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A728" w14:textId="77777777" w:rsidR="00AB549D" w:rsidRPr="00C02EA4" w:rsidRDefault="00AB549D" w:rsidP="00500CCF">
      <w:pPr>
        <w:ind w:firstLine="284"/>
        <w:jc w:val="center"/>
        <w:rPr>
          <w:rFonts w:ascii="Times New Roman" w:eastAsia="Arial" w:hAnsi="Times New Roman" w:cs="Times New Roman"/>
          <w:b/>
          <w:color w:val="000000"/>
          <w:sz w:val="32"/>
          <w:szCs w:val="32"/>
        </w:rPr>
      </w:pPr>
    </w:p>
    <w:tbl>
      <w:tblPr>
        <w:tblW w:w="9498" w:type="dxa"/>
        <w:tblInd w:w="70" w:type="dxa"/>
        <w:tblLayout w:type="fixed"/>
        <w:tblCellMar>
          <w:left w:w="70" w:type="dxa"/>
          <w:right w:w="70" w:type="dxa"/>
        </w:tblCellMar>
        <w:tblLook w:val="0000" w:firstRow="0" w:lastRow="0" w:firstColumn="0" w:lastColumn="0" w:noHBand="0" w:noVBand="0"/>
      </w:tblPr>
      <w:tblGrid>
        <w:gridCol w:w="2033"/>
        <w:gridCol w:w="7465"/>
      </w:tblGrid>
      <w:tr w:rsidR="00412BF1" w:rsidRPr="001639F4" w14:paraId="55EC6A64" w14:textId="77777777" w:rsidTr="00B512AF">
        <w:tblPrEx>
          <w:tblCellMar>
            <w:top w:w="0" w:type="dxa"/>
            <w:bottom w:w="0" w:type="dxa"/>
          </w:tblCellMar>
        </w:tblPrEx>
        <w:trPr>
          <w:cantSplit/>
          <w:trHeight w:val="978"/>
        </w:trPr>
        <w:tc>
          <w:tcPr>
            <w:tcW w:w="2033" w:type="dxa"/>
          </w:tcPr>
          <w:p w14:paraId="6860D1A7" w14:textId="3880510E" w:rsidR="00412BF1" w:rsidRPr="001639F4" w:rsidRDefault="00412BF1" w:rsidP="00B512AF">
            <w:pPr>
              <w:ind w:left="-70"/>
              <w:jc w:val="center"/>
              <w:rPr>
                <w:sz w:val="30"/>
                <w:szCs w:val="30"/>
              </w:rPr>
            </w:pPr>
            <w:r w:rsidRPr="001639F4">
              <w:rPr>
                <w:noProof/>
                <w:sz w:val="30"/>
                <w:szCs w:val="30"/>
              </w:rPr>
              <w:drawing>
                <wp:anchor distT="0" distB="0" distL="114300" distR="114300" simplePos="0" relativeHeight="251659264" behindDoc="1" locked="0" layoutInCell="1" allowOverlap="1" wp14:anchorId="687B971B" wp14:editId="30B8B18E">
                  <wp:simplePos x="0" y="0"/>
                  <wp:positionH relativeFrom="column">
                    <wp:posOffset>147320</wp:posOffset>
                  </wp:positionH>
                  <wp:positionV relativeFrom="paragraph">
                    <wp:posOffset>3810</wp:posOffset>
                  </wp:positionV>
                  <wp:extent cx="374015" cy="567690"/>
                  <wp:effectExtent l="0" t="0" r="6985"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9F4">
              <w:rPr>
                <w:i/>
                <w:iCs/>
                <w:sz w:val="30"/>
                <w:szCs w:val="30"/>
              </w:rPr>
              <w:tab/>
            </w:r>
          </w:p>
        </w:tc>
        <w:tc>
          <w:tcPr>
            <w:tcW w:w="7465" w:type="dxa"/>
          </w:tcPr>
          <w:p w14:paraId="7A504263" w14:textId="77777777" w:rsidR="00412BF1" w:rsidRPr="00412BF1" w:rsidRDefault="00412BF1" w:rsidP="00412BF1">
            <w:pPr>
              <w:pStyle w:val="Titolo7"/>
              <w:ind w:left="72"/>
              <w:rPr>
                <w:rFonts w:ascii="Times New Roman" w:hAnsi="Times New Roman" w:cs="Times New Roman"/>
                <w:i w:val="0"/>
                <w:iCs w:val="0"/>
                <w:sz w:val="30"/>
                <w:szCs w:val="30"/>
              </w:rPr>
            </w:pPr>
            <w:r w:rsidRPr="00412BF1">
              <w:rPr>
                <w:rFonts w:ascii="Times New Roman" w:hAnsi="Times New Roman" w:cs="Times New Roman"/>
                <w:i w:val="0"/>
                <w:iCs w:val="0"/>
                <w:sz w:val="30"/>
                <w:szCs w:val="30"/>
              </w:rPr>
              <w:t>Città di Canneto sull'Oglio</w:t>
            </w:r>
          </w:p>
          <w:p w14:paraId="740FCCDE" w14:textId="77777777" w:rsidR="00412BF1" w:rsidRPr="00412BF1" w:rsidRDefault="00412BF1" w:rsidP="00412BF1">
            <w:pPr>
              <w:ind w:left="72"/>
              <w:rPr>
                <w:rFonts w:ascii="Times New Roman" w:hAnsi="Times New Roman" w:cs="Times New Roman"/>
                <w:i/>
                <w:iCs/>
                <w:sz w:val="20"/>
                <w:szCs w:val="20"/>
              </w:rPr>
            </w:pPr>
            <w:r w:rsidRPr="00412BF1">
              <w:rPr>
                <w:rFonts w:ascii="Times New Roman" w:hAnsi="Times New Roman" w:cs="Times New Roman"/>
                <w:i/>
                <w:iCs/>
                <w:sz w:val="20"/>
                <w:szCs w:val="20"/>
              </w:rPr>
              <w:t>(Provincia di Mantova)</w:t>
            </w:r>
          </w:p>
          <w:p w14:paraId="1D335910" w14:textId="77777777" w:rsidR="00412BF1" w:rsidRPr="00412BF1" w:rsidRDefault="00412BF1" w:rsidP="00412BF1">
            <w:pPr>
              <w:spacing w:before="120"/>
              <w:ind w:left="72"/>
              <w:rPr>
                <w:rFonts w:ascii="Times New Roman" w:hAnsi="Times New Roman" w:cs="Times New Roman"/>
                <w:sz w:val="30"/>
                <w:szCs w:val="30"/>
              </w:rPr>
            </w:pPr>
          </w:p>
        </w:tc>
      </w:tr>
    </w:tbl>
    <w:p w14:paraId="4A7B6B65"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7BD3CE91" w14:textId="77777777" w:rsidR="00AB549D" w:rsidRPr="00C02EA4" w:rsidRDefault="00AB549D" w:rsidP="00500CCF">
      <w:pPr>
        <w:ind w:firstLine="284"/>
        <w:jc w:val="center"/>
        <w:rPr>
          <w:rFonts w:ascii="Times New Roman" w:eastAsia="Arial" w:hAnsi="Times New Roman" w:cs="Times New Roman"/>
          <w:b/>
          <w:color w:val="000000"/>
          <w:sz w:val="32"/>
          <w:szCs w:val="32"/>
        </w:rPr>
      </w:pPr>
    </w:p>
    <w:p w14:paraId="07A87875" w14:textId="77777777" w:rsidR="00A056AD" w:rsidRPr="00C02EA4" w:rsidRDefault="00A056AD" w:rsidP="00A056AD">
      <w:pPr>
        <w:widowControl w:val="0"/>
        <w:autoSpaceDE w:val="0"/>
        <w:autoSpaceDN w:val="0"/>
        <w:adjustRightInd w:val="0"/>
        <w:rPr>
          <w:rFonts w:ascii="Times New Roman" w:hAnsi="Times New Roman" w:cs="Times New Roman"/>
          <w:color w:val="000000"/>
        </w:rPr>
      </w:pPr>
    </w:p>
    <w:p w14:paraId="6521C3A5" w14:textId="77777777" w:rsidR="00A056AD" w:rsidRPr="00C02EA4" w:rsidRDefault="00A056AD" w:rsidP="00A056AD">
      <w:pPr>
        <w:pStyle w:val="NormaleWeb"/>
        <w:spacing w:before="0" w:beforeAutospacing="0" w:after="0" w:afterAutospacing="0"/>
        <w:jc w:val="center"/>
        <w:rPr>
          <w:rFonts w:ascii="Times New Roman" w:hAnsi="Times New Roman"/>
          <w:b/>
          <w:bCs/>
          <w:color w:val="000000"/>
          <w:sz w:val="52"/>
          <w:szCs w:val="52"/>
        </w:rPr>
      </w:pPr>
      <w:r w:rsidRPr="00C02EA4">
        <w:rPr>
          <w:rFonts w:ascii="Times New Roman" w:hAnsi="Times New Roman"/>
          <w:color w:val="000000"/>
          <w:sz w:val="52"/>
          <w:szCs w:val="52"/>
        </w:rPr>
        <w:t xml:space="preserve"> </w:t>
      </w:r>
      <w:r w:rsidRPr="00C02EA4">
        <w:rPr>
          <w:rFonts w:ascii="Times New Roman" w:hAnsi="Times New Roman"/>
          <w:b/>
          <w:bCs/>
          <w:color w:val="000000"/>
          <w:sz w:val="52"/>
          <w:szCs w:val="52"/>
        </w:rPr>
        <w:t>PIANO TRIENNALE PER LA PREVENZIONE DELLA CORRUZIONE E PER LA TRASPARENZA DI CUI ALLA LEGGE 6 NOVEMBRE 2012 N. 190</w:t>
      </w:r>
    </w:p>
    <w:p w14:paraId="5B5B720C" w14:textId="77777777" w:rsidR="00A056AD" w:rsidRPr="00C02EA4" w:rsidRDefault="00A056AD" w:rsidP="00A056AD">
      <w:pPr>
        <w:pStyle w:val="NormaleWeb"/>
        <w:spacing w:before="0" w:beforeAutospacing="0" w:after="0" w:afterAutospacing="0"/>
        <w:jc w:val="center"/>
        <w:rPr>
          <w:rFonts w:ascii="Times New Roman" w:hAnsi="Times New Roman"/>
          <w:bCs/>
          <w:sz w:val="52"/>
          <w:szCs w:val="52"/>
        </w:rPr>
      </w:pPr>
      <w:r w:rsidRPr="00C02EA4">
        <w:rPr>
          <w:rFonts w:ascii="Times New Roman" w:hAnsi="Times New Roman"/>
          <w:b/>
          <w:bCs/>
          <w:color w:val="000000"/>
          <w:sz w:val="52"/>
          <w:szCs w:val="52"/>
        </w:rPr>
        <w:t>TRIENNIO 20</w:t>
      </w:r>
      <w:r w:rsidR="0076696D">
        <w:rPr>
          <w:rFonts w:ascii="Times New Roman" w:hAnsi="Times New Roman"/>
          <w:b/>
          <w:bCs/>
          <w:color w:val="000000"/>
          <w:sz w:val="52"/>
          <w:szCs w:val="52"/>
        </w:rPr>
        <w:t>2</w:t>
      </w:r>
      <w:r w:rsidR="00AB662A">
        <w:rPr>
          <w:rFonts w:ascii="Times New Roman" w:hAnsi="Times New Roman"/>
          <w:b/>
          <w:bCs/>
          <w:color w:val="000000"/>
          <w:sz w:val="52"/>
          <w:szCs w:val="52"/>
        </w:rPr>
        <w:t>2</w:t>
      </w:r>
      <w:r w:rsidRPr="00C02EA4">
        <w:rPr>
          <w:rFonts w:ascii="Times New Roman" w:hAnsi="Times New Roman"/>
          <w:b/>
          <w:bCs/>
          <w:color w:val="000000"/>
          <w:sz w:val="52"/>
          <w:szCs w:val="52"/>
        </w:rPr>
        <w:t xml:space="preserve"> </w:t>
      </w:r>
      <w:r w:rsidR="00964E17">
        <w:rPr>
          <w:rFonts w:ascii="Times New Roman" w:hAnsi="Times New Roman"/>
          <w:b/>
          <w:bCs/>
          <w:color w:val="000000"/>
          <w:sz w:val="52"/>
          <w:szCs w:val="52"/>
        </w:rPr>
        <w:t>-</w:t>
      </w:r>
      <w:r w:rsidRPr="00C02EA4">
        <w:rPr>
          <w:rFonts w:ascii="Times New Roman" w:hAnsi="Times New Roman"/>
          <w:b/>
          <w:bCs/>
          <w:color w:val="000000"/>
          <w:sz w:val="52"/>
          <w:szCs w:val="52"/>
        </w:rPr>
        <w:t xml:space="preserve"> 202</w:t>
      </w:r>
      <w:r w:rsidR="00AB662A">
        <w:rPr>
          <w:rFonts w:ascii="Times New Roman" w:hAnsi="Times New Roman"/>
          <w:b/>
          <w:bCs/>
          <w:color w:val="000000"/>
          <w:sz w:val="52"/>
          <w:szCs w:val="52"/>
        </w:rPr>
        <w:t>4</w:t>
      </w:r>
      <w:r w:rsidRPr="00C02EA4">
        <w:rPr>
          <w:rFonts w:ascii="Times New Roman" w:hAnsi="Times New Roman"/>
          <w:b/>
          <w:bCs/>
          <w:color w:val="000000"/>
          <w:sz w:val="52"/>
          <w:szCs w:val="52"/>
        </w:rPr>
        <w:t xml:space="preserve"> </w:t>
      </w:r>
      <w:r w:rsidR="00091B44" w:rsidRPr="00C02EA4">
        <w:rPr>
          <w:rFonts w:ascii="Times New Roman" w:hAnsi="Times New Roman"/>
          <w:bCs/>
          <w:sz w:val="52"/>
          <w:szCs w:val="52"/>
        </w:rPr>
        <w:t xml:space="preserve"> </w:t>
      </w:r>
    </w:p>
    <w:p w14:paraId="5E331FC8" w14:textId="77777777" w:rsidR="00945CF7" w:rsidRPr="00C02EA4" w:rsidRDefault="00293C88" w:rsidP="00500CCF">
      <w:pPr>
        <w:rPr>
          <w:rFonts w:ascii="Times New Roman" w:hAnsi="Times New Roman" w:cs="Times New Roman"/>
          <w:b/>
          <w:bCs/>
          <w:sz w:val="32"/>
          <w:szCs w:val="32"/>
        </w:rPr>
      </w:pPr>
      <w:r w:rsidRPr="00C02EA4">
        <w:rPr>
          <w:rFonts w:ascii="Times New Roman" w:hAnsi="Times New Roman" w:cs="Times New Roman"/>
          <w:b/>
          <w:bCs/>
          <w:sz w:val="32"/>
          <w:szCs w:val="32"/>
        </w:rPr>
        <w:br w:type="page"/>
      </w:r>
    </w:p>
    <w:p w14:paraId="6A572B4C" w14:textId="77777777" w:rsidR="00F462B8" w:rsidRPr="00C02EA4" w:rsidRDefault="00F462B8">
      <w:pPr>
        <w:pStyle w:val="Sommario1"/>
        <w:rPr>
          <w:rFonts w:ascii="Times New Roman" w:hAnsi="Times New Roman" w:cs="Times New Roman"/>
          <w:sz w:val="32"/>
          <w:szCs w:val="32"/>
        </w:rPr>
      </w:pPr>
    </w:p>
    <w:p w14:paraId="2D24F52D" w14:textId="77777777" w:rsidR="007C090C" w:rsidRPr="00C02EA4" w:rsidRDefault="00620554">
      <w:pPr>
        <w:pStyle w:val="Sommario1"/>
        <w:rPr>
          <w:rFonts w:ascii="Times New Roman" w:hAnsi="Times New Roman" w:cs="Times New Roman"/>
          <w:noProof/>
          <w:sz w:val="22"/>
          <w:szCs w:val="22"/>
        </w:rPr>
      </w:pPr>
      <w:r w:rsidRPr="00C02EA4">
        <w:rPr>
          <w:rFonts w:ascii="Times New Roman" w:hAnsi="Times New Roman" w:cs="Times New Roman"/>
          <w:sz w:val="32"/>
          <w:szCs w:val="32"/>
        </w:rPr>
        <w:fldChar w:fldCharType="begin"/>
      </w:r>
      <w:r w:rsidRPr="00C02EA4">
        <w:rPr>
          <w:rFonts w:ascii="Times New Roman" w:hAnsi="Times New Roman" w:cs="Times New Roman"/>
          <w:sz w:val="32"/>
          <w:szCs w:val="32"/>
        </w:rPr>
        <w:instrText xml:space="preserve"> TOC \o "1-7" </w:instrText>
      </w:r>
      <w:r w:rsidRPr="00C02EA4">
        <w:rPr>
          <w:rFonts w:ascii="Times New Roman" w:hAnsi="Times New Roman" w:cs="Times New Roman"/>
          <w:sz w:val="32"/>
          <w:szCs w:val="32"/>
        </w:rPr>
        <w:fldChar w:fldCharType="separate"/>
      </w:r>
      <w:r w:rsidR="007C090C" w:rsidRPr="00C02EA4">
        <w:rPr>
          <w:rFonts w:ascii="Times New Roman" w:hAnsi="Times New Roman" w:cs="Times New Roman"/>
          <w:noProof/>
        </w:rPr>
        <w:t>PREMESSA</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_Toc534628142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007C090C" w:rsidRPr="00C02EA4">
        <w:rPr>
          <w:rFonts w:ascii="Times New Roman" w:hAnsi="Times New Roman" w:cs="Times New Roman"/>
          <w:noProof/>
        </w:rPr>
        <w:fldChar w:fldCharType="end"/>
      </w:r>
    </w:p>
    <w:p w14:paraId="7DDE8EC5"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 </w:t>
      </w:r>
      <w:r w:rsidRPr="00C02EA4">
        <w:rPr>
          <w:rFonts w:ascii="Times New Roman" w:hAnsi="Times New Roman" w:cs="Times New Roman"/>
          <w:i/>
          <w:iCs/>
          <w:noProof/>
          <w:spacing w:val="15"/>
        </w:rPr>
        <w:t>IL PIANO TRIENNALE DI PREVENZIONE DELLA 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w:t>
      </w:r>
      <w:r w:rsidRPr="00C02EA4">
        <w:rPr>
          <w:rFonts w:ascii="Times New Roman" w:hAnsi="Times New Roman" w:cs="Times New Roman"/>
          <w:noProof/>
        </w:rPr>
        <w:fldChar w:fldCharType="end"/>
      </w:r>
    </w:p>
    <w:p w14:paraId="5E180A16"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1.1.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5B47C4D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1.2 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6B570D3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 Fonti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05A3287D"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1.3.a. Restituzione esiti rilevazione dati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w:t>
      </w:r>
      <w:r w:rsidRPr="00C02EA4">
        <w:rPr>
          <w:rFonts w:ascii="Times New Roman" w:hAnsi="Times New Roman" w:cs="Times New Roman"/>
          <w:noProof/>
        </w:rPr>
        <w:fldChar w:fldCharType="end"/>
      </w:r>
    </w:p>
    <w:p w14:paraId="5F5502B9"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1.4. Contenuti e struttura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w:t>
      </w:r>
      <w:r w:rsidRPr="00C02EA4">
        <w:rPr>
          <w:rFonts w:ascii="Times New Roman" w:hAnsi="Times New Roman" w:cs="Times New Roman"/>
          <w:noProof/>
        </w:rPr>
        <w:fldChar w:fldCharType="end"/>
      </w:r>
    </w:p>
    <w:p w14:paraId="5B565FB4"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1.5 Periodo di riferimento 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modifica e di aggiornamento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_Toc534628149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1BA256D5"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1.6 Data e documento di approvazione del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w:t>
      </w:r>
      <w:r w:rsidRPr="00C02EA4">
        <w:rPr>
          <w:rFonts w:ascii="Times New Roman" w:hAnsi="Times New Roman" w:cs="Times New Roman"/>
          <w:noProof/>
        </w:rPr>
        <w:fldChar w:fldCharType="end"/>
      </w:r>
    </w:p>
    <w:p w14:paraId="3DE9E612"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1.7 Attori interni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512C1F53"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1.8 Attori esterni all</w:t>
      </w:r>
      <w:r w:rsidR="00C56F6E">
        <w:rPr>
          <w:rFonts w:ascii="Times New Roman" w:hAnsi="Times New Roman" w:cs="Times New Roman"/>
          <w:noProof/>
        </w:rPr>
        <w:t>'</w:t>
      </w:r>
      <w:r w:rsidRPr="00C02EA4">
        <w:rPr>
          <w:rFonts w:ascii="Times New Roman" w:hAnsi="Times New Roman" w:cs="Times New Roman"/>
          <w:noProof/>
        </w:rPr>
        <w:t>amministrazione che hanno partecipato alla predisposizione del Piano nonch</w:t>
      </w:r>
      <w:r w:rsidR="006B18AD">
        <w:rPr>
          <w:rFonts w:ascii="Times New Roman" w:hAnsi="Times New Roman" w:cs="Times New Roman"/>
          <w:noProof/>
        </w:rPr>
        <w:t>e</w:t>
      </w:r>
      <w:r w:rsidR="00C56F6E">
        <w:rPr>
          <w:rFonts w:ascii="Times New Roman" w:hAnsi="Times New Roman" w:cs="Times New Roman"/>
          <w:noProof/>
        </w:rPr>
        <w:t>'</w:t>
      </w:r>
      <w:r w:rsidRPr="00C02EA4">
        <w:rPr>
          <w:rFonts w:ascii="Times New Roman" w:hAnsi="Times New Roman" w:cs="Times New Roman"/>
          <w:noProof/>
        </w:rPr>
        <w:t xml:space="preserve"> canali e strumenti di partecipazione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24BA8460"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1.9 Canali, strumenti e iniziative di comunicazione dei contenuti del Piano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w:t>
      </w:r>
      <w:r w:rsidRPr="00C02EA4">
        <w:rPr>
          <w:rFonts w:ascii="Times New Roman" w:hAnsi="Times New Roman" w:cs="Times New Roman"/>
          <w:noProof/>
        </w:rPr>
        <w:fldChar w:fldCharType="end"/>
      </w:r>
    </w:p>
    <w:p w14:paraId="22752CD2"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 xml:space="preserve">PARTE II </w:t>
      </w:r>
      <w:r w:rsidRPr="00C02EA4">
        <w:rPr>
          <w:rFonts w:ascii="Times New Roman" w:hAnsi="Times New Roman" w:cs="Times New Roman"/>
          <w:i/>
          <w:iCs/>
          <w:noProof/>
          <w:spacing w:val="15"/>
        </w:rPr>
        <w:t>IL SISTEMA DI GESTIONE DEL RISCHIO CORRUZIONE PER IL PERIODO 20</w:t>
      </w:r>
      <w:r w:rsidR="0076696D">
        <w:rPr>
          <w:rFonts w:ascii="Times New Roman" w:hAnsi="Times New Roman" w:cs="Times New Roman"/>
          <w:i/>
          <w:iCs/>
          <w:noProof/>
          <w:spacing w:val="15"/>
        </w:rPr>
        <w:t>2</w:t>
      </w:r>
      <w:r w:rsidR="00D931A6">
        <w:rPr>
          <w:rFonts w:ascii="Times New Roman" w:hAnsi="Times New Roman" w:cs="Times New Roman"/>
          <w:i/>
          <w:iCs/>
          <w:noProof/>
          <w:spacing w:val="15"/>
        </w:rPr>
        <w:t>1</w:t>
      </w:r>
      <w:r w:rsidR="00964E17">
        <w:rPr>
          <w:rFonts w:ascii="Times New Roman" w:hAnsi="Times New Roman" w:cs="Times New Roman"/>
          <w:i/>
          <w:iCs/>
          <w:noProof/>
          <w:spacing w:val="15"/>
        </w:rPr>
        <w:t>-</w:t>
      </w:r>
      <w:r w:rsidRPr="00C02EA4">
        <w:rPr>
          <w:rFonts w:ascii="Times New Roman" w:hAnsi="Times New Roman" w:cs="Times New Roman"/>
          <w:i/>
          <w:iCs/>
          <w:noProof/>
          <w:spacing w:val="15"/>
        </w:rPr>
        <w:t>202</w:t>
      </w:r>
      <w:r w:rsidR="00D931A6">
        <w:rPr>
          <w:rFonts w:ascii="Times New Roman" w:hAnsi="Times New Roman" w:cs="Times New Roman"/>
          <w:i/>
          <w:iCs/>
          <w:noProof/>
          <w:spacing w:val="15"/>
        </w:rPr>
        <w:t>3</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13</w:t>
      </w:r>
      <w:r w:rsidRPr="00C02EA4">
        <w:rPr>
          <w:rFonts w:ascii="Times New Roman" w:hAnsi="Times New Roman" w:cs="Times New Roman"/>
          <w:noProof/>
        </w:rPr>
        <w:fldChar w:fldCharType="end"/>
      </w:r>
    </w:p>
    <w:p w14:paraId="044534E2"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1.</w:t>
      </w:r>
      <w:r w:rsidRPr="00C02EA4">
        <w:rPr>
          <w:rFonts w:ascii="Times New Roman" w:hAnsi="Times New Roman" w:cs="Times New Roman"/>
          <w:b/>
          <w:noProof/>
        </w:rPr>
        <w:t>PRINCIPI PER LA GESTIONE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14</w:t>
      </w:r>
      <w:r w:rsidRPr="00C02EA4">
        <w:rPr>
          <w:rFonts w:ascii="Times New Roman" w:hAnsi="Times New Roman" w:cs="Times New Roman"/>
          <w:noProof/>
        </w:rPr>
        <w:fldChar w:fldCharType="end"/>
      </w:r>
    </w:p>
    <w:p w14:paraId="6E0A653E"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2. PRO</w:t>
      </w:r>
      <w:r w:rsidR="008B6AB6">
        <w:rPr>
          <w:rFonts w:ascii="Times New Roman" w:hAnsi="Times New Roman" w:cs="Times New Roman"/>
          <w:b/>
          <w:noProof/>
        </w:rPr>
        <w:t xml:space="preserve">CESSO DI GESTIONE DEL RISCHIO </w:t>
      </w:r>
      <w:r w:rsidR="00964E17">
        <w:rPr>
          <w:rFonts w:ascii="Times New Roman" w:hAnsi="Times New Roman" w:cs="Times New Roman"/>
          <w:b/>
          <w:noProof/>
        </w:rPr>
        <w:t>-</w:t>
      </w:r>
      <w:r w:rsidR="008B6AB6">
        <w:rPr>
          <w:rFonts w:ascii="Times New Roman" w:hAnsi="Times New Roman" w:cs="Times New Roman"/>
          <w:b/>
          <w:noProof/>
        </w:rPr>
        <w:t xml:space="preserve"> </w:t>
      </w:r>
      <w:r w:rsidRPr="00C02EA4">
        <w:rPr>
          <w:rFonts w:ascii="Times New Roman" w:hAnsi="Times New Roman" w:cs="Times New Roman"/>
          <w:b/>
          <w:noProof/>
        </w:rPr>
        <w:t>RISK MANAGEMENT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1FDADCA2"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2.1 Il concetto di </w:t>
      </w:r>
      <w:r w:rsidR="005732EC">
        <w:rPr>
          <w:rFonts w:ascii="Times New Roman" w:hAnsi="Times New Roman" w:cs="Times New Roman"/>
          <w:noProof/>
        </w:rPr>
        <w:t>"</w:t>
      </w:r>
      <w:r w:rsidRPr="00C02EA4">
        <w:rPr>
          <w:rFonts w:ascii="Times New Roman" w:hAnsi="Times New Roman" w:cs="Times New Roman"/>
          <w:i/>
          <w:iCs/>
          <w:noProof/>
        </w:rPr>
        <w:t>corruzione</w:t>
      </w:r>
      <w:r w:rsidR="005732EC">
        <w:rPr>
          <w:rFonts w:ascii="Times New Roman" w:hAnsi="Times New Roman" w:cs="Times New Roman"/>
          <w:noProof/>
        </w:rPr>
        <w:t>"</w:t>
      </w:r>
      <w:r w:rsidRPr="00C02EA4">
        <w:rPr>
          <w:rFonts w:ascii="Times New Roman" w:hAnsi="Times New Roman" w:cs="Times New Roman"/>
          <w:noProof/>
        </w:rPr>
        <w:t xml:space="preserve"> adottato dal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15</w:t>
      </w:r>
      <w:r w:rsidRPr="00C02EA4">
        <w:rPr>
          <w:rFonts w:ascii="Times New Roman" w:hAnsi="Times New Roman" w:cs="Times New Roman"/>
          <w:noProof/>
        </w:rPr>
        <w:fldChar w:fldCharType="end"/>
      </w:r>
    </w:p>
    <w:p w14:paraId="2A4EF5E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2.2 Obiettivi strategici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18</w:t>
      </w:r>
      <w:r w:rsidRPr="00C02EA4">
        <w:rPr>
          <w:rFonts w:ascii="Times New Roman" w:hAnsi="Times New Roman" w:cs="Times New Roman"/>
          <w:noProof/>
        </w:rPr>
        <w:fldChar w:fldCharType="end"/>
      </w:r>
    </w:p>
    <w:p w14:paraId="323CDB4A"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2.3. Soggetti della gestione del rischio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_Toc534628159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20</w:t>
      </w:r>
      <w:r w:rsidRPr="00C02EA4">
        <w:rPr>
          <w:rFonts w:ascii="Times New Roman" w:hAnsi="Times New Roman" w:cs="Times New Roman"/>
          <w:noProof/>
        </w:rPr>
        <w:fldChar w:fldCharType="end"/>
      </w:r>
    </w:p>
    <w:p w14:paraId="63B5721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3. ANALISI DEL CONTESTO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42E6856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3.1 Analisi del contesto esterno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30</w:t>
      </w:r>
      <w:r w:rsidRPr="00C02EA4">
        <w:rPr>
          <w:rFonts w:ascii="Times New Roman" w:hAnsi="Times New Roman" w:cs="Times New Roman"/>
          <w:noProof/>
        </w:rPr>
        <w:fldChar w:fldCharType="end"/>
      </w:r>
    </w:p>
    <w:p w14:paraId="20992207"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3.2. Analisi del contesto interno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2DBB3D50"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 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38</w:t>
      </w:r>
      <w:r w:rsidRPr="00C02EA4">
        <w:rPr>
          <w:rFonts w:ascii="Times New Roman" w:hAnsi="Times New Roman" w:cs="Times New Roman"/>
          <w:noProof/>
        </w:rPr>
        <w:fldChar w:fldCharType="end"/>
      </w:r>
    </w:p>
    <w:p w14:paraId="032BE69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Tabelle riepilogative sull</w:t>
      </w:r>
      <w:r w:rsidR="00C56F6E">
        <w:rPr>
          <w:rFonts w:ascii="Times New Roman" w:hAnsi="Times New Roman" w:cs="Times New Roman"/>
          <w:noProof/>
        </w:rPr>
        <w:t>'</w:t>
      </w:r>
      <w:r w:rsidRPr="00C02EA4">
        <w:rPr>
          <w:rFonts w:ascii="Times New Roman" w:hAnsi="Times New Roman" w:cs="Times New Roman"/>
          <w:noProof/>
        </w:rPr>
        <w:t>analisi dell</w:t>
      </w:r>
      <w:r w:rsidR="00C56F6E">
        <w:rPr>
          <w:rFonts w:ascii="Times New Roman" w:hAnsi="Times New Roman" w:cs="Times New Roman"/>
          <w:noProof/>
        </w:rPr>
        <w:t>'</w:t>
      </w:r>
      <w:r w:rsidRPr="00C02EA4">
        <w:rPr>
          <w:rFonts w:ascii="Times New Roman" w:hAnsi="Times New Roman" w:cs="Times New Roman"/>
          <w:noProof/>
        </w:rPr>
        <w:t>organizzazione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46397E4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Organigramma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26AF353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Struttura di supporto del RPC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2A98E59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 di indirizzo politico</w:t>
      </w:r>
      <w:r w:rsidR="00964E17">
        <w:rPr>
          <w:rFonts w:ascii="Times New Roman" w:hAnsi="Times New Roman" w:cs="Times New Roman"/>
          <w:noProof/>
        </w:rPr>
        <w:t>-</w:t>
      </w:r>
      <w:r w:rsidRPr="00C02EA4">
        <w:rPr>
          <w:rFonts w:ascii="Times New Roman" w:hAnsi="Times New Roman" w:cs="Times New Roman"/>
          <w:noProof/>
        </w:rPr>
        <w:t>amministrativo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39</w:t>
      </w:r>
      <w:r w:rsidRPr="00C02EA4">
        <w:rPr>
          <w:rFonts w:ascii="Times New Roman" w:hAnsi="Times New Roman" w:cs="Times New Roman"/>
          <w:noProof/>
        </w:rPr>
        <w:fldChar w:fldCharType="end"/>
      </w:r>
    </w:p>
    <w:p w14:paraId="46AC48D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5A7427EA"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Gestore delle segnalazioni di operazioni sospette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_Toc534628169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352C2FD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bCs/>
          <w:noProof/>
        </w:rPr>
        <w:t>Dirigenti/P.O. : r</w:t>
      </w:r>
      <w:r w:rsidRPr="00C02EA4">
        <w:rPr>
          <w:rFonts w:ascii="Times New Roman" w:hAnsi="Times New Roman" w:cs="Times New Roman"/>
          <w:noProof/>
        </w:rPr>
        <w:t>uoli e responsabilit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40</w:t>
      </w:r>
      <w:r w:rsidRPr="00C02EA4">
        <w:rPr>
          <w:rFonts w:ascii="Times New Roman" w:hAnsi="Times New Roman" w:cs="Times New Roman"/>
          <w:noProof/>
        </w:rPr>
        <w:fldChar w:fldCharType="end"/>
      </w:r>
    </w:p>
    <w:p w14:paraId="7B346AA0"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RASA </w:t>
      </w:r>
      <w:r w:rsidR="00964E17">
        <w:rPr>
          <w:rFonts w:ascii="Times New Roman" w:hAnsi="Times New Roman" w:cs="Times New Roman"/>
          <w:noProof/>
        </w:rPr>
        <w:t>-</w:t>
      </w:r>
      <w:r w:rsidRPr="00C02EA4">
        <w:rPr>
          <w:rFonts w:ascii="Times New Roman" w:hAnsi="Times New Roman" w:cs="Times New Roman"/>
          <w:noProof/>
        </w:rPr>
        <w:t xml:space="preserve"> Responsabile Appalti Stazione Appaltante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24EB715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RTD </w:t>
      </w:r>
      <w:r w:rsidR="00964E17">
        <w:rPr>
          <w:rFonts w:ascii="Times New Roman" w:hAnsi="Times New Roman" w:cs="Times New Roman"/>
          <w:noProof/>
        </w:rPr>
        <w:t>-</w:t>
      </w:r>
      <w:r w:rsidRPr="00C02EA4">
        <w:rPr>
          <w:rFonts w:ascii="Times New Roman" w:hAnsi="Times New Roman" w:cs="Times New Roman"/>
          <w:noProof/>
        </w:rPr>
        <w:t xml:space="preserve"> Responsabile per la transizione alla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operativa digitale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7766E73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Responsabile Servizi informatici </w:t>
      </w:r>
      <w:r w:rsidR="00964E17">
        <w:rPr>
          <w:rFonts w:ascii="Times New Roman" w:hAnsi="Times New Roman" w:cs="Times New Roman"/>
          <w:noProof/>
        </w:rPr>
        <w:t>-</w:t>
      </w:r>
      <w:r w:rsidRPr="00C02EA4">
        <w:rPr>
          <w:rFonts w:ascii="Times New Roman" w:hAnsi="Times New Roman" w:cs="Times New Roman"/>
          <w:noProof/>
        </w:rPr>
        <w:t xml:space="preserve"> CED</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1C060E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Responsabile Ufficio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0C523B9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Ufficio procedimenti disciplinari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41</w:t>
      </w:r>
      <w:r w:rsidRPr="00C02EA4">
        <w:rPr>
          <w:rFonts w:ascii="Times New Roman" w:hAnsi="Times New Roman" w:cs="Times New Roman"/>
          <w:noProof/>
        </w:rPr>
        <w:fldChar w:fldCharType="end"/>
      </w:r>
    </w:p>
    <w:p w14:paraId="49C4AFC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Referenti anticorruzione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1998274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OIV/Nucleo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42</w:t>
      </w:r>
      <w:r w:rsidRPr="00C02EA4">
        <w:rPr>
          <w:rFonts w:ascii="Times New Roman" w:hAnsi="Times New Roman" w:cs="Times New Roman"/>
          <w:noProof/>
        </w:rPr>
        <w:fldChar w:fldCharType="end"/>
      </w:r>
    </w:p>
    <w:p w14:paraId="7D28B62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1DE0AF5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Collegamenti tra struttura organizzativa e enti ed organismi esterni inclusi gli organismi partecipati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_Toc534628179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4FB366D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Obiettivi, e strategie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307DDFF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Risorse, conoscenze, sistemi e tecnologie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43</w:t>
      </w:r>
      <w:r w:rsidRPr="00C02EA4">
        <w:rPr>
          <w:rFonts w:ascii="Times New Roman" w:hAnsi="Times New Roman" w:cs="Times New Roman"/>
          <w:noProof/>
        </w:rPr>
        <w:fldChar w:fldCharType="end"/>
      </w:r>
    </w:p>
    <w:p w14:paraId="6806AD1F"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Qualit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 quantit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44</w:t>
      </w:r>
      <w:r w:rsidRPr="00C02EA4">
        <w:rPr>
          <w:rFonts w:ascii="Times New Roman" w:hAnsi="Times New Roman" w:cs="Times New Roman"/>
          <w:noProof/>
        </w:rPr>
        <w:fldChar w:fldCharType="end"/>
      </w:r>
    </w:p>
    <w:p w14:paraId="632C71A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Cultura organizzativa, con particolare riferimento alla cultura dell</w:t>
      </w:r>
      <w:r w:rsidR="00C56F6E">
        <w:rPr>
          <w:rFonts w:ascii="Times New Roman" w:hAnsi="Times New Roman" w:cs="Times New Roman"/>
          <w:noProof/>
        </w:rPr>
        <w:t>'</w:t>
      </w:r>
      <w:r w:rsidRPr="00C02EA4">
        <w:rPr>
          <w:rFonts w:ascii="Times New Roman" w:hAnsi="Times New Roman" w:cs="Times New Roman"/>
          <w:noProof/>
        </w:rPr>
        <w:t>etica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45</w:t>
      </w:r>
      <w:r w:rsidRPr="00C02EA4">
        <w:rPr>
          <w:rFonts w:ascii="Times New Roman" w:hAnsi="Times New Roman" w:cs="Times New Roman"/>
          <w:noProof/>
        </w:rPr>
        <w:fldChar w:fldCharType="end"/>
      </w:r>
    </w:p>
    <w:p w14:paraId="3B10E305"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Benessere organizzativo e Piano per il miglioramento del benessere organizzativo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46</w:t>
      </w:r>
      <w:r w:rsidRPr="00C02EA4">
        <w:rPr>
          <w:rFonts w:ascii="Times New Roman" w:hAnsi="Times New Roman" w:cs="Times New Roman"/>
          <w:noProof/>
        </w:rPr>
        <w:fldChar w:fldCharType="end"/>
      </w:r>
    </w:p>
    <w:p w14:paraId="11E1F80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Sistemi e flussi informativi, processi decisionali sia formali sia informali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47</w:t>
      </w:r>
      <w:r w:rsidRPr="00C02EA4">
        <w:rPr>
          <w:rFonts w:ascii="Times New Roman" w:hAnsi="Times New Roman" w:cs="Times New Roman"/>
          <w:noProof/>
        </w:rPr>
        <w:fldChar w:fldCharType="end"/>
      </w:r>
    </w:p>
    <w:p w14:paraId="24F41941"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 Analisi della gestione operativa del 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49</w:t>
      </w:r>
      <w:r w:rsidRPr="00C02EA4">
        <w:rPr>
          <w:rFonts w:ascii="Times New Roman" w:hAnsi="Times New Roman" w:cs="Times New Roman"/>
          <w:noProof/>
        </w:rPr>
        <w:fldChar w:fldCharType="end"/>
      </w:r>
    </w:p>
    <w:p w14:paraId="437992C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b.1) Mappatura dei macroprocessi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29FFBC2C"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b.2) Mappatura dei processi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50</w:t>
      </w:r>
      <w:r w:rsidRPr="00C02EA4">
        <w:rPr>
          <w:rFonts w:ascii="Times New Roman" w:hAnsi="Times New Roman" w:cs="Times New Roman"/>
          <w:noProof/>
        </w:rPr>
        <w:fldChar w:fldCharType="end"/>
      </w:r>
    </w:p>
    <w:p w14:paraId="52E2B774"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b. 3) </w:t>
      </w:r>
      <w:r w:rsidR="005732EC">
        <w:rPr>
          <w:rFonts w:ascii="Times New Roman" w:hAnsi="Times New Roman" w:cs="Times New Roman"/>
          <w:noProof/>
        </w:rPr>
        <w:t>"</w:t>
      </w:r>
      <w:r w:rsidRPr="00C02EA4">
        <w:rPr>
          <w:rFonts w:ascii="Times New Roman" w:hAnsi="Times New Roman" w:cs="Times New Roman"/>
          <w:noProof/>
        </w:rPr>
        <w:t>Aree di rischio</w:t>
      </w:r>
      <w:r w:rsidR="005732EC">
        <w:rPr>
          <w:rFonts w:ascii="Times New Roman" w:hAnsi="Times New Roman" w:cs="Times New Roman"/>
          <w:noProof/>
        </w:rPr>
        <w:t>"</w:t>
      </w:r>
      <w:r w:rsidRPr="00C02EA4">
        <w:rPr>
          <w:rFonts w:ascii="Times New Roman" w:hAnsi="Times New Roman" w:cs="Times New Roman"/>
          <w:noProof/>
        </w:rPr>
        <w:t xml:space="preserve"> generali e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_Toc534628189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52</w:t>
      </w:r>
      <w:r w:rsidRPr="00C02EA4">
        <w:rPr>
          <w:rFonts w:ascii="Times New Roman" w:hAnsi="Times New Roman" w:cs="Times New Roman"/>
          <w:noProof/>
        </w:rPr>
        <w:fldChar w:fldCharType="end"/>
      </w:r>
    </w:p>
    <w:p w14:paraId="5EA4C451"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Aree di rischio specifiche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61</w:t>
      </w:r>
      <w:r w:rsidRPr="00C02EA4">
        <w:rPr>
          <w:rFonts w:ascii="Times New Roman" w:hAnsi="Times New Roman" w:cs="Times New Roman"/>
          <w:noProof/>
        </w:rPr>
        <w:fldChar w:fldCharType="end"/>
      </w:r>
    </w:p>
    <w:p w14:paraId="720C35D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4.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597A277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4.1 </w:t>
      </w:r>
      <w:r w:rsidR="00964E17">
        <w:rPr>
          <w:rFonts w:ascii="Times New Roman" w:hAnsi="Times New Roman" w:cs="Times New Roman"/>
          <w:noProof/>
        </w:rPr>
        <w:t>-</w:t>
      </w:r>
      <w:r w:rsidRPr="00C02EA4">
        <w:rPr>
          <w:rFonts w:ascii="Times New Roman" w:hAnsi="Times New Roman" w:cs="Times New Roman"/>
          <w:noProof/>
        </w:rPr>
        <w:t xml:space="preserve"> Identificazione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64</w:t>
      </w:r>
      <w:r w:rsidRPr="00C02EA4">
        <w:rPr>
          <w:rFonts w:ascii="Times New Roman" w:hAnsi="Times New Roman" w:cs="Times New Roman"/>
          <w:noProof/>
        </w:rPr>
        <w:fldChar w:fldCharType="end"/>
      </w:r>
    </w:p>
    <w:p w14:paraId="3E49AAA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4.2 </w:t>
      </w:r>
      <w:r w:rsidR="00964E17">
        <w:rPr>
          <w:rFonts w:ascii="Times New Roman" w:hAnsi="Times New Roman" w:cs="Times New Roman"/>
          <w:noProof/>
        </w:rPr>
        <w:t>-</w:t>
      </w:r>
      <w:r w:rsidRPr="00C02EA4">
        <w:rPr>
          <w:rFonts w:ascii="Times New Roman" w:hAnsi="Times New Roman" w:cs="Times New Roman"/>
          <w:noProof/>
        </w:rPr>
        <w:t xml:space="preserve"> Analisi delle cause degli eventi rischiosi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67</w:t>
      </w:r>
      <w:r w:rsidRPr="00C02EA4">
        <w:rPr>
          <w:rFonts w:ascii="Times New Roman" w:hAnsi="Times New Roman" w:cs="Times New Roman"/>
          <w:noProof/>
        </w:rPr>
        <w:fldChar w:fldCharType="end"/>
      </w:r>
    </w:p>
    <w:p w14:paraId="2B254E2B"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4.3 </w:t>
      </w:r>
      <w:r w:rsidR="00964E17">
        <w:rPr>
          <w:rFonts w:ascii="Times New Roman" w:hAnsi="Times New Roman" w:cs="Times New Roman"/>
          <w:noProof/>
        </w:rPr>
        <w:t>-</w:t>
      </w:r>
      <w:r w:rsidRPr="00C02EA4">
        <w:rPr>
          <w:rFonts w:ascii="Times New Roman" w:hAnsi="Times New Roman" w:cs="Times New Roman"/>
          <w:noProof/>
        </w:rPr>
        <w:t xml:space="preserve"> Ponderazione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68</w:t>
      </w:r>
      <w:r w:rsidRPr="00C02EA4">
        <w:rPr>
          <w:rFonts w:ascii="Times New Roman" w:hAnsi="Times New Roman" w:cs="Times New Roman"/>
          <w:noProof/>
        </w:rPr>
        <w:fldChar w:fldCharType="end"/>
      </w:r>
    </w:p>
    <w:p w14:paraId="51349E9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4.5 </w:t>
      </w:r>
      <w:r w:rsidR="00964E17">
        <w:rPr>
          <w:rFonts w:ascii="Times New Roman" w:hAnsi="Times New Roman" w:cs="Times New Roman"/>
          <w:noProof/>
        </w:rPr>
        <w:t>-</w:t>
      </w:r>
      <w:r w:rsidRPr="00C02EA4">
        <w:rPr>
          <w:rFonts w:ascii="Times New Roman" w:hAnsi="Times New Roman" w:cs="Times New Roman"/>
          <w:noProof/>
        </w:rPr>
        <w:t xml:space="preserve"> Metodologia utilizzata per effettuare la valutazione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69</w:t>
      </w:r>
      <w:r w:rsidRPr="00C02EA4">
        <w:rPr>
          <w:rFonts w:ascii="Times New Roman" w:hAnsi="Times New Roman" w:cs="Times New Roman"/>
          <w:noProof/>
        </w:rPr>
        <w:fldChar w:fldCharType="end"/>
      </w:r>
    </w:p>
    <w:p w14:paraId="6AB5C273"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5. TRATTAMENTO DEL RISCHIO</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71</w:t>
      </w:r>
      <w:r w:rsidRPr="00C02EA4">
        <w:rPr>
          <w:rFonts w:ascii="Times New Roman" w:hAnsi="Times New Roman" w:cs="Times New Roman"/>
          <w:noProof/>
        </w:rPr>
        <w:fldChar w:fldCharType="end"/>
      </w:r>
    </w:p>
    <w:p w14:paraId="59F1B8AD"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73</w:t>
      </w:r>
      <w:r w:rsidRPr="00C02EA4">
        <w:rPr>
          <w:rFonts w:ascii="Times New Roman" w:hAnsi="Times New Roman" w:cs="Times New Roman"/>
          <w:noProof/>
        </w:rPr>
        <w:fldChar w:fldCharType="end"/>
      </w:r>
    </w:p>
    <w:p w14:paraId="2946AB3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Trasparenza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74</w:t>
      </w:r>
      <w:r w:rsidRPr="00C02EA4">
        <w:rPr>
          <w:rFonts w:ascii="Times New Roman" w:hAnsi="Times New Roman" w:cs="Times New Roman"/>
          <w:noProof/>
        </w:rPr>
        <w:fldChar w:fldCharType="end"/>
      </w:r>
    </w:p>
    <w:p w14:paraId="1722A204"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 xml:space="preserve">Codici di comportamento </w:t>
      </w:r>
      <w:r w:rsidR="00964E17">
        <w:rPr>
          <w:rFonts w:ascii="Times New Roman" w:hAnsi="Times New Roman" w:cs="Times New Roman"/>
          <w:noProof/>
        </w:rPr>
        <w:t>-</w:t>
      </w:r>
      <w:r w:rsidRPr="00C02EA4">
        <w:rPr>
          <w:rFonts w:ascii="Times New Roman" w:hAnsi="Times New Roman" w:cs="Times New Roman"/>
          <w:noProof/>
        </w:rPr>
        <w:t xml:space="preserve"> diffusione di buone pratiche e valori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_Toc534628199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75</w:t>
      </w:r>
      <w:r w:rsidRPr="00C02EA4">
        <w:rPr>
          <w:rFonts w:ascii="Times New Roman" w:hAnsi="Times New Roman" w:cs="Times New Roman"/>
          <w:noProof/>
        </w:rPr>
        <w:fldChar w:fldCharType="end"/>
      </w:r>
    </w:p>
    <w:p w14:paraId="26AE28CE"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Rotazione del personale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78</w:t>
      </w:r>
      <w:r w:rsidRPr="00C02EA4">
        <w:rPr>
          <w:rFonts w:ascii="Times New Roman" w:hAnsi="Times New Roman" w:cs="Times New Roman"/>
          <w:noProof/>
        </w:rPr>
        <w:fldChar w:fldCharType="end"/>
      </w:r>
    </w:p>
    <w:p w14:paraId="026026E7"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eastAsia="Arial" w:hAnsi="Times New Roman" w:cs="Times New Roman"/>
          <w:noProof/>
        </w:rPr>
        <w:t>Gestione del conflitto di interesse</w:t>
      </w:r>
      <w:r w:rsidRPr="00C02EA4">
        <w:rPr>
          <w:rFonts w:ascii="Times New Roman" w:hAnsi="Times New Roman" w:cs="Times New Roman"/>
          <w:noProof/>
        </w:rPr>
        <w:t xml:space="preserve"> </w:t>
      </w:r>
      <w:r w:rsidR="00964E17">
        <w:rPr>
          <w:rFonts w:ascii="Times New Roman" w:hAnsi="Times New Roman" w:cs="Times New Roman"/>
          <w:noProof/>
        </w:rPr>
        <w:t>-</w:t>
      </w:r>
      <w:r w:rsidRPr="00C02EA4">
        <w:rPr>
          <w:rFonts w:ascii="Times New Roman" w:hAnsi="Times New Roman" w:cs="Times New Roman"/>
          <w:noProof/>
        </w:rPr>
        <w:t xml:space="preserve"> Obbligo di astensione in caso di conflitto di interesse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79</w:t>
      </w:r>
      <w:r w:rsidRPr="00C02EA4">
        <w:rPr>
          <w:rFonts w:ascii="Times New Roman" w:hAnsi="Times New Roman" w:cs="Times New Roman"/>
          <w:noProof/>
        </w:rPr>
        <w:fldChar w:fldCharType="end"/>
      </w:r>
    </w:p>
    <w:p w14:paraId="3DC12B0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Autorizzazioni allo svolgimento di incarichi d</w:t>
      </w:r>
      <w:r w:rsidR="00C56F6E">
        <w:rPr>
          <w:rFonts w:ascii="Times New Roman" w:hAnsi="Times New Roman" w:cs="Times New Roman"/>
          <w:noProof/>
        </w:rPr>
        <w:t>'</w:t>
      </w:r>
      <w:r w:rsidRPr="00C02EA4">
        <w:rPr>
          <w:rFonts w:ascii="Times New Roman" w:hAnsi="Times New Roman" w:cs="Times New Roman"/>
          <w:noProof/>
        </w:rPr>
        <w:t xml:space="preserve">ufficio </w:t>
      </w:r>
      <w:r w:rsidR="00964E17">
        <w:rPr>
          <w:rFonts w:ascii="Times New Roman" w:hAnsi="Times New Roman" w:cs="Times New Roman"/>
          <w:noProof/>
        </w:rPr>
        <w:t>-</w:t>
      </w:r>
      <w:r w:rsidRPr="00C02EA4">
        <w:rPr>
          <w:rFonts w:ascii="Times New Roman" w:hAnsi="Times New Roman" w:cs="Times New Roman"/>
          <w:noProof/>
        </w:rPr>
        <w:t xml:space="preserv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ed incarichi extra</w:t>
      </w:r>
      <w:r w:rsidR="00964E17">
        <w:rPr>
          <w:rFonts w:ascii="Times New Roman" w:hAnsi="Times New Roman" w:cs="Times New Roman"/>
          <w:noProof/>
        </w:rPr>
        <w:t>-</w:t>
      </w:r>
      <w:r w:rsidRPr="00C02EA4">
        <w:rPr>
          <w:rFonts w:ascii="Times New Roman" w:hAnsi="Times New Roman" w:cs="Times New Roman"/>
          <w:noProof/>
        </w:rPr>
        <w:t>istituzionali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80</w:t>
      </w:r>
      <w:r w:rsidRPr="00C02EA4">
        <w:rPr>
          <w:rFonts w:ascii="Times New Roman" w:hAnsi="Times New Roman" w:cs="Times New Roman"/>
          <w:noProof/>
        </w:rPr>
        <w:fldChar w:fldCharType="end"/>
      </w:r>
    </w:p>
    <w:p w14:paraId="369BC35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successiva alla cessazione del rapporto di lavoro</w:t>
      </w:r>
      <w:r w:rsidR="00797875">
        <w:rPr>
          <w:rFonts w:ascii="Times New Roman" w:hAnsi="Times New Roman" w:cs="Times New Roman"/>
          <w:noProof/>
        </w:rPr>
        <w:t xml:space="preserve"> - </w:t>
      </w:r>
      <w:r w:rsidR="00797875" w:rsidRPr="00C02EA4">
        <w:rPr>
          <w:rFonts w:ascii="Times New Roman" w:hAnsi="Times New Roman" w:cs="Times New Roman"/>
          <w:noProof/>
        </w:rPr>
        <w:t>pantouflage</w:t>
      </w:r>
      <w:r w:rsidR="00797875">
        <w:rPr>
          <w:rFonts w:ascii="Times New Roman" w:hAnsi="Times New Roman" w:cs="Times New Roman"/>
          <w:noProof/>
        </w:rPr>
        <w:t xml:space="preserve"> </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82</w:t>
      </w:r>
      <w:r w:rsidRPr="00C02EA4">
        <w:rPr>
          <w:rFonts w:ascii="Times New Roman" w:hAnsi="Times New Roman" w:cs="Times New Roman"/>
          <w:noProof/>
        </w:rPr>
        <w:fldChar w:fldCharType="end"/>
      </w:r>
    </w:p>
    <w:p w14:paraId="10A0F83C" w14:textId="77777777" w:rsidR="007C090C" w:rsidRPr="00C02EA4" w:rsidRDefault="00797875">
      <w:pPr>
        <w:pStyle w:val="Sommario5"/>
        <w:tabs>
          <w:tab w:val="right" w:leader="dot" w:pos="14279"/>
        </w:tabs>
        <w:rPr>
          <w:rFonts w:ascii="Times New Roman" w:hAnsi="Times New Roman" w:cs="Times New Roman"/>
          <w:noProof/>
          <w:sz w:val="22"/>
          <w:szCs w:val="22"/>
        </w:rPr>
      </w:pPr>
      <w:r>
        <w:rPr>
          <w:rFonts w:ascii="Times New Roman" w:hAnsi="Times New Roman" w:cs="Times New Roman"/>
          <w:noProof/>
        </w:rPr>
        <w:t>Incon</w:t>
      </w:r>
      <w:r w:rsidR="007C090C" w:rsidRPr="00C02EA4">
        <w:rPr>
          <w:rFonts w:ascii="Times New Roman" w:hAnsi="Times New Roman" w:cs="Times New Roman"/>
          <w:noProof/>
        </w:rPr>
        <w:t>feri</w:t>
      </w:r>
      <w:r>
        <w:rPr>
          <w:rFonts w:ascii="Times New Roman" w:hAnsi="Times New Roman" w:cs="Times New Roman"/>
          <w:noProof/>
        </w:rPr>
        <w:t xml:space="preserve">bilita' </w:t>
      </w:r>
      <w:r w:rsidR="007C090C" w:rsidRPr="00C02EA4">
        <w:rPr>
          <w:rFonts w:ascii="Times New Roman" w:hAnsi="Times New Roman" w:cs="Times New Roman"/>
          <w:noProof/>
        </w:rPr>
        <w:t>incarichi dirigenziali</w:t>
      </w:r>
      <w:r w:rsidR="007C090C" w:rsidRPr="00C02EA4">
        <w:rPr>
          <w:rFonts w:ascii="Times New Roman" w:hAnsi="Times New Roman" w:cs="Times New Roman"/>
          <w:noProof/>
        </w:rPr>
        <w:tab/>
      </w:r>
      <w:r w:rsidR="007C090C" w:rsidRPr="00C02EA4">
        <w:rPr>
          <w:rFonts w:ascii="Times New Roman" w:hAnsi="Times New Roman" w:cs="Times New Roman"/>
          <w:noProof/>
        </w:rPr>
        <w:fldChar w:fldCharType="begin"/>
      </w:r>
      <w:r w:rsidR="007C090C" w:rsidRPr="00C02EA4">
        <w:rPr>
          <w:rFonts w:ascii="Times New Roman" w:hAnsi="Times New Roman" w:cs="Times New Roman"/>
          <w:noProof/>
        </w:rPr>
        <w:instrText xml:space="preserve"> PAGEREF _Toc534628204 \h </w:instrText>
      </w:r>
      <w:r w:rsidR="007C090C" w:rsidRPr="00C02EA4">
        <w:rPr>
          <w:rFonts w:ascii="Times New Roman" w:hAnsi="Times New Roman" w:cs="Times New Roman"/>
          <w:noProof/>
        </w:rPr>
      </w:r>
      <w:r w:rsidR="007C090C" w:rsidRPr="00C02EA4">
        <w:rPr>
          <w:rFonts w:ascii="Times New Roman" w:hAnsi="Times New Roman" w:cs="Times New Roman"/>
          <w:noProof/>
        </w:rPr>
        <w:fldChar w:fldCharType="separate"/>
      </w:r>
      <w:r w:rsidR="00CC4491" w:rsidRPr="00C02EA4">
        <w:rPr>
          <w:rFonts w:ascii="Times New Roman" w:hAnsi="Times New Roman" w:cs="Times New Roman"/>
          <w:noProof/>
        </w:rPr>
        <w:t>84</w:t>
      </w:r>
      <w:r w:rsidR="007C090C" w:rsidRPr="00C02EA4">
        <w:rPr>
          <w:rFonts w:ascii="Times New Roman" w:hAnsi="Times New Roman" w:cs="Times New Roman"/>
          <w:noProof/>
        </w:rPr>
        <w:fldChar w:fldCharType="end"/>
      </w:r>
    </w:p>
    <w:p w14:paraId="0A5FC84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Incompatibilit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specifiche per posizioni dirigenziali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86</w:t>
      </w:r>
      <w:r w:rsidRPr="00C02EA4">
        <w:rPr>
          <w:rFonts w:ascii="Times New Roman" w:hAnsi="Times New Roman" w:cs="Times New Roman"/>
          <w:noProof/>
        </w:rPr>
        <w:fldChar w:fldCharType="end"/>
      </w:r>
    </w:p>
    <w:p w14:paraId="1793F5C9"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 di commissioni, assegnazioni agli uffici e conferimento di incarichi in caso di condanna penale per delitti contro la pubblica amministrazione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88</w:t>
      </w:r>
      <w:r w:rsidRPr="00C02EA4">
        <w:rPr>
          <w:rFonts w:ascii="Times New Roman" w:hAnsi="Times New Roman" w:cs="Times New Roman"/>
          <w:noProof/>
        </w:rPr>
        <w:fldChar w:fldCharType="end"/>
      </w:r>
    </w:p>
    <w:p w14:paraId="2248E242"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Tutela del dipendente che effettua segnalazioni di illecito (c.d. whistleblower)</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89</w:t>
      </w:r>
      <w:r w:rsidRPr="00C02EA4">
        <w:rPr>
          <w:rFonts w:ascii="Times New Roman" w:hAnsi="Times New Roman" w:cs="Times New Roman"/>
          <w:noProof/>
        </w:rPr>
        <w:fldChar w:fldCharType="end"/>
      </w:r>
    </w:p>
    <w:p w14:paraId="611CC754"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lastRenderedPageBreak/>
        <w:t>Procedura relativa alla tutela della riservatezza dell</w:t>
      </w:r>
      <w:r w:rsidR="00C56F6E">
        <w:rPr>
          <w:rFonts w:ascii="Times New Roman" w:hAnsi="Times New Roman" w:cs="Times New Roman"/>
          <w:noProof/>
        </w:rPr>
        <w:t>'</w:t>
      </w:r>
      <w:r w:rsidRPr="00C02EA4">
        <w:rPr>
          <w:rFonts w:ascii="Times New Roman" w:hAnsi="Times New Roman" w:cs="Times New Roman"/>
          <w:noProof/>
        </w:rPr>
        <w:t>identit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del dipendente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92</w:t>
      </w:r>
      <w:r w:rsidRPr="00C02EA4">
        <w:rPr>
          <w:rFonts w:ascii="Times New Roman" w:hAnsi="Times New Roman" w:cs="Times New Roman"/>
          <w:noProof/>
        </w:rPr>
        <w:fldChar w:fldCharType="end"/>
      </w:r>
    </w:p>
    <w:p w14:paraId="2817DB0D"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_Toc534628209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93</w:t>
      </w:r>
      <w:r w:rsidRPr="00C02EA4">
        <w:rPr>
          <w:rFonts w:ascii="Times New Roman" w:hAnsi="Times New Roman" w:cs="Times New Roman"/>
          <w:noProof/>
        </w:rPr>
        <w:fldChar w:fldCharType="end"/>
      </w:r>
    </w:p>
    <w:p w14:paraId="363B4D07"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Programma della formazione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94</w:t>
      </w:r>
      <w:r w:rsidRPr="00C02EA4">
        <w:rPr>
          <w:rFonts w:ascii="Times New Roman" w:hAnsi="Times New Roman" w:cs="Times New Roman"/>
          <w:noProof/>
        </w:rPr>
        <w:fldChar w:fldCharType="end"/>
      </w:r>
    </w:p>
    <w:p w14:paraId="1C06CE13" w14:textId="77777777" w:rsidR="007C090C" w:rsidRPr="00C02EA4" w:rsidRDefault="007C090C">
      <w:pPr>
        <w:pStyle w:val="Sommario6"/>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Procedura di individuazione dei soggetti da formare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4C1C8226"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Patti 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98</w:t>
      </w:r>
      <w:r w:rsidRPr="00C02EA4">
        <w:rPr>
          <w:rFonts w:ascii="Times New Roman" w:hAnsi="Times New Roman" w:cs="Times New Roman"/>
          <w:noProof/>
        </w:rPr>
        <w:fldChar w:fldCharType="end"/>
      </w:r>
    </w:p>
    <w:p w14:paraId="7CB9BE13" w14:textId="77777777" w:rsidR="007C090C" w:rsidRPr="00C02EA4" w:rsidRDefault="007C090C">
      <w:pPr>
        <w:pStyle w:val="Sommario5"/>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Azioni di sensibilizzazione e rapporto con la societ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civile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99</w:t>
      </w:r>
      <w:r w:rsidRPr="00C02EA4">
        <w:rPr>
          <w:rFonts w:ascii="Times New Roman" w:hAnsi="Times New Roman" w:cs="Times New Roman"/>
          <w:noProof/>
        </w:rPr>
        <w:fldChar w:fldCharType="end"/>
      </w:r>
    </w:p>
    <w:p w14:paraId="7CBDC9AC" w14:textId="77777777" w:rsidR="007C090C" w:rsidRPr="00C02EA4" w:rsidRDefault="007C090C">
      <w:pPr>
        <w:pStyle w:val="Sommario4"/>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Misure ulteriori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100</w:t>
      </w:r>
      <w:r w:rsidRPr="00C02EA4">
        <w:rPr>
          <w:rFonts w:ascii="Times New Roman" w:hAnsi="Times New Roman" w:cs="Times New Roman"/>
          <w:noProof/>
        </w:rPr>
        <w:fldChar w:fldCharType="end"/>
      </w:r>
    </w:p>
    <w:p w14:paraId="17EEC58C"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6. COORDINAMENTO CON LA PERFORMANCE, CON GLI ALTRI STRUMENTI DI PIANIFICAZIONE DELL</w:t>
      </w:r>
      <w:r w:rsidR="00C56F6E">
        <w:rPr>
          <w:rFonts w:ascii="Times New Roman" w:hAnsi="Times New Roman" w:cs="Times New Roman"/>
          <w:b/>
          <w:noProof/>
        </w:rPr>
        <w:t>'</w:t>
      </w:r>
      <w:r w:rsidRPr="00C02EA4">
        <w:rPr>
          <w:rFonts w:ascii="Times New Roman" w:hAnsi="Times New Roman" w:cs="Times New Roman"/>
          <w:b/>
          <w:noProof/>
        </w:rPr>
        <w:t>ENTE E CON IL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3E1D3B4A"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6.1 PTPCT e Piano della Performance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02785EE7"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6.2 PTPCT e Piano protezione dati personali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_Toc534628217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101</w:t>
      </w:r>
      <w:r w:rsidRPr="00C02EA4">
        <w:rPr>
          <w:rFonts w:ascii="Times New Roman" w:hAnsi="Times New Roman" w:cs="Times New Roman"/>
          <w:noProof/>
        </w:rPr>
        <w:fldChar w:fldCharType="end"/>
      </w:r>
    </w:p>
    <w:p w14:paraId="5EDD6F4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6.3 PTPCT, altri strumenti di pianificazione e sistema dei controlli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_Toc534628218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103</w:t>
      </w:r>
      <w:r w:rsidRPr="00C02EA4">
        <w:rPr>
          <w:rFonts w:ascii="Times New Roman" w:hAnsi="Times New Roman" w:cs="Times New Roman"/>
          <w:noProof/>
        </w:rPr>
        <w:fldChar w:fldCharType="end"/>
      </w:r>
    </w:p>
    <w:p w14:paraId="7003BD55"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7. MONITORAGGIO: VALUTAZIONE E CONTROLLO DELL</w:t>
      </w:r>
      <w:r w:rsidR="00C56F6E">
        <w:rPr>
          <w:rFonts w:ascii="Times New Roman" w:hAnsi="Times New Roman" w:cs="Times New Roman"/>
          <w:b/>
          <w:noProof/>
        </w:rPr>
        <w:t>'</w:t>
      </w:r>
      <w:r w:rsidRPr="00C02EA4">
        <w:rPr>
          <w:rFonts w:ascii="Times New Roman" w:hAnsi="Times New Roman" w:cs="Times New Roman"/>
          <w:b/>
          <w:noProof/>
        </w:rPr>
        <w:t>EFFICACIA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_Toc534628219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5A8346FC"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7.1 Monitoraggio PTPCT e singole misure</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_Toc534628220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105</w:t>
      </w:r>
      <w:r w:rsidRPr="00C02EA4">
        <w:rPr>
          <w:rFonts w:ascii="Times New Roman" w:hAnsi="Times New Roman" w:cs="Times New Roman"/>
          <w:noProof/>
        </w:rPr>
        <w:fldChar w:fldCharType="end"/>
      </w:r>
    </w:p>
    <w:p w14:paraId="79471AF8"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7.2 Monitoraggio dei rapporti tra l</w:t>
      </w:r>
      <w:r w:rsidR="00C56F6E">
        <w:rPr>
          <w:rFonts w:ascii="Times New Roman" w:hAnsi="Times New Roman" w:cs="Times New Roman"/>
          <w:noProof/>
        </w:rPr>
        <w:t>'</w:t>
      </w:r>
      <w:r w:rsidRPr="00C02EA4">
        <w:rPr>
          <w:rFonts w:ascii="Times New Roman" w:hAnsi="Times New Roman" w:cs="Times New Roman"/>
          <w:noProof/>
        </w:rPr>
        <w:t>amministrazione e i soggetti che con essa stipulano contratti e indicazioni delle ulteriori iniziative nell</w:t>
      </w:r>
      <w:r w:rsidR="00C56F6E">
        <w:rPr>
          <w:rFonts w:ascii="Times New Roman" w:hAnsi="Times New Roman" w:cs="Times New Roman"/>
          <w:noProof/>
        </w:rPr>
        <w:t>'</w:t>
      </w:r>
      <w:r w:rsidRPr="00C02EA4">
        <w:rPr>
          <w:rFonts w:ascii="Times New Roman" w:hAnsi="Times New Roman" w:cs="Times New Roman"/>
          <w:noProof/>
        </w:rPr>
        <w:t>ambito dei contratti pubblici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_Toc534628221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37E28BBD" w14:textId="77777777" w:rsidR="007C090C" w:rsidRPr="00C02EA4" w:rsidRDefault="007C090C">
      <w:pPr>
        <w:pStyle w:val="Sommario3"/>
        <w:tabs>
          <w:tab w:val="right" w:leader="dot" w:pos="14279"/>
        </w:tabs>
        <w:rPr>
          <w:rFonts w:ascii="Times New Roman" w:hAnsi="Times New Roman" w:cs="Times New Roman"/>
          <w:noProof/>
          <w:sz w:val="22"/>
          <w:szCs w:val="22"/>
        </w:rPr>
      </w:pPr>
      <w:r w:rsidRPr="00C02EA4">
        <w:rPr>
          <w:rFonts w:ascii="Times New Roman" w:hAnsi="Times New Roman" w:cs="Times New Roman"/>
          <w:noProof/>
        </w:rPr>
        <w:t>7.</w:t>
      </w:r>
      <w:r w:rsidR="003C223F">
        <w:rPr>
          <w:rFonts w:ascii="Times New Roman" w:hAnsi="Times New Roman" w:cs="Times New Roman"/>
          <w:noProof/>
        </w:rPr>
        <w:t>3</w:t>
      </w:r>
      <w:r w:rsidRPr="00C02EA4">
        <w:rPr>
          <w:rFonts w:ascii="Times New Roman" w:hAnsi="Times New Roman" w:cs="Times New Roman"/>
          <w:noProof/>
        </w:rPr>
        <w:t xml:space="preserve"> Indicazione delle iniziative previste nell</w:t>
      </w:r>
      <w:r w:rsidR="00C56F6E">
        <w:rPr>
          <w:rFonts w:ascii="Times New Roman" w:hAnsi="Times New Roman" w:cs="Times New Roman"/>
          <w:noProof/>
        </w:rPr>
        <w:t>'</w:t>
      </w:r>
      <w:r w:rsidRPr="00C02EA4">
        <w:rPr>
          <w:rFonts w:ascii="Times New Roman" w:hAnsi="Times New Roman" w:cs="Times New Roman"/>
          <w:noProof/>
        </w:rPr>
        <w:t>ambito delle attivit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ispettivo</w:t>
      </w:r>
      <w:r w:rsidR="00964E17">
        <w:rPr>
          <w:rFonts w:ascii="Times New Roman" w:hAnsi="Times New Roman" w:cs="Times New Roman"/>
          <w:noProof/>
        </w:rPr>
        <w:t>-</w:t>
      </w:r>
      <w:r w:rsidRPr="00C02EA4">
        <w:rPr>
          <w:rFonts w:ascii="Times New Roman" w:hAnsi="Times New Roman" w:cs="Times New Roman"/>
          <w:noProof/>
        </w:rPr>
        <w:t>organizzativa del sistema di monitoraggio sull</w:t>
      </w:r>
      <w:r w:rsidR="00C56F6E">
        <w:rPr>
          <w:rFonts w:ascii="Times New Roman" w:hAnsi="Times New Roman" w:cs="Times New Roman"/>
          <w:noProof/>
        </w:rPr>
        <w:t>'</w:t>
      </w:r>
      <w:r w:rsidRPr="00C02EA4">
        <w:rPr>
          <w:rFonts w:ascii="Times New Roman" w:hAnsi="Times New Roman" w:cs="Times New Roman"/>
          <w:noProof/>
        </w:rPr>
        <w:t>attuazione del PTPC con individuazione dei referenti, dei tempi e delle modalit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di informativa</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_Toc534628222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107</w:t>
      </w:r>
      <w:r w:rsidRPr="00C02EA4">
        <w:rPr>
          <w:rFonts w:ascii="Times New Roman" w:hAnsi="Times New Roman" w:cs="Times New Roman"/>
          <w:noProof/>
        </w:rPr>
        <w:fldChar w:fldCharType="end"/>
      </w:r>
    </w:p>
    <w:p w14:paraId="09179E04" w14:textId="77777777" w:rsidR="007C090C" w:rsidRPr="00C02EA4" w:rsidRDefault="007C090C">
      <w:pPr>
        <w:pStyle w:val="Sommario2"/>
        <w:tabs>
          <w:tab w:val="right" w:leader="dot" w:pos="14279"/>
        </w:tabs>
        <w:rPr>
          <w:rFonts w:ascii="Times New Roman" w:hAnsi="Times New Roman" w:cs="Times New Roman"/>
          <w:noProof/>
          <w:sz w:val="22"/>
          <w:szCs w:val="22"/>
        </w:rPr>
      </w:pPr>
      <w:r w:rsidRPr="00C02EA4">
        <w:rPr>
          <w:rFonts w:ascii="Times New Roman" w:hAnsi="Times New Roman" w:cs="Times New Roman"/>
          <w:b/>
          <w:noProof/>
        </w:rPr>
        <w:t>8.INTERVENTI DI IMPLEMENTAZIONE E MIGLIORAMENTO DEL P.T.P.C.</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_Toc534628223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114</w:t>
      </w:r>
      <w:r w:rsidRPr="00C02EA4">
        <w:rPr>
          <w:rFonts w:ascii="Times New Roman" w:hAnsi="Times New Roman" w:cs="Times New Roman"/>
          <w:noProof/>
        </w:rPr>
        <w:fldChar w:fldCharType="end"/>
      </w:r>
    </w:p>
    <w:p w14:paraId="6A15B673"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PARTE III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_Toc534628224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5E05400E"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PROGRAMMA TRIENNALE PER LA TRASPARENZA E L</w:t>
      </w:r>
      <w:r w:rsidR="00C56F6E">
        <w:rPr>
          <w:rFonts w:ascii="Times New Roman" w:hAnsi="Times New Roman" w:cs="Times New Roman"/>
          <w:noProof/>
        </w:rPr>
        <w:t>'</w:t>
      </w:r>
      <w:r w:rsidRPr="00C02EA4">
        <w:rPr>
          <w:rFonts w:ascii="Times New Roman" w:hAnsi="Times New Roman" w:cs="Times New Roman"/>
          <w:noProof/>
        </w:rPr>
        <w:t>INTEGRIT</w:t>
      </w:r>
      <w:r w:rsidR="00487084" w:rsidRPr="00C02EA4">
        <w:rPr>
          <w:rFonts w:ascii="Times New Roman" w:hAnsi="Times New Roman" w:cs="Times New Roman"/>
          <w:noProof/>
        </w:rPr>
        <w:t>A</w:t>
      </w:r>
      <w:r w:rsidR="00C56F6E">
        <w:rPr>
          <w:rFonts w:ascii="Times New Roman" w:hAnsi="Times New Roman" w:cs="Times New Roman"/>
          <w:noProof/>
        </w:rPr>
        <w:t>'</w:t>
      </w:r>
      <w:r w:rsidRPr="00C02EA4">
        <w:rPr>
          <w:rFonts w:ascii="Times New Roman" w:hAnsi="Times New Roman" w:cs="Times New Roman"/>
          <w:noProof/>
        </w:rPr>
        <w:t xml:space="preserve"> (P.T.T.I.)</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_Toc534628225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116</w:t>
      </w:r>
      <w:r w:rsidRPr="00C02EA4">
        <w:rPr>
          <w:rFonts w:ascii="Times New Roman" w:hAnsi="Times New Roman" w:cs="Times New Roman"/>
          <w:noProof/>
        </w:rPr>
        <w:fldChar w:fldCharType="end"/>
      </w:r>
    </w:p>
    <w:p w14:paraId="0A77309B" w14:textId="77777777" w:rsidR="007C090C" w:rsidRPr="00C02EA4" w:rsidRDefault="007C090C">
      <w:pPr>
        <w:pStyle w:val="Sommario1"/>
        <w:rPr>
          <w:rFonts w:ascii="Times New Roman" w:hAnsi="Times New Roman" w:cs="Times New Roman"/>
          <w:noProof/>
          <w:sz w:val="22"/>
          <w:szCs w:val="22"/>
        </w:rPr>
      </w:pPr>
      <w:r w:rsidRPr="00C02EA4">
        <w:rPr>
          <w:rFonts w:ascii="Times New Roman" w:hAnsi="Times New Roman" w:cs="Times New Roman"/>
          <w:noProof/>
        </w:rPr>
        <w:t>ALLEGATI AL PTPCT</w:t>
      </w:r>
      <w:r w:rsidRPr="00C02EA4">
        <w:rPr>
          <w:rFonts w:ascii="Times New Roman" w:hAnsi="Times New Roman" w:cs="Times New Roman"/>
          <w:noProof/>
        </w:rPr>
        <w:tab/>
      </w:r>
      <w:r w:rsidRPr="00C02EA4">
        <w:rPr>
          <w:rFonts w:ascii="Times New Roman" w:hAnsi="Times New Roman" w:cs="Times New Roman"/>
          <w:noProof/>
        </w:rPr>
        <w:fldChar w:fldCharType="begin"/>
      </w:r>
      <w:r w:rsidRPr="00C02EA4">
        <w:rPr>
          <w:rFonts w:ascii="Times New Roman" w:hAnsi="Times New Roman" w:cs="Times New Roman"/>
          <w:noProof/>
        </w:rPr>
        <w:instrText xml:space="preserve"> PAGEREF _Toc534628226 \h </w:instrText>
      </w:r>
      <w:r w:rsidRPr="00C02EA4">
        <w:rPr>
          <w:rFonts w:ascii="Times New Roman" w:hAnsi="Times New Roman" w:cs="Times New Roman"/>
          <w:noProof/>
        </w:rPr>
      </w:r>
      <w:r w:rsidRPr="00C02EA4">
        <w:rPr>
          <w:rFonts w:ascii="Times New Roman" w:hAnsi="Times New Roman" w:cs="Times New Roman"/>
          <w:noProof/>
        </w:rPr>
        <w:fldChar w:fldCharType="separate"/>
      </w:r>
      <w:r w:rsidR="00CC4491" w:rsidRPr="00C02EA4">
        <w:rPr>
          <w:rFonts w:ascii="Times New Roman" w:hAnsi="Times New Roman" w:cs="Times New Roman"/>
          <w:noProof/>
        </w:rPr>
        <w:t>129</w:t>
      </w:r>
      <w:r w:rsidRPr="00C02EA4">
        <w:rPr>
          <w:rFonts w:ascii="Times New Roman" w:hAnsi="Times New Roman" w:cs="Times New Roman"/>
          <w:noProof/>
        </w:rPr>
        <w:fldChar w:fldCharType="end"/>
      </w:r>
    </w:p>
    <w:p w14:paraId="199063C8" w14:textId="77777777" w:rsidR="00293C88" w:rsidRPr="00C02EA4" w:rsidRDefault="00620554" w:rsidP="00500CCF">
      <w:pPr>
        <w:rPr>
          <w:rFonts w:ascii="Times New Roman" w:hAnsi="Times New Roman" w:cs="Times New Roman"/>
          <w:sz w:val="32"/>
          <w:szCs w:val="32"/>
        </w:rPr>
      </w:pPr>
      <w:r w:rsidRPr="00C02EA4">
        <w:rPr>
          <w:rFonts w:ascii="Times New Roman" w:hAnsi="Times New Roman" w:cs="Times New Roman"/>
          <w:sz w:val="32"/>
          <w:szCs w:val="32"/>
        </w:rPr>
        <w:fldChar w:fldCharType="end"/>
      </w:r>
    </w:p>
    <w:p w14:paraId="5350AF58" w14:textId="77777777" w:rsidR="00F462B8" w:rsidRPr="00C02EA4" w:rsidRDefault="00F462B8" w:rsidP="00500CCF">
      <w:pPr>
        <w:rPr>
          <w:rFonts w:ascii="Times New Roman" w:hAnsi="Times New Roman" w:cs="Times New Roman"/>
          <w:sz w:val="32"/>
          <w:szCs w:val="32"/>
        </w:rPr>
      </w:pPr>
    </w:p>
    <w:p w14:paraId="5963ABF1" w14:textId="77777777" w:rsidR="00F462B8" w:rsidRPr="00C02EA4" w:rsidRDefault="00F462B8" w:rsidP="00500CCF">
      <w:pPr>
        <w:rPr>
          <w:rFonts w:ascii="Times New Roman" w:hAnsi="Times New Roman" w:cs="Times New Roman"/>
          <w:sz w:val="32"/>
          <w:szCs w:val="32"/>
        </w:rPr>
      </w:pPr>
    </w:p>
    <w:p w14:paraId="5FC828BF" w14:textId="77777777" w:rsidR="00697AD1" w:rsidRPr="00C02EA4" w:rsidRDefault="00697AD1" w:rsidP="00500CCF">
      <w:pPr>
        <w:rPr>
          <w:rFonts w:ascii="Times New Roman" w:hAnsi="Times New Roman" w:cs="Times New Roman"/>
          <w:sz w:val="32"/>
          <w:szCs w:val="32"/>
        </w:rPr>
      </w:pPr>
    </w:p>
    <w:p w14:paraId="1CD00C51" w14:textId="77777777" w:rsidR="00697AD1" w:rsidRPr="00C02EA4" w:rsidRDefault="00697AD1" w:rsidP="00500CCF">
      <w:pPr>
        <w:rPr>
          <w:rFonts w:ascii="Times New Roman" w:hAnsi="Times New Roman" w:cs="Times New Roman"/>
          <w:sz w:val="32"/>
          <w:szCs w:val="32"/>
        </w:rPr>
      </w:pPr>
    </w:p>
    <w:p w14:paraId="74754C99" w14:textId="77777777" w:rsidR="00697AD1" w:rsidRPr="00C02EA4" w:rsidRDefault="00697AD1" w:rsidP="00500CCF">
      <w:pPr>
        <w:rPr>
          <w:rFonts w:ascii="Times New Roman" w:hAnsi="Times New Roman" w:cs="Times New Roman"/>
          <w:sz w:val="32"/>
          <w:szCs w:val="32"/>
        </w:rPr>
      </w:pPr>
    </w:p>
    <w:p w14:paraId="53088D3B" w14:textId="77777777" w:rsidR="00697AD1" w:rsidRPr="00C02EA4" w:rsidRDefault="00697AD1" w:rsidP="00500CCF">
      <w:pPr>
        <w:rPr>
          <w:rFonts w:ascii="Times New Roman" w:hAnsi="Times New Roman" w:cs="Times New Roman"/>
          <w:sz w:val="32"/>
          <w:szCs w:val="32"/>
        </w:rPr>
      </w:pPr>
    </w:p>
    <w:p w14:paraId="0A1EEFD2" w14:textId="77777777" w:rsidR="00F462B8" w:rsidRPr="00C02EA4" w:rsidRDefault="00F462B8" w:rsidP="00500CCF">
      <w:pPr>
        <w:rPr>
          <w:rFonts w:ascii="Times New Roman" w:hAnsi="Times New Roman" w:cs="Times New Roman"/>
          <w:sz w:val="32"/>
          <w:szCs w:val="32"/>
        </w:rPr>
      </w:pPr>
    </w:p>
    <w:p w14:paraId="5FE30788" w14:textId="77777777" w:rsidR="00F462B8" w:rsidRPr="00C02EA4" w:rsidRDefault="00F462B8" w:rsidP="00500CCF">
      <w:pPr>
        <w:rPr>
          <w:rFonts w:ascii="Times New Roman" w:hAnsi="Times New Roman" w:cs="Times New Roman"/>
          <w:sz w:val="32"/>
          <w:szCs w:val="32"/>
        </w:rPr>
      </w:pPr>
    </w:p>
    <w:p w14:paraId="23A4C7BF" w14:textId="77777777" w:rsidR="00F462B8" w:rsidRPr="00C02EA4" w:rsidRDefault="00F462B8" w:rsidP="00500CCF">
      <w:pPr>
        <w:rPr>
          <w:rFonts w:ascii="Times New Roman" w:hAnsi="Times New Roman" w:cs="Times New Roman"/>
          <w:b/>
          <w:bCs/>
          <w:sz w:val="22"/>
          <w:szCs w:val="22"/>
        </w:rPr>
      </w:pPr>
    </w:p>
    <w:p w14:paraId="038FADFA" w14:textId="77777777" w:rsidR="000F1AA1" w:rsidRPr="00C02EA4" w:rsidRDefault="005B3EBA" w:rsidP="00500CCF">
      <w:pPr>
        <w:pStyle w:val="Titolo1"/>
        <w:spacing w:after="0"/>
        <w:jc w:val="left"/>
        <w:rPr>
          <w:rFonts w:ascii="Times New Roman" w:hAnsi="Times New Roman" w:cs="Times New Roman"/>
          <w:color w:val="FF0000"/>
          <w:sz w:val="22"/>
          <w:szCs w:val="22"/>
        </w:rPr>
      </w:pPr>
      <w:bookmarkStart w:id="0" w:name="_Toc534628142"/>
      <w:r w:rsidRPr="00C02EA4">
        <w:rPr>
          <w:rFonts w:ascii="Times New Roman" w:hAnsi="Times New Roman" w:cs="Times New Roman"/>
          <w:sz w:val="22"/>
          <w:szCs w:val="22"/>
        </w:rPr>
        <w:t>PREMESSA</w:t>
      </w:r>
      <w:bookmarkEnd w:id="0"/>
      <w:r w:rsidRPr="00C02EA4">
        <w:rPr>
          <w:rFonts w:ascii="Times New Roman" w:hAnsi="Times New Roman" w:cs="Times New Roman"/>
          <w:sz w:val="22"/>
          <w:szCs w:val="22"/>
        </w:rPr>
        <w:t xml:space="preserve"> </w:t>
      </w:r>
    </w:p>
    <w:p w14:paraId="25D0F9BB" w14:textId="77777777" w:rsidR="00412BF1" w:rsidRDefault="00412BF1" w:rsidP="00697AD1">
      <w:pPr>
        <w:jc w:val="both"/>
        <w:rPr>
          <w:rFonts w:ascii="Times New Roman" w:hAnsi="Times New Roman" w:cs="Times New Roman"/>
          <w:sz w:val="22"/>
          <w:szCs w:val="22"/>
        </w:rPr>
      </w:pPr>
    </w:p>
    <w:p w14:paraId="0DB3E830" w14:textId="77777777" w:rsidR="00412BF1" w:rsidRDefault="00412BF1" w:rsidP="00412BF1">
      <w:pPr>
        <w:jc w:val="both"/>
        <w:rPr>
          <w:rFonts w:ascii="Times New Roman" w:hAnsi="Times New Roman"/>
        </w:rPr>
      </w:pPr>
      <w:r>
        <w:rPr>
          <w:rFonts w:ascii="Times New Roman" w:hAnsi="Times New Roman"/>
        </w:rPr>
        <w:t xml:space="preserve">Come noto, in data 6 agosto 2021 è stato convertito in legge il decreto legge 9 giugno 2021 n. 801 con cui è stato introdotto il Piano integrato di attività e organizzazione, strumento che per molte amministrazioni (escluse le scuole di ogni ordine e grado e le istituzioni educative) prevede che la pianificazione della prevenzione della corruzione e della trasparenza costituisca parte integrante, insieme agli strumenti di pianificazione, di un documento di programmazione annuale unitario dell’ente chiamato ad adottarlo. </w:t>
      </w:r>
    </w:p>
    <w:p w14:paraId="49DF2233" w14:textId="77777777" w:rsidR="00412BF1" w:rsidRDefault="00412BF1" w:rsidP="00412BF1">
      <w:pPr>
        <w:jc w:val="both"/>
        <w:rPr>
          <w:rFonts w:ascii="Times New Roman" w:hAnsi="Times New Roman"/>
        </w:rPr>
      </w:pPr>
      <w:r>
        <w:rPr>
          <w:rFonts w:ascii="Times New Roman" w:hAnsi="Times New Roman"/>
        </w:rPr>
        <w:t>Il Piano dovrà essere approvato in forma semplificata per le amministrazioni con meno di 50 dipendenti. L’iter per l’approvazione del decreto ministeriale chiamato a fornire le indicazioni per la redazione del PIAO, nonché il DPR chiamato a riorganizzare l’assetto normativo perché sia conforme alla nuova disciplina del PIAO, non è ancora concluso e quindi, ad oggi, tali atti non sono vigenti.</w:t>
      </w:r>
    </w:p>
    <w:p w14:paraId="102FD12D" w14:textId="77777777" w:rsidR="00412BF1" w:rsidRDefault="00412BF1" w:rsidP="00412BF1">
      <w:pPr>
        <w:autoSpaceDE w:val="0"/>
        <w:jc w:val="both"/>
        <w:rPr>
          <w:rFonts w:ascii="Times New Roman" w:hAnsi="Times New Roman"/>
        </w:rPr>
      </w:pPr>
      <w:r>
        <w:rPr>
          <w:rFonts w:ascii="Times New Roman" w:hAnsi="Times New Roman"/>
        </w:rPr>
        <w:t>In ogni caso, il decreto-legge 30 dicembre 2021, n. 228 “Disposizioni urgenti in materia di termini legislativi” (GU n. 309 del 30-12-2021), all’art. 1, co. 12, lett. a), ha differito, in sede di prima applicazione, al 30 aprile 2022, il termine del 31 gennaio 2022 fissato dal decreto-legge 9 giugno 2021, n. 80 (</w:t>
      </w:r>
      <w:proofErr w:type="spellStart"/>
      <w:r>
        <w:rPr>
          <w:rFonts w:ascii="Times New Roman" w:hAnsi="Times New Roman"/>
        </w:rPr>
        <w:t>conv</w:t>
      </w:r>
      <w:proofErr w:type="spellEnd"/>
      <w:r>
        <w:rPr>
          <w:rFonts w:ascii="Times New Roman" w:hAnsi="Times New Roman"/>
        </w:rPr>
        <w:t xml:space="preserve">. con mod. dalla l. 6 agosto 2021, n. 113, GU n. 136 del 9-6-2021) per l’adozione del Piano integrato di attività e organizzazione (PIAO) da parte delle pubbliche amministrazioni di cui all'art. 1, co. 2, del decreto legislativo 30 marzo 2001, n. 165, con esclusione delle scuole di ogni ordine e grado e delle istituzioni educative: in un’apposita sezione del PIAO dovranno essere programmate le misure prevenzione della corruzione e per la trasparenza, secondo quanto previsto dall’art. 6, co. 2, del </w:t>
      </w:r>
      <w:proofErr w:type="spellStart"/>
      <w:r>
        <w:rPr>
          <w:rFonts w:ascii="Times New Roman" w:hAnsi="Times New Roman"/>
        </w:rPr>
        <w:t>d.l.</w:t>
      </w:r>
      <w:proofErr w:type="spellEnd"/>
      <w:r>
        <w:rPr>
          <w:rFonts w:ascii="Times New Roman" w:hAnsi="Times New Roman"/>
        </w:rPr>
        <w:t xml:space="preserve"> n. 80/2021.</w:t>
      </w:r>
    </w:p>
    <w:p w14:paraId="15786C3D" w14:textId="77777777" w:rsidR="00412BF1" w:rsidRDefault="00412BF1" w:rsidP="00412BF1">
      <w:pPr>
        <w:autoSpaceDE w:val="0"/>
        <w:jc w:val="both"/>
        <w:rPr>
          <w:rFonts w:ascii="Times New Roman" w:hAnsi="Times New Roman"/>
        </w:rPr>
      </w:pPr>
    </w:p>
    <w:p w14:paraId="47DD1F2D" w14:textId="77777777" w:rsidR="00412BF1" w:rsidRDefault="00412BF1" w:rsidP="00412BF1">
      <w:pPr>
        <w:autoSpaceDE w:val="0"/>
        <w:jc w:val="both"/>
        <w:rPr>
          <w:rFonts w:ascii="Times New Roman" w:hAnsi="Times New Roman"/>
        </w:rPr>
      </w:pPr>
      <w:r>
        <w:rPr>
          <w:rFonts w:ascii="Times New Roman" w:hAnsi="Times New Roman"/>
        </w:rPr>
        <w:t xml:space="preserve">Il decreto-legge n. 228/2021 ha, altresì, differito al 31 marzo 2022 sia il termine per l’adozione del decreto del Presidente della Repubblica, che individua e abroga gli adempimenti relativi ai Piani assorbiti dal PIAO, sia il termine per l’adozione del decreto del Ministro per la pubblica amministrazione con cui è adottato il Piano tipo (cfr. art. 6, co. 5 e 6, </w:t>
      </w:r>
      <w:proofErr w:type="spellStart"/>
      <w:r>
        <w:rPr>
          <w:rFonts w:ascii="Times New Roman" w:hAnsi="Times New Roman"/>
        </w:rPr>
        <w:t>d.l.</w:t>
      </w:r>
      <w:proofErr w:type="spellEnd"/>
      <w:r>
        <w:rPr>
          <w:rFonts w:ascii="Times New Roman" w:hAnsi="Times New Roman"/>
        </w:rPr>
        <w:t xml:space="preserve"> n. 80/2021).</w:t>
      </w:r>
    </w:p>
    <w:p w14:paraId="0901D1F9" w14:textId="77777777" w:rsidR="00412BF1" w:rsidRDefault="00412BF1" w:rsidP="00412BF1">
      <w:pPr>
        <w:autoSpaceDE w:val="0"/>
        <w:jc w:val="both"/>
        <w:rPr>
          <w:rFonts w:ascii="Times New Roman" w:hAnsi="Times New Roman"/>
        </w:rPr>
      </w:pPr>
    </w:p>
    <w:p w14:paraId="25E10205" w14:textId="77777777" w:rsidR="00412BF1" w:rsidRDefault="00412BF1" w:rsidP="00412BF1">
      <w:pPr>
        <w:autoSpaceDE w:val="0"/>
        <w:jc w:val="both"/>
        <w:rPr>
          <w:rFonts w:ascii="Times New Roman" w:hAnsi="Times New Roman"/>
        </w:rPr>
      </w:pPr>
      <w:r>
        <w:rPr>
          <w:rFonts w:ascii="Times New Roman" w:hAnsi="Times New Roman"/>
        </w:rPr>
        <w:t>Tenuto conto del perdurare dello stato di emergenza sanitaria, il Consiglio dell’Autorità, nell’adunanza del 12 gennaio 2022, al fine di consentire ai Responsabili della Prevenzione della corruzione e della trasparenza (RPCT) di svolgere adeguatamente tutte le attività relative alla predisposizione dei Piani triennali di prevenzione della corruzione e della trasparenza (PTPCT) e considerata la necessità che le scadenze in materia di prevenzione della corruzione e di trasparenza siano coerenti con il sistema previsto dal Legislatore, ha disposto che Il termine annuale indicato dall’art. 1, comma 8, l. n. 190/2012 sia  differito al 30 aprile 2022 per tutti i soggetti a cui si applica. Per adempiere alla predisposizione dei Piani entro la scadenza del 30 aprile 2022, i soggetti interessati terranno conto delle indicazioni del vigente PNA 2019-2021.</w:t>
      </w:r>
    </w:p>
    <w:p w14:paraId="4465E265" w14:textId="77777777" w:rsidR="00412BF1" w:rsidRDefault="00412BF1" w:rsidP="00697AD1">
      <w:pPr>
        <w:jc w:val="both"/>
        <w:rPr>
          <w:rFonts w:ascii="Times New Roman" w:hAnsi="Times New Roman" w:cs="Times New Roman"/>
          <w:sz w:val="22"/>
          <w:szCs w:val="22"/>
        </w:rPr>
      </w:pPr>
    </w:p>
    <w:p w14:paraId="246F9DE2" w14:textId="77777777" w:rsidR="00412BF1" w:rsidRDefault="00412BF1" w:rsidP="00697AD1">
      <w:pPr>
        <w:jc w:val="both"/>
        <w:rPr>
          <w:rFonts w:ascii="Times New Roman" w:hAnsi="Times New Roman" w:cs="Times New Roman"/>
          <w:sz w:val="22"/>
          <w:szCs w:val="22"/>
        </w:rPr>
      </w:pPr>
    </w:p>
    <w:p w14:paraId="3A11FD27" w14:textId="13AB0F1E"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 xml:space="preserve">Il 6 novembre 2012 </w:t>
      </w:r>
      <w:proofErr w:type="spellStart"/>
      <w:proofErr w:type="gramStart"/>
      <w:r w:rsidRPr="00C02EA4">
        <w:rPr>
          <w:rFonts w:ascii="Times New Roman" w:hAnsi="Times New Roman" w:cs="Times New Roman"/>
          <w:sz w:val="22"/>
          <w:szCs w:val="22"/>
        </w:rPr>
        <w:t>e'</w:t>
      </w:r>
      <w:proofErr w:type="spellEnd"/>
      <w:proofErr w:type="gramEnd"/>
      <w:r w:rsidRPr="00C02EA4">
        <w:rPr>
          <w:rFonts w:ascii="Times New Roman" w:hAnsi="Times New Roman" w:cs="Times New Roman"/>
          <w:sz w:val="22"/>
          <w:szCs w:val="22"/>
        </w:rPr>
        <w:t xml:space="preserve"> stata approvata la legge 190/2012 sulle disposizioni per la prevenzione e la repressione della corruzione e </w:t>
      </w:r>
      <w:proofErr w:type="spellStart"/>
      <w:r w:rsidRPr="00C02EA4">
        <w:rPr>
          <w:rFonts w:ascii="Times New Roman" w:hAnsi="Times New Roman" w:cs="Times New Roman"/>
          <w:sz w:val="22"/>
          <w:szCs w:val="22"/>
        </w:rPr>
        <w:t>dell'illegalita'</w:t>
      </w:r>
      <w:proofErr w:type="spellEnd"/>
      <w:r w:rsidRPr="00C02EA4">
        <w:rPr>
          <w:rFonts w:ascii="Times New Roman" w:hAnsi="Times New Roman" w:cs="Times New Roman"/>
          <w:sz w:val="22"/>
          <w:szCs w:val="22"/>
        </w:rPr>
        <w:t xml:space="preserve"> nella pubblica amministrazione (di seguito L. 190/2012). La legge 190/2012 considera la corruzione nella sua accezione </w:t>
      </w:r>
      <w:proofErr w:type="spellStart"/>
      <w:r w:rsidRPr="00C02EA4">
        <w:rPr>
          <w:rFonts w:ascii="Times New Roman" w:hAnsi="Times New Roman" w:cs="Times New Roman"/>
          <w:sz w:val="22"/>
          <w:szCs w:val="22"/>
        </w:rPr>
        <w:t>piu'</w:t>
      </w:r>
      <w:proofErr w:type="spellEnd"/>
      <w:r w:rsidRPr="00C02EA4">
        <w:rPr>
          <w:rFonts w:ascii="Times New Roman" w:hAnsi="Times New Roman" w:cs="Times New Roman"/>
          <w:sz w:val="22"/>
          <w:szCs w:val="22"/>
        </w:rPr>
        <w:t xml:space="preserve"> ampia: il concetto di corruzione comprende tutte le situazioni in cui, nel corso </w:t>
      </w:r>
      <w:proofErr w:type="spellStart"/>
      <w:r w:rsidRPr="00C02EA4">
        <w:rPr>
          <w:rFonts w:ascii="Times New Roman" w:hAnsi="Times New Roman" w:cs="Times New Roman"/>
          <w:sz w:val="22"/>
          <w:szCs w:val="22"/>
        </w:rPr>
        <w:t>dell'attivita'</w:t>
      </w:r>
      <w:proofErr w:type="spellEnd"/>
      <w:r w:rsidRPr="00C02EA4">
        <w:rPr>
          <w:rFonts w:ascii="Times New Roman" w:hAnsi="Times New Roman" w:cs="Times New Roman"/>
          <w:sz w:val="22"/>
          <w:szCs w:val="22"/>
        </w:rPr>
        <w:t xml:space="preserve"> amministrativa, si riscontri l'abuso da parte di un soggetto del potere a lui affidato al fine di ottenere vantaggi privati. Il legislatore della legge 190/2012 non si riferisce alle sole fattispecie di cui agli artt. 318, 319 e 319-ter del Codice penale, ma estende la nozione di corruzione a tutti i delitti contro la pubblica amministrazione e ad ogni situazione in cui, a prescindere dalla rilevanza penale, venga in evidenza: un malfunzionamento dell'amministrazione a causa dell'uso a fini privati delle funzioni attribuite; l'inquinamento dell'azione amministrativa o anche il solo tentativo.</w:t>
      </w:r>
    </w:p>
    <w:p w14:paraId="5F2996E2" w14:textId="77777777" w:rsidR="003968F0" w:rsidRDefault="00721CA7">
      <w:pPr>
        <w:jc w:val="both"/>
      </w:pPr>
      <w:r>
        <w:rPr>
          <w:rFonts w:ascii="Times New Roman" w:hAnsi="Times New Roman"/>
          <w:sz w:val="22"/>
          <w:szCs w:val="22"/>
        </w:rPr>
        <w:lastRenderedPageBreak/>
        <w:t xml:space="preserve">Con la legge 190/2012, lo Stato ha individuato gli organi incaricati di svolgere, con </w:t>
      </w:r>
      <w:proofErr w:type="spellStart"/>
      <w:r>
        <w:rPr>
          <w:rFonts w:ascii="Times New Roman" w:hAnsi="Times New Roman"/>
          <w:sz w:val="22"/>
          <w:szCs w:val="22"/>
        </w:rPr>
        <w:t>modalita'</w:t>
      </w:r>
      <w:proofErr w:type="spellEnd"/>
      <w:r>
        <w:rPr>
          <w:rFonts w:ascii="Times New Roman" w:hAnsi="Times New Roman"/>
          <w:sz w:val="22"/>
          <w:szCs w:val="22"/>
        </w:rPr>
        <w:t xml:space="preserve"> tali da assicurare un'azione coordinata, </w:t>
      </w:r>
      <w:proofErr w:type="spellStart"/>
      <w:r>
        <w:rPr>
          <w:rFonts w:ascii="Times New Roman" w:hAnsi="Times New Roman"/>
          <w:sz w:val="22"/>
          <w:szCs w:val="22"/>
        </w:rPr>
        <w:t>attivita'</w:t>
      </w:r>
      <w:proofErr w:type="spellEnd"/>
      <w:r>
        <w:rPr>
          <w:rFonts w:ascii="Times New Roman" w:hAnsi="Times New Roman"/>
          <w:sz w:val="22"/>
          <w:szCs w:val="22"/>
        </w:rPr>
        <w:t xml:space="preserve"> di controllo, di prevenzione e di contrasto della corruzione e </w:t>
      </w:r>
      <w:proofErr w:type="spellStart"/>
      <w:r>
        <w:rPr>
          <w:rFonts w:ascii="Times New Roman" w:hAnsi="Times New Roman"/>
          <w:sz w:val="22"/>
          <w:szCs w:val="22"/>
        </w:rPr>
        <w:t>dell'illegalita'</w:t>
      </w:r>
      <w:proofErr w:type="spellEnd"/>
      <w:r>
        <w:rPr>
          <w:rFonts w:ascii="Times New Roman" w:hAnsi="Times New Roman"/>
          <w:sz w:val="22"/>
          <w:szCs w:val="22"/>
        </w:rPr>
        <w:t xml:space="preserve"> nella pubblica amministrazione e ha imposto che anche i Comuni si dotino di Piani triennali di prevenzione della corruzione, strumenti atti a dimostrare come l'ente si sia organizzato per prevenire eventuali comportamenti non corretti da parte dei propri dipendenti. I temi della trasparenza e </w:t>
      </w:r>
      <w:proofErr w:type="spellStart"/>
      <w:r>
        <w:rPr>
          <w:rFonts w:ascii="Times New Roman" w:hAnsi="Times New Roman"/>
          <w:sz w:val="22"/>
          <w:szCs w:val="22"/>
        </w:rPr>
        <w:t>dell'integrita'</w:t>
      </w:r>
      <w:proofErr w:type="spellEnd"/>
      <w:r>
        <w:rPr>
          <w:rFonts w:ascii="Times New Roman" w:hAnsi="Times New Roman"/>
          <w:sz w:val="22"/>
          <w:szCs w:val="22"/>
        </w:rPr>
        <w:t xml:space="preserve"> dei comportamenti nella pubblica amministrazione appaiono sempre </w:t>
      </w:r>
      <w:proofErr w:type="spellStart"/>
      <w:r>
        <w:rPr>
          <w:rFonts w:ascii="Times New Roman" w:hAnsi="Times New Roman"/>
          <w:sz w:val="22"/>
          <w:szCs w:val="22"/>
        </w:rPr>
        <w:t>piu'</w:t>
      </w:r>
      <w:proofErr w:type="spellEnd"/>
      <w:r>
        <w:rPr>
          <w:rFonts w:ascii="Times New Roman" w:hAnsi="Times New Roman"/>
          <w:sz w:val="22"/>
          <w:szCs w:val="22"/>
        </w:rPr>
        <w:t xml:space="preserve"> urgenti, anche in relazione alle richieste della </w:t>
      </w:r>
      <w:proofErr w:type="spellStart"/>
      <w:r>
        <w:rPr>
          <w:rFonts w:ascii="Times New Roman" w:hAnsi="Times New Roman"/>
          <w:sz w:val="22"/>
          <w:szCs w:val="22"/>
        </w:rPr>
        <w:t>comunita'</w:t>
      </w:r>
      <w:proofErr w:type="spellEnd"/>
      <w:r>
        <w:rPr>
          <w:rFonts w:ascii="Times New Roman" w:hAnsi="Times New Roman"/>
          <w:sz w:val="22"/>
          <w:szCs w:val="22"/>
        </w:rPr>
        <w:t xml:space="preserve"> internazionale (OCSE, Consiglio d'Europa, ecc.). Nel 2013 </w:t>
      </w:r>
      <w:proofErr w:type="spellStart"/>
      <w:r>
        <w:rPr>
          <w:rFonts w:ascii="Times New Roman" w:hAnsi="Times New Roman"/>
          <w:sz w:val="22"/>
          <w:szCs w:val="22"/>
        </w:rPr>
        <w:t>e'</w:t>
      </w:r>
      <w:proofErr w:type="spellEnd"/>
      <w:r>
        <w:rPr>
          <w:rFonts w:ascii="Times New Roman" w:hAnsi="Times New Roman"/>
          <w:sz w:val="22"/>
          <w:szCs w:val="22"/>
        </w:rPr>
        <w:t xml:space="preserve"> stato inoltre adottato il D.lgs. n. 33 con il quale sono stati riordinati gli obblighi di </w:t>
      </w:r>
      <w:proofErr w:type="spellStart"/>
      <w:r>
        <w:rPr>
          <w:rFonts w:ascii="Times New Roman" w:hAnsi="Times New Roman"/>
          <w:sz w:val="22"/>
          <w:szCs w:val="22"/>
        </w:rPr>
        <w:t>pubblicita'</w:t>
      </w:r>
      <w:proofErr w:type="spellEnd"/>
      <w:r>
        <w:rPr>
          <w:rFonts w:ascii="Times New Roman" w:hAnsi="Times New Roman"/>
          <w:sz w:val="22"/>
          <w:szCs w:val="22"/>
        </w:rPr>
        <w:t xml:space="preserve"> e trasparenza delle Pubbliche Amministrazioni; sia la Legge 190/2012, che il D. Lgs. N. 33/2013, successivamente sono stati modificati dal D. Lgs. n. 97/2016. Il "Freedom of Information Act" (Foia), ha spostato il baricentro della normativa a favore del "Cittadino" e del suo diritto di accesso civico; che </w:t>
      </w:r>
      <w:proofErr w:type="spellStart"/>
      <w:r>
        <w:rPr>
          <w:rFonts w:ascii="Times New Roman" w:hAnsi="Times New Roman"/>
          <w:sz w:val="22"/>
          <w:szCs w:val="22"/>
        </w:rPr>
        <w:t>e'</w:t>
      </w:r>
      <w:proofErr w:type="spellEnd"/>
      <w:r>
        <w:rPr>
          <w:rFonts w:ascii="Times New Roman" w:hAnsi="Times New Roman"/>
          <w:sz w:val="22"/>
          <w:szCs w:val="22"/>
        </w:rPr>
        <w:t xml:space="preserve"> potenziato rispetto a quanto previsto dal D. Lgs. n. 33/2013. Il D. Lgs. n. 97/2016 ha definitivamente stabilito che il PNA costituisce "un atto di indirizzo", al quale i piano triennali di prevenzione della corruzione devono uniformarsi. Inoltre il Foia ha eliminato la previsione di un apposito programma per la trasparenza, sostituendolo con una "sezione del PTPC". Infine un ulteriore costola della Legge Anticorruzione </w:t>
      </w:r>
      <w:proofErr w:type="spellStart"/>
      <w:r>
        <w:rPr>
          <w:rFonts w:ascii="Times New Roman" w:hAnsi="Times New Roman"/>
          <w:sz w:val="22"/>
          <w:szCs w:val="22"/>
        </w:rPr>
        <w:t>e'</w:t>
      </w:r>
      <w:proofErr w:type="spellEnd"/>
      <w:r>
        <w:rPr>
          <w:rFonts w:ascii="Times New Roman" w:hAnsi="Times New Roman"/>
          <w:sz w:val="22"/>
          <w:szCs w:val="22"/>
        </w:rPr>
        <w:t xml:space="preserve"> il Decreto Legislativo n. 39/2013, finalizzato all'introduzione di griglie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negli incarichi "apicali" sia nelle Amministrazioni dello Stato che in quelle locali (Regioni, Province e Comuni), ma anche negli Enti di diritto privato che sono controllati da una pubblica amministrazione. Ulteriore </w:t>
      </w:r>
      <w:proofErr w:type="spellStart"/>
      <w:r>
        <w:rPr>
          <w:rFonts w:ascii="Times New Roman" w:hAnsi="Times New Roman"/>
          <w:sz w:val="22"/>
          <w:szCs w:val="22"/>
        </w:rPr>
        <w:t>novita'</w:t>
      </w:r>
      <w:proofErr w:type="spellEnd"/>
      <w:r>
        <w:rPr>
          <w:rFonts w:ascii="Times New Roman" w:hAnsi="Times New Roman"/>
          <w:sz w:val="22"/>
          <w:szCs w:val="22"/>
        </w:rPr>
        <w:t xml:space="preserve"> normativa in tema di anticorruzione e trasparenza </w:t>
      </w:r>
      <w:proofErr w:type="spellStart"/>
      <w:r>
        <w:rPr>
          <w:rFonts w:ascii="Times New Roman" w:hAnsi="Times New Roman"/>
          <w:sz w:val="22"/>
          <w:szCs w:val="22"/>
        </w:rPr>
        <w:t>e'</w:t>
      </w:r>
      <w:proofErr w:type="spellEnd"/>
      <w:r>
        <w:rPr>
          <w:rFonts w:ascii="Times New Roman" w:hAnsi="Times New Roman"/>
          <w:sz w:val="22"/>
          <w:szCs w:val="22"/>
        </w:rPr>
        <w:t xml:space="preserve"> anche il nuovo Codice degli Appalti, approvato con </w:t>
      </w:r>
      <w:proofErr w:type="spellStart"/>
      <w:r>
        <w:rPr>
          <w:rFonts w:ascii="Times New Roman" w:hAnsi="Times New Roman"/>
          <w:sz w:val="22"/>
          <w:szCs w:val="22"/>
        </w:rPr>
        <w:t>D.Lgs</w:t>
      </w:r>
      <w:proofErr w:type="spellEnd"/>
      <w:r>
        <w:rPr>
          <w:rFonts w:ascii="Times New Roman" w:hAnsi="Times New Roman"/>
          <w:sz w:val="22"/>
          <w:szCs w:val="22"/>
        </w:rPr>
        <w:t xml:space="preserve"> n.50/2016, che prevede in particolare all'articolo 22 la pubblicazione preventiva e la "partecipazione" dei cittadini ai processi decisori relativi alle "grandi opere infrastrutturali e di architettura di rilevanza sociale, aventi impatto sull'ambiente e sull'assetto del territorio", </w:t>
      </w:r>
      <w:proofErr w:type="spellStart"/>
      <w:r>
        <w:rPr>
          <w:rFonts w:ascii="Times New Roman" w:hAnsi="Times New Roman"/>
          <w:sz w:val="22"/>
          <w:szCs w:val="22"/>
        </w:rPr>
        <w:t>nonche</w:t>
      </w:r>
      <w:proofErr w:type="spellEnd"/>
      <w:r>
        <w:rPr>
          <w:rFonts w:ascii="Times New Roman" w:hAnsi="Times New Roman"/>
          <w:sz w:val="22"/>
          <w:szCs w:val="22"/>
        </w:rPr>
        <w:t xml:space="preserve">' impone con l'articolo 29 la pubblicazione di tutti gli atti "relativi alla programmazione di lavori, opere, servizi e forniture, come pure le procedure per l'affidamento di appalti pubblici di servizi". La strategia nazionale di prevenzione della corruzione, pertanto, </w:t>
      </w:r>
      <w:proofErr w:type="spellStart"/>
      <w:r>
        <w:rPr>
          <w:rFonts w:ascii="Times New Roman" w:hAnsi="Times New Roman"/>
          <w:sz w:val="22"/>
          <w:szCs w:val="22"/>
        </w:rPr>
        <w:t>e'</w:t>
      </w:r>
      <w:proofErr w:type="spellEnd"/>
      <w:r>
        <w:rPr>
          <w:rFonts w:ascii="Times New Roman" w:hAnsi="Times New Roman"/>
          <w:sz w:val="22"/>
          <w:szCs w:val="22"/>
        </w:rPr>
        <w:t xml:space="preserve"> attuata mediante l'azione sinergica dei seguenti soggetti: - </w:t>
      </w:r>
      <w:proofErr w:type="spellStart"/>
      <w:r>
        <w:rPr>
          <w:rFonts w:ascii="Times New Roman" w:hAnsi="Times New Roman"/>
          <w:sz w:val="22"/>
          <w:szCs w:val="22"/>
        </w:rPr>
        <w:t>l'Autorita'</w:t>
      </w:r>
      <w:proofErr w:type="spellEnd"/>
      <w:r>
        <w:rPr>
          <w:rFonts w:ascii="Times New Roman" w:hAnsi="Times New Roman"/>
          <w:sz w:val="22"/>
          <w:szCs w:val="22"/>
        </w:rPr>
        <w:t xml:space="preserve"> Nazionale Anticorruzione (ANAC), che svolge funzioni di raccordo con le altre </w:t>
      </w:r>
      <w:proofErr w:type="spellStart"/>
      <w:r>
        <w:rPr>
          <w:rFonts w:ascii="Times New Roman" w:hAnsi="Times New Roman"/>
          <w:sz w:val="22"/>
          <w:szCs w:val="22"/>
        </w:rPr>
        <w:t>autorita'</w:t>
      </w:r>
      <w:proofErr w:type="spellEnd"/>
      <w:r>
        <w:rPr>
          <w:rFonts w:ascii="Times New Roman" w:hAnsi="Times New Roman"/>
          <w:sz w:val="22"/>
          <w:szCs w:val="22"/>
        </w:rPr>
        <w:t xml:space="preserve"> ed esercita poteri di vigilanza e controllo dell'efficacia delle misure di prevenzione adottate dalle amministrazioni, </w:t>
      </w:r>
      <w:proofErr w:type="spellStart"/>
      <w:r>
        <w:rPr>
          <w:rFonts w:ascii="Times New Roman" w:hAnsi="Times New Roman"/>
          <w:sz w:val="22"/>
          <w:szCs w:val="22"/>
        </w:rPr>
        <w:t>nonche</w:t>
      </w:r>
      <w:proofErr w:type="spellEnd"/>
      <w:r>
        <w:rPr>
          <w:rFonts w:ascii="Times New Roman" w:hAnsi="Times New Roman"/>
          <w:sz w:val="22"/>
          <w:szCs w:val="22"/>
        </w:rPr>
        <w:t xml:space="preserve">' del rispetto della normativa in materia di trasparenza (art.1, c.2 e 3, L. 190/2012); - la Corte di conti, che partecipa ordinariamente </w:t>
      </w:r>
      <w:proofErr w:type="spellStart"/>
      <w:r>
        <w:rPr>
          <w:rFonts w:ascii="Times New Roman" w:hAnsi="Times New Roman"/>
          <w:sz w:val="22"/>
          <w:szCs w:val="22"/>
        </w:rPr>
        <w:t>all'attivita'</w:t>
      </w:r>
      <w:proofErr w:type="spellEnd"/>
      <w:r>
        <w:rPr>
          <w:rFonts w:ascii="Times New Roman" w:hAnsi="Times New Roman"/>
          <w:sz w:val="22"/>
          <w:szCs w:val="22"/>
        </w:rPr>
        <w:t xml:space="preserve"> di prevenzione attraverso le sue funzioni di controllo. -il Comitato interministeriale che elabora linee di indirizzo/direttive (art. 1, c. 4, legge 190/2012) istituito con il DPCM 16 gennaio 2013; - la Conferenza unificata Stato, Regioni e Autonomie Locali, chiamata ad individuare adempimenti e termini per l'attuazione della legge e dei decreti attuativi da parte di regioni, province autonome, enti locali, enti pubblici e soggetti di diritto privato sottoposti al loro controllo (art. 1, commi 60 e 61, legge 190/2012); - il Dipartimento della Funzione Pubblica (DPF) quale soggetto promotore delle strategie di prevenzione e coordinatore della loro attuazione (art. 1 c. 4 legge 190/2012); - i Prefetti della Repubblica che forniscono supporto tecnico e informativo, facoltativo, agli enti locali (art. 1 c. 6 legge 190/2012); - la Scuola Superiore della Pubblica Amministrazione (SSPA) che predispone percorsi, anche specifici e settoriali, di formazione dei dipendenti delle amministrazioni statali (art. 1 c. 11 legge 190/2012); - le pubbliche amministrazioni che attuano ed implementano le misure previste dalla legge e dal Piano Nazionale Anticorruzione (art. 1 legge 190/2012) anche attraverso l'azione del proprio Responsabile delle prevenzione della corruzione. - gli enti pubblici economici e i soggetti di diritto privato in controllo pubblico, responsabili anch'essi dell'introduzione ed implementazione delle misure previste dalla legge e dal PNA (art. 1 legge 190/2012). I principali strumenti previsti dalla normativa per la prevenzione della corruzione nella pubblica amministrazione sono: </w:t>
      </w:r>
    </w:p>
    <w:p w14:paraId="598E5483" w14:textId="77777777" w:rsidR="003968F0" w:rsidRDefault="00721CA7">
      <w:pPr>
        <w:jc w:val="both"/>
      </w:pPr>
      <w:r>
        <w:rPr>
          <w:rFonts w:ascii="Times New Roman" w:hAnsi="Times New Roman"/>
          <w:sz w:val="22"/>
          <w:szCs w:val="22"/>
        </w:rPr>
        <w:t>- P.N.A.;</w:t>
      </w:r>
    </w:p>
    <w:p w14:paraId="444CFB75" w14:textId="77777777" w:rsidR="003968F0" w:rsidRDefault="00721CA7">
      <w:pPr>
        <w:jc w:val="both"/>
      </w:pPr>
      <w:r>
        <w:rPr>
          <w:rFonts w:ascii="Times New Roman" w:hAnsi="Times New Roman"/>
          <w:sz w:val="22"/>
          <w:szCs w:val="22"/>
        </w:rPr>
        <w:t>- P.T.P.C.T (Piano Triennale Per la Prevenzione della Corruzione e per la Trasparenza);</w:t>
      </w:r>
    </w:p>
    <w:p w14:paraId="5857977C" w14:textId="77777777" w:rsidR="003968F0" w:rsidRPr="00445190" w:rsidRDefault="00721CA7">
      <w:pPr>
        <w:jc w:val="both"/>
        <w:rPr>
          <w:lang w:val="en-US"/>
        </w:rPr>
      </w:pPr>
      <w:r w:rsidRPr="00445190">
        <w:rPr>
          <w:rFonts w:ascii="Times New Roman" w:hAnsi="Times New Roman"/>
          <w:sz w:val="22"/>
          <w:szCs w:val="22"/>
          <w:lang w:val="en-US"/>
        </w:rPr>
        <w:t xml:space="preserve">- FOIA (Freedom of Information Act)- Nuovo accesso </w:t>
      </w:r>
      <w:proofErr w:type="spellStart"/>
      <w:r w:rsidRPr="00445190">
        <w:rPr>
          <w:rFonts w:ascii="Times New Roman" w:hAnsi="Times New Roman"/>
          <w:sz w:val="22"/>
          <w:szCs w:val="22"/>
          <w:lang w:val="en-US"/>
        </w:rPr>
        <w:t>civico</w:t>
      </w:r>
      <w:proofErr w:type="spellEnd"/>
      <w:r w:rsidRPr="00445190">
        <w:rPr>
          <w:rFonts w:ascii="Times New Roman" w:hAnsi="Times New Roman"/>
          <w:sz w:val="22"/>
          <w:szCs w:val="22"/>
          <w:lang w:val="en-US"/>
        </w:rPr>
        <w:t>;</w:t>
      </w:r>
    </w:p>
    <w:p w14:paraId="335B6409" w14:textId="77777777" w:rsidR="003968F0" w:rsidRDefault="00721CA7">
      <w:pPr>
        <w:jc w:val="both"/>
      </w:pPr>
      <w:r>
        <w:rPr>
          <w:rFonts w:ascii="Times New Roman" w:hAnsi="Times New Roman"/>
          <w:sz w:val="22"/>
          <w:szCs w:val="22"/>
        </w:rPr>
        <w:t>- Codici di comportamento;</w:t>
      </w:r>
    </w:p>
    <w:p w14:paraId="54198E00" w14:textId="77777777" w:rsidR="003968F0" w:rsidRDefault="00721CA7">
      <w:pPr>
        <w:jc w:val="both"/>
      </w:pPr>
      <w:r>
        <w:rPr>
          <w:rFonts w:ascii="Times New Roman" w:hAnsi="Times New Roman"/>
          <w:sz w:val="22"/>
          <w:szCs w:val="22"/>
        </w:rPr>
        <w:t xml:space="preserve">- Formazione in materia di etica, </w:t>
      </w:r>
      <w:proofErr w:type="spellStart"/>
      <w:r>
        <w:rPr>
          <w:rFonts w:ascii="Times New Roman" w:hAnsi="Times New Roman"/>
          <w:sz w:val="22"/>
          <w:szCs w:val="22"/>
        </w:rPr>
        <w:t>integrita'</w:t>
      </w:r>
      <w:proofErr w:type="spellEnd"/>
      <w:r>
        <w:rPr>
          <w:rFonts w:ascii="Times New Roman" w:hAnsi="Times New Roman"/>
          <w:sz w:val="22"/>
          <w:szCs w:val="22"/>
        </w:rPr>
        <w:t xml:space="preserve"> ed altre tematiche attinenti alla prevenzione della corruzione;</w:t>
      </w:r>
    </w:p>
    <w:p w14:paraId="736982F1" w14:textId="77777777" w:rsidR="003968F0" w:rsidRDefault="00721CA7">
      <w:pPr>
        <w:jc w:val="both"/>
      </w:pPr>
      <w:r>
        <w:rPr>
          <w:rFonts w:ascii="Times New Roman" w:hAnsi="Times New Roman"/>
          <w:sz w:val="22"/>
          <w:szCs w:val="22"/>
        </w:rPr>
        <w:t>- Rotazione del personale;</w:t>
      </w:r>
    </w:p>
    <w:p w14:paraId="31D15BCD" w14:textId="77777777" w:rsidR="003968F0" w:rsidRDefault="00721CA7">
      <w:pPr>
        <w:jc w:val="both"/>
      </w:pPr>
      <w:r>
        <w:rPr>
          <w:rFonts w:ascii="Times New Roman" w:hAnsi="Times New Roman"/>
          <w:sz w:val="22"/>
          <w:szCs w:val="22"/>
        </w:rPr>
        <w:t>- Obbligo di astensione in caso di conflitto di interesse;</w:t>
      </w:r>
    </w:p>
    <w:p w14:paraId="47BB91E0" w14:textId="77777777" w:rsidR="003968F0" w:rsidRDefault="00721CA7">
      <w:pPr>
        <w:jc w:val="both"/>
      </w:pPr>
      <w:r>
        <w:rPr>
          <w:rFonts w:ascii="Times New Roman" w:hAnsi="Times New Roman"/>
          <w:sz w:val="22"/>
          <w:szCs w:val="22"/>
        </w:rPr>
        <w:t xml:space="preserve">- Disciplina specifica in materia di svolgimento di incarichi d'ufficio - </w:t>
      </w:r>
      <w:proofErr w:type="spellStart"/>
      <w:r>
        <w:rPr>
          <w:rFonts w:ascii="Times New Roman" w:hAnsi="Times New Roman"/>
          <w:sz w:val="22"/>
          <w:szCs w:val="22"/>
        </w:rPr>
        <w:t>attivita'</w:t>
      </w:r>
      <w:proofErr w:type="spellEnd"/>
      <w:r>
        <w:rPr>
          <w:rFonts w:ascii="Times New Roman" w:hAnsi="Times New Roman"/>
          <w:sz w:val="22"/>
          <w:szCs w:val="22"/>
        </w:rPr>
        <w:t xml:space="preserve"> ed incarichi extraistituzionali;</w:t>
      </w:r>
    </w:p>
    <w:p w14:paraId="01D82661" w14:textId="77777777" w:rsidR="003968F0" w:rsidRDefault="00721CA7">
      <w:pPr>
        <w:jc w:val="both"/>
      </w:pPr>
      <w:r>
        <w:rPr>
          <w:rFonts w:ascii="Times New Roman" w:hAnsi="Times New Roman"/>
          <w:sz w:val="22"/>
          <w:szCs w:val="22"/>
        </w:rPr>
        <w:t xml:space="preserve">- Disciplina specifica in materia di conferimento di incarichi dirigenziali in caso di particolari </w:t>
      </w:r>
      <w:proofErr w:type="spellStart"/>
      <w:r>
        <w:rPr>
          <w:rFonts w:ascii="Times New Roman" w:hAnsi="Times New Roman"/>
          <w:sz w:val="22"/>
          <w:szCs w:val="22"/>
        </w:rPr>
        <w:t>attivita'</w:t>
      </w:r>
      <w:proofErr w:type="spellEnd"/>
      <w:r>
        <w:rPr>
          <w:rFonts w:ascii="Times New Roman" w:hAnsi="Times New Roman"/>
          <w:sz w:val="22"/>
          <w:szCs w:val="22"/>
        </w:rPr>
        <w:t xml:space="preserve"> o incarichi precedenti (</w:t>
      </w:r>
      <w:proofErr w:type="spellStart"/>
      <w:r>
        <w:rPr>
          <w:rFonts w:ascii="Times New Roman" w:hAnsi="Times New Roman"/>
          <w:sz w:val="22"/>
          <w:szCs w:val="22"/>
        </w:rPr>
        <w:t>pantouflage</w:t>
      </w:r>
      <w:proofErr w:type="spellEnd"/>
      <w:r>
        <w:rPr>
          <w:rFonts w:ascii="Times New Roman" w:hAnsi="Times New Roman"/>
          <w:sz w:val="22"/>
          <w:szCs w:val="22"/>
        </w:rPr>
        <w:t xml:space="preserve"> - revolving doors);</w:t>
      </w:r>
    </w:p>
    <w:p w14:paraId="5C450F35"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Incompatibilita'</w:t>
      </w:r>
      <w:proofErr w:type="spellEnd"/>
      <w:r>
        <w:rPr>
          <w:rFonts w:ascii="Times New Roman" w:hAnsi="Times New Roman"/>
          <w:sz w:val="22"/>
          <w:szCs w:val="22"/>
        </w:rPr>
        <w:t xml:space="preserve"> specifiche per posizioni dirigenziali;</w:t>
      </w:r>
    </w:p>
    <w:p w14:paraId="60655865" w14:textId="77777777" w:rsidR="003968F0" w:rsidRDefault="00721CA7">
      <w:pPr>
        <w:jc w:val="both"/>
      </w:pPr>
      <w:r>
        <w:rPr>
          <w:rFonts w:ascii="Times New Roman" w:hAnsi="Times New Roman"/>
          <w:sz w:val="22"/>
          <w:szCs w:val="22"/>
        </w:rPr>
        <w:lastRenderedPageBreak/>
        <w:t>- Disciplina specifica in materia di formazione di commissioni, assegnazioni agli uffici, conferimento di incarichi dirigenziali in caso di condanna penale per delitti contro la pubblica amministrazione;</w:t>
      </w:r>
    </w:p>
    <w:p w14:paraId="2AFCFA00" w14:textId="77777777" w:rsidR="003968F0" w:rsidRDefault="00721CA7">
      <w:pPr>
        <w:jc w:val="both"/>
      </w:pPr>
      <w:r>
        <w:rPr>
          <w:rFonts w:ascii="Times New Roman" w:hAnsi="Times New Roman"/>
          <w:sz w:val="22"/>
          <w:szCs w:val="22"/>
        </w:rPr>
        <w:t xml:space="preserve">- Disciplina specifica in materia di </w:t>
      </w:r>
      <w:proofErr w:type="spellStart"/>
      <w:r>
        <w:rPr>
          <w:rFonts w:ascii="Times New Roman" w:hAnsi="Times New Roman"/>
          <w:sz w:val="22"/>
          <w:szCs w:val="22"/>
        </w:rPr>
        <w:t>attivita'</w:t>
      </w:r>
      <w:proofErr w:type="spellEnd"/>
      <w:r>
        <w:rPr>
          <w:rFonts w:ascii="Times New Roman" w:hAnsi="Times New Roman"/>
          <w:sz w:val="22"/>
          <w:szCs w:val="22"/>
        </w:rPr>
        <w:t xml:space="preserve"> successiva alla cessazione del rapporto di lavoro (</w:t>
      </w:r>
      <w:proofErr w:type="spellStart"/>
      <w:r>
        <w:rPr>
          <w:rFonts w:ascii="Times New Roman" w:hAnsi="Times New Roman"/>
          <w:sz w:val="22"/>
          <w:szCs w:val="22"/>
        </w:rPr>
        <w:t>pantouflage</w:t>
      </w:r>
      <w:proofErr w:type="spellEnd"/>
      <w:r>
        <w:rPr>
          <w:rFonts w:ascii="Times New Roman" w:hAnsi="Times New Roman"/>
          <w:sz w:val="22"/>
          <w:szCs w:val="22"/>
        </w:rPr>
        <w:t xml:space="preserve"> - revolving doors);</w:t>
      </w:r>
    </w:p>
    <w:p w14:paraId="460FADA3" w14:textId="77777777" w:rsidR="003968F0" w:rsidRDefault="00721CA7">
      <w:pPr>
        <w:jc w:val="both"/>
      </w:pPr>
      <w:r>
        <w:rPr>
          <w:rFonts w:ascii="Times New Roman" w:hAnsi="Times New Roman"/>
          <w:sz w:val="22"/>
          <w:szCs w:val="22"/>
        </w:rPr>
        <w:t xml:space="preserve">- Disciplina specifica in materia di tutela del dipendente che effettua segnalazioni di illecito (c.d. whistleblower). </w:t>
      </w:r>
    </w:p>
    <w:p w14:paraId="628525AC" w14:textId="77777777" w:rsidR="003968F0" w:rsidRDefault="003968F0">
      <w:pPr>
        <w:jc w:val="both"/>
      </w:pPr>
    </w:p>
    <w:p w14:paraId="2903210F" w14:textId="77777777" w:rsidR="003968F0" w:rsidRDefault="00721CA7">
      <w:pPr>
        <w:jc w:val="both"/>
      </w:pPr>
      <w:r>
        <w:rPr>
          <w:rFonts w:ascii="Times New Roman" w:hAnsi="Times New Roman"/>
          <w:sz w:val="22"/>
          <w:szCs w:val="22"/>
        </w:rPr>
        <w:t xml:space="preserve">L'articolo 19 del DL 90/2014 (convertito con modificazioni dalla legge 114/2014), ha soppresso </w:t>
      </w:r>
      <w:proofErr w:type="spellStart"/>
      <w:r>
        <w:rPr>
          <w:rFonts w:ascii="Times New Roman" w:hAnsi="Times New Roman"/>
          <w:sz w:val="22"/>
          <w:szCs w:val="22"/>
        </w:rPr>
        <w:t>l'Autorita'</w:t>
      </w:r>
      <w:proofErr w:type="spellEnd"/>
      <w:r>
        <w:rPr>
          <w:rFonts w:ascii="Times New Roman" w:hAnsi="Times New Roman"/>
          <w:sz w:val="22"/>
          <w:szCs w:val="22"/>
        </w:rPr>
        <w:t xml:space="preserve"> di vigilanza sui contratti pubblici di lavori, servizi e forniture (AVCP) e ne ha trasferito compiti e funzioni </w:t>
      </w:r>
      <w:proofErr w:type="spellStart"/>
      <w:r>
        <w:rPr>
          <w:rFonts w:ascii="Times New Roman" w:hAnsi="Times New Roman"/>
          <w:sz w:val="22"/>
          <w:szCs w:val="22"/>
        </w:rPr>
        <w:t>all'Autorita'</w:t>
      </w:r>
      <w:proofErr w:type="spellEnd"/>
      <w:r>
        <w:rPr>
          <w:rFonts w:ascii="Times New Roman" w:hAnsi="Times New Roman"/>
          <w:sz w:val="22"/>
          <w:szCs w:val="22"/>
        </w:rPr>
        <w:t xml:space="preserve"> nazionale anticorruzione. </w:t>
      </w:r>
      <w:proofErr w:type="spellStart"/>
      <w:r>
        <w:rPr>
          <w:rFonts w:ascii="Times New Roman" w:hAnsi="Times New Roman"/>
          <w:sz w:val="22"/>
          <w:szCs w:val="22"/>
        </w:rPr>
        <w:t>L'Autorita'</w:t>
      </w:r>
      <w:proofErr w:type="spellEnd"/>
      <w:r>
        <w:rPr>
          <w:rFonts w:ascii="Times New Roman" w:hAnsi="Times New Roman"/>
          <w:sz w:val="22"/>
          <w:szCs w:val="22"/>
        </w:rPr>
        <w:t xml:space="preserve"> Nazionale Anticorruzione elabora ed approva il Piano Nazionale Anticorruzione (P.N.A.). Il primo Piano Nazionale Anticorruzione </w:t>
      </w:r>
      <w:proofErr w:type="spellStart"/>
      <w:r>
        <w:rPr>
          <w:rFonts w:ascii="Times New Roman" w:hAnsi="Times New Roman"/>
          <w:sz w:val="22"/>
          <w:szCs w:val="22"/>
        </w:rPr>
        <w:t>e'</w:t>
      </w:r>
      <w:proofErr w:type="spellEnd"/>
      <w:r>
        <w:rPr>
          <w:rFonts w:ascii="Times New Roman" w:hAnsi="Times New Roman"/>
          <w:sz w:val="22"/>
          <w:szCs w:val="22"/>
        </w:rPr>
        <w:t xml:space="preserve"> stato approvato </w:t>
      </w:r>
      <w:proofErr w:type="spellStart"/>
      <w:r>
        <w:rPr>
          <w:rFonts w:ascii="Times New Roman" w:hAnsi="Times New Roman"/>
          <w:sz w:val="22"/>
          <w:szCs w:val="22"/>
        </w:rPr>
        <w:t>dall'Autorita'</w:t>
      </w:r>
      <w:proofErr w:type="spellEnd"/>
      <w:r>
        <w:rPr>
          <w:rFonts w:ascii="Times New Roman" w:hAnsi="Times New Roman"/>
          <w:sz w:val="22"/>
          <w:szCs w:val="22"/>
        </w:rPr>
        <w:t xml:space="preserve">, l' 11.09.2013, con la Deliberazione n. 72. Il 28 ottobre 2015 </w:t>
      </w:r>
      <w:proofErr w:type="spellStart"/>
      <w:r>
        <w:rPr>
          <w:rFonts w:ascii="Times New Roman" w:hAnsi="Times New Roman"/>
          <w:sz w:val="22"/>
          <w:szCs w:val="22"/>
        </w:rPr>
        <w:t>l'Autorita'</w:t>
      </w:r>
      <w:proofErr w:type="spellEnd"/>
      <w:r>
        <w:rPr>
          <w:rFonts w:ascii="Times New Roman" w:hAnsi="Times New Roman"/>
          <w:sz w:val="22"/>
          <w:szCs w:val="22"/>
        </w:rPr>
        <w:t xml:space="preserve"> ha approvato la determinazione numero 12 di aggiornamento, per il 2015, del Piano nazionale anticorruzione. Il 3 Agosto 2016 l'ANAC ha approvato infine il Nuovo Piano Nazionale 2016 con la Deliberazione n. 831. Il PNA 2016, quindi, approvato dall' ANAC, con Deliberazione n. 831/2016, ha un'impostazione molto diversa rispetto al Piano del 2013. Infatti, </w:t>
      </w:r>
      <w:proofErr w:type="spellStart"/>
      <w:r>
        <w:rPr>
          <w:rFonts w:ascii="Times New Roman" w:hAnsi="Times New Roman"/>
          <w:sz w:val="22"/>
          <w:szCs w:val="22"/>
        </w:rPr>
        <w:t>l'Autorita'</w:t>
      </w:r>
      <w:proofErr w:type="spellEnd"/>
      <w:r>
        <w:rPr>
          <w:rFonts w:ascii="Times New Roman" w:hAnsi="Times New Roman"/>
          <w:sz w:val="22"/>
          <w:szCs w:val="22"/>
        </w:rPr>
        <w:t xml:space="preserve"> ha deciso di svolgere solo "approfondimenti su temi specifici senza soffermarsi su tutti quelli </w:t>
      </w:r>
      <w:proofErr w:type="spellStart"/>
      <w:r>
        <w:rPr>
          <w:rFonts w:ascii="Times New Roman" w:hAnsi="Times New Roman"/>
          <w:sz w:val="22"/>
          <w:szCs w:val="22"/>
        </w:rPr>
        <w:t>gia'</w:t>
      </w:r>
      <w:proofErr w:type="spellEnd"/>
      <w:r>
        <w:rPr>
          <w:rFonts w:ascii="Times New Roman" w:hAnsi="Times New Roman"/>
          <w:sz w:val="22"/>
          <w:szCs w:val="22"/>
        </w:rPr>
        <w:t xml:space="preserve"> trattati in precedenza". Pertanto il PNA 2016 approfondisce: </w:t>
      </w:r>
    </w:p>
    <w:p w14:paraId="781813AA" w14:textId="77777777" w:rsidR="003968F0" w:rsidRDefault="00721CA7">
      <w:pPr>
        <w:jc w:val="both"/>
      </w:pPr>
      <w:r>
        <w:rPr>
          <w:rFonts w:ascii="Times New Roman" w:hAnsi="Times New Roman"/>
          <w:sz w:val="22"/>
          <w:szCs w:val="22"/>
        </w:rPr>
        <w:t xml:space="preserve">- l'ambito soggettivo di applicazione della disciplina anticorruzione; </w:t>
      </w:r>
    </w:p>
    <w:p w14:paraId="4EB74B15" w14:textId="77777777" w:rsidR="003968F0" w:rsidRDefault="00721CA7">
      <w:pPr>
        <w:jc w:val="both"/>
      </w:pPr>
      <w:r>
        <w:rPr>
          <w:rFonts w:ascii="Times New Roman" w:hAnsi="Times New Roman"/>
          <w:sz w:val="22"/>
          <w:szCs w:val="22"/>
        </w:rPr>
        <w:t xml:space="preserve">- la misura della rotazione, che nel PNA 2016 trova una </w:t>
      </w:r>
      <w:proofErr w:type="spellStart"/>
      <w:r>
        <w:rPr>
          <w:rFonts w:ascii="Times New Roman" w:hAnsi="Times New Roman"/>
          <w:sz w:val="22"/>
          <w:szCs w:val="22"/>
        </w:rPr>
        <w:t>piu'</w:t>
      </w:r>
      <w:proofErr w:type="spellEnd"/>
      <w:r>
        <w:rPr>
          <w:rFonts w:ascii="Times New Roman" w:hAnsi="Times New Roman"/>
          <w:sz w:val="22"/>
          <w:szCs w:val="22"/>
        </w:rPr>
        <w:t xml:space="preserve"> compiuta disciplina; </w:t>
      </w:r>
    </w:p>
    <w:p w14:paraId="68C834E0" w14:textId="77777777" w:rsidR="003968F0" w:rsidRDefault="00721CA7">
      <w:pPr>
        <w:jc w:val="both"/>
      </w:pPr>
      <w:r>
        <w:rPr>
          <w:rFonts w:ascii="Times New Roman" w:hAnsi="Times New Roman"/>
          <w:sz w:val="22"/>
          <w:szCs w:val="22"/>
        </w:rPr>
        <w:t xml:space="preserve">- la tutela del dipendente che segnala illeciti (cd. whistleblower) su cui </w:t>
      </w:r>
      <w:proofErr w:type="spellStart"/>
      <w:r>
        <w:rPr>
          <w:rFonts w:ascii="Times New Roman" w:hAnsi="Times New Roman"/>
          <w:sz w:val="22"/>
          <w:szCs w:val="22"/>
        </w:rPr>
        <w:t>l'Autorita'</w:t>
      </w:r>
      <w:proofErr w:type="spellEnd"/>
      <w:r>
        <w:rPr>
          <w:rFonts w:ascii="Times New Roman" w:hAnsi="Times New Roman"/>
          <w:sz w:val="22"/>
          <w:szCs w:val="22"/>
        </w:rPr>
        <w:t xml:space="preserve"> ha adottato apposite Linee guida ed alle quali il PNA rinvia; </w:t>
      </w:r>
    </w:p>
    <w:p w14:paraId="63A163D1" w14:textId="77777777" w:rsidR="003968F0" w:rsidRDefault="00721CA7">
      <w:pPr>
        <w:jc w:val="both"/>
      </w:pPr>
      <w:r>
        <w:rPr>
          <w:rFonts w:ascii="Times New Roman" w:hAnsi="Times New Roman"/>
          <w:sz w:val="22"/>
          <w:szCs w:val="22"/>
        </w:rPr>
        <w:t xml:space="preserve">- la trasparenza, oggetto di innovazioni apportate dal decreto 97/2016, per la quale vengono forniti nuovi indirizzi interpretativi, salvo il rinvio a successive Linee guida; </w:t>
      </w:r>
    </w:p>
    <w:p w14:paraId="417F3F17" w14:textId="77777777" w:rsidR="003968F0" w:rsidRDefault="00721CA7">
      <w:pPr>
        <w:jc w:val="both"/>
      </w:pPr>
      <w:r>
        <w:rPr>
          <w:rFonts w:ascii="Times New Roman" w:hAnsi="Times New Roman"/>
          <w:sz w:val="22"/>
          <w:szCs w:val="22"/>
        </w:rPr>
        <w:t xml:space="preserve">- i codici di comportamento e le altre misure generali, oggetto di orientamenti dell'ANAC successivi all'adozione del PNA 2013, per i quali </w:t>
      </w:r>
      <w:proofErr w:type="spellStart"/>
      <w:r>
        <w:rPr>
          <w:rFonts w:ascii="Times New Roman" w:hAnsi="Times New Roman"/>
          <w:sz w:val="22"/>
          <w:szCs w:val="22"/>
        </w:rPr>
        <w:t>l'Autorita'</w:t>
      </w:r>
      <w:proofErr w:type="spellEnd"/>
      <w:r>
        <w:rPr>
          <w:rFonts w:ascii="Times New Roman" w:hAnsi="Times New Roman"/>
          <w:sz w:val="22"/>
          <w:szCs w:val="22"/>
        </w:rPr>
        <w:t xml:space="preserve">, pur confermando l'impostazione generale, si riserva di intervenire anche ai fini di un maggior coordinamento. </w:t>
      </w:r>
    </w:p>
    <w:p w14:paraId="49A419FD" w14:textId="77777777" w:rsidR="003968F0" w:rsidRDefault="003968F0">
      <w:pPr>
        <w:jc w:val="both"/>
      </w:pPr>
    </w:p>
    <w:p w14:paraId="3785E770" w14:textId="77777777" w:rsidR="003968F0" w:rsidRDefault="003968F0">
      <w:pPr>
        <w:jc w:val="both"/>
      </w:pPr>
    </w:p>
    <w:p w14:paraId="270C7613" w14:textId="77777777" w:rsidR="003968F0" w:rsidRDefault="00721CA7">
      <w:pPr>
        <w:jc w:val="both"/>
      </w:pPr>
      <w:r>
        <w:rPr>
          <w:rFonts w:ascii="Times New Roman" w:hAnsi="Times New Roman"/>
          <w:sz w:val="22"/>
          <w:szCs w:val="22"/>
        </w:rPr>
        <w:t xml:space="preserve">Sistema di gestione del rischio corruttivo e strategia anticorruzione </w:t>
      </w:r>
    </w:p>
    <w:p w14:paraId="241A8E32" w14:textId="77777777" w:rsidR="003968F0" w:rsidRDefault="00721CA7">
      <w:pPr>
        <w:jc w:val="both"/>
      </w:pPr>
      <w:r>
        <w:rPr>
          <w:rFonts w:ascii="Times New Roman" w:hAnsi="Times New Roman"/>
          <w:sz w:val="22"/>
          <w:szCs w:val="22"/>
        </w:rPr>
        <w:t>Il rischio di corruzione, quale rischio di commissione di reati e di condotte, situazioni, condizioni, organizzative ed individuali riconducibili a forme e fenomeni di inefficiente e cattiva amministrazione viene trattato nell'ambito del:</w:t>
      </w:r>
    </w:p>
    <w:p w14:paraId="29CDDF18" w14:textId="77777777" w:rsidR="003968F0" w:rsidRDefault="00721CA7">
      <w:pPr>
        <w:jc w:val="both"/>
      </w:pPr>
      <w:r>
        <w:rPr>
          <w:rFonts w:ascii="Times New Roman" w:hAnsi="Times New Roman"/>
          <w:sz w:val="22"/>
          <w:szCs w:val="22"/>
        </w:rPr>
        <w:t>- sistema di gestione del rischio corruttivo.</w:t>
      </w:r>
    </w:p>
    <w:p w14:paraId="59F467C5" w14:textId="77777777" w:rsidR="003968F0" w:rsidRDefault="00721CA7">
      <w:pPr>
        <w:jc w:val="both"/>
      </w:pPr>
      <w:r>
        <w:rPr>
          <w:rFonts w:ascii="Times New Roman" w:hAnsi="Times New Roman"/>
          <w:sz w:val="22"/>
          <w:szCs w:val="22"/>
        </w:rPr>
        <w:t xml:space="preserve">Circa lo stato di avanzamento del sistema, la Relazione annuale del RPCT, prevista dall'art. 1, comma 14, della </w:t>
      </w:r>
      <w:proofErr w:type="spellStart"/>
      <w:r>
        <w:rPr>
          <w:rFonts w:ascii="Times New Roman" w:hAnsi="Times New Roman"/>
          <w:sz w:val="22"/>
          <w:szCs w:val="22"/>
        </w:rPr>
        <w:t>L.n</w:t>
      </w:r>
      <w:proofErr w:type="spellEnd"/>
      <w:r>
        <w:rPr>
          <w:rFonts w:ascii="Times New Roman" w:hAnsi="Times New Roman"/>
          <w:sz w:val="22"/>
          <w:szCs w:val="22"/>
        </w:rPr>
        <w:t xml:space="preserve">. 190/2012, sull'efficacia delle misure di prevenzione definite dal PTPCT adottato dall'Amministrazione ha rilevato i dati e le informazioni contenuti nell'omonimo ALLEGATO, a cui si rinvia. </w:t>
      </w:r>
    </w:p>
    <w:p w14:paraId="103DD86C" w14:textId="77777777" w:rsidR="003968F0" w:rsidRDefault="00721CA7">
      <w:pPr>
        <w:jc w:val="both"/>
      </w:pPr>
      <w:r>
        <w:rPr>
          <w:rFonts w:ascii="Times New Roman" w:hAnsi="Times New Roman"/>
          <w:sz w:val="22"/>
          <w:szCs w:val="22"/>
        </w:rPr>
        <w:t xml:space="preserve">In relazione ai risultati conseguiti, e riepilogati anche dalla citata Relazione, </w:t>
      </w:r>
      <w:proofErr w:type="spellStart"/>
      <w:r>
        <w:rPr>
          <w:rFonts w:ascii="Times New Roman" w:hAnsi="Times New Roman"/>
          <w:sz w:val="22"/>
          <w:szCs w:val="22"/>
        </w:rPr>
        <w:t>nonche</w:t>
      </w:r>
      <w:proofErr w:type="spellEnd"/>
      <w:r>
        <w:rPr>
          <w:rFonts w:ascii="Times New Roman" w:hAnsi="Times New Roman"/>
          <w:sz w:val="22"/>
          <w:szCs w:val="22"/>
        </w:rPr>
        <w:t>' dai monitoraggi effettuati sul funzionamento del PTPCT e sull'efficacia delle singole misure, viene adottato il presente PTPCT, che funge da:</w:t>
      </w:r>
    </w:p>
    <w:p w14:paraId="2FA45145" w14:textId="77777777" w:rsidR="003968F0" w:rsidRDefault="00721CA7">
      <w:pPr>
        <w:jc w:val="both"/>
      </w:pPr>
      <w:r>
        <w:rPr>
          <w:rFonts w:ascii="Times New Roman" w:hAnsi="Times New Roman"/>
          <w:sz w:val="22"/>
          <w:szCs w:val="22"/>
        </w:rPr>
        <w:t xml:space="preserve">1. riesame del sistema di gestione del rischio di corruzione e della strategia di prevenzione della corruzione in relazione a intervenute modifiche del contesto esterno, fatti illeciti o corruttivi intercorsi nel periodo precedente, ipotesi di disfunzioni amministrative significative nel corso dell'ultimo anno, modifiche organizzative, </w:t>
      </w:r>
      <w:proofErr w:type="spellStart"/>
      <w:r>
        <w:rPr>
          <w:rFonts w:ascii="Times New Roman" w:hAnsi="Times New Roman"/>
          <w:sz w:val="22"/>
          <w:szCs w:val="22"/>
        </w:rPr>
        <w:t>necessita'</w:t>
      </w:r>
      <w:proofErr w:type="spellEnd"/>
      <w:r>
        <w:rPr>
          <w:rFonts w:ascii="Times New Roman" w:hAnsi="Times New Roman"/>
          <w:sz w:val="22"/>
          <w:szCs w:val="22"/>
        </w:rPr>
        <w:t xml:space="preserve"> di inserire nell'analisi del contesto interno nuovi processi che sono stati introdotti nei compiti e nelle funzioni dei diversi uffici, come conseguenza di intervenute </w:t>
      </w:r>
      <w:proofErr w:type="spellStart"/>
      <w:r>
        <w:rPr>
          <w:rFonts w:ascii="Times New Roman" w:hAnsi="Times New Roman"/>
          <w:sz w:val="22"/>
          <w:szCs w:val="22"/>
        </w:rPr>
        <w:t>novita'</w:t>
      </w:r>
      <w:proofErr w:type="spellEnd"/>
      <w:r>
        <w:rPr>
          <w:rFonts w:ascii="Times New Roman" w:hAnsi="Times New Roman"/>
          <w:sz w:val="22"/>
          <w:szCs w:val="22"/>
        </w:rPr>
        <w:t xml:space="preserve"> normative o regolamentari ovvero </w:t>
      </w:r>
      <w:proofErr w:type="spellStart"/>
      <w:r>
        <w:rPr>
          <w:rFonts w:ascii="Times New Roman" w:hAnsi="Times New Roman"/>
          <w:sz w:val="22"/>
          <w:szCs w:val="22"/>
        </w:rPr>
        <w:t>necessita'</w:t>
      </w:r>
      <w:proofErr w:type="spellEnd"/>
      <w:r>
        <w:rPr>
          <w:rFonts w:ascii="Times New Roman" w:hAnsi="Times New Roman"/>
          <w:sz w:val="22"/>
          <w:szCs w:val="22"/>
        </w:rPr>
        <w:t xml:space="preserve"> di modificare o cancellare processi o di adottare azioni correttive per rimediare allo scostamento rispetto alla programmazione;</w:t>
      </w:r>
    </w:p>
    <w:p w14:paraId="4DCE9A15" w14:textId="77777777" w:rsidR="003968F0" w:rsidRDefault="00721CA7">
      <w:pPr>
        <w:jc w:val="both"/>
      </w:pPr>
      <w:r>
        <w:rPr>
          <w:rFonts w:ascii="Times New Roman" w:hAnsi="Times New Roman"/>
          <w:sz w:val="22"/>
          <w:szCs w:val="22"/>
        </w:rPr>
        <w:t>2. strumento di implementazione e ottimizzazione della strategia di prevenzione della corruzione e delle misure e azioni in essa contenute.</w:t>
      </w:r>
    </w:p>
    <w:p w14:paraId="09FA058D" w14:textId="77777777" w:rsidR="003968F0" w:rsidRDefault="00721CA7">
      <w:pPr>
        <w:jc w:val="both"/>
      </w:pPr>
      <w:r>
        <w:rPr>
          <w:rFonts w:ascii="Times New Roman" w:hAnsi="Times New Roman"/>
          <w:sz w:val="22"/>
          <w:szCs w:val="22"/>
        </w:rPr>
        <w:t xml:space="preserve">A conferma </w:t>
      </w:r>
      <w:proofErr w:type="spellStart"/>
      <w:r>
        <w:rPr>
          <w:rFonts w:ascii="Times New Roman" w:hAnsi="Times New Roman"/>
          <w:sz w:val="22"/>
          <w:szCs w:val="22"/>
        </w:rPr>
        <w:t>dell'obbligatorieta'</w:t>
      </w:r>
      <w:proofErr w:type="spellEnd"/>
      <w:r>
        <w:rPr>
          <w:rFonts w:ascii="Times New Roman" w:hAnsi="Times New Roman"/>
          <w:sz w:val="22"/>
          <w:szCs w:val="22"/>
        </w:rPr>
        <w:t xml:space="preserve"> del presente Piano si richiama il Comunicato del Presidente dell'ANAC del 16 marzo 2018 con cui si </w:t>
      </w:r>
      <w:proofErr w:type="spellStart"/>
      <w:r>
        <w:rPr>
          <w:rFonts w:ascii="Times New Roman" w:hAnsi="Times New Roman"/>
          <w:sz w:val="22"/>
          <w:szCs w:val="22"/>
        </w:rPr>
        <w:t>e'</w:t>
      </w:r>
      <w:proofErr w:type="spellEnd"/>
      <w:r>
        <w:rPr>
          <w:rFonts w:ascii="Times New Roman" w:hAnsi="Times New Roman"/>
          <w:sz w:val="22"/>
          <w:szCs w:val="22"/>
        </w:rPr>
        <w:t xml:space="preserve"> focalizzata l'attenzione delle Amministrazioni sulla </w:t>
      </w:r>
      <w:proofErr w:type="spellStart"/>
      <w:r>
        <w:rPr>
          <w:rFonts w:ascii="Times New Roman" w:hAnsi="Times New Roman"/>
          <w:sz w:val="22"/>
          <w:szCs w:val="22"/>
        </w:rPr>
        <w:t>necessita'</w:t>
      </w:r>
      <w:proofErr w:type="spellEnd"/>
      <w:r>
        <w:rPr>
          <w:rFonts w:ascii="Times New Roman" w:hAnsi="Times New Roman"/>
          <w:sz w:val="22"/>
          <w:szCs w:val="22"/>
        </w:rPr>
        <w:t xml:space="preserve"> dell'adozione, ciascun anno, alla scadenza del 31 gennaio, di un nuovo completo Piano Triennale, valido per il successivo triennio. </w:t>
      </w:r>
    </w:p>
    <w:p w14:paraId="57B3B79B" w14:textId="77777777" w:rsidR="003968F0" w:rsidRDefault="003968F0">
      <w:pPr>
        <w:jc w:val="both"/>
      </w:pPr>
    </w:p>
    <w:p w14:paraId="249796CB" w14:textId="77777777" w:rsidR="003968F0" w:rsidRDefault="00721CA7">
      <w:pPr>
        <w:jc w:val="both"/>
      </w:pPr>
      <w:r>
        <w:rPr>
          <w:rFonts w:ascii="Times New Roman" w:hAnsi="Times New Roman"/>
          <w:sz w:val="22"/>
          <w:szCs w:val="22"/>
        </w:rPr>
        <w:t xml:space="preserve">Nell'ambito del sistema di gestione del rischio corruttivo, il presente PTPCT si pone in un'ottica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tutti pubblicati sul sito istituzionale.</w:t>
      </w:r>
    </w:p>
    <w:p w14:paraId="6680A949" w14:textId="77777777" w:rsidR="003968F0" w:rsidRDefault="003968F0">
      <w:pPr>
        <w:jc w:val="both"/>
      </w:pPr>
    </w:p>
    <w:p w14:paraId="70EB308E" w14:textId="77777777" w:rsidR="003968F0" w:rsidRDefault="00721CA7">
      <w:pPr>
        <w:jc w:val="both"/>
      </w:pPr>
      <w:r>
        <w:rPr>
          <w:rFonts w:ascii="Times New Roman" w:hAnsi="Times New Roman"/>
          <w:sz w:val="22"/>
          <w:szCs w:val="22"/>
        </w:rPr>
        <w:t xml:space="preserve">Il Piano tiene conto dell'intervenuta evoluzione normativa della materia, che annovera, in particolare, i seguenti atti legislativi e amministrativi generali: </w:t>
      </w:r>
    </w:p>
    <w:p w14:paraId="09B2AC07" w14:textId="77777777" w:rsidR="003968F0" w:rsidRDefault="00721CA7">
      <w:pPr>
        <w:jc w:val="both"/>
      </w:pPr>
      <w:r>
        <w:rPr>
          <w:rFonts w:ascii="Times New Roman" w:hAnsi="Times New Roman"/>
          <w:sz w:val="22"/>
          <w:szCs w:val="22"/>
        </w:rPr>
        <w:t xml:space="preserve">- Legge 6 novembre 2012, n. 190 "Disposizioni per la prevenzione e la repressione della corruzione e </w:t>
      </w:r>
      <w:proofErr w:type="spellStart"/>
      <w:r>
        <w:rPr>
          <w:rFonts w:ascii="Times New Roman" w:hAnsi="Times New Roman"/>
          <w:sz w:val="22"/>
          <w:szCs w:val="22"/>
        </w:rPr>
        <w:t>dell'illegalita'</w:t>
      </w:r>
      <w:proofErr w:type="spellEnd"/>
      <w:r>
        <w:rPr>
          <w:rFonts w:ascii="Times New Roman" w:hAnsi="Times New Roman"/>
          <w:sz w:val="22"/>
          <w:szCs w:val="22"/>
        </w:rPr>
        <w:t xml:space="preserve"> nella pubblica amministrazione";</w:t>
      </w:r>
    </w:p>
    <w:p w14:paraId="267E4683" w14:textId="77777777" w:rsidR="003968F0" w:rsidRDefault="00721CA7">
      <w:pPr>
        <w:jc w:val="both"/>
      </w:pPr>
      <w:r>
        <w:rPr>
          <w:rFonts w:ascii="Times New Roman" w:hAnsi="Times New Roman"/>
          <w:sz w:val="22"/>
          <w:szCs w:val="22"/>
        </w:rPr>
        <w:t xml:space="preserve">- Decreto Legislativo 31 dicembre 2012, n. 235 "Testo unico delle disposizioni in materia di </w:t>
      </w:r>
      <w:proofErr w:type="spellStart"/>
      <w:r>
        <w:rPr>
          <w:rFonts w:ascii="Times New Roman" w:hAnsi="Times New Roman"/>
          <w:sz w:val="22"/>
          <w:szCs w:val="22"/>
        </w:rPr>
        <w:t>incandidabilita'</w:t>
      </w:r>
      <w:proofErr w:type="spellEnd"/>
      <w:r>
        <w:rPr>
          <w:rFonts w:ascii="Times New Roman" w:hAnsi="Times New Roman"/>
          <w:sz w:val="22"/>
          <w:szCs w:val="22"/>
        </w:rPr>
        <w:t xml:space="preserve"> e di divieto di ricoprire cariche elettive e di Governo conseguenti a sentenze definitive di condanna per delitti non colposi, a norma dell'articolo 1, comma 63, della Legge 6 novembre 2012, n. 190";</w:t>
      </w:r>
    </w:p>
    <w:p w14:paraId="5563CB62" w14:textId="77777777" w:rsidR="003968F0" w:rsidRDefault="00721CA7">
      <w:pPr>
        <w:jc w:val="both"/>
      </w:pPr>
      <w:r>
        <w:rPr>
          <w:rFonts w:ascii="Times New Roman" w:hAnsi="Times New Roman"/>
          <w:sz w:val="22"/>
          <w:szCs w:val="22"/>
        </w:rPr>
        <w:t xml:space="preserve">- Decreto Legislativo 14 marzo 2013, n. 33 "Riordino della disciplina riguardante gli obblighi di </w:t>
      </w:r>
      <w:proofErr w:type="spellStart"/>
      <w:r>
        <w:rPr>
          <w:rFonts w:ascii="Times New Roman" w:hAnsi="Times New Roman"/>
          <w:sz w:val="22"/>
          <w:szCs w:val="22"/>
        </w:rPr>
        <w:t>pubblicita'</w:t>
      </w:r>
      <w:proofErr w:type="spellEnd"/>
      <w:r>
        <w:rPr>
          <w:rFonts w:ascii="Times New Roman" w:hAnsi="Times New Roman"/>
          <w:sz w:val="22"/>
          <w:szCs w:val="22"/>
        </w:rPr>
        <w:t>, trasparenza e diffusione di informazioni da parte delle pubbliche amministrazioni";</w:t>
      </w:r>
    </w:p>
    <w:p w14:paraId="707E467D" w14:textId="77777777" w:rsidR="003968F0" w:rsidRDefault="00721CA7">
      <w:pPr>
        <w:jc w:val="both"/>
      </w:pPr>
      <w:r>
        <w:rPr>
          <w:rFonts w:ascii="Times New Roman" w:hAnsi="Times New Roman"/>
          <w:sz w:val="22"/>
          <w:szCs w:val="22"/>
        </w:rPr>
        <w:t xml:space="preserve">- Decreto Legislativo 8 aprile 2013, n. 39 "Disposizioni in materia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e </w:t>
      </w:r>
      <w:proofErr w:type="spellStart"/>
      <w:r>
        <w:rPr>
          <w:rFonts w:ascii="Times New Roman" w:hAnsi="Times New Roman"/>
          <w:sz w:val="22"/>
          <w:szCs w:val="22"/>
        </w:rPr>
        <w:t>incompatibilita'</w:t>
      </w:r>
      <w:proofErr w:type="spellEnd"/>
      <w:r>
        <w:rPr>
          <w:rFonts w:ascii="Times New Roman" w:hAnsi="Times New Roman"/>
          <w:sz w:val="22"/>
          <w:szCs w:val="22"/>
        </w:rPr>
        <w:t xml:space="preserve"> di incarichi presso le pubbliche amministrazioni e presso gli enti privati in controllo pubblico, a norma dell'articolo 1, commi 49 e 50, della Legge 6 novembre 2012, n. 190";</w:t>
      </w:r>
    </w:p>
    <w:p w14:paraId="37632C16" w14:textId="77777777" w:rsidR="003968F0" w:rsidRDefault="00721CA7">
      <w:pPr>
        <w:jc w:val="both"/>
      </w:pPr>
      <w:r>
        <w:rPr>
          <w:rFonts w:ascii="Times New Roman" w:hAnsi="Times New Roman"/>
          <w:sz w:val="22"/>
          <w:szCs w:val="22"/>
        </w:rPr>
        <w:t>- Decreto Presidente della Repubblica 16 aprile 2013, n. 62 "Regolamento recante codice di comportamento dei dipendenti pubblici, a norma dell'articolo 54 del decreto legislativo 30 marzo 2001, n. 165";</w:t>
      </w:r>
    </w:p>
    <w:p w14:paraId="729F1970" w14:textId="77777777" w:rsidR="003968F0" w:rsidRDefault="00721CA7">
      <w:pPr>
        <w:jc w:val="both"/>
      </w:pPr>
      <w:r>
        <w:rPr>
          <w:rFonts w:ascii="Times New Roman" w:hAnsi="Times New Roman"/>
          <w:sz w:val="22"/>
          <w:szCs w:val="22"/>
        </w:rPr>
        <w:t>- Linee di indirizzo del Comitato interministeriale (</w:t>
      </w:r>
      <w:proofErr w:type="spellStart"/>
      <w:r>
        <w:rPr>
          <w:rFonts w:ascii="Times New Roman" w:hAnsi="Times New Roman"/>
          <w:sz w:val="22"/>
          <w:szCs w:val="22"/>
        </w:rPr>
        <w:t>d.p.c.m.</w:t>
      </w:r>
      <w:proofErr w:type="spellEnd"/>
      <w:r>
        <w:rPr>
          <w:rFonts w:ascii="Times New Roman" w:hAnsi="Times New Roman"/>
          <w:sz w:val="22"/>
          <w:szCs w:val="22"/>
        </w:rPr>
        <w:t xml:space="preserve"> 16 gennaio 2013) per la predisposizione, da parte del Dipartimento della funzione pubblica, del Piano Nazionale Anticorruzione;</w:t>
      </w:r>
    </w:p>
    <w:p w14:paraId="5C9FC889" w14:textId="77777777" w:rsidR="003968F0" w:rsidRDefault="00721CA7">
      <w:pPr>
        <w:jc w:val="both"/>
      </w:pPr>
      <w:r>
        <w:rPr>
          <w:rFonts w:ascii="Times New Roman" w:hAnsi="Times New Roman"/>
          <w:sz w:val="22"/>
          <w:szCs w:val="22"/>
        </w:rPr>
        <w:t xml:space="preserve">- Intesa fra Governo, Regioni ed Enti locali: "Disposizioni per la prevenzione e la repressione della corruzione e </w:t>
      </w:r>
      <w:proofErr w:type="spellStart"/>
      <w:r>
        <w:rPr>
          <w:rFonts w:ascii="Times New Roman" w:hAnsi="Times New Roman"/>
          <w:sz w:val="22"/>
          <w:szCs w:val="22"/>
        </w:rPr>
        <w:t>dell'illegalita'</w:t>
      </w:r>
      <w:proofErr w:type="spellEnd"/>
      <w:r>
        <w:rPr>
          <w:rFonts w:ascii="Times New Roman" w:hAnsi="Times New Roman"/>
          <w:sz w:val="22"/>
          <w:szCs w:val="22"/>
        </w:rPr>
        <w:t xml:space="preserve"> nella pubblica amministrazione" del 24/07/2013;</w:t>
      </w:r>
    </w:p>
    <w:p w14:paraId="78DD0A81" w14:textId="77777777" w:rsidR="003968F0" w:rsidRDefault="00721CA7">
      <w:pPr>
        <w:jc w:val="both"/>
      </w:pPr>
      <w:r>
        <w:rPr>
          <w:rFonts w:ascii="Times New Roman" w:hAnsi="Times New Roman"/>
          <w:sz w:val="22"/>
          <w:szCs w:val="22"/>
        </w:rPr>
        <w:t>- Delibera CIVIT n. 72/2013 di approvazione PNA 2013;</w:t>
      </w:r>
    </w:p>
    <w:p w14:paraId="52E8F5CA" w14:textId="77777777" w:rsidR="003968F0" w:rsidRDefault="00721CA7">
      <w:pPr>
        <w:jc w:val="both"/>
      </w:pPr>
      <w:r>
        <w:rPr>
          <w:rFonts w:ascii="Times New Roman" w:hAnsi="Times New Roman"/>
          <w:sz w:val="22"/>
          <w:szCs w:val="22"/>
        </w:rPr>
        <w:t xml:space="preserve">- Determinazione </w:t>
      </w:r>
      <w:proofErr w:type="spellStart"/>
      <w:r>
        <w:rPr>
          <w:rFonts w:ascii="Times New Roman" w:hAnsi="Times New Roman"/>
          <w:sz w:val="22"/>
          <w:szCs w:val="22"/>
        </w:rPr>
        <w:t>Anac</w:t>
      </w:r>
      <w:proofErr w:type="spellEnd"/>
      <w:r>
        <w:rPr>
          <w:rFonts w:ascii="Times New Roman" w:hAnsi="Times New Roman"/>
          <w:sz w:val="22"/>
          <w:szCs w:val="22"/>
        </w:rPr>
        <w:t xml:space="preserve"> n. 12 del 28 ottobre 2015 di Aggiornamento 2015 al Piano Nazionale Anticorruzione;</w:t>
      </w:r>
    </w:p>
    <w:p w14:paraId="4E2A3B32" w14:textId="77777777" w:rsidR="003968F0" w:rsidRDefault="00721CA7">
      <w:pPr>
        <w:jc w:val="both"/>
      </w:pPr>
      <w:r>
        <w:rPr>
          <w:rFonts w:ascii="Times New Roman" w:hAnsi="Times New Roman"/>
          <w:sz w:val="22"/>
          <w:szCs w:val="22"/>
        </w:rPr>
        <w:t xml:space="preserve">- Decreto legislativo 25 maggio 2016, n. 97, " Revisione e semplificazione delle disposizioni in materia di prevenzione della corruzione, </w:t>
      </w:r>
      <w:proofErr w:type="spellStart"/>
      <w:r>
        <w:rPr>
          <w:rFonts w:ascii="Times New Roman" w:hAnsi="Times New Roman"/>
          <w:sz w:val="22"/>
          <w:szCs w:val="22"/>
        </w:rPr>
        <w:t>pubblicita'</w:t>
      </w:r>
      <w:proofErr w:type="spellEnd"/>
      <w:r>
        <w:rPr>
          <w:rFonts w:ascii="Times New Roman" w:hAnsi="Times New Roman"/>
          <w:sz w:val="22"/>
          <w:szCs w:val="22"/>
        </w:rPr>
        <w:t xml:space="preserve"> e trasparenza, correttivo della Legge 6 novembre 2012, n. 190 e del Decreto Legislativo 14 marzo 2013, n. 33, ai sensi dell'articolo 7 della legge 7 agosto 2015, n. 124, in materia di riorganizzazione delle amministrazioni pubbliche" (di seguito d.lgs. 97/2016);</w:t>
      </w:r>
    </w:p>
    <w:p w14:paraId="452DCDD2" w14:textId="77777777" w:rsidR="003968F0" w:rsidRDefault="00721CA7">
      <w:pPr>
        <w:jc w:val="both"/>
      </w:pPr>
      <w:r>
        <w:rPr>
          <w:rFonts w:ascii="Times New Roman" w:hAnsi="Times New Roman"/>
          <w:sz w:val="22"/>
          <w:szCs w:val="22"/>
        </w:rPr>
        <w:t xml:space="preserve">- Determina </w:t>
      </w:r>
      <w:proofErr w:type="spellStart"/>
      <w:r>
        <w:rPr>
          <w:rFonts w:ascii="Times New Roman" w:hAnsi="Times New Roman"/>
          <w:sz w:val="22"/>
          <w:szCs w:val="22"/>
        </w:rPr>
        <w:t>Anac</w:t>
      </w:r>
      <w:proofErr w:type="spellEnd"/>
      <w:r>
        <w:rPr>
          <w:rFonts w:ascii="Times New Roman" w:hAnsi="Times New Roman"/>
          <w:sz w:val="22"/>
          <w:szCs w:val="22"/>
        </w:rPr>
        <w:t xml:space="preserve"> n.1310 del 28 dicembre 2016 recante "Prime linee guida recanti indicazioni sull'attuazione degli obblighi di </w:t>
      </w:r>
      <w:proofErr w:type="spellStart"/>
      <w:r>
        <w:rPr>
          <w:rFonts w:ascii="Times New Roman" w:hAnsi="Times New Roman"/>
          <w:sz w:val="22"/>
          <w:szCs w:val="22"/>
        </w:rPr>
        <w:t>pubblicita'</w:t>
      </w:r>
      <w:proofErr w:type="spellEnd"/>
      <w:r>
        <w:rPr>
          <w:rFonts w:ascii="Times New Roman" w:hAnsi="Times New Roman"/>
          <w:sz w:val="22"/>
          <w:szCs w:val="22"/>
        </w:rPr>
        <w:t xml:space="preserve">, trasparenza e diffusione di informazioni contenute nel d.lgs. 33/2013 come modificato dal </w:t>
      </w:r>
      <w:proofErr w:type="spellStart"/>
      <w:r>
        <w:rPr>
          <w:rFonts w:ascii="Times New Roman" w:hAnsi="Times New Roman"/>
          <w:sz w:val="22"/>
          <w:szCs w:val="22"/>
        </w:rPr>
        <w:t>D.Lgs.</w:t>
      </w:r>
      <w:proofErr w:type="spellEnd"/>
      <w:r>
        <w:rPr>
          <w:rFonts w:ascii="Times New Roman" w:hAnsi="Times New Roman"/>
          <w:sz w:val="22"/>
          <w:szCs w:val="22"/>
        </w:rPr>
        <w:t xml:space="preserve"> 97/2016;</w:t>
      </w:r>
    </w:p>
    <w:p w14:paraId="093DD745" w14:textId="77777777" w:rsidR="003968F0" w:rsidRDefault="00721CA7">
      <w:pPr>
        <w:jc w:val="both"/>
      </w:pPr>
      <w:r>
        <w:rPr>
          <w:rFonts w:ascii="Times New Roman" w:hAnsi="Times New Roman"/>
          <w:sz w:val="22"/>
          <w:szCs w:val="22"/>
        </w:rPr>
        <w:t xml:space="preserve">- Determinazione </w:t>
      </w:r>
      <w:proofErr w:type="spellStart"/>
      <w:r>
        <w:rPr>
          <w:rFonts w:ascii="Times New Roman" w:hAnsi="Times New Roman"/>
          <w:sz w:val="22"/>
          <w:szCs w:val="22"/>
        </w:rPr>
        <w:t>Anac</w:t>
      </w:r>
      <w:proofErr w:type="spellEnd"/>
      <w:r>
        <w:rPr>
          <w:rFonts w:ascii="Times New Roman" w:hAnsi="Times New Roman"/>
          <w:sz w:val="22"/>
          <w:szCs w:val="22"/>
        </w:rPr>
        <w:t xml:space="preserve"> n. 831 del 03 agosto 2016 di approvazione definitiva del Piano Nazionale Anticorruzione 2016;</w:t>
      </w:r>
    </w:p>
    <w:p w14:paraId="24782DB6" w14:textId="77777777" w:rsidR="003968F0" w:rsidRDefault="00721CA7">
      <w:pPr>
        <w:jc w:val="both"/>
      </w:pPr>
      <w:r>
        <w:rPr>
          <w:rFonts w:ascii="Times New Roman" w:hAnsi="Times New Roman"/>
          <w:sz w:val="22"/>
          <w:szCs w:val="22"/>
        </w:rPr>
        <w:t xml:space="preserve">- Deliberazione </w:t>
      </w:r>
      <w:proofErr w:type="spellStart"/>
      <w:r>
        <w:rPr>
          <w:rFonts w:ascii="Times New Roman" w:hAnsi="Times New Roman"/>
          <w:sz w:val="22"/>
          <w:szCs w:val="22"/>
        </w:rPr>
        <w:t>Anac</w:t>
      </w:r>
      <w:proofErr w:type="spellEnd"/>
      <w:r>
        <w:rPr>
          <w:rFonts w:ascii="Times New Roman" w:hAnsi="Times New Roman"/>
          <w:sz w:val="22"/>
          <w:szCs w:val="22"/>
        </w:rPr>
        <w:t xml:space="preserve"> n. 1208 del 22 novembre 2017 di Aggiornamento 2017 al Piano Nazionale Anticorruzione 2016;</w:t>
      </w:r>
    </w:p>
    <w:p w14:paraId="317E6913" w14:textId="77777777" w:rsidR="003968F0" w:rsidRDefault="00721CA7">
      <w:pPr>
        <w:jc w:val="both"/>
      </w:pPr>
      <w:r>
        <w:rPr>
          <w:rFonts w:ascii="Times New Roman" w:hAnsi="Times New Roman"/>
          <w:sz w:val="22"/>
          <w:szCs w:val="22"/>
        </w:rPr>
        <w:t xml:space="preserve">- Decreto legislativo 25 maggio 2016, n. 97, "Revisione e semplificazione delle disposizioni in materia di prevenzione della corruzione, </w:t>
      </w:r>
      <w:proofErr w:type="spellStart"/>
      <w:r>
        <w:rPr>
          <w:rFonts w:ascii="Times New Roman" w:hAnsi="Times New Roman"/>
          <w:sz w:val="22"/>
          <w:szCs w:val="22"/>
        </w:rPr>
        <w:t>pubblicita'</w:t>
      </w:r>
      <w:proofErr w:type="spellEnd"/>
      <w:r>
        <w:rPr>
          <w:rFonts w:ascii="Times New Roman" w:hAnsi="Times New Roman"/>
          <w:sz w:val="22"/>
          <w:szCs w:val="22"/>
        </w:rPr>
        <w:t xml:space="preserve"> e trasparenza, correttivo della legge 6 novembre 2012, n. 190 e del </w:t>
      </w:r>
      <w:proofErr w:type="spellStart"/>
      <w:r>
        <w:rPr>
          <w:rFonts w:ascii="Times New Roman" w:hAnsi="Times New Roman"/>
          <w:sz w:val="22"/>
          <w:szCs w:val="22"/>
        </w:rPr>
        <w:t>dDecreto</w:t>
      </w:r>
      <w:proofErr w:type="spellEnd"/>
      <w:r>
        <w:rPr>
          <w:rFonts w:ascii="Times New Roman" w:hAnsi="Times New Roman"/>
          <w:sz w:val="22"/>
          <w:szCs w:val="22"/>
        </w:rPr>
        <w:t xml:space="preserve"> Legislativo 14 marzo 2013, n. 33, ai sensi dell'articolo 7 della legge 7 agosto 2015, n. 124, in materia di riorganizzazione delle amministrazioni pubbliche" (di seguito </w:t>
      </w:r>
      <w:proofErr w:type="spellStart"/>
      <w:r>
        <w:rPr>
          <w:rFonts w:ascii="Times New Roman" w:hAnsi="Times New Roman"/>
          <w:sz w:val="22"/>
          <w:szCs w:val="22"/>
        </w:rPr>
        <w:t>D.Lgs.</w:t>
      </w:r>
      <w:proofErr w:type="spellEnd"/>
      <w:r>
        <w:rPr>
          <w:rFonts w:ascii="Times New Roman" w:hAnsi="Times New Roman"/>
          <w:sz w:val="22"/>
          <w:szCs w:val="22"/>
        </w:rPr>
        <w:t xml:space="preserve"> 97/2016); </w:t>
      </w:r>
    </w:p>
    <w:p w14:paraId="5991BC17" w14:textId="77777777" w:rsidR="003968F0" w:rsidRDefault="00721CA7">
      <w:pPr>
        <w:jc w:val="both"/>
      </w:pPr>
      <w:r>
        <w:rPr>
          <w:rFonts w:ascii="Times New Roman" w:hAnsi="Times New Roman"/>
          <w:sz w:val="22"/>
          <w:szCs w:val="22"/>
        </w:rPr>
        <w:t>- Decreto legislativo 18 aprile 2016, n. 50, Codice dei contratti pubblici (di seguito d.lgs. 50/2016);</w:t>
      </w:r>
    </w:p>
    <w:p w14:paraId="46E9B56B" w14:textId="77777777" w:rsidR="003968F0" w:rsidRDefault="00721CA7">
      <w:pPr>
        <w:jc w:val="both"/>
      </w:pPr>
      <w:r>
        <w:rPr>
          <w:rFonts w:ascii="Times New Roman" w:hAnsi="Times New Roman"/>
          <w:sz w:val="22"/>
          <w:szCs w:val="22"/>
        </w:rPr>
        <w:t xml:space="preserve">- Legge 30 novembre 2017, n. 179 - Disposizioni per la tutela degli autori di segnalazioni di reati o </w:t>
      </w:r>
      <w:proofErr w:type="spellStart"/>
      <w:r>
        <w:rPr>
          <w:rFonts w:ascii="Times New Roman" w:hAnsi="Times New Roman"/>
          <w:sz w:val="22"/>
          <w:szCs w:val="22"/>
        </w:rPr>
        <w:t>irregolarita'</w:t>
      </w:r>
      <w:proofErr w:type="spellEnd"/>
      <w:r>
        <w:rPr>
          <w:rFonts w:ascii="Times New Roman" w:hAnsi="Times New Roman"/>
          <w:sz w:val="22"/>
          <w:szCs w:val="22"/>
        </w:rPr>
        <w:t xml:space="preserve"> di cui siano venuti a conoscenza nell'ambito di un rapporto di lavoro pubblico o privato;</w:t>
      </w:r>
    </w:p>
    <w:p w14:paraId="0EE19567" w14:textId="77777777" w:rsidR="003968F0" w:rsidRDefault="00721CA7">
      <w:pPr>
        <w:jc w:val="both"/>
      </w:pPr>
      <w:r>
        <w:rPr>
          <w:rFonts w:ascii="Times New Roman" w:hAnsi="Times New Roman"/>
          <w:sz w:val="22"/>
          <w:szCs w:val="22"/>
        </w:rPr>
        <w:t xml:space="preserve">- Deliberazione </w:t>
      </w:r>
      <w:proofErr w:type="spellStart"/>
      <w:r>
        <w:rPr>
          <w:rFonts w:ascii="Times New Roman" w:hAnsi="Times New Roman"/>
          <w:sz w:val="22"/>
          <w:szCs w:val="22"/>
        </w:rPr>
        <w:t>Anac</w:t>
      </w:r>
      <w:proofErr w:type="spellEnd"/>
      <w:r>
        <w:rPr>
          <w:rFonts w:ascii="Times New Roman" w:hAnsi="Times New Roman"/>
          <w:sz w:val="22"/>
          <w:szCs w:val="22"/>
        </w:rPr>
        <w:t xml:space="preserve"> n. 1074 del 21 novembre 2018 di approvazione definitiva dell'Aggiornamento 2018 al Piano Nazionale Anticorruzione;</w:t>
      </w:r>
    </w:p>
    <w:p w14:paraId="7F2D477D" w14:textId="77777777" w:rsidR="003968F0" w:rsidRDefault="00721CA7">
      <w:pPr>
        <w:jc w:val="both"/>
      </w:pPr>
      <w:r>
        <w:rPr>
          <w:rFonts w:ascii="Times New Roman" w:hAnsi="Times New Roman"/>
          <w:sz w:val="22"/>
          <w:szCs w:val="22"/>
        </w:rPr>
        <w:t xml:space="preserve">- Deliberazione </w:t>
      </w:r>
      <w:proofErr w:type="spellStart"/>
      <w:r>
        <w:rPr>
          <w:rFonts w:ascii="Times New Roman" w:hAnsi="Times New Roman"/>
          <w:sz w:val="22"/>
          <w:szCs w:val="22"/>
        </w:rPr>
        <w:t>Anac</w:t>
      </w:r>
      <w:proofErr w:type="spellEnd"/>
      <w:r>
        <w:rPr>
          <w:rFonts w:ascii="Times New Roman" w:hAnsi="Times New Roman"/>
          <w:sz w:val="22"/>
          <w:szCs w:val="22"/>
        </w:rPr>
        <w:t xml:space="preserve"> n. 1064 del 13 novembre 2019 di approvazione definitiva del Piano Nazionale Anticorruzione 2019;</w:t>
      </w:r>
    </w:p>
    <w:p w14:paraId="071C73A9" w14:textId="77777777" w:rsidR="003968F0" w:rsidRDefault="00721CA7">
      <w:pPr>
        <w:jc w:val="both"/>
      </w:pPr>
      <w:r>
        <w:rPr>
          <w:rFonts w:ascii="Times New Roman" w:hAnsi="Times New Roman"/>
          <w:sz w:val="22"/>
          <w:szCs w:val="22"/>
        </w:rPr>
        <w:t>- Codice Penale Italiano;</w:t>
      </w:r>
    </w:p>
    <w:p w14:paraId="698DC793" w14:textId="77777777" w:rsidR="003968F0" w:rsidRDefault="00721CA7">
      <w:pPr>
        <w:jc w:val="both"/>
      </w:pPr>
      <w:r>
        <w:rPr>
          <w:rFonts w:ascii="Times New Roman" w:hAnsi="Times New Roman"/>
          <w:sz w:val="22"/>
          <w:szCs w:val="22"/>
        </w:rPr>
        <w:t>- Codice di procedura Penale Italiano.</w:t>
      </w:r>
    </w:p>
    <w:p w14:paraId="7F2E408B" w14:textId="77777777" w:rsidR="003968F0" w:rsidRDefault="00721CA7">
      <w:pPr>
        <w:jc w:val="both"/>
      </w:pPr>
      <w:r>
        <w:rPr>
          <w:rFonts w:ascii="Times New Roman" w:hAnsi="Times New Roman"/>
          <w:sz w:val="22"/>
          <w:szCs w:val="22"/>
        </w:rPr>
        <w:lastRenderedPageBreak/>
        <w:t>Sulla base del quadro normativo in precedenza indicato, nel presente documento, e nei relativi allegati, vengono utilizzati gli ACRONIMI di seguito indicati.</w:t>
      </w:r>
    </w:p>
    <w:p w14:paraId="2C6F1526" w14:textId="77777777" w:rsidR="003968F0" w:rsidRDefault="003968F0">
      <w:pPr>
        <w:jc w:val="both"/>
      </w:pPr>
    </w:p>
    <w:p w14:paraId="3C8B2800" w14:textId="77777777" w:rsidR="003968F0" w:rsidRDefault="00721CA7">
      <w:pPr>
        <w:jc w:val="both"/>
      </w:pPr>
      <w:r>
        <w:rPr>
          <w:rFonts w:ascii="Times New Roman" w:hAnsi="Times New Roman"/>
          <w:sz w:val="22"/>
          <w:szCs w:val="22"/>
        </w:rPr>
        <w:t>LEGENDA</w:t>
      </w:r>
    </w:p>
    <w:p w14:paraId="418A4FA2" w14:textId="77777777" w:rsidR="003968F0" w:rsidRDefault="00721CA7">
      <w:pPr>
        <w:jc w:val="both"/>
      </w:pPr>
      <w:r>
        <w:rPr>
          <w:rFonts w:ascii="Times New Roman" w:hAnsi="Times New Roman"/>
          <w:sz w:val="22"/>
          <w:szCs w:val="22"/>
        </w:rPr>
        <w:t xml:space="preserve">ANAC - </w:t>
      </w:r>
      <w:proofErr w:type="spellStart"/>
      <w:r>
        <w:rPr>
          <w:rFonts w:ascii="Times New Roman" w:hAnsi="Times New Roman"/>
          <w:sz w:val="22"/>
          <w:szCs w:val="22"/>
        </w:rPr>
        <w:t>Autorita'</w:t>
      </w:r>
      <w:proofErr w:type="spellEnd"/>
      <w:r>
        <w:rPr>
          <w:rFonts w:ascii="Times New Roman" w:hAnsi="Times New Roman"/>
          <w:sz w:val="22"/>
          <w:szCs w:val="22"/>
        </w:rPr>
        <w:t xml:space="preserve"> nazionale anticorruzione</w:t>
      </w:r>
    </w:p>
    <w:p w14:paraId="721DC633" w14:textId="77777777" w:rsidR="003968F0" w:rsidRDefault="00721CA7">
      <w:pPr>
        <w:jc w:val="both"/>
      </w:pPr>
      <w:r>
        <w:rPr>
          <w:rFonts w:ascii="Times New Roman" w:hAnsi="Times New Roman"/>
          <w:sz w:val="22"/>
          <w:szCs w:val="22"/>
        </w:rPr>
        <w:t>PNA Piano nazionale anticorruzione</w:t>
      </w:r>
    </w:p>
    <w:p w14:paraId="7B49963F" w14:textId="77777777" w:rsidR="003968F0" w:rsidRDefault="00721CA7">
      <w:pPr>
        <w:jc w:val="both"/>
      </w:pPr>
      <w:r>
        <w:rPr>
          <w:rFonts w:ascii="Times New Roman" w:hAnsi="Times New Roman"/>
          <w:sz w:val="22"/>
          <w:szCs w:val="22"/>
        </w:rPr>
        <w:t xml:space="preserve">BANCA DATI PTPC - Banca dati elettronica dell'amministrazione contenente le informazioni, i dati del sistema di gestione del rischio di corruzione e </w:t>
      </w:r>
      <w:proofErr w:type="spellStart"/>
      <w:r>
        <w:rPr>
          <w:rFonts w:ascii="Times New Roman" w:hAnsi="Times New Roman"/>
          <w:sz w:val="22"/>
          <w:szCs w:val="22"/>
        </w:rPr>
        <w:t>illegalita'</w:t>
      </w:r>
      <w:proofErr w:type="spellEnd"/>
    </w:p>
    <w:p w14:paraId="5115FBAD" w14:textId="77777777" w:rsidR="003968F0" w:rsidRDefault="00721CA7">
      <w:pPr>
        <w:jc w:val="both"/>
      </w:pPr>
      <w:r>
        <w:rPr>
          <w:rFonts w:ascii="Times New Roman" w:hAnsi="Times New Roman"/>
          <w:sz w:val="22"/>
          <w:szCs w:val="22"/>
        </w:rPr>
        <w:t xml:space="preserve">PIATTAFORMA TELEMATICA - Piattaforma telematica dell'amministrazione per la digitalizzazione e l'informatizzazione del sistema di gestione del rischio di corruzione e </w:t>
      </w:r>
      <w:proofErr w:type="spellStart"/>
      <w:r>
        <w:rPr>
          <w:rFonts w:ascii="Times New Roman" w:hAnsi="Times New Roman"/>
          <w:sz w:val="22"/>
          <w:szCs w:val="22"/>
        </w:rPr>
        <w:t>illegalita'</w:t>
      </w:r>
      <w:proofErr w:type="spellEnd"/>
      <w:r>
        <w:rPr>
          <w:rFonts w:ascii="Times New Roman" w:hAnsi="Times New Roman"/>
          <w:sz w:val="22"/>
          <w:szCs w:val="22"/>
        </w:rPr>
        <w:t xml:space="preserve"> e, in particolare, per l'informatizzazione della mappatura dei processi gestionali e del monitoraggio</w:t>
      </w:r>
    </w:p>
    <w:p w14:paraId="53650160" w14:textId="77777777" w:rsidR="003968F0" w:rsidRDefault="00721CA7">
      <w:pPr>
        <w:jc w:val="both"/>
      </w:pPr>
      <w:r>
        <w:rPr>
          <w:rFonts w:ascii="Times New Roman" w:hAnsi="Times New Roman"/>
          <w:sz w:val="22"/>
          <w:szCs w:val="22"/>
        </w:rPr>
        <w:t>PTPCT - Piano triennale di prevenzione della corruzione e della trasparenza</w:t>
      </w:r>
    </w:p>
    <w:p w14:paraId="64F29E6F" w14:textId="77777777" w:rsidR="003968F0" w:rsidRDefault="00721CA7">
      <w:pPr>
        <w:jc w:val="both"/>
      </w:pPr>
      <w:r>
        <w:rPr>
          <w:rFonts w:ascii="Times New Roman" w:hAnsi="Times New Roman"/>
          <w:sz w:val="22"/>
          <w:szCs w:val="22"/>
        </w:rPr>
        <w:t xml:space="preserve">PTTI - Programma triennale trasparenza e </w:t>
      </w:r>
      <w:proofErr w:type="spellStart"/>
      <w:r>
        <w:rPr>
          <w:rFonts w:ascii="Times New Roman" w:hAnsi="Times New Roman"/>
          <w:sz w:val="22"/>
          <w:szCs w:val="22"/>
        </w:rPr>
        <w:t>integrita'</w:t>
      </w:r>
      <w:proofErr w:type="spellEnd"/>
    </w:p>
    <w:p w14:paraId="4AB4EB01" w14:textId="77777777" w:rsidR="003968F0" w:rsidRDefault="00721CA7">
      <w:pPr>
        <w:jc w:val="both"/>
      </w:pPr>
      <w:proofErr w:type="spellStart"/>
      <w:r>
        <w:rPr>
          <w:rFonts w:ascii="Times New Roman" w:hAnsi="Times New Roman"/>
          <w:sz w:val="22"/>
          <w:szCs w:val="22"/>
        </w:rPr>
        <w:t>CdC</w:t>
      </w:r>
      <w:proofErr w:type="spellEnd"/>
      <w:r>
        <w:rPr>
          <w:rFonts w:ascii="Times New Roman" w:hAnsi="Times New Roman"/>
          <w:sz w:val="22"/>
          <w:szCs w:val="22"/>
        </w:rPr>
        <w:t xml:space="preserve"> - Codice di Comportamento</w:t>
      </w:r>
    </w:p>
    <w:p w14:paraId="19A867AC" w14:textId="77777777" w:rsidR="003968F0" w:rsidRDefault="00721CA7">
      <w:pPr>
        <w:jc w:val="both"/>
      </w:pPr>
      <w:r>
        <w:rPr>
          <w:rFonts w:ascii="Times New Roman" w:hAnsi="Times New Roman"/>
          <w:sz w:val="22"/>
          <w:szCs w:val="22"/>
        </w:rPr>
        <w:t>RPCT- Responsabile della prevenzione della corruzione e della trasparenza</w:t>
      </w:r>
    </w:p>
    <w:p w14:paraId="6C9DF0F2" w14:textId="77777777" w:rsidR="003968F0" w:rsidRDefault="00721CA7">
      <w:pPr>
        <w:jc w:val="both"/>
      </w:pPr>
      <w:r>
        <w:rPr>
          <w:rFonts w:ascii="Times New Roman" w:hAnsi="Times New Roman"/>
          <w:sz w:val="22"/>
          <w:szCs w:val="22"/>
        </w:rPr>
        <w:t>RRIC- Responsabile gestione segnalazioni di riciclaggio</w:t>
      </w:r>
    </w:p>
    <w:p w14:paraId="02316E5A" w14:textId="77777777" w:rsidR="003968F0" w:rsidRDefault="00721CA7">
      <w:pPr>
        <w:jc w:val="both"/>
      </w:pPr>
      <w:r>
        <w:rPr>
          <w:rFonts w:ascii="Times New Roman" w:hAnsi="Times New Roman"/>
          <w:sz w:val="22"/>
          <w:szCs w:val="22"/>
        </w:rPr>
        <w:t>AUDIT- Servizi/strutture di audit</w:t>
      </w:r>
    </w:p>
    <w:p w14:paraId="3D631EAE" w14:textId="77777777" w:rsidR="003968F0" w:rsidRDefault="00721CA7">
      <w:pPr>
        <w:jc w:val="both"/>
      </w:pPr>
      <w:r>
        <w:rPr>
          <w:rFonts w:ascii="Times New Roman" w:hAnsi="Times New Roman"/>
          <w:sz w:val="22"/>
          <w:szCs w:val="22"/>
        </w:rPr>
        <w:t>OIV - Organismo indipendente di valutazione (in quanto non obbligatorio, il Comune ha scelto di avvalersi del NDV. Pertanto ogniqualvolta sia indicato OIV deve intendersi NDV)</w:t>
      </w:r>
    </w:p>
    <w:p w14:paraId="1E9CC498" w14:textId="77777777" w:rsidR="003968F0" w:rsidRDefault="00721CA7">
      <w:pPr>
        <w:jc w:val="both"/>
      </w:pPr>
      <w:proofErr w:type="spellStart"/>
      <w:r>
        <w:rPr>
          <w:rFonts w:ascii="Times New Roman" w:hAnsi="Times New Roman"/>
          <w:sz w:val="22"/>
          <w:szCs w:val="22"/>
        </w:rPr>
        <w:t>OdV</w:t>
      </w:r>
      <w:proofErr w:type="spellEnd"/>
      <w:r>
        <w:rPr>
          <w:rFonts w:ascii="Times New Roman" w:hAnsi="Times New Roman"/>
          <w:sz w:val="22"/>
          <w:szCs w:val="22"/>
        </w:rPr>
        <w:t xml:space="preserve"> - Organismo di vigilanza </w:t>
      </w:r>
    </w:p>
    <w:p w14:paraId="7F2EBB5B" w14:textId="77777777" w:rsidR="003968F0" w:rsidRDefault="00721CA7">
      <w:pPr>
        <w:jc w:val="both"/>
      </w:pPr>
      <w:proofErr w:type="spellStart"/>
      <w:r>
        <w:rPr>
          <w:rFonts w:ascii="Times New Roman" w:hAnsi="Times New Roman"/>
          <w:sz w:val="22"/>
          <w:szCs w:val="22"/>
        </w:rPr>
        <w:t>NdV</w:t>
      </w:r>
      <w:proofErr w:type="spellEnd"/>
      <w:r>
        <w:rPr>
          <w:rFonts w:ascii="Times New Roman" w:hAnsi="Times New Roman"/>
          <w:sz w:val="22"/>
          <w:szCs w:val="22"/>
        </w:rPr>
        <w:t xml:space="preserve"> - Nucleo di valutazione</w:t>
      </w:r>
    </w:p>
    <w:p w14:paraId="3ED67E7B" w14:textId="77777777" w:rsidR="003968F0" w:rsidRDefault="00721CA7">
      <w:pPr>
        <w:jc w:val="both"/>
      </w:pPr>
      <w:r>
        <w:rPr>
          <w:rFonts w:ascii="Times New Roman" w:hAnsi="Times New Roman"/>
          <w:sz w:val="22"/>
          <w:szCs w:val="22"/>
        </w:rPr>
        <w:t>UPD - Ufficio procedimenti disciplinari</w:t>
      </w:r>
    </w:p>
    <w:p w14:paraId="45BF083B" w14:textId="77777777" w:rsidR="003968F0" w:rsidRDefault="00721CA7">
      <w:pPr>
        <w:jc w:val="both"/>
      </w:pPr>
      <w:r>
        <w:rPr>
          <w:rFonts w:ascii="Times New Roman" w:hAnsi="Times New Roman"/>
          <w:sz w:val="22"/>
          <w:szCs w:val="22"/>
        </w:rPr>
        <w:t>RPD - Responsabile protezione dati personali</w:t>
      </w:r>
    </w:p>
    <w:p w14:paraId="4CAB8737" w14:textId="77777777" w:rsidR="003968F0" w:rsidRDefault="00721CA7">
      <w:pPr>
        <w:jc w:val="both"/>
      </w:pPr>
      <w:r>
        <w:rPr>
          <w:rFonts w:ascii="Times New Roman" w:hAnsi="Times New Roman"/>
          <w:sz w:val="22"/>
          <w:szCs w:val="22"/>
        </w:rPr>
        <w:t xml:space="preserve">MOD. 231 - Modello organizzativo previsto dal </w:t>
      </w:r>
      <w:proofErr w:type="spellStart"/>
      <w:r>
        <w:rPr>
          <w:rFonts w:ascii="Times New Roman" w:hAnsi="Times New Roman"/>
          <w:sz w:val="22"/>
          <w:szCs w:val="22"/>
        </w:rPr>
        <w:t>D.Lgs.</w:t>
      </w:r>
      <w:proofErr w:type="spellEnd"/>
      <w:r>
        <w:rPr>
          <w:rFonts w:ascii="Times New Roman" w:hAnsi="Times New Roman"/>
          <w:sz w:val="22"/>
          <w:szCs w:val="22"/>
        </w:rPr>
        <w:t xml:space="preserve"> 231/2001</w:t>
      </w:r>
    </w:p>
    <w:p w14:paraId="6B6F2344" w14:textId="77777777" w:rsidR="003968F0" w:rsidRDefault="00721CA7">
      <w:pPr>
        <w:jc w:val="both"/>
      </w:pPr>
      <w:r>
        <w:rPr>
          <w:rFonts w:ascii="Times New Roman" w:hAnsi="Times New Roman"/>
          <w:sz w:val="22"/>
          <w:szCs w:val="22"/>
        </w:rPr>
        <w:t>CAD - Codice dell'amministrazione digitale</w:t>
      </w:r>
    </w:p>
    <w:p w14:paraId="21A8E330" w14:textId="77777777" w:rsidR="003968F0" w:rsidRDefault="00721CA7">
      <w:pPr>
        <w:jc w:val="both"/>
      </w:pPr>
      <w:r>
        <w:rPr>
          <w:rFonts w:ascii="Times New Roman" w:hAnsi="Times New Roman"/>
          <w:sz w:val="22"/>
          <w:szCs w:val="22"/>
        </w:rPr>
        <w:t>STAKEHOLDERS - portatori di interessi</w:t>
      </w:r>
    </w:p>
    <w:p w14:paraId="67206919" w14:textId="77777777" w:rsidR="003968F0" w:rsidRDefault="00721CA7">
      <w:pPr>
        <w:jc w:val="both"/>
      </w:pPr>
      <w:r>
        <w:rPr>
          <w:rFonts w:ascii="Times New Roman" w:hAnsi="Times New Roman"/>
          <w:sz w:val="22"/>
          <w:szCs w:val="22"/>
        </w:rPr>
        <w:t>LM - Livello minimo (Identificazione mediante Elenco integrale dei processi; descrizione e rappresentazione che si arresta a livello di processo)</w:t>
      </w:r>
    </w:p>
    <w:p w14:paraId="616CDAEB" w14:textId="77777777" w:rsidR="003968F0" w:rsidRDefault="00721CA7">
      <w:pPr>
        <w:jc w:val="both"/>
      </w:pPr>
      <w:r>
        <w:rPr>
          <w:rFonts w:ascii="Times New Roman" w:hAnsi="Times New Roman"/>
          <w:sz w:val="22"/>
          <w:szCs w:val="22"/>
        </w:rPr>
        <w:t>LS - Livello standard (Identificazione mediante Elenco integrale dei processi; descrizione e rappresentazione che viene condotta a livello di processo-fasi)</w:t>
      </w:r>
    </w:p>
    <w:p w14:paraId="2817465C" w14:textId="77777777" w:rsidR="003968F0" w:rsidRDefault="00721CA7">
      <w:pPr>
        <w:jc w:val="both"/>
      </w:pPr>
      <w:r>
        <w:rPr>
          <w:rFonts w:ascii="Times New Roman" w:hAnsi="Times New Roman"/>
          <w:sz w:val="22"/>
          <w:szCs w:val="22"/>
        </w:rPr>
        <w:t>LA - Livello avanzato di mappatura dei processi (Identificazione mediante Elenco integrale dei processi; descrizione e rappresentazione che viene condotta a livello di processo, di fasi e di azioni)</w:t>
      </w:r>
    </w:p>
    <w:p w14:paraId="1FF2FADC" w14:textId="77777777" w:rsidR="003968F0" w:rsidRDefault="00721CA7">
      <w:pPr>
        <w:jc w:val="both"/>
      </w:pPr>
      <w:r>
        <w:rPr>
          <w:rFonts w:ascii="Times New Roman" w:hAnsi="Times New Roman"/>
          <w:sz w:val="22"/>
          <w:szCs w:val="22"/>
        </w:rPr>
        <w:t xml:space="preserve">CR- Comportamenti a rischio </w:t>
      </w:r>
    </w:p>
    <w:p w14:paraId="478E8FAE" w14:textId="77777777" w:rsidR="003968F0" w:rsidRDefault="00721CA7">
      <w:pPr>
        <w:jc w:val="both"/>
      </w:pPr>
      <w:r>
        <w:rPr>
          <w:rFonts w:ascii="Times New Roman" w:hAnsi="Times New Roman"/>
          <w:sz w:val="22"/>
          <w:szCs w:val="22"/>
        </w:rPr>
        <w:t xml:space="preserve">ER- Eventi rischiosi </w:t>
      </w:r>
    </w:p>
    <w:p w14:paraId="432AE42C" w14:textId="77777777" w:rsidR="003968F0" w:rsidRDefault="00721CA7">
      <w:pPr>
        <w:jc w:val="both"/>
      </w:pPr>
      <w:r>
        <w:rPr>
          <w:rFonts w:ascii="Times New Roman" w:hAnsi="Times New Roman"/>
          <w:sz w:val="22"/>
          <w:szCs w:val="22"/>
        </w:rPr>
        <w:t>MG o MIS GEN=Misure generali</w:t>
      </w:r>
    </w:p>
    <w:p w14:paraId="5F803D48" w14:textId="77777777" w:rsidR="003968F0" w:rsidRDefault="00721CA7">
      <w:pPr>
        <w:jc w:val="both"/>
      </w:pPr>
      <w:r>
        <w:rPr>
          <w:rFonts w:ascii="Times New Roman" w:hAnsi="Times New Roman"/>
          <w:sz w:val="22"/>
          <w:szCs w:val="22"/>
        </w:rPr>
        <w:t>MS o MIS SPEC=Misure specifiche</w:t>
      </w:r>
    </w:p>
    <w:p w14:paraId="55BBD011" w14:textId="77777777" w:rsidR="003968F0" w:rsidRDefault="00721CA7">
      <w:pPr>
        <w:jc w:val="both"/>
      </w:pPr>
      <w:r>
        <w:rPr>
          <w:rFonts w:ascii="Times New Roman" w:hAnsi="Times New Roman"/>
          <w:sz w:val="22"/>
          <w:szCs w:val="22"/>
        </w:rPr>
        <w:t xml:space="preserve">Livello Minimo (LMM) - Livello Minimo di mappatura dei processi: processo (breve descrizione di che </w:t>
      </w:r>
      <w:proofErr w:type="spellStart"/>
      <w:r>
        <w:rPr>
          <w:rFonts w:ascii="Times New Roman" w:hAnsi="Times New Roman"/>
          <w:sz w:val="22"/>
          <w:szCs w:val="22"/>
        </w:rPr>
        <w:t>cos'e'</w:t>
      </w:r>
      <w:proofErr w:type="spellEnd"/>
      <w:r>
        <w:rPr>
          <w:rFonts w:ascii="Times New Roman" w:hAnsi="Times New Roman"/>
          <w:sz w:val="22"/>
          <w:szCs w:val="22"/>
        </w:rPr>
        <w:t xml:space="preserve"> e che </w:t>
      </w:r>
      <w:proofErr w:type="spellStart"/>
      <w:r>
        <w:rPr>
          <w:rFonts w:ascii="Times New Roman" w:hAnsi="Times New Roman"/>
          <w:sz w:val="22"/>
          <w:szCs w:val="22"/>
        </w:rPr>
        <w:t>finalita'</w:t>
      </w:r>
      <w:proofErr w:type="spellEnd"/>
      <w:r>
        <w:rPr>
          <w:rFonts w:ascii="Times New Roman" w:hAnsi="Times New Roman"/>
          <w:sz w:val="22"/>
          <w:szCs w:val="22"/>
        </w:rPr>
        <w:t xml:space="preserve"> ha il processo; </w:t>
      </w:r>
      <w:proofErr w:type="spellStart"/>
      <w:r>
        <w:rPr>
          <w:rFonts w:ascii="Times New Roman" w:hAnsi="Times New Roman"/>
          <w:sz w:val="22"/>
          <w:szCs w:val="22"/>
        </w:rPr>
        <w:t>attivita'</w:t>
      </w:r>
      <w:proofErr w:type="spellEnd"/>
      <w:r>
        <w:rPr>
          <w:rFonts w:ascii="Times New Roman" w:hAnsi="Times New Roman"/>
          <w:sz w:val="22"/>
          <w:szCs w:val="22"/>
        </w:rPr>
        <w:t xml:space="preserve"> che scandiscono e compongono il processo; </w:t>
      </w:r>
      <w:proofErr w:type="spellStart"/>
      <w:r>
        <w:rPr>
          <w:rFonts w:ascii="Times New Roman" w:hAnsi="Times New Roman"/>
          <w:sz w:val="22"/>
          <w:szCs w:val="22"/>
        </w:rPr>
        <w:t>responsabilita'</w:t>
      </w:r>
      <w:proofErr w:type="spellEnd"/>
      <w:r>
        <w:rPr>
          <w:rFonts w:ascii="Times New Roman" w:hAnsi="Times New Roman"/>
          <w:sz w:val="22"/>
          <w:szCs w:val="22"/>
        </w:rPr>
        <w:t xml:space="preserve"> complessiva del processo e soggetti che svolgono le </w:t>
      </w:r>
      <w:proofErr w:type="spellStart"/>
      <w:r>
        <w:rPr>
          <w:rFonts w:ascii="Times New Roman" w:hAnsi="Times New Roman"/>
          <w:sz w:val="22"/>
          <w:szCs w:val="22"/>
        </w:rPr>
        <w:t>attivita'</w:t>
      </w:r>
      <w:proofErr w:type="spellEnd"/>
      <w:r>
        <w:rPr>
          <w:rFonts w:ascii="Times New Roman" w:hAnsi="Times New Roman"/>
          <w:sz w:val="22"/>
          <w:szCs w:val="22"/>
        </w:rPr>
        <w:t xml:space="preserve"> del processo);</w:t>
      </w:r>
    </w:p>
    <w:p w14:paraId="2129FF02" w14:textId="77777777" w:rsidR="003968F0" w:rsidRDefault="00721CA7">
      <w:pPr>
        <w:jc w:val="both"/>
      </w:pPr>
      <w:r>
        <w:rPr>
          <w:rFonts w:ascii="Times New Roman" w:hAnsi="Times New Roman"/>
          <w:sz w:val="22"/>
          <w:szCs w:val="22"/>
        </w:rPr>
        <w:t xml:space="preserve">Livello Standard (LSM) - Livello Standard di mappatura dei processi: processo/fase; </w:t>
      </w:r>
    </w:p>
    <w:p w14:paraId="6328B99B" w14:textId="77777777" w:rsidR="003968F0" w:rsidRDefault="00721CA7">
      <w:pPr>
        <w:jc w:val="both"/>
      </w:pPr>
      <w:r>
        <w:rPr>
          <w:rFonts w:ascii="Times New Roman" w:hAnsi="Times New Roman"/>
          <w:sz w:val="22"/>
          <w:szCs w:val="22"/>
        </w:rPr>
        <w:t>Livello Avanzato (LAM) - Livello Avanzato di mappatura dei processi: processo/fase/azione.</w:t>
      </w:r>
    </w:p>
    <w:p w14:paraId="2C654CE5" w14:textId="77777777" w:rsidR="003968F0" w:rsidRDefault="00721CA7">
      <w:pPr>
        <w:jc w:val="both"/>
      </w:pPr>
      <w:r>
        <w:rPr>
          <w:rFonts w:ascii="Times New Roman" w:hAnsi="Times New Roman"/>
          <w:sz w:val="22"/>
          <w:szCs w:val="22"/>
        </w:rPr>
        <w:t>REGISTRO = registro degli eventi rischiosi</w:t>
      </w:r>
    </w:p>
    <w:p w14:paraId="4543C203" w14:textId="77777777" w:rsidR="00304F89" w:rsidRDefault="00304F89" w:rsidP="00697AD1">
      <w:pPr>
        <w:jc w:val="both"/>
        <w:rPr>
          <w:rFonts w:ascii="Times New Roman" w:hAnsi="Times New Roman" w:cs="Times New Roman"/>
          <w:sz w:val="22"/>
          <w:szCs w:val="22"/>
        </w:rPr>
      </w:pPr>
    </w:p>
    <w:p w14:paraId="5376B83E" w14:textId="77777777" w:rsidR="00AB662A"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lastRenderedPageBreak/>
        <w:t>AGGIORNAMENTO PTPCT 2022-2024 - NOVITA' DI CARATTERE GENERALE</w:t>
      </w:r>
    </w:p>
    <w:p w14:paraId="0C87037C" w14:textId="77777777" w:rsidR="003968F0" w:rsidRDefault="00721CA7">
      <w:pPr>
        <w:jc w:val="both"/>
      </w:pPr>
      <w:r>
        <w:rPr>
          <w:rFonts w:ascii="Times New Roman" w:hAnsi="Times New Roman"/>
          <w:sz w:val="22"/>
          <w:szCs w:val="22"/>
        </w:rPr>
        <w:t>- LA SEZIONE E SOTTO SEZIONE DEL PIAO RELATIVA ALL'ANTICORRUZIONE</w:t>
      </w:r>
    </w:p>
    <w:p w14:paraId="329D612C" w14:textId="77777777" w:rsidR="003968F0" w:rsidRDefault="00721CA7">
      <w:pPr>
        <w:jc w:val="both"/>
      </w:pPr>
      <w:r>
        <w:rPr>
          <w:rFonts w:ascii="Times New Roman" w:hAnsi="Times New Roman"/>
          <w:sz w:val="22"/>
          <w:szCs w:val="22"/>
        </w:rPr>
        <w:t xml:space="preserve">Il presente PTPCT </w:t>
      </w:r>
      <w:proofErr w:type="spellStart"/>
      <w:r>
        <w:rPr>
          <w:rFonts w:ascii="Times New Roman" w:hAnsi="Times New Roman"/>
          <w:sz w:val="22"/>
          <w:szCs w:val="22"/>
        </w:rPr>
        <w:t>e'</w:t>
      </w:r>
      <w:proofErr w:type="spellEnd"/>
      <w:r>
        <w:rPr>
          <w:rFonts w:ascii="Times New Roman" w:hAnsi="Times New Roman"/>
          <w:sz w:val="22"/>
          <w:szCs w:val="22"/>
        </w:rPr>
        <w:t xml:space="preserve"> destinato ad essere assorbito dal Piano integrato di </w:t>
      </w:r>
      <w:proofErr w:type="spellStart"/>
      <w:r>
        <w:rPr>
          <w:rFonts w:ascii="Times New Roman" w:hAnsi="Times New Roman"/>
          <w:sz w:val="22"/>
          <w:szCs w:val="22"/>
        </w:rPr>
        <w:t>attivita'</w:t>
      </w:r>
      <w:proofErr w:type="spellEnd"/>
      <w:r>
        <w:rPr>
          <w:rFonts w:ascii="Times New Roman" w:hAnsi="Times New Roman"/>
          <w:sz w:val="22"/>
          <w:szCs w:val="22"/>
        </w:rPr>
        <w:t xml:space="preserve"> e organizzazione, detto in acronimo PIAO e, segnatamente dalla apposita sezione a sua volta ripartita in sottosezioni di programmazione riferite allo specifico ambito di </w:t>
      </w:r>
      <w:proofErr w:type="spellStart"/>
      <w:r>
        <w:rPr>
          <w:rFonts w:ascii="Times New Roman" w:hAnsi="Times New Roman"/>
          <w:sz w:val="22"/>
          <w:szCs w:val="22"/>
        </w:rPr>
        <w:t>attivita'</w:t>
      </w:r>
      <w:proofErr w:type="spellEnd"/>
      <w:r>
        <w:rPr>
          <w:rFonts w:ascii="Times New Roman" w:hAnsi="Times New Roman"/>
          <w:sz w:val="22"/>
          <w:szCs w:val="22"/>
        </w:rPr>
        <w:t xml:space="preserve"> amministrativa e gestionale relativa all'anticorruzione. Il PIAO ha l'obiettivo di assorbire e razionalizzare, in un'ottica di massima semplificazione, molti degli atti di pianificazione cui </w:t>
      </w:r>
      <w:proofErr w:type="spellStart"/>
      <w:r>
        <w:rPr>
          <w:rFonts w:ascii="Times New Roman" w:hAnsi="Times New Roman"/>
          <w:sz w:val="22"/>
          <w:szCs w:val="22"/>
        </w:rPr>
        <w:t>e'</w:t>
      </w:r>
      <w:proofErr w:type="spellEnd"/>
      <w:r>
        <w:rPr>
          <w:rFonts w:ascii="Times New Roman" w:hAnsi="Times New Roman"/>
          <w:sz w:val="22"/>
          <w:szCs w:val="22"/>
        </w:rPr>
        <w:t xml:space="preserve"> tenuto l'ente che vengono contestualmente soppressi mediante l'apposito DPR, e sostituisce tutti i piani parziali a cui era sottoposto l'ente medesimo. La </w:t>
      </w:r>
      <w:proofErr w:type="spellStart"/>
      <w:r>
        <w:rPr>
          <w:rFonts w:ascii="Times New Roman" w:hAnsi="Times New Roman"/>
          <w:sz w:val="22"/>
          <w:szCs w:val="22"/>
        </w:rPr>
        <w:t>finalita'</w:t>
      </w:r>
      <w:proofErr w:type="spellEnd"/>
      <w:r>
        <w:rPr>
          <w:rFonts w:ascii="Times New Roman" w:hAnsi="Times New Roman"/>
          <w:sz w:val="22"/>
          <w:szCs w:val="22"/>
        </w:rPr>
        <w:t xml:space="preserve"> della riforma consiste nel racchiudere in un solo atto tutta la programmazione relativa alla gestione delle risorse umane, alla valutazione della performance, all'organizzazione e all'allocazione dei dipendenti nei vari uffici, alla loro formazione e alle </w:t>
      </w:r>
      <w:proofErr w:type="spellStart"/>
      <w:r>
        <w:rPr>
          <w:rFonts w:ascii="Times New Roman" w:hAnsi="Times New Roman"/>
          <w:sz w:val="22"/>
          <w:szCs w:val="22"/>
        </w:rPr>
        <w:t>modalita'</w:t>
      </w:r>
      <w:proofErr w:type="spellEnd"/>
      <w:r>
        <w:rPr>
          <w:rFonts w:ascii="Times New Roman" w:hAnsi="Times New Roman"/>
          <w:sz w:val="22"/>
          <w:szCs w:val="22"/>
        </w:rPr>
        <w:t xml:space="preserve"> di prevenzione della corruzione sia per: </w:t>
      </w:r>
    </w:p>
    <w:p w14:paraId="5AA5A681" w14:textId="77777777" w:rsidR="003968F0" w:rsidRDefault="00721CA7">
      <w:pPr>
        <w:jc w:val="both"/>
      </w:pPr>
      <w:r>
        <w:rPr>
          <w:rFonts w:ascii="Times New Roman" w:hAnsi="Times New Roman"/>
          <w:sz w:val="22"/>
          <w:szCs w:val="22"/>
        </w:rPr>
        <w:t xml:space="preserve">- gli enti con </w:t>
      </w:r>
      <w:proofErr w:type="spellStart"/>
      <w:r>
        <w:rPr>
          <w:rFonts w:ascii="Times New Roman" w:hAnsi="Times New Roman"/>
          <w:sz w:val="22"/>
          <w:szCs w:val="22"/>
        </w:rPr>
        <w:t>piu'</w:t>
      </w:r>
      <w:proofErr w:type="spellEnd"/>
      <w:r>
        <w:rPr>
          <w:rFonts w:ascii="Times New Roman" w:hAnsi="Times New Roman"/>
          <w:sz w:val="22"/>
          <w:szCs w:val="22"/>
        </w:rPr>
        <w:t xml:space="preserve"> di 50 dipendenti per i quali il nuovo l'adempimento del PIAO va assolto attraverso </w:t>
      </w:r>
      <w:proofErr w:type="spellStart"/>
      <w:r>
        <w:rPr>
          <w:rFonts w:ascii="Times New Roman" w:hAnsi="Times New Roman"/>
          <w:sz w:val="22"/>
          <w:szCs w:val="22"/>
        </w:rPr>
        <w:t>modalita'</w:t>
      </w:r>
      <w:proofErr w:type="spellEnd"/>
      <w:r>
        <w:rPr>
          <w:rFonts w:ascii="Times New Roman" w:hAnsi="Times New Roman"/>
          <w:sz w:val="22"/>
          <w:szCs w:val="22"/>
        </w:rPr>
        <w:t xml:space="preserve"> "ordinarie" </w:t>
      </w:r>
    </w:p>
    <w:p w14:paraId="1FF194AE" w14:textId="77777777" w:rsidR="003968F0" w:rsidRDefault="00721CA7">
      <w:pPr>
        <w:jc w:val="both"/>
      </w:pPr>
      <w:r>
        <w:rPr>
          <w:rFonts w:ascii="Times New Roman" w:hAnsi="Times New Roman"/>
          <w:sz w:val="22"/>
          <w:szCs w:val="22"/>
        </w:rPr>
        <w:t xml:space="preserve">- gli enti con meno di 50 dipendenti per i quali il nuovo l'adempimento del PIAO va assolto attraverso </w:t>
      </w:r>
      <w:proofErr w:type="spellStart"/>
      <w:r>
        <w:rPr>
          <w:rFonts w:ascii="Times New Roman" w:hAnsi="Times New Roman"/>
          <w:sz w:val="22"/>
          <w:szCs w:val="22"/>
        </w:rPr>
        <w:t>modalita'</w:t>
      </w:r>
      <w:proofErr w:type="spellEnd"/>
      <w:r>
        <w:rPr>
          <w:rFonts w:ascii="Times New Roman" w:hAnsi="Times New Roman"/>
          <w:sz w:val="22"/>
          <w:szCs w:val="22"/>
        </w:rPr>
        <w:t xml:space="preserve"> "semplificate" </w:t>
      </w:r>
    </w:p>
    <w:p w14:paraId="11E1ADAE" w14:textId="77777777" w:rsidR="003968F0" w:rsidRDefault="00721CA7">
      <w:pPr>
        <w:jc w:val="both"/>
      </w:pPr>
      <w:r>
        <w:rPr>
          <w:rFonts w:ascii="Times New Roman" w:hAnsi="Times New Roman"/>
          <w:sz w:val="22"/>
          <w:szCs w:val="22"/>
        </w:rPr>
        <w:t>L'assorbimento nella Sezione e sottosezione del PIAO, lascia comunque impregiudicato il "Sistema di gestione del rischio di corruzione", nelle diverse fasi in cui lo stesso si articola di:</w:t>
      </w:r>
    </w:p>
    <w:p w14:paraId="19D0B738" w14:textId="77777777" w:rsidR="003968F0" w:rsidRDefault="00721CA7">
      <w:pPr>
        <w:jc w:val="both"/>
      </w:pPr>
      <w:r>
        <w:rPr>
          <w:rFonts w:ascii="Times New Roman" w:hAnsi="Times New Roman"/>
          <w:sz w:val="22"/>
          <w:szCs w:val="22"/>
        </w:rPr>
        <w:t>- contesto esterno</w:t>
      </w:r>
    </w:p>
    <w:p w14:paraId="77118BFF" w14:textId="77777777" w:rsidR="003968F0" w:rsidRDefault="00721CA7">
      <w:pPr>
        <w:jc w:val="both"/>
      </w:pPr>
      <w:r>
        <w:rPr>
          <w:rFonts w:ascii="Times New Roman" w:hAnsi="Times New Roman"/>
          <w:sz w:val="22"/>
          <w:szCs w:val="22"/>
        </w:rPr>
        <w:t xml:space="preserve"> - contesto interno e mappatura dei processi</w:t>
      </w:r>
    </w:p>
    <w:p w14:paraId="7734BFBA" w14:textId="77777777" w:rsidR="003968F0" w:rsidRDefault="00721CA7">
      <w:pPr>
        <w:jc w:val="both"/>
      </w:pPr>
      <w:r>
        <w:rPr>
          <w:rFonts w:ascii="Times New Roman" w:hAnsi="Times New Roman"/>
          <w:sz w:val="22"/>
          <w:szCs w:val="22"/>
        </w:rPr>
        <w:t>- valutazione del rischio</w:t>
      </w:r>
    </w:p>
    <w:p w14:paraId="3DAC39C8" w14:textId="77777777" w:rsidR="003968F0" w:rsidRDefault="00721CA7">
      <w:pPr>
        <w:jc w:val="both"/>
      </w:pPr>
      <w:r>
        <w:rPr>
          <w:rFonts w:ascii="Times New Roman" w:hAnsi="Times New Roman"/>
          <w:sz w:val="22"/>
          <w:szCs w:val="22"/>
        </w:rPr>
        <w:t>- trattamento del rischio</w:t>
      </w:r>
    </w:p>
    <w:p w14:paraId="13318733" w14:textId="77777777" w:rsidR="003968F0" w:rsidRDefault="00721CA7">
      <w:pPr>
        <w:jc w:val="both"/>
      </w:pPr>
      <w:r>
        <w:rPr>
          <w:rFonts w:ascii="Times New Roman" w:hAnsi="Times New Roman"/>
          <w:sz w:val="22"/>
          <w:szCs w:val="22"/>
        </w:rPr>
        <w:t xml:space="preserve">- monitoraggio </w:t>
      </w:r>
      <w:proofErr w:type="spellStart"/>
      <w:r>
        <w:rPr>
          <w:rFonts w:ascii="Times New Roman" w:hAnsi="Times New Roman"/>
          <w:sz w:val="22"/>
          <w:szCs w:val="22"/>
        </w:rPr>
        <w:t>sull'idoneita'</w:t>
      </w:r>
      <w:proofErr w:type="spellEnd"/>
      <w:r>
        <w:rPr>
          <w:rFonts w:ascii="Times New Roman" w:hAnsi="Times New Roman"/>
          <w:sz w:val="22"/>
          <w:szCs w:val="22"/>
        </w:rPr>
        <w:t xml:space="preserve"> e sull'attuazione delle misure.</w:t>
      </w:r>
    </w:p>
    <w:p w14:paraId="6E1C6553" w14:textId="77777777" w:rsidR="003968F0" w:rsidRDefault="00721CA7">
      <w:pPr>
        <w:jc w:val="both"/>
      </w:pPr>
      <w:r>
        <w:rPr>
          <w:rFonts w:ascii="Times New Roman" w:hAnsi="Times New Roman"/>
          <w:sz w:val="22"/>
          <w:szCs w:val="22"/>
        </w:rPr>
        <w:t>- programmazione dell'attuazione della trasparenza</w:t>
      </w:r>
    </w:p>
    <w:p w14:paraId="52680B06"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nel prossimo triennio 2022-2024, il "Sistema di gestione del rischio di corruzione" e la policy anticorruzione deve essere al centro dell'azione di governo dell'Ente.</w:t>
      </w:r>
    </w:p>
    <w:p w14:paraId="7C7BD857" w14:textId="77777777" w:rsidR="003968F0" w:rsidRDefault="00721CA7">
      <w:pPr>
        <w:jc w:val="both"/>
      </w:pPr>
      <w:r>
        <w:rPr>
          <w:rFonts w:ascii="Times New Roman" w:hAnsi="Times New Roman"/>
          <w:sz w:val="22"/>
          <w:szCs w:val="22"/>
        </w:rPr>
        <w:t xml:space="preserve">L'aggiornamento del PTPCT, relativamente al Sistema di gestione del rischio corruttivo e alla strategia anticorruzione dell'Ente impone di tenere presente che, come rilevato dal Presidente </w:t>
      </w:r>
      <w:proofErr w:type="spellStart"/>
      <w:r>
        <w:rPr>
          <w:rFonts w:ascii="Times New Roman" w:hAnsi="Times New Roman"/>
          <w:sz w:val="22"/>
          <w:szCs w:val="22"/>
        </w:rPr>
        <w:t>dell'Anac</w:t>
      </w:r>
      <w:proofErr w:type="spellEnd"/>
      <w:r>
        <w:rPr>
          <w:rFonts w:ascii="Times New Roman" w:hAnsi="Times New Roman"/>
          <w:sz w:val="22"/>
          <w:szCs w:val="22"/>
        </w:rPr>
        <w:t xml:space="preserve"> nella Relazione 2021 al Parlamento, l'Italia, secondo quanto indicato dal PNRR, </w:t>
      </w:r>
      <w:proofErr w:type="spellStart"/>
      <w:r>
        <w:rPr>
          <w:rFonts w:ascii="Times New Roman" w:hAnsi="Times New Roman"/>
          <w:sz w:val="22"/>
          <w:szCs w:val="22"/>
        </w:rPr>
        <w:t>e'</w:t>
      </w:r>
      <w:proofErr w:type="spellEnd"/>
      <w:r>
        <w:rPr>
          <w:rFonts w:ascii="Times New Roman" w:hAnsi="Times New Roman"/>
          <w:sz w:val="22"/>
          <w:szCs w:val="22"/>
        </w:rPr>
        <w:t xml:space="preserve"> in attesa da sfide decisive per il proprio futuro che impongono una riflessione sui valori ai quali ispirare strategie e azioni per ritornare un sentiero di sviluppo e coesione sociale. In </w:t>
      </w:r>
      <w:proofErr w:type="spellStart"/>
      <w:r>
        <w:rPr>
          <w:rFonts w:ascii="Times New Roman" w:hAnsi="Times New Roman"/>
          <w:sz w:val="22"/>
          <w:szCs w:val="22"/>
        </w:rPr>
        <w:t>in</w:t>
      </w:r>
      <w:proofErr w:type="spellEnd"/>
      <w:r>
        <w:rPr>
          <w:rFonts w:ascii="Times New Roman" w:hAnsi="Times New Roman"/>
          <w:sz w:val="22"/>
          <w:szCs w:val="22"/>
        </w:rPr>
        <w:t xml:space="preserve"> tale contesto, la prevenzione dei comportamenti corruttivi, nel prossimo triennio 2022-2024, non </w:t>
      </w:r>
      <w:proofErr w:type="spellStart"/>
      <w:r>
        <w:rPr>
          <w:rFonts w:ascii="Times New Roman" w:hAnsi="Times New Roman"/>
          <w:sz w:val="22"/>
          <w:szCs w:val="22"/>
        </w:rPr>
        <w:t>puo'</w:t>
      </w:r>
      <w:proofErr w:type="spellEnd"/>
      <w:r>
        <w:rPr>
          <w:rFonts w:ascii="Times New Roman" w:hAnsi="Times New Roman"/>
          <w:sz w:val="22"/>
          <w:szCs w:val="22"/>
        </w:rPr>
        <w:t xml:space="preserve"> che avere un ruolo centrale e determinante.</w:t>
      </w:r>
    </w:p>
    <w:p w14:paraId="362788C7" w14:textId="77777777" w:rsidR="00AB662A" w:rsidRDefault="00AB662A">
      <w:pPr>
        <w:rPr>
          <w:rFonts w:ascii="Times New Roman" w:hAnsi="Times New Roman" w:cs="Times New Roman"/>
          <w:sz w:val="22"/>
          <w:szCs w:val="22"/>
        </w:rPr>
      </w:pPr>
      <w:r>
        <w:rPr>
          <w:rFonts w:ascii="Times New Roman" w:hAnsi="Times New Roman" w:cs="Times New Roman"/>
          <w:sz w:val="22"/>
          <w:szCs w:val="22"/>
        </w:rPr>
        <w:br w:type="page"/>
      </w:r>
    </w:p>
    <w:p w14:paraId="25B707D8" w14:textId="77777777" w:rsidR="00AB662A" w:rsidRDefault="00AB662A" w:rsidP="00AB662A">
      <w:pPr>
        <w:pStyle w:val="Titolo1"/>
        <w:spacing w:after="0"/>
        <w:jc w:val="left"/>
        <w:rPr>
          <w:rFonts w:ascii="Times New Roman" w:hAnsi="Times New Roman" w:cs="Times New Roman"/>
          <w:sz w:val="22"/>
          <w:szCs w:val="22"/>
        </w:rPr>
      </w:pPr>
      <w:r>
        <w:rPr>
          <w:rFonts w:ascii="Times New Roman" w:hAnsi="Times New Roman" w:cs="Times New Roman"/>
          <w:sz w:val="22"/>
          <w:szCs w:val="22"/>
        </w:rPr>
        <w:lastRenderedPageBreak/>
        <w:t>LEGENDA</w:t>
      </w:r>
    </w:p>
    <w:p w14:paraId="79B4C33B" w14:textId="77777777" w:rsidR="00AB662A" w:rsidRPr="00AB662A" w:rsidRDefault="00AB662A" w:rsidP="00AB662A">
      <w:pPr>
        <w:jc w:val="both"/>
        <w:rPr>
          <w:rFonts w:ascii="Times New Roman" w:hAnsi="Times New Roman" w:cs="Times New Roman"/>
          <w:sz w:val="22"/>
          <w:szCs w:val="22"/>
        </w:rPr>
      </w:pPr>
      <w:r w:rsidRPr="00AB662A">
        <w:rPr>
          <w:rFonts w:ascii="Times New Roman" w:hAnsi="Times New Roman" w:cs="Times New Roman"/>
          <w:sz w:val="22"/>
          <w:szCs w:val="22"/>
        </w:rPr>
        <w:t>LEGENDA</w:t>
      </w:r>
    </w:p>
    <w:p w14:paraId="26B29F81" w14:textId="77777777" w:rsidR="003968F0" w:rsidRDefault="00721CA7">
      <w:pPr>
        <w:jc w:val="both"/>
      </w:pPr>
      <w:r>
        <w:rPr>
          <w:rFonts w:ascii="Times New Roman" w:hAnsi="Times New Roman"/>
          <w:sz w:val="22"/>
          <w:szCs w:val="22"/>
        </w:rPr>
        <w:t>Sulla base del quadro normativo in precedenza indicato, nel presente documento, e nei relativi allegati, vengono utilizzati gli ACRONIMI di seguito indicati.</w:t>
      </w:r>
    </w:p>
    <w:p w14:paraId="2D9DCF16" w14:textId="77777777" w:rsidR="003968F0" w:rsidRDefault="00721CA7">
      <w:pPr>
        <w:jc w:val="both"/>
      </w:pPr>
      <w:r>
        <w:rPr>
          <w:rFonts w:ascii="Times New Roman" w:hAnsi="Times New Roman"/>
          <w:sz w:val="22"/>
          <w:szCs w:val="22"/>
        </w:rPr>
        <w:t xml:space="preserve">ANAC - </w:t>
      </w:r>
      <w:proofErr w:type="spellStart"/>
      <w:r>
        <w:rPr>
          <w:rFonts w:ascii="Times New Roman" w:hAnsi="Times New Roman"/>
          <w:sz w:val="22"/>
          <w:szCs w:val="22"/>
        </w:rPr>
        <w:t>Autorita'</w:t>
      </w:r>
      <w:proofErr w:type="spellEnd"/>
      <w:r>
        <w:rPr>
          <w:rFonts w:ascii="Times New Roman" w:hAnsi="Times New Roman"/>
          <w:sz w:val="22"/>
          <w:szCs w:val="22"/>
        </w:rPr>
        <w:t xml:space="preserve"> nazionale anticorruzione</w:t>
      </w:r>
    </w:p>
    <w:p w14:paraId="1A1E53D0" w14:textId="77777777" w:rsidR="003968F0" w:rsidRDefault="00721CA7">
      <w:pPr>
        <w:jc w:val="both"/>
      </w:pPr>
      <w:r>
        <w:rPr>
          <w:rFonts w:ascii="Times New Roman" w:hAnsi="Times New Roman"/>
          <w:sz w:val="22"/>
          <w:szCs w:val="22"/>
        </w:rPr>
        <w:t>PNA Piano nazionale anticorruzione</w:t>
      </w:r>
    </w:p>
    <w:p w14:paraId="18821DB8" w14:textId="77777777" w:rsidR="003968F0" w:rsidRDefault="00721CA7">
      <w:pPr>
        <w:jc w:val="both"/>
      </w:pPr>
      <w:r>
        <w:rPr>
          <w:rFonts w:ascii="Times New Roman" w:hAnsi="Times New Roman"/>
          <w:sz w:val="22"/>
          <w:szCs w:val="22"/>
        </w:rPr>
        <w:t>POLA Piano organizzativo lavoro agile</w:t>
      </w:r>
    </w:p>
    <w:p w14:paraId="52BAD670" w14:textId="77777777" w:rsidR="003968F0" w:rsidRDefault="00721CA7">
      <w:pPr>
        <w:jc w:val="both"/>
      </w:pPr>
      <w:r>
        <w:rPr>
          <w:rFonts w:ascii="Times New Roman" w:hAnsi="Times New Roman"/>
          <w:sz w:val="22"/>
          <w:szCs w:val="22"/>
        </w:rPr>
        <w:t xml:space="preserve">PIAO Piano integrato di </w:t>
      </w:r>
      <w:proofErr w:type="spellStart"/>
      <w:r>
        <w:rPr>
          <w:rFonts w:ascii="Times New Roman" w:hAnsi="Times New Roman"/>
          <w:sz w:val="22"/>
          <w:szCs w:val="22"/>
        </w:rPr>
        <w:t>attivita'</w:t>
      </w:r>
      <w:proofErr w:type="spellEnd"/>
      <w:r>
        <w:rPr>
          <w:rFonts w:ascii="Times New Roman" w:hAnsi="Times New Roman"/>
          <w:sz w:val="22"/>
          <w:szCs w:val="22"/>
        </w:rPr>
        <w:t xml:space="preserve"> e di organizzazione</w:t>
      </w:r>
    </w:p>
    <w:p w14:paraId="64C1622C" w14:textId="77777777" w:rsidR="003968F0" w:rsidRDefault="00721CA7">
      <w:pPr>
        <w:jc w:val="both"/>
      </w:pPr>
      <w:r>
        <w:rPr>
          <w:rFonts w:ascii="Times New Roman" w:hAnsi="Times New Roman"/>
          <w:sz w:val="22"/>
          <w:szCs w:val="22"/>
        </w:rPr>
        <w:t xml:space="preserve">BANCA DATI PTPC - Banca dati elettronica dell'amministrazione contenente le informazioni, i dati del sistema di gestione del rischio di corruzione e </w:t>
      </w:r>
      <w:proofErr w:type="spellStart"/>
      <w:r>
        <w:rPr>
          <w:rFonts w:ascii="Times New Roman" w:hAnsi="Times New Roman"/>
          <w:sz w:val="22"/>
          <w:szCs w:val="22"/>
        </w:rPr>
        <w:t>illegalita'</w:t>
      </w:r>
      <w:proofErr w:type="spellEnd"/>
    </w:p>
    <w:p w14:paraId="69E029DE" w14:textId="77777777" w:rsidR="003968F0" w:rsidRDefault="00721CA7">
      <w:pPr>
        <w:jc w:val="both"/>
      </w:pPr>
      <w:r>
        <w:rPr>
          <w:rFonts w:ascii="Times New Roman" w:hAnsi="Times New Roman"/>
          <w:sz w:val="22"/>
          <w:szCs w:val="22"/>
        </w:rPr>
        <w:t xml:space="preserve">PIATTAFORMA TELEMATICA ANTICORRUZIONE - Piattaforma telematica dell'amministrazione per la digitalizzazione e l'informatizzazione del sistema di gestione del rischio di corruzione e </w:t>
      </w:r>
      <w:proofErr w:type="spellStart"/>
      <w:r>
        <w:rPr>
          <w:rFonts w:ascii="Times New Roman" w:hAnsi="Times New Roman"/>
          <w:sz w:val="22"/>
          <w:szCs w:val="22"/>
        </w:rPr>
        <w:t>illegalita'</w:t>
      </w:r>
      <w:proofErr w:type="spellEnd"/>
      <w:r>
        <w:rPr>
          <w:rFonts w:ascii="Times New Roman" w:hAnsi="Times New Roman"/>
          <w:sz w:val="22"/>
          <w:szCs w:val="22"/>
        </w:rPr>
        <w:t xml:space="preserve"> e, in particolare, per l'informatizzazione della mappatura dei processi gestionali e del monitoraggio</w:t>
      </w:r>
    </w:p>
    <w:p w14:paraId="57B31B77" w14:textId="77777777" w:rsidR="003968F0" w:rsidRDefault="00721CA7">
      <w:pPr>
        <w:jc w:val="both"/>
      </w:pPr>
      <w:r>
        <w:rPr>
          <w:rFonts w:ascii="Times New Roman" w:hAnsi="Times New Roman"/>
          <w:sz w:val="22"/>
          <w:szCs w:val="22"/>
        </w:rPr>
        <w:t xml:space="preserve">PIATTAFORME TELEMATICHE PARTECIPA e DECIDIUM - Piattaforme telematiche per la partecipazione delle persone </w:t>
      </w:r>
    </w:p>
    <w:p w14:paraId="0D317AB3" w14:textId="77777777" w:rsidR="003968F0" w:rsidRDefault="00721CA7">
      <w:pPr>
        <w:jc w:val="both"/>
      </w:pPr>
      <w:r>
        <w:rPr>
          <w:rFonts w:ascii="Times New Roman" w:hAnsi="Times New Roman"/>
          <w:sz w:val="22"/>
          <w:szCs w:val="22"/>
        </w:rPr>
        <w:t>PTPCT - Piano triennale di prevenzione della corruzione e della trasparenza</w:t>
      </w:r>
    </w:p>
    <w:p w14:paraId="3E3CF008" w14:textId="77777777" w:rsidR="003968F0" w:rsidRDefault="00721CA7">
      <w:pPr>
        <w:jc w:val="both"/>
      </w:pPr>
      <w:r>
        <w:rPr>
          <w:rFonts w:ascii="Times New Roman" w:hAnsi="Times New Roman"/>
          <w:sz w:val="22"/>
          <w:szCs w:val="22"/>
        </w:rPr>
        <w:t xml:space="preserve">PTTI - Programma triennale trasparenza e </w:t>
      </w:r>
      <w:proofErr w:type="spellStart"/>
      <w:r>
        <w:rPr>
          <w:rFonts w:ascii="Times New Roman" w:hAnsi="Times New Roman"/>
          <w:sz w:val="22"/>
          <w:szCs w:val="22"/>
        </w:rPr>
        <w:t>integrita'</w:t>
      </w:r>
      <w:proofErr w:type="spellEnd"/>
    </w:p>
    <w:p w14:paraId="42D135ED" w14:textId="77777777" w:rsidR="003968F0" w:rsidRDefault="00721CA7">
      <w:pPr>
        <w:jc w:val="both"/>
      </w:pPr>
      <w:proofErr w:type="spellStart"/>
      <w:r>
        <w:rPr>
          <w:rFonts w:ascii="Times New Roman" w:hAnsi="Times New Roman"/>
          <w:sz w:val="22"/>
          <w:szCs w:val="22"/>
        </w:rPr>
        <w:t>CdC</w:t>
      </w:r>
      <w:proofErr w:type="spellEnd"/>
      <w:r>
        <w:rPr>
          <w:rFonts w:ascii="Times New Roman" w:hAnsi="Times New Roman"/>
          <w:sz w:val="22"/>
          <w:szCs w:val="22"/>
        </w:rPr>
        <w:t xml:space="preserve"> - Codice di Comportamento</w:t>
      </w:r>
    </w:p>
    <w:p w14:paraId="6F0EA8D3" w14:textId="77777777" w:rsidR="003968F0" w:rsidRDefault="00721CA7">
      <w:pPr>
        <w:jc w:val="both"/>
      </w:pPr>
      <w:r>
        <w:rPr>
          <w:rFonts w:ascii="Times New Roman" w:hAnsi="Times New Roman"/>
          <w:sz w:val="22"/>
          <w:szCs w:val="22"/>
        </w:rPr>
        <w:t>RPCT- Responsabile della prevenzione della corruzione e della trasparenza</w:t>
      </w:r>
    </w:p>
    <w:p w14:paraId="206F9DCA" w14:textId="77777777" w:rsidR="003968F0" w:rsidRDefault="00721CA7">
      <w:pPr>
        <w:jc w:val="both"/>
      </w:pPr>
      <w:r>
        <w:rPr>
          <w:rFonts w:ascii="Times New Roman" w:hAnsi="Times New Roman"/>
          <w:sz w:val="22"/>
          <w:szCs w:val="22"/>
        </w:rPr>
        <w:t>RRIC- Responsabile gestione segnalazioni di riciclaggio</w:t>
      </w:r>
    </w:p>
    <w:p w14:paraId="75052107" w14:textId="77777777" w:rsidR="003968F0" w:rsidRDefault="00721CA7">
      <w:pPr>
        <w:jc w:val="both"/>
      </w:pPr>
      <w:r>
        <w:rPr>
          <w:rFonts w:ascii="Times New Roman" w:hAnsi="Times New Roman"/>
          <w:sz w:val="22"/>
          <w:szCs w:val="22"/>
        </w:rPr>
        <w:t>AUDIT- Servizi/strutture di audit</w:t>
      </w:r>
    </w:p>
    <w:p w14:paraId="60D0F0CB" w14:textId="77777777" w:rsidR="003968F0" w:rsidRDefault="00721CA7">
      <w:pPr>
        <w:jc w:val="both"/>
      </w:pPr>
      <w:r>
        <w:rPr>
          <w:rFonts w:ascii="Times New Roman" w:hAnsi="Times New Roman"/>
          <w:sz w:val="22"/>
          <w:szCs w:val="22"/>
        </w:rPr>
        <w:t>OIV - Organismo indipendente di valutazione</w:t>
      </w:r>
    </w:p>
    <w:p w14:paraId="4AB28146" w14:textId="77777777" w:rsidR="003968F0" w:rsidRDefault="00721CA7">
      <w:pPr>
        <w:jc w:val="both"/>
      </w:pPr>
      <w:proofErr w:type="spellStart"/>
      <w:r>
        <w:rPr>
          <w:rFonts w:ascii="Times New Roman" w:hAnsi="Times New Roman"/>
          <w:sz w:val="22"/>
          <w:szCs w:val="22"/>
        </w:rPr>
        <w:t>OdV</w:t>
      </w:r>
      <w:proofErr w:type="spellEnd"/>
      <w:r>
        <w:rPr>
          <w:rFonts w:ascii="Times New Roman" w:hAnsi="Times New Roman"/>
          <w:sz w:val="22"/>
          <w:szCs w:val="22"/>
        </w:rPr>
        <w:t xml:space="preserve"> - Organismo di vigilanza </w:t>
      </w:r>
    </w:p>
    <w:p w14:paraId="3D1638FD" w14:textId="77777777" w:rsidR="003968F0" w:rsidRDefault="00721CA7">
      <w:pPr>
        <w:jc w:val="both"/>
      </w:pPr>
      <w:proofErr w:type="spellStart"/>
      <w:r>
        <w:rPr>
          <w:rFonts w:ascii="Times New Roman" w:hAnsi="Times New Roman"/>
          <w:sz w:val="22"/>
          <w:szCs w:val="22"/>
        </w:rPr>
        <w:t>NdV</w:t>
      </w:r>
      <w:proofErr w:type="spellEnd"/>
      <w:r>
        <w:rPr>
          <w:rFonts w:ascii="Times New Roman" w:hAnsi="Times New Roman"/>
          <w:sz w:val="22"/>
          <w:szCs w:val="22"/>
        </w:rPr>
        <w:t xml:space="preserve"> - Nucleo di valutazione</w:t>
      </w:r>
    </w:p>
    <w:p w14:paraId="18952498" w14:textId="77777777" w:rsidR="003968F0" w:rsidRDefault="00721CA7">
      <w:pPr>
        <w:jc w:val="both"/>
      </w:pPr>
      <w:r>
        <w:rPr>
          <w:rFonts w:ascii="Times New Roman" w:hAnsi="Times New Roman"/>
          <w:sz w:val="22"/>
          <w:szCs w:val="22"/>
        </w:rPr>
        <w:t>UPD - Ufficio procedimenti disciplinari</w:t>
      </w:r>
    </w:p>
    <w:p w14:paraId="2CA9972A" w14:textId="77777777" w:rsidR="003968F0" w:rsidRDefault="00721CA7">
      <w:pPr>
        <w:jc w:val="both"/>
      </w:pPr>
      <w:r>
        <w:rPr>
          <w:rFonts w:ascii="Times New Roman" w:hAnsi="Times New Roman"/>
          <w:sz w:val="22"/>
          <w:szCs w:val="22"/>
        </w:rPr>
        <w:t>RPD - Responsabile protezione dati personali</w:t>
      </w:r>
    </w:p>
    <w:p w14:paraId="0118E5BA" w14:textId="77777777" w:rsidR="003968F0" w:rsidRDefault="00721CA7">
      <w:pPr>
        <w:jc w:val="both"/>
      </w:pPr>
      <w:r>
        <w:rPr>
          <w:rFonts w:ascii="Times New Roman" w:hAnsi="Times New Roman"/>
          <w:sz w:val="22"/>
          <w:szCs w:val="22"/>
        </w:rPr>
        <w:t xml:space="preserve">MOD. 231 - Modello organizzativo previsto dal </w:t>
      </w:r>
      <w:proofErr w:type="spellStart"/>
      <w:r>
        <w:rPr>
          <w:rFonts w:ascii="Times New Roman" w:hAnsi="Times New Roman"/>
          <w:sz w:val="22"/>
          <w:szCs w:val="22"/>
        </w:rPr>
        <w:t>D.Lgs.</w:t>
      </w:r>
      <w:proofErr w:type="spellEnd"/>
      <w:r>
        <w:rPr>
          <w:rFonts w:ascii="Times New Roman" w:hAnsi="Times New Roman"/>
          <w:sz w:val="22"/>
          <w:szCs w:val="22"/>
        </w:rPr>
        <w:t xml:space="preserve"> 231/2001</w:t>
      </w:r>
    </w:p>
    <w:p w14:paraId="3331BE47" w14:textId="77777777" w:rsidR="003968F0" w:rsidRDefault="00721CA7">
      <w:pPr>
        <w:jc w:val="both"/>
      </w:pPr>
      <w:r>
        <w:rPr>
          <w:rFonts w:ascii="Times New Roman" w:hAnsi="Times New Roman"/>
          <w:sz w:val="22"/>
          <w:szCs w:val="22"/>
        </w:rPr>
        <w:t>CAD - Codice dell'amministrazione digitale</w:t>
      </w:r>
    </w:p>
    <w:p w14:paraId="165D7BFE" w14:textId="77777777" w:rsidR="003968F0" w:rsidRDefault="00721CA7">
      <w:pPr>
        <w:jc w:val="both"/>
      </w:pPr>
      <w:r>
        <w:rPr>
          <w:rFonts w:ascii="Times New Roman" w:hAnsi="Times New Roman"/>
          <w:sz w:val="22"/>
          <w:szCs w:val="22"/>
        </w:rPr>
        <w:t>STAKEHOLDER - portatori di interessi</w:t>
      </w:r>
    </w:p>
    <w:p w14:paraId="1B6A8838" w14:textId="77777777" w:rsidR="003968F0" w:rsidRDefault="00721CA7">
      <w:pPr>
        <w:jc w:val="both"/>
      </w:pPr>
      <w:r>
        <w:rPr>
          <w:rFonts w:ascii="Times New Roman" w:hAnsi="Times New Roman"/>
          <w:sz w:val="22"/>
          <w:szCs w:val="22"/>
        </w:rPr>
        <w:t>LM - Livello minimo (Identificazione mediante Elenco integrale dei processi; descrizione e rappresentazione che si arresta a livello di processo)</w:t>
      </w:r>
    </w:p>
    <w:p w14:paraId="60F88C5E" w14:textId="77777777" w:rsidR="003968F0" w:rsidRDefault="00721CA7">
      <w:pPr>
        <w:jc w:val="both"/>
      </w:pPr>
      <w:r>
        <w:rPr>
          <w:rFonts w:ascii="Times New Roman" w:hAnsi="Times New Roman"/>
          <w:sz w:val="22"/>
          <w:szCs w:val="22"/>
        </w:rPr>
        <w:t>LS - Livello standard (Identificazione mediante Elenco integrale dei processi; descrizione e rappresentazione che viene condotta a livello di processo-fasi)</w:t>
      </w:r>
    </w:p>
    <w:p w14:paraId="3A2DE74D" w14:textId="77777777" w:rsidR="003968F0" w:rsidRDefault="00721CA7">
      <w:pPr>
        <w:jc w:val="both"/>
      </w:pPr>
      <w:r>
        <w:rPr>
          <w:rFonts w:ascii="Times New Roman" w:hAnsi="Times New Roman"/>
          <w:sz w:val="22"/>
          <w:szCs w:val="22"/>
        </w:rPr>
        <w:t>LA - Livello avanzato di mappatura dei processi (Identificazione mediante Elenco integrale dei processi; descrizione e rappresentazione che viene condotta a livello di processo, di fasi e di azioni)</w:t>
      </w:r>
    </w:p>
    <w:p w14:paraId="0E0F3B69" w14:textId="77777777" w:rsidR="003968F0" w:rsidRDefault="00721CA7">
      <w:pPr>
        <w:jc w:val="both"/>
      </w:pPr>
      <w:r>
        <w:rPr>
          <w:rFonts w:ascii="Times New Roman" w:hAnsi="Times New Roman"/>
          <w:sz w:val="22"/>
          <w:szCs w:val="22"/>
        </w:rPr>
        <w:t xml:space="preserve">CR- Comportamenti a rischio </w:t>
      </w:r>
    </w:p>
    <w:p w14:paraId="7966D4BA" w14:textId="77777777" w:rsidR="003968F0" w:rsidRDefault="00721CA7">
      <w:pPr>
        <w:jc w:val="both"/>
      </w:pPr>
      <w:r>
        <w:rPr>
          <w:rFonts w:ascii="Times New Roman" w:hAnsi="Times New Roman"/>
          <w:sz w:val="22"/>
          <w:szCs w:val="22"/>
        </w:rPr>
        <w:t xml:space="preserve">ER- Eventi rischiosi </w:t>
      </w:r>
    </w:p>
    <w:p w14:paraId="78FBDC80" w14:textId="77777777" w:rsidR="003968F0" w:rsidRDefault="00721CA7">
      <w:pPr>
        <w:jc w:val="both"/>
      </w:pPr>
      <w:r>
        <w:rPr>
          <w:rFonts w:ascii="Times New Roman" w:hAnsi="Times New Roman"/>
          <w:sz w:val="22"/>
          <w:szCs w:val="22"/>
        </w:rPr>
        <w:t>MG o MIS GEN=Misure generali</w:t>
      </w:r>
    </w:p>
    <w:p w14:paraId="7147214B" w14:textId="77777777" w:rsidR="003968F0" w:rsidRDefault="00721CA7">
      <w:pPr>
        <w:jc w:val="both"/>
      </w:pPr>
      <w:r>
        <w:rPr>
          <w:rFonts w:ascii="Times New Roman" w:hAnsi="Times New Roman"/>
          <w:sz w:val="22"/>
          <w:szCs w:val="22"/>
        </w:rPr>
        <w:t>MS o MIS SPEC=Misure specifiche</w:t>
      </w:r>
    </w:p>
    <w:p w14:paraId="50D531C2" w14:textId="77777777" w:rsidR="003968F0" w:rsidRDefault="00721CA7">
      <w:pPr>
        <w:jc w:val="both"/>
      </w:pPr>
      <w:r>
        <w:rPr>
          <w:rFonts w:ascii="Times New Roman" w:hAnsi="Times New Roman"/>
          <w:sz w:val="22"/>
          <w:szCs w:val="22"/>
        </w:rPr>
        <w:t xml:space="preserve">Livello Minimo (LMM) - Livello Minimo di mappatura dei processi: processo (breve descrizione di che </w:t>
      </w:r>
      <w:proofErr w:type="spellStart"/>
      <w:r>
        <w:rPr>
          <w:rFonts w:ascii="Times New Roman" w:hAnsi="Times New Roman"/>
          <w:sz w:val="22"/>
          <w:szCs w:val="22"/>
        </w:rPr>
        <w:t>cos'e'</w:t>
      </w:r>
      <w:proofErr w:type="spellEnd"/>
      <w:r>
        <w:rPr>
          <w:rFonts w:ascii="Times New Roman" w:hAnsi="Times New Roman"/>
          <w:sz w:val="22"/>
          <w:szCs w:val="22"/>
        </w:rPr>
        <w:t xml:space="preserve"> e che </w:t>
      </w:r>
      <w:proofErr w:type="spellStart"/>
      <w:r>
        <w:rPr>
          <w:rFonts w:ascii="Times New Roman" w:hAnsi="Times New Roman"/>
          <w:sz w:val="22"/>
          <w:szCs w:val="22"/>
        </w:rPr>
        <w:t>finalita'</w:t>
      </w:r>
      <w:proofErr w:type="spellEnd"/>
      <w:r>
        <w:rPr>
          <w:rFonts w:ascii="Times New Roman" w:hAnsi="Times New Roman"/>
          <w:sz w:val="22"/>
          <w:szCs w:val="22"/>
        </w:rPr>
        <w:t xml:space="preserve"> ha il processo; </w:t>
      </w:r>
      <w:proofErr w:type="spellStart"/>
      <w:r>
        <w:rPr>
          <w:rFonts w:ascii="Times New Roman" w:hAnsi="Times New Roman"/>
          <w:sz w:val="22"/>
          <w:szCs w:val="22"/>
        </w:rPr>
        <w:t>attivita'</w:t>
      </w:r>
      <w:proofErr w:type="spellEnd"/>
      <w:r>
        <w:rPr>
          <w:rFonts w:ascii="Times New Roman" w:hAnsi="Times New Roman"/>
          <w:sz w:val="22"/>
          <w:szCs w:val="22"/>
        </w:rPr>
        <w:t xml:space="preserve"> che scandiscono e compongono il processo; </w:t>
      </w:r>
      <w:proofErr w:type="spellStart"/>
      <w:r>
        <w:rPr>
          <w:rFonts w:ascii="Times New Roman" w:hAnsi="Times New Roman"/>
          <w:sz w:val="22"/>
          <w:szCs w:val="22"/>
        </w:rPr>
        <w:t>responsabilita'</w:t>
      </w:r>
      <w:proofErr w:type="spellEnd"/>
      <w:r>
        <w:rPr>
          <w:rFonts w:ascii="Times New Roman" w:hAnsi="Times New Roman"/>
          <w:sz w:val="22"/>
          <w:szCs w:val="22"/>
        </w:rPr>
        <w:t xml:space="preserve"> complessiva del processo e soggetti che svolgono le </w:t>
      </w:r>
      <w:proofErr w:type="spellStart"/>
      <w:r>
        <w:rPr>
          <w:rFonts w:ascii="Times New Roman" w:hAnsi="Times New Roman"/>
          <w:sz w:val="22"/>
          <w:szCs w:val="22"/>
        </w:rPr>
        <w:t>attivita'</w:t>
      </w:r>
      <w:proofErr w:type="spellEnd"/>
      <w:r>
        <w:rPr>
          <w:rFonts w:ascii="Times New Roman" w:hAnsi="Times New Roman"/>
          <w:sz w:val="22"/>
          <w:szCs w:val="22"/>
        </w:rPr>
        <w:t xml:space="preserve"> del processo);</w:t>
      </w:r>
    </w:p>
    <w:p w14:paraId="1DE2AE87" w14:textId="77777777" w:rsidR="003968F0" w:rsidRDefault="00721CA7">
      <w:pPr>
        <w:jc w:val="both"/>
      </w:pPr>
      <w:r>
        <w:rPr>
          <w:rFonts w:ascii="Times New Roman" w:hAnsi="Times New Roman"/>
          <w:sz w:val="22"/>
          <w:szCs w:val="22"/>
        </w:rPr>
        <w:t xml:space="preserve">Livello Standard (LSM) - Livello Standard di mappatura dei processi: processo/fase; </w:t>
      </w:r>
    </w:p>
    <w:p w14:paraId="1C4E3CB9" w14:textId="77777777" w:rsidR="003968F0" w:rsidRDefault="00721CA7">
      <w:pPr>
        <w:jc w:val="both"/>
      </w:pPr>
      <w:r>
        <w:rPr>
          <w:rFonts w:ascii="Times New Roman" w:hAnsi="Times New Roman"/>
          <w:sz w:val="22"/>
          <w:szCs w:val="22"/>
        </w:rPr>
        <w:t>Livello Avanzato (LAM) - Livello Avanzato di mappatura dei processi: processo/fase/azione.</w:t>
      </w:r>
    </w:p>
    <w:p w14:paraId="007C4A38" w14:textId="77777777" w:rsidR="003968F0" w:rsidRDefault="00721CA7">
      <w:pPr>
        <w:jc w:val="both"/>
      </w:pPr>
      <w:r>
        <w:rPr>
          <w:rFonts w:ascii="Times New Roman" w:hAnsi="Times New Roman"/>
          <w:sz w:val="22"/>
          <w:szCs w:val="22"/>
        </w:rPr>
        <w:lastRenderedPageBreak/>
        <w:t>REGISTRO = registro degli eventi rischiosi</w:t>
      </w:r>
    </w:p>
    <w:p w14:paraId="3B3804FC"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F240BB1" w14:textId="77777777" w:rsidR="00697AD1" w:rsidRPr="00C02EA4" w:rsidRDefault="00697AD1" w:rsidP="00500CCF">
      <w:pPr>
        <w:pStyle w:val="NormaleWeb"/>
        <w:spacing w:before="0" w:beforeAutospacing="0" w:after="0" w:afterAutospacing="0"/>
        <w:rPr>
          <w:rFonts w:ascii="Times New Roman" w:hAnsi="Times New Roman"/>
          <w:sz w:val="22"/>
          <w:szCs w:val="22"/>
        </w:rPr>
      </w:pPr>
    </w:p>
    <w:p w14:paraId="54E169EE"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66A9A733"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15804445"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74C7BE64" w14:textId="77777777" w:rsidR="004A353B" w:rsidRPr="00C02EA4" w:rsidRDefault="004A353B" w:rsidP="00500CCF">
      <w:pPr>
        <w:pStyle w:val="NormaleWeb"/>
        <w:spacing w:before="0" w:beforeAutospacing="0" w:after="0" w:afterAutospacing="0"/>
        <w:rPr>
          <w:rFonts w:ascii="Times New Roman" w:hAnsi="Times New Roman"/>
          <w:sz w:val="22"/>
          <w:szCs w:val="22"/>
        </w:rPr>
      </w:pPr>
    </w:p>
    <w:p w14:paraId="2DDFEC6E" w14:textId="77777777" w:rsidR="00C03295" w:rsidRPr="00C02EA4" w:rsidRDefault="00C03295" w:rsidP="00500CCF">
      <w:pPr>
        <w:pStyle w:val="NormaleWeb"/>
        <w:spacing w:before="0" w:beforeAutospacing="0" w:after="0" w:afterAutospacing="0"/>
        <w:rPr>
          <w:rFonts w:ascii="Times New Roman" w:hAnsi="Times New Roman"/>
          <w:sz w:val="22"/>
          <w:szCs w:val="22"/>
        </w:rPr>
      </w:pPr>
    </w:p>
    <w:p w14:paraId="027DF33C"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34E8EBE9" w14:textId="77777777" w:rsidR="00EA21EC" w:rsidRPr="00C02EA4" w:rsidRDefault="00EA21EC" w:rsidP="00500CCF">
      <w:pPr>
        <w:pStyle w:val="NormaleWeb"/>
        <w:spacing w:before="0" w:beforeAutospacing="0" w:after="0" w:afterAutospacing="0"/>
        <w:rPr>
          <w:rFonts w:ascii="Times New Roman" w:hAnsi="Times New Roman"/>
          <w:sz w:val="22"/>
          <w:szCs w:val="22"/>
        </w:rPr>
      </w:pPr>
    </w:p>
    <w:p w14:paraId="66AF1C71" w14:textId="77777777" w:rsidR="00F55408" w:rsidRDefault="00F55408">
      <w:pPr>
        <w:rPr>
          <w:rFonts w:ascii="Times New Roman" w:hAnsi="Times New Roman" w:cs="Times New Roman"/>
          <w:b/>
          <w:bCs/>
          <w:sz w:val="22"/>
          <w:szCs w:val="22"/>
          <w:lang w:eastAsia="en-US"/>
        </w:rPr>
      </w:pPr>
      <w:bookmarkStart w:id="1" w:name="_Toc534628143"/>
      <w:r>
        <w:rPr>
          <w:rFonts w:ascii="Times New Roman" w:hAnsi="Times New Roman" w:cs="Times New Roman"/>
          <w:sz w:val="22"/>
          <w:szCs w:val="22"/>
        </w:rPr>
        <w:br w:type="page"/>
      </w:r>
    </w:p>
    <w:p w14:paraId="66E300E0" w14:textId="77777777" w:rsidR="00EA21EC" w:rsidRPr="00C02EA4" w:rsidRDefault="005B3EBA" w:rsidP="00500CCF">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w:t>
      </w:r>
      <w:r w:rsidRPr="00C02EA4">
        <w:rPr>
          <w:rFonts w:ascii="Times New Roman" w:hAnsi="Times New Roman" w:cs="Times New Roman"/>
          <w:sz w:val="22"/>
          <w:szCs w:val="22"/>
        </w:rPr>
        <w:br/>
      </w:r>
      <w:r w:rsidRPr="00C02EA4">
        <w:rPr>
          <w:rStyle w:val="SottotitoloCarattere"/>
          <w:rFonts w:ascii="Times New Roman" w:hAnsi="Times New Roman" w:cs="Times New Roman"/>
          <w:sz w:val="22"/>
          <w:szCs w:val="22"/>
        </w:rPr>
        <w:t>IL PIANO TRIENNALE DI PREVENZIONE DELLA CORRUZIONE</w:t>
      </w:r>
      <w:bookmarkEnd w:id="1"/>
    </w:p>
    <w:p w14:paraId="2DA58BCF" w14:textId="77777777" w:rsidR="004A353B" w:rsidRPr="00C02EA4" w:rsidRDefault="004A353B" w:rsidP="004A353B">
      <w:pPr>
        <w:rPr>
          <w:rFonts w:ascii="Times New Roman" w:hAnsi="Times New Roman" w:cs="Times New Roman"/>
          <w:sz w:val="22"/>
          <w:szCs w:val="22"/>
          <w:lang w:eastAsia="en-US"/>
        </w:rPr>
      </w:pPr>
    </w:p>
    <w:p w14:paraId="42F15665" w14:textId="77777777" w:rsidR="00F55408" w:rsidRDefault="00F55408">
      <w:pPr>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3F8C447F" w14:textId="77777777" w:rsidR="009C2304" w:rsidRPr="00C02EA4" w:rsidRDefault="00F761BB" w:rsidP="00C03295">
      <w:pPr>
        <w:rPr>
          <w:rFonts w:ascii="Times New Roman" w:hAnsi="Times New Roman" w:cs="Times New Roman"/>
          <w:b/>
          <w:sz w:val="22"/>
          <w:szCs w:val="22"/>
        </w:rPr>
      </w:pPr>
      <w:r w:rsidRPr="00C02EA4">
        <w:rPr>
          <w:rFonts w:ascii="Times New Roman" w:hAnsi="Times New Roman" w:cs="Times New Roman"/>
          <w:b/>
          <w:sz w:val="22"/>
          <w:szCs w:val="22"/>
        </w:rPr>
        <w:lastRenderedPageBreak/>
        <w:t>1</w:t>
      </w:r>
      <w:r w:rsidR="00DA36F1" w:rsidRPr="00C02EA4">
        <w:rPr>
          <w:rFonts w:ascii="Times New Roman" w:hAnsi="Times New Roman" w:cs="Times New Roman"/>
          <w:b/>
          <w:sz w:val="22"/>
          <w:szCs w:val="22"/>
        </w:rPr>
        <w:t xml:space="preserve">. </w:t>
      </w:r>
      <w:r w:rsidR="00982B36" w:rsidRPr="00C02EA4">
        <w:rPr>
          <w:rFonts w:ascii="Times New Roman" w:hAnsi="Times New Roman" w:cs="Times New Roman"/>
          <w:b/>
          <w:sz w:val="22"/>
          <w:szCs w:val="22"/>
        </w:rPr>
        <w:t>Il</w:t>
      </w:r>
      <w:r w:rsidR="00DA36F1" w:rsidRPr="00C02EA4">
        <w:rPr>
          <w:rFonts w:ascii="Times New Roman" w:hAnsi="Times New Roman" w:cs="Times New Roman"/>
          <w:b/>
          <w:sz w:val="22"/>
          <w:szCs w:val="22"/>
        </w:rPr>
        <w:t xml:space="preserve"> PTPCT</w:t>
      </w:r>
      <w:r w:rsidR="00E4076E" w:rsidRPr="00C02EA4">
        <w:rPr>
          <w:rFonts w:ascii="Times New Roman" w:hAnsi="Times New Roman" w:cs="Times New Roman"/>
          <w:b/>
          <w:sz w:val="22"/>
          <w:szCs w:val="22"/>
        </w:rPr>
        <w:t xml:space="preserve"> e il RPCT</w:t>
      </w:r>
    </w:p>
    <w:p w14:paraId="032C93E2" w14:textId="77777777" w:rsidR="00F8012D" w:rsidRPr="00C02EA4" w:rsidRDefault="00F8012D" w:rsidP="00500CCF">
      <w:pPr>
        <w:tabs>
          <w:tab w:val="left" w:pos="709"/>
        </w:tabs>
        <w:jc w:val="both"/>
        <w:rPr>
          <w:rFonts w:ascii="Times New Roman" w:hAnsi="Times New Roman" w:cs="Times New Roman"/>
          <w:sz w:val="22"/>
          <w:szCs w:val="22"/>
        </w:rPr>
      </w:pPr>
    </w:p>
    <w:p w14:paraId="6031ED1D" w14:textId="77777777" w:rsidR="00E4076E" w:rsidRPr="00C02EA4" w:rsidRDefault="00E4076E" w:rsidP="00500CCF">
      <w:pPr>
        <w:pStyle w:val="Titolo3"/>
        <w:spacing w:before="0"/>
        <w:rPr>
          <w:rFonts w:ascii="Times New Roman" w:hAnsi="Times New Roman" w:cs="Times New Roman"/>
          <w:sz w:val="22"/>
          <w:szCs w:val="22"/>
        </w:rPr>
      </w:pPr>
      <w:bookmarkStart w:id="2" w:name="_Toc534628144"/>
      <w:r w:rsidRPr="00C02EA4">
        <w:rPr>
          <w:rFonts w:ascii="Times New Roman" w:hAnsi="Times New Roman" w:cs="Times New Roman"/>
          <w:sz w:val="22"/>
          <w:szCs w:val="22"/>
        </w:rPr>
        <w:t>1.1. PTPCT</w:t>
      </w:r>
      <w:bookmarkEnd w:id="2"/>
      <w:r w:rsidR="00C30334" w:rsidRPr="00C02EA4">
        <w:rPr>
          <w:rFonts w:ascii="Times New Roman" w:hAnsi="Times New Roman" w:cs="Times New Roman"/>
          <w:sz w:val="22"/>
          <w:szCs w:val="22"/>
        </w:rPr>
        <w:t xml:space="preserve"> </w:t>
      </w:r>
    </w:p>
    <w:p w14:paraId="76624B39" w14:textId="7777777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 xml:space="preserve">Il primo piano della prevenzione della corruzione del Comune di Canneto sull'Oglio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stato approvato per il triennio 2013-2015 con deliberazione della Giunta Comunale n. 23 del 04/04/2013, aggiornato per il triennio 2014-2016 con deliberazione della G. C. n. 4 del 30/01/2014, e successivamente ancora aggiornato con deliberazione della G.C. </w:t>
      </w:r>
      <w:proofErr w:type="spellStart"/>
      <w:r w:rsidRPr="00C02EA4">
        <w:rPr>
          <w:rFonts w:ascii="Times New Roman" w:hAnsi="Times New Roman" w:cs="Times New Roman"/>
          <w:sz w:val="22"/>
          <w:szCs w:val="22"/>
        </w:rPr>
        <w:t>nÂ</w:t>
      </w:r>
      <w:proofErr w:type="spellEnd"/>
      <w:r w:rsidRPr="00C02EA4">
        <w:rPr>
          <w:rFonts w:ascii="Times New Roman" w:hAnsi="Times New Roman" w:cs="Times New Roman"/>
          <w:sz w:val="22"/>
          <w:szCs w:val="22"/>
        </w:rPr>
        <w:t xml:space="preserve">� 6 del 22.01.2015 per il triennio 2015/2017, e con deliberazione della G.C. n. 3 del 25.01.2016 per il triennio 2016/2018, con deliberazione della G.C. n. 7 del 31/01/2017 per il triennio 2017/2019 e con deliberazione n. 3 del 25/01/2018 per il triennio 2018/2020, in </w:t>
      </w:r>
      <w:proofErr w:type="spellStart"/>
      <w:r w:rsidRPr="00C02EA4">
        <w:rPr>
          <w:rFonts w:ascii="Times New Roman" w:hAnsi="Times New Roman" w:cs="Times New Roman"/>
          <w:sz w:val="22"/>
          <w:szCs w:val="22"/>
        </w:rPr>
        <w:t>conformita'</w:t>
      </w:r>
      <w:proofErr w:type="spellEnd"/>
      <w:r w:rsidRPr="00C02EA4">
        <w:rPr>
          <w:rFonts w:ascii="Times New Roman" w:hAnsi="Times New Roman" w:cs="Times New Roman"/>
          <w:sz w:val="22"/>
          <w:szCs w:val="22"/>
        </w:rPr>
        <w:t xml:space="preserve"> a quanto previsto dal comma 59 dell'art. 1 della legge 190/2012; in relazione a tali prescrizioni ed alla luce delle linee guida dettate nel Piano Nazionale Anticorruzione e delle intese sottoscritte in Conferenza Unificata Stato Regioni, prevedendo:</w:t>
      </w:r>
    </w:p>
    <w:p w14:paraId="33ECCACF" w14:textId="77777777" w:rsidR="003968F0" w:rsidRDefault="003968F0">
      <w:pPr>
        <w:jc w:val="both"/>
      </w:pPr>
    </w:p>
    <w:p w14:paraId="1E2D3FD7" w14:textId="77777777" w:rsidR="003968F0" w:rsidRDefault="00721CA7">
      <w:pPr>
        <w:jc w:val="both"/>
      </w:pPr>
      <w:r>
        <w:rPr>
          <w:rFonts w:ascii="Times New Roman" w:hAnsi="Times New Roman"/>
          <w:sz w:val="22"/>
          <w:szCs w:val="22"/>
        </w:rPr>
        <w:t xml:space="preserve">1) l'analisi del livello di rischio delle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w:t>
      </w:r>
    </w:p>
    <w:p w14:paraId="48F6F060" w14:textId="77777777" w:rsidR="003968F0" w:rsidRDefault="00721CA7">
      <w:pPr>
        <w:jc w:val="both"/>
      </w:pPr>
      <w:r>
        <w:rPr>
          <w:rFonts w:ascii="Times New Roman" w:hAnsi="Times New Roman"/>
          <w:sz w:val="22"/>
          <w:szCs w:val="22"/>
        </w:rPr>
        <w:t xml:space="preserve">2) un sistema di misure, procedure e controlli tesi a prevenire situazioni lesive per la trasparenza e </w:t>
      </w:r>
      <w:proofErr w:type="spellStart"/>
      <w:r>
        <w:rPr>
          <w:rFonts w:ascii="Times New Roman" w:hAnsi="Times New Roman"/>
          <w:sz w:val="22"/>
          <w:szCs w:val="22"/>
        </w:rPr>
        <w:t>l'integrita'</w:t>
      </w:r>
      <w:proofErr w:type="spellEnd"/>
      <w:r>
        <w:rPr>
          <w:rFonts w:ascii="Times New Roman" w:hAnsi="Times New Roman"/>
          <w:sz w:val="22"/>
          <w:szCs w:val="22"/>
        </w:rPr>
        <w:t xml:space="preserve"> delle azioni e dei comportamenti del personale.</w:t>
      </w:r>
    </w:p>
    <w:p w14:paraId="4470617A" w14:textId="77777777" w:rsidR="003968F0" w:rsidRDefault="003968F0">
      <w:pPr>
        <w:jc w:val="both"/>
      </w:pPr>
    </w:p>
    <w:p w14:paraId="26584D8E" w14:textId="77777777" w:rsidR="003968F0" w:rsidRDefault="00721CA7">
      <w:pPr>
        <w:jc w:val="both"/>
      </w:pPr>
      <w:r>
        <w:rPr>
          <w:rFonts w:ascii="Times New Roman" w:hAnsi="Times New Roman"/>
          <w:sz w:val="22"/>
          <w:szCs w:val="22"/>
        </w:rPr>
        <w:t xml:space="preserve">L'aggiornamento del PTPCT 2019/2021, tiene in debita considerazione le indicazioni contenute nell'Aggiornamento al 2016 al Piano Nazionale Anticorruzione (da ora: PNA 2016), approvato </w:t>
      </w:r>
      <w:proofErr w:type="spellStart"/>
      <w:r>
        <w:rPr>
          <w:rFonts w:ascii="Times New Roman" w:hAnsi="Times New Roman"/>
          <w:sz w:val="22"/>
          <w:szCs w:val="22"/>
        </w:rPr>
        <w:t>dall'Autorita'</w:t>
      </w:r>
      <w:proofErr w:type="spellEnd"/>
      <w:r>
        <w:rPr>
          <w:rFonts w:ascii="Times New Roman" w:hAnsi="Times New Roman"/>
          <w:sz w:val="22"/>
          <w:szCs w:val="22"/>
        </w:rPr>
        <w:t xml:space="preserve"> Nazionale Anticorruzione (da ora: ANAC) con determinazione n. 831 del 3 agosto 2016. Il PTPCT 2019-2021 viene pubblicato esclusivamente nel sito web dell'ente, nella sezione "Amministrazione trasparente Altri Contenuti Prevenzione alla Corruzione" e "Amministrazione trasparente Disposizioni generali Piano triennale per la prevenzione della corruzione e della trasparenza" al fine di consentire il duplice risultato connesso al monitoraggio dell'ANAC ed al processo di trasparenza e partecipazione nei confronti dei cittadini, tutti i PTPC e PTTI adottati nei vari anni, verranno mantenuti sul sito, </w:t>
      </w:r>
      <w:proofErr w:type="spellStart"/>
      <w:r>
        <w:rPr>
          <w:rFonts w:ascii="Times New Roman" w:hAnsi="Times New Roman"/>
          <w:sz w:val="22"/>
          <w:szCs w:val="22"/>
        </w:rPr>
        <w:t>cosi'</w:t>
      </w:r>
      <w:proofErr w:type="spellEnd"/>
      <w:r>
        <w:rPr>
          <w:rFonts w:ascii="Times New Roman" w:hAnsi="Times New Roman"/>
          <w:sz w:val="22"/>
          <w:szCs w:val="22"/>
        </w:rPr>
        <w:t xml:space="preserve"> come prevede il PNA 2016, in attesa della predisposizione di un'apposita piattaforma informatica.</w:t>
      </w:r>
    </w:p>
    <w:p w14:paraId="24A3F7F6" w14:textId="77777777" w:rsidR="003968F0" w:rsidRDefault="003968F0">
      <w:pPr>
        <w:jc w:val="both"/>
      </w:pPr>
    </w:p>
    <w:p w14:paraId="416C54C2" w14:textId="77777777" w:rsidR="003968F0" w:rsidRDefault="00721CA7">
      <w:pPr>
        <w:jc w:val="both"/>
      </w:pPr>
      <w:r>
        <w:rPr>
          <w:rFonts w:ascii="Times New Roman" w:hAnsi="Times New Roman"/>
          <w:sz w:val="22"/>
          <w:szCs w:val="22"/>
        </w:rPr>
        <w:t>I Piani 2019-2021 (approvato con delibera n. 2 del 21/01/2019 del Commissario Straordinario con i poteri della Giunta comunale) e 2020/2022 (approvato con delibera di Giunta comunale n. 4 del 23/01/2020) sono stati approvati confermando i contenuti del PTCP 2018/2020 e sono anche, il frutto di una approfondita analisi compiuta sulle risultanze delle Relazioni annuali 2014, 2015, 2016, 2017, 2018 e 2019 del Responsabile Prevenzione della Corruzione e della Trasparenza (da ora: RPCT), pubblicate nel sito del Comune, nella sezione: Amministrazione trasparente, Altri contenuti-Corruzione.</w:t>
      </w:r>
    </w:p>
    <w:p w14:paraId="73FC7FBF" w14:textId="77777777" w:rsidR="003968F0" w:rsidRDefault="003968F0">
      <w:pPr>
        <w:jc w:val="both"/>
      </w:pPr>
    </w:p>
    <w:p w14:paraId="38BDCA75" w14:textId="77777777" w:rsidR="003968F0" w:rsidRDefault="00721CA7">
      <w:pPr>
        <w:jc w:val="both"/>
      </w:pPr>
      <w:r>
        <w:rPr>
          <w:rFonts w:ascii="Times New Roman" w:hAnsi="Times New Roman"/>
          <w:sz w:val="22"/>
          <w:szCs w:val="22"/>
        </w:rPr>
        <w:t xml:space="preserve">La valutazione complessiva sullo stato di attuazione delle procedure </w:t>
      </w:r>
      <w:proofErr w:type="spellStart"/>
      <w:r>
        <w:rPr>
          <w:rFonts w:ascii="Times New Roman" w:hAnsi="Times New Roman"/>
          <w:sz w:val="22"/>
          <w:szCs w:val="22"/>
        </w:rPr>
        <w:t>e'</w:t>
      </w:r>
      <w:proofErr w:type="spellEnd"/>
      <w:r>
        <w:rPr>
          <w:rFonts w:ascii="Times New Roman" w:hAnsi="Times New Roman"/>
          <w:sz w:val="22"/>
          <w:szCs w:val="22"/>
        </w:rPr>
        <w:t xml:space="preserve"> tutto sommato positiva, in quanto le misure </w:t>
      </w:r>
      <w:proofErr w:type="spellStart"/>
      <w:r>
        <w:rPr>
          <w:rFonts w:ascii="Times New Roman" w:hAnsi="Times New Roman"/>
          <w:sz w:val="22"/>
          <w:szCs w:val="22"/>
        </w:rPr>
        <w:t>gia'</w:t>
      </w:r>
      <w:proofErr w:type="spellEnd"/>
      <w:r>
        <w:rPr>
          <w:rFonts w:ascii="Times New Roman" w:hAnsi="Times New Roman"/>
          <w:sz w:val="22"/>
          <w:szCs w:val="22"/>
        </w:rPr>
        <w:t xml:space="preserve"> adottate si ritengono adeguate alle reali </w:t>
      </w:r>
      <w:proofErr w:type="spellStart"/>
      <w:r>
        <w:rPr>
          <w:rFonts w:ascii="Times New Roman" w:hAnsi="Times New Roman"/>
          <w:sz w:val="22"/>
          <w:szCs w:val="22"/>
        </w:rPr>
        <w:t>necessita'</w:t>
      </w:r>
      <w:proofErr w:type="spellEnd"/>
      <w:r>
        <w:rPr>
          <w:rFonts w:ascii="Times New Roman" w:hAnsi="Times New Roman"/>
          <w:sz w:val="22"/>
          <w:szCs w:val="22"/>
        </w:rPr>
        <w:t xml:space="preserve"> del Comune. Il presente Piano si collega </w:t>
      </w:r>
      <w:proofErr w:type="spellStart"/>
      <w:r>
        <w:rPr>
          <w:rFonts w:ascii="Times New Roman" w:hAnsi="Times New Roman"/>
          <w:sz w:val="22"/>
          <w:szCs w:val="22"/>
        </w:rPr>
        <w:t>altresi'</w:t>
      </w:r>
      <w:proofErr w:type="spellEnd"/>
      <w:r>
        <w:rPr>
          <w:rFonts w:ascii="Times New Roman" w:hAnsi="Times New Roman"/>
          <w:sz w:val="22"/>
          <w:szCs w:val="22"/>
        </w:rPr>
        <w:t xml:space="preserve"> con la programmazione strategica e operativa dell'Amministrazione. Il presente Piano triennale di prevenzione della corruzione e per la trasparenza contiene pertanto, in relazione a tali prescrizioni: - l'analisi del livello di rischio delle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 un sistema di misure, procedure e controlli tesi a prevenire situazioni lesive per la trasparenza e </w:t>
      </w:r>
      <w:proofErr w:type="spellStart"/>
      <w:r>
        <w:rPr>
          <w:rFonts w:ascii="Times New Roman" w:hAnsi="Times New Roman"/>
          <w:sz w:val="22"/>
          <w:szCs w:val="22"/>
        </w:rPr>
        <w:t>l'integrita'</w:t>
      </w:r>
      <w:proofErr w:type="spellEnd"/>
      <w:r>
        <w:rPr>
          <w:rFonts w:ascii="Times New Roman" w:hAnsi="Times New Roman"/>
          <w:sz w:val="22"/>
          <w:szCs w:val="22"/>
        </w:rPr>
        <w:t xml:space="preserve"> delle azioni e dei comportamenti del personale. Il presente Piano si collega </w:t>
      </w:r>
      <w:proofErr w:type="spellStart"/>
      <w:r>
        <w:rPr>
          <w:rFonts w:ascii="Times New Roman" w:hAnsi="Times New Roman"/>
          <w:sz w:val="22"/>
          <w:szCs w:val="22"/>
        </w:rPr>
        <w:t>altresi'</w:t>
      </w:r>
      <w:proofErr w:type="spellEnd"/>
      <w:r>
        <w:rPr>
          <w:rFonts w:ascii="Times New Roman" w:hAnsi="Times New Roman"/>
          <w:sz w:val="22"/>
          <w:szCs w:val="22"/>
        </w:rPr>
        <w:t xml:space="preserve"> con la programmazione strategica e operativa dell'Amministrazione, definita nel Piano della performance.</w:t>
      </w:r>
    </w:p>
    <w:p w14:paraId="640CBEF2" w14:textId="77777777" w:rsidR="003968F0" w:rsidRDefault="003968F0">
      <w:pPr>
        <w:jc w:val="both"/>
      </w:pPr>
    </w:p>
    <w:p w14:paraId="58063EF3" w14:textId="77777777" w:rsidR="003968F0" w:rsidRDefault="00721CA7">
      <w:pPr>
        <w:jc w:val="both"/>
      </w:pPr>
      <w:r>
        <w:rPr>
          <w:rFonts w:ascii="Times New Roman" w:hAnsi="Times New Roman"/>
          <w:sz w:val="22"/>
          <w:szCs w:val="22"/>
        </w:rPr>
        <w:t xml:space="preserve">Nel percorso di costruzione del Piano, sono stati tenuti in considerazione: a) il coinvolgimento dei Responsabili operanti nelle aree a </w:t>
      </w:r>
      <w:proofErr w:type="spellStart"/>
      <w:r>
        <w:rPr>
          <w:rFonts w:ascii="Times New Roman" w:hAnsi="Times New Roman"/>
          <w:sz w:val="22"/>
          <w:szCs w:val="22"/>
        </w:rPr>
        <w:t>piu'</w:t>
      </w:r>
      <w:proofErr w:type="spellEnd"/>
      <w:r>
        <w:rPr>
          <w:rFonts w:ascii="Times New Roman" w:hAnsi="Times New Roman"/>
          <w:sz w:val="22"/>
          <w:szCs w:val="22"/>
        </w:rPr>
        <w:t xml:space="preserve"> elevato rischio </w:t>
      </w:r>
      <w:proofErr w:type="spellStart"/>
      <w:r>
        <w:rPr>
          <w:rFonts w:ascii="Times New Roman" w:hAnsi="Times New Roman"/>
          <w:sz w:val="22"/>
          <w:szCs w:val="22"/>
        </w:rPr>
        <w:t>nell'attivita'</w:t>
      </w:r>
      <w:proofErr w:type="spellEnd"/>
      <w:r>
        <w:rPr>
          <w:rFonts w:ascii="Times New Roman" w:hAnsi="Times New Roman"/>
          <w:sz w:val="22"/>
          <w:szCs w:val="22"/>
        </w:rPr>
        <w:t xml:space="preserve"> di analisi e valutazione, di proposta e definizione delle misure e di monitoraggio per l'implementazione del Piano; b) la rilevazione delle misure di contrasto (controlli specifici, misure nell'organizzazione degli uffici e nella gestione del personale addetto, trasparenza sulle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anche </w:t>
      </w:r>
      <w:proofErr w:type="spellStart"/>
      <w:r>
        <w:rPr>
          <w:rFonts w:ascii="Times New Roman" w:hAnsi="Times New Roman"/>
          <w:sz w:val="22"/>
          <w:szCs w:val="22"/>
        </w:rPr>
        <w:t>gia'</w:t>
      </w:r>
      <w:proofErr w:type="spellEnd"/>
      <w:r>
        <w:rPr>
          <w:rFonts w:ascii="Times New Roman" w:hAnsi="Times New Roman"/>
          <w:sz w:val="22"/>
          <w:szCs w:val="22"/>
        </w:rPr>
        <w:t xml:space="preserve"> adottate, oltre alla indicazione delle misure che, attualmente non presenti, che si propone di adottare in futuro. c) apertura di un tavolo di confronto con i portatori di interessi sui contenuti delle misure adottate nelle aree a maggior rischio di comportamenti non integri, per poter eventualmente adeguare il piano nelle sue prossime stesure. d) la sinergia con quanto </w:t>
      </w:r>
      <w:proofErr w:type="spellStart"/>
      <w:r>
        <w:rPr>
          <w:rFonts w:ascii="Times New Roman" w:hAnsi="Times New Roman"/>
          <w:sz w:val="22"/>
          <w:szCs w:val="22"/>
        </w:rPr>
        <w:t>gia'</w:t>
      </w:r>
      <w:proofErr w:type="spellEnd"/>
      <w:r>
        <w:rPr>
          <w:rFonts w:ascii="Times New Roman" w:hAnsi="Times New Roman"/>
          <w:sz w:val="22"/>
          <w:szCs w:val="22"/>
        </w:rPr>
        <w:t xml:space="preserve"> realizzato o in atto nell'ambito della trasparenza, ivi compresi: -il rinvio ai contenuti del Programma Triennale per la Trasparenza e </w:t>
      </w:r>
      <w:proofErr w:type="spellStart"/>
      <w:r>
        <w:rPr>
          <w:rFonts w:ascii="Times New Roman" w:hAnsi="Times New Roman"/>
          <w:sz w:val="22"/>
          <w:szCs w:val="22"/>
        </w:rPr>
        <w:lastRenderedPageBreak/>
        <w:t>l'Integrita'</w:t>
      </w:r>
      <w:proofErr w:type="spellEnd"/>
      <w:r>
        <w:rPr>
          <w:rFonts w:ascii="Times New Roman" w:hAnsi="Times New Roman"/>
          <w:sz w:val="22"/>
          <w:szCs w:val="22"/>
        </w:rPr>
        <w:t xml:space="preserve"> come articolazione dello stesso Piano triennale anticorruzione; -l'attivazione del sistema di trasmissione delle informazioni al sito web dell'Amministrazione; -il recepimento del nuovo codice di comportamento del pubblico dipendente (DPR n. 62 del 18 Aprile 2013) ed al Codice approvato dal Comune di Canneto sull'Oglio con DGC n. 6 del 14/01/2014;-l'attivazione del diritto di accesso civico potenziato di cui al citato D.lgs. n.33/2013 e D. Lgs. n. 97/2016; e) la previsione e l'adozione di specifiche </w:t>
      </w:r>
      <w:proofErr w:type="spellStart"/>
      <w:r>
        <w:rPr>
          <w:rFonts w:ascii="Times New Roman" w:hAnsi="Times New Roman"/>
          <w:sz w:val="22"/>
          <w:szCs w:val="22"/>
        </w:rPr>
        <w:t>attivita'</w:t>
      </w:r>
      <w:proofErr w:type="spellEnd"/>
      <w:r>
        <w:rPr>
          <w:rFonts w:ascii="Times New Roman" w:hAnsi="Times New Roman"/>
          <w:sz w:val="22"/>
          <w:szCs w:val="22"/>
        </w:rPr>
        <w:t xml:space="preserve"> di formazione del personale, con attenzione prioritaria al responsabile anticorruzione dell'Amministrazione e ai responsabili dei servizi che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maggiormente esposte al rischio di corruzione. Inoltre si </w:t>
      </w:r>
      <w:proofErr w:type="spellStart"/>
      <w:r>
        <w:rPr>
          <w:rFonts w:ascii="Times New Roman" w:hAnsi="Times New Roman"/>
          <w:sz w:val="22"/>
          <w:szCs w:val="22"/>
        </w:rPr>
        <w:t>e'</w:t>
      </w:r>
      <w:proofErr w:type="spellEnd"/>
      <w:r>
        <w:rPr>
          <w:rFonts w:ascii="Times New Roman" w:hAnsi="Times New Roman"/>
          <w:sz w:val="22"/>
          <w:szCs w:val="22"/>
        </w:rPr>
        <w:t xml:space="preserve"> ritenuto opportuno -come previsto nella circolare n. 1 del 25 gennaio 2013 del Dipartimento della Funzione Pubblica -ampliare il concetto di corruzione, ricomprendendo tutte quelle situazioni in cui "nel corso </w:t>
      </w:r>
      <w:proofErr w:type="spellStart"/>
      <w:r>
        <w:rPr>
          <w:rFonts w:ascii="Times New Roman" w:hAnsi="Times New Roman"/>
          <w:sz w:val="22"/>
          <w:szCs w:val="22"/>
        </w:rPr>
        <w:t>dell'attivita'</w:t>
      </w:r>
      <w:proofErr w:type="spellEnd"/>
      <w:r>
        <w:rPr>
          <w:rFonts w:ascii="Times New Roman" w:hAnsi="Times New Roman"/>
          <w:sz w:val="22"/>
          <w:szCs w:val="22"/>
        </w:rPr>
        <w:t xml:space="preserve"> amministrativa, si riscontri l'abuso, da parte di un soggetto, del potere a lui affidato al fine di ottenere vantaggi privati. (...) Le situazioni rilevanti sono quindi </w:t>
      </w:r>
      <w:proofErr w:type="spellStart"/>
      <w:r>
        <w:rPr>
          <w:rFonts w:ascii="Times New Roman" w:hAnsi="Times New Roman"/>
          <w:sz w:val="22"/>
          <w:szCs w:val="22"/>
        </w:rPr>
        <w:t>piu'</w:t>
      </w:r>
      <w:proofErr w:type="spellEnd"/>
      <w:r>
        <w:rPr>
          <w:rFonts w:ascii="Times New Roman" w:hAnsi="Times New Roman"/>
          <w:sz w:val="22"/>
          <w:szCs w:val="22"/>
        </w:rPr>
        <w:t xml:space="preserve"> ampie della fattispecie penalistica e sono tali da ricomprendere non solo l'intera gamma dei delitti contro la Pubblica Amministrazione disciplinati nel Titolo II, capo I del codice penale, ma anche le situazioni in cui, a prescindere dalla rilevanza penale, venga in evidenza un malfunzionamento dell'Amministrazione a causa dell'uso a fini privati delle funzioni attribuite". Il primo passo compiuto </w:t>
      </w:r>
      <w:proofErr w:type="spellStart"/>
      <w:r>
        <w:rPr>
          <w:rFonts w:ascii="Times New Roman" w:hAnsi="Times New Roman"/>
          <w:sz w:val="22"/>
          <w:szCs w:val="22"/>
        </w:rPr>
        <w:t>e'</w:t>
      </w:r>
      <w:proofErr w:type="spellEnd"/>
      <w:r>
        <w:rPr>
          <w:rFonts w:ascii="Times New Roman" w:hAnsi="Times New Roman"/>
          <w:sz w:val="22"/>
          <w:szCs w:val="22"/>
        </w:rPr>
        <w:t xml:space="preserve"> stato quello di far crescere all'interno del Comune la consapevolezza sul problema </w:t>
      </w:r>
      <w:proofErr w:type="spellStart"/>
      <w:r>
        <w:rPr>
          <w:rFonts w:ascii="Times New Roman" w:hAnsi="Times New Roman"/>
          <w:sz w:val="22"/>
          <w:szCs w:val="22"/>
        </w:rPr>
        <w:t>dell'integrita'</w:t>
      </w:r>
      <w:proofErr w:type="spellEnd"/>
      <w:r>
        <w:rPr>
          <w:rFonts w:ascii="Times New Roman" w:hAnsi="Times New Roman"/>
          <w:sz w:val="22"/>
          <w:szCs w:val="22"/>
        </w:rPr>
        <w:t xml:space="preserve"> dei comportamenti. In coerenza con l'importanza della condivisione delle </w:t>
      </w:r>
      <w:proofErr w:type="spellStart"/>
      <w:r>
        <w:rPr>
          <w:rFonts w:ascii="Times New Roman" w:hAnsi="Times New Roman"/>
          <w:sz w:val="22"/>
          <w:szCs w:val="22"/>
        </w:rPr>
        <w:t>finalita'</w:t>
      </w:r>
      <w:proofErr w:type="spellEnd"/>
      <w:r>
        <w:rPr>
          <w:rFonts w:ascii="Times New Roman" w:hAnsi="Times New Roman"/>
          <w:sz w:val="22"/>
          <w:szCs w:val="22"/>
        </w:rPr>
        <w:t xml:space="preserve"> del Piano, in questa fase formativa nel 2021, come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gia'</w:t>
      </w:r>
      <w:proofErr w:type="spellEnd"/>
      <w:r>
        <w:rPr>
          <w:rFonts w:ascii="Times New Roman" w:hAnsi="Times New Roman"/>
          <w:sz w:val="22"/>
          <w:szCs w:val="22"/>
        </w:rPr>
        <w:t xml:space="preserve"> avvenuto negli anni precedenti, si </w:t>
      </w:r>
      <w:proofErr w:type="spellStart"/>
      <w:r>
        <w:rPr>
          <w:rFonts w:ascii="Times New Roman" w:hAnsi="Times New Roman"/>
          <w:sz w:val="22"/>
          <w:szCs w:val="22"/>
        </w:rPr>
        <w:t>provvedera'</w:t>
      </w:r>
      <w:proofErr w:type="spellEnd"/>
      <w:r>
        <w:rPr>
          <w:rFonts w:ascii="Times New Roman" w:hAnsi="Times New Roman"/>
          <w:sz w:val="22"/>
          <w:szCs w:val="22"/>
        </w:rPr>
        <w:t xml:space="preserve"> ad assegnare ai responsabili di posizione organizzativa, come obiettivo il corretto adempimento degli obblighi in materia di trasparenza e prevenzione della corruzione. Pertanto il raggiungimento di tale obiettivo </w:t>
      </w:r>
      <w:proofErr w:type="spellStart"/>
      <w:r>
        <w:rPr>
          <w:rFonts w:ascii="Times New Roman" w:hAnsi="Times New Roman"/>
          <w:sz w:val="22"/>
          <w:szCs w:val="22"/>
        </w:rPr>
        <w:t>e'</w:t>
      </w:r>
      <w:proofErr w:type="spellEnd"/>
      <w:r>
        <w:rPr>
          <w:rFonts w:ascii="Times New Roman" w:hAnsi="Times New Roman"/>
          <w:sz w:val="22"/>
          <w:szCs w:val="22"/>
        </w:rPr>
        <w:t xml:space="preserve"> valutato ai fini della corresponsione </w:t>
      </w:r>
      <w:proofErr w:type="spellStart"/>
      <w:r>
        <w:rPr>
          <w:rFonts w:ascii="Times New Roman" w:hAnsi="Times New Roman"/>
          <w:sz w:val="22"/>
          <w:szCs w:val="22"/>
        </w:rPr>
        <w:t>dell'indennita'</w:t>
      </w:r>
      <w:proofErr w:type="spellEnd"/>
      <w:r>
        <w:rPr>
          <w:rFonts w:ascii="Times New Roman" w:hAnsi="Times New Roman"/>
          <w:sz w:val="22"/>
          <w:szCs w:val="22"/>
        </w:rPr>
        <w:t xml:space="preserve"> di risultato. Tale obiettivo </w:t>
      </w:r>
      <w:proofErr w:type="spellStart"/>
      <w:r>
        <w:rPr>
          <w:rFonts w:ascii="Times New Roman" w:hAnsi="Times New Roman"/>
          <w:sz w:val="22"/>
          <w:szCs w:val="22"/>
        </w:rPr>
        <w:t>sara'</w:t>
      </w:r>
      <w:proofErr w:type="spellEnd"/>
      <w:r>
        <w:rPr>
          <w:rFonts w:ascii="Times New Roman" w:hAnsi="Times New Roman"/>
          <w:sz w:val="22"/>
          <w:szCs w:val="22"/>
        </w:rPr>
        <w:t xml:space="preserve"> comunque, riproposto anche per l'anno 2021, proprio per sensibilizzare e coinvolgere i responsabili di posizione organizzativa e con loro la restante parte del personale dipendente. All'uopo saranno, inoltre, programmati incontri periodici per confrontarsi e condividere le informazioni e i processi amministrativi a rischio.</w:t>
      </w:r>
    </w:p>
    <w:p w14:paraId="02A9E5D8" w14:textId="77777777" w:rsidR="003968F0" w:rsidRDefault="003968F0">
      <w:pPr>
        <w:jc w:val="both"/>
      </w:pPr>
    </w:p>
    <w:p w14:paraId="4AE342B8"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il PTPCT costituisce il documento in cui confluiscono e risultano riepilogati gli elementi del sistema di gestione del rischio corruttivo.</w:t>
      </w:r>
    </w:p>
    <w:p w14:paraId="0B836FFB" w14:textId="77777777" w:rsidR="003968F0" w:rsidRDefault="00721CA7">
      <w:pPr>
        <w:jc w:val="both"/>
      </w:pPr>
      <w:r>
        <w:rPr>
          <w:rFonts w:ascii="Times New Roman" w:hAnsi="Times New Roman"/>
          <w:sz w:val="22"/>
          <w:szCs w:val="22"/>
        </w:rPr>
        <w:t>In particolare, il presente PTPCT costituisce il documento in cui confluiscono e risultano riepilogati gli elementi del sistema di gestione del rischio corruttivo con riferimento allo "stato dell'arte" al 31.12 dell'anno precedente, e in cui si progettano gli elementi del sistema per il successivo triennio.</w:t>
      </w:r>
    </w:p>
    <w:p w14:paraId="4C6BA036" w14:textId="77777777" w:rsidR="003968F0" w:rsidRDefault="00721CA7">
      <w:pPr>
        <w:jc w:val="both"/>
      </w:pPr>
      <w:r>
        <w:rPr>
          <w:rFonts w:ascii="Times New Roman" w:hAnsi="Times New Roman"/>
          <w:sz w:val="22"/>
          <w:szCs w:val="22"/>
        </w:rPr>
        <w:t xml:space="preserve">Pur in assenza, nel testo della L. n.190/2012 di uno specifico e chiaro riferimento alla gestione del rischio la logica sottesa all'assetto normativo anticorruzione, in coerenza con i principali orientamenti internazionali, </w:t>
      </w:r>
      <w:proofErr w:type="spellStart"/>
      <w:r>
        <w:rPr>
          <w:rFonts w:ascii="Times New Roman" w:hAnsi="Times New Roman"/>
          <w:sz w:val="22"/>
          <w:szCs w:val="22"/>
        </w:rPr>
        <w:t>e'</w:t>
      </w:r>
      <w:proofErr w:type="spellEnd"/>
      <w:r>
        <w:rPr>
          <w:rFonts w:ascii="Times New Roman" w:hAnsi="Times New Roman"/>
          <w:sz w:val="22"/>
          <w:szCs w:val="22"/>
        </w:rPr>
        <w:t xml:space="preserve"> improntata alla gestione del rischio. </w:t>
      </w:r>
    </w:p>
    <w:p w14:paraId="57EE2204" w14:textId="77777777" w:rsidR="003968F0" w:rsidRDefault="00721CA7">
      <w:pPr>
        <w:jc w:val="both"/>
      </w:pPr>
      <w:r>
        <w:rPr>
          <w:rFonts w:ascii="Times New Roman" w:hAnsi="Times New Roman"/>
          <w:sz w:val="22"/>
          <w:szCs w:val="22"/>
        </w:rPr>
        <w:t xml:space="preserve">Infatti, secondo quanto previsto dall' art. 1 co. 5 L. n.190/2012, il PTPCT "fornisce una valutazione del diverso livello di esposizione degli uffici al rischio di corruzione e indica gli interventi organizzativi volti a prevenire il medesimo rischio". </w:t>
      </w:r>
    </w:p>
    <w:p w14:paraId="659BCA98" w14:textId="77777777" w:rsidR="003968F0" w:rsidRDefault="00721CA7">
      <w:pPr>
        <w:jc w:val="both"/>
      </w:pPr>
      <w:r>
        <w:rPr>
          <w:rFonts w:ascii="Times New Roman" w:hAnsi="Times New Roman"/>
          <w:sz w:val="22"/>
          <w:szCs w:val="22"/>
        </w:rPr>
        <w:t xml:space="preserve">Ne consegue che il PTPCT non </w:t>
      </w:r>
      <w:proofErr w:type="spellStart"/>
      <w:r>
        <w:rPr>
          <w:rFonts w:ascii="Times New Roman" w:hAnsi="Times New Roman"/>
          <w:sz w:val="22"/>
          <w:szCs w:val="22"/>
        </w:rPr>
        <w:t>e'</w:t>
      </w:r>
      <w:proofErr w:type="spellEnd"/>
      <w:r>
        <w:rPr>
          <w:rFonts w:ascii="Times New Roman" w:hAnsi="Times New Roman"/>
          <w:sz w:val="22"/>
          <w:szCs w:val="22"/>
        </w:rPr>
        <w:t xml:space="preserve"> un documento di studio o di indagine ma uno strumento per l'individuazione di misure concrete da realizzare con certezza e da vigilare quanto ad effettiva applicazione e quanto ad efficacia preventiva della corruzione. </w:t>
      </w:r>
    </w:p>
    <w:p w14:paraId="24B80C93" w14:textId="77777777" w:rsidR="003968F0" w:rsidRDefault="00721CA7">
      <w:pPr>
        <w:jc w:val="both"/>
      </w:pPr>
      <w:r>
        <w:rPr>
          <w:rFonts w:ascii="Times New Roman" w:hAnsi="Times New Roman"/>
          <w:sz w:val="22"/>
          <w:szCs w:val="22"/>
        </w:rPr>
        <w:t xml:space="preserve">L'obiettivo del presente PTPCT </w:t>
      </w:r>
      <w:proofErr w:type="spellStart"/>
      <w:r>
        <w:rPr>
          <w:rFonts w:ascii="Times New Roman" w:hAnsi="Times New Roman"/>
          <w:sz w:val="22"/>
          <w:szCs w:val="22"/>
        </w:rPr>
        <w:t>e'</w:t>
      </w:r>
      <w:proofErr w:type="spellEnd"/>
      <w:r>
        <w:rPr>
          <w:rFonts w:ascii="Times New Roman" w:hAnsi="Times New Roman"/>
          <w:sz w:val="22"/>
          <w:szCs w:val="22"/>
        </w:rPr>
        <w:t xml:space="preserve"> di rafforzare la strategia di prevenzione elevando il livello di efficacia della stessa attraverso la valorizzazione dei principi di gestione del rischio indicati dalle norme UNI ISO 31000 2010 sostituita dalla norma UNI ISO 31000:2018.</w:t>
      </w:r>
    </w:p>
    <w:p w14:paraId="43C737B2" w14:textId="77777777" w:rsidR="003968F0" w:rsidRDefault="00721CA7">
      <w:pPr>
        <w:jc w:val="both"/>
      </w:pPr>
      <w:r>
        <w:rPr>
          <w:rFonts w:ascii="Times New Roman" w:hAnsi="Times New Roman"/>
          <w:sz w:val="22"/>
          <w:szCs w:val="22"/>
        </w:rPr>
        <w:t xml:space="preserve">La norma </w:t>
      </w:r>
      <w:proofErr w:type="spellStart"/>
      <w:r>
        <w:rPr>
          <w:rFonts w:ascii="Times New Roman" w:hAnsi="Times New Roman"/>
          <w:sz w:val="22"/>
          <w:szCs w:val="22"/>
        </w:rPr>
        <w:t>e'</w:t>
      </w:r>
      <w:proofErr w:type="spellEnd"/>
      <w:r>
        <w:rPr>
          <w:rFonts w:ascii="Times New Roman" w:hAnsi="Times New Roman"/>
          <w:sz w:val="22"/>
          <w:szCs w:val="22"/>
        </w:rPr>
        <w:t xml:space="preserve"> destinata a creare e proteggere valore nell'organizzazione dell'Amministrazione avendo cura di gestire rischi, prendere decisioni, fissare e conseguire obiettivi e migliorare le prestazioni. Fornisce linee guida per gestire i rischi che l'Amministrazione affronta e </w:t>
      </w:r>
      <w:proofErr w:type="spellStart"/>
      <w:r>
        <w:rPr>
          <w:rFonts w:ascii="Times New Roman" w:hAnsi="Times New Roman"/>
          <w:sz w:val="22"/>
          <w:szCs w:val="22"/>
        </w:rPr>
        <w:t>puo'</w:t>
      </w:r>
      <w:proofErr w:type="spellEnd"/>
      <w:r>
        <w:rPr>
          <w:rFonts w:ascii="Times New Roman" w:hAnsi="Times New Roman"/>
          <w:sz w:val="22"/>
          <w:szCs w:val="22"/>
        </w:rPr>
        <w:t xml:space="preserve"> essere utilizzata durante tutta la vita dell'organizzazione, oltre a poter essere applicata a qualsiasi </w:t>
      </w:r>
      <w:proofErr w:type="spellStart"/>
      <w:r>
        <w:rPr>
          <w:rFonts w:ascii="Times New Roman" w:hAnsi="Times New Roman"/>
          <w:sz w:val="22"/>
          <w:szCs w:val="22"/>
        </w:rPr>
        <w:t>attivita'</w:t>
      </w:r>
      <w:proofErr w:type="spellEnd"/>
      <w:r>
        <w:rPr>
          <w:rFonts w:ascii="Times New Roman" w:hAnsi="Times New Roman"/>
          <w:sz w:val="22"/>
          <w:szCs w:val="22"/>
        </w:rPr>
        <w:t xml:space="preserve">, compreso il processo decisionale a tutti i livelli. L'approccio dalla norma UNI ISO 31000:2018 </w:t>
      </w:r>
      <w:proofErr w:type="spellStart"/>
      <w:r>
        <w:rPr>
          <w:rFonts w:ascii="Times New Roman" w:hAnsi="Times New Roman"/>
          <w:sz w:val="22"/>
          <w:szCs w:val="22"/>
        </w:rPr>
        <w:t>e'</w:t>
      </w:r>
      <w:proofErr w:type="spellEnd"/>
      <w:r>
        <w:rPr>
          <w:rFonts w:ascii="Times New Roman" w:hAnsi="Times New Roman"/>
          <w:sz w:val="22"/>
          <w:szCs w:val="22"/>
        </w:rPr>
        <w:t xml:space="preserve"> idoneo a gestire il rischio corruttivo e di </w:t>
      </w:r>
      <w:proofErr w:type="spellStart"/>
      <w:r>
        <w:rPr>
          <w:rFonts w:ascii="Times New Roman" w:hAnsi="Times New Roman"/>
          <w:sz w:val="22"/>
          <w:szCs w:val="22"/>
        </w:rPr>
        <w:t>illegalita'</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applicabile anche alle pubbliche amministrazioni e </w:t>
      </w:r>
      <w:proofErr w:type="spellStart"/>
      <w:r>
        <w:rPr>
          <w:rFonts w:ascii="Times New Roman" w:hAnsi="Times New Roman"/>
          <w:sz w:val="22"/>
          <w:szCs w:val="22"/>
        </w:rPr>
        <w:t>puo'</w:t>
      </w:r>
      <w:proofErr w:type="spellEnd"/>
      <w:r>
        <w:rPr>
          <w:rFonts w:ascii="Times New Roman" w:hAnsi="Times New Roman"/>
          <w:sz w:val="22"/>
          <w:szCs w:val="22"/>
        </w:rPr>
        <w:t xml:space="preserve"> essere adattato a qualunque organizzazione e al suo contesto. I principi, la struttura di riferimento e il processo delineati dalla norma UNI ISO 31000:2018 consentono di gestire il rischio in modo efficiente, efficace e sistematico. </w:t>
      </w:r>
    </w:p>
    <w:p w14:paraId="4CB08EC4" w14:textId="77777777" w:rsidR="003968F0" w:rsidRDefault="00721CA7">
      <w:pPr>
        <w:jc w:val="both"/>
      </w:pPr>
      <w:r>
        <w:rPr>
          <w:rFonts w:ascii="Times New Roman" w:hAnsi="Times New Roman"/>
          <w:sz w:val="22"/>
          <w:szCs w:val="22"/>
        </w:rPr>
        <w:t xml:space="preserve">Nell'ambito del sistema delineato dal PTPCT, la gestione del rischio di corruzione: </w:t>
      </w:r>
    </w:p>
    <w:p w14:paraId="2C61CCA5" w14:textId="77777777" w:rsidR="003968F0" w:rsidRDefault="00721CA7">
      <w:pPr>
        <w:jc w:val="both"/>
      </w:pPr>
      <w:r>
        <w:rPr>
          <w:rFonts w:ascii="Times New Roman" w:hAnsi="Times New Roman"/>
          <w:sz w:val="22"/>
          <w:szCs w:val="22"/>
        </w:rPr>
        <w:t xml:space="preserve">A) viene condotta in modo da realizzare sostanzialmente l'interesse pubblico alla prevenzione della corruzione e alla trasparenza. Pertanto non </w:t>
      </w:r>
      <w:proofErr w:type="spellStart"/>
      <w:r>
        <w:rPr>
          <w:rFonts w:ascii="Times New Roman" w:hAnsi="Times New Roman"/>
          <w:sz w:val="22"/>
          <w:szCs w:val="22"/>
        </w:rPr>
        <w:t>e'</w:t>
      </w:r>
      <w:proofErr w:type="spellEnd"/>
      <w:r>
        <w:rPr>
          <w:rFonts w:ascii="Times New Roman" w:hAnsi="Times New Roman"/>
          <w:sz w:val="22"/>
          <w:szCs w:val="22"/>
        </w:rPr>
        <w:t xml:space="preserve"> un processo formalistico ne' un mero adempimento burocratico; </w:t>
      </w:r>
    </w:p>
    <w:p w14:paraId="3EF4AECF" w14:textId="77777777" w:rsidR="003968F0" w:rsidRDefault="00721CA7">
      <w:pPr>
        <w:jc w:val="both"/>
      </w:pPr>
      <w:r>
        <w:rPr>
          <w:rFonts w:ascii="Times New Roman" w:hAnsi="Times New Roman"/>
          <w:sz w:val="22"/>
          <w:szCs w:val="22"/>
        </w:rPr>
        <w:lastRenderedPageBreak/>
        <w:t xml:space="preserve">B) </w:t>
      </w:r>
      <w:proofErr w:type="spellStart"/>
      <w:r>
        <w:rPr>
          <w:rFonts w:ascii="Times New Roman" w:hAnsi="Times New Roman"/>
          <w:sz w:val="22"/>
          <w:szCs w:val="22"/>
        </w:rPr>
        <w:t>e'</w:t>
      </w:r>
      <w:proofErr w:type="spellEnd"/>
      <w:r>
        <w:rPr>
          <w:rFonts w:ascii="Times New Roman" w:hAnsi="Times New Roman"/>
          <w:sz w:val="22"/>
          <w:szCs w:val="22"/>
        </w:rPr>
        <w:t xml:space="preserve"> parte integrante del processo decisionale. Pertanto, essa non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un'attivita'</w:t>
      </w:r>
      <w:proofErr w:type="spellEnd"/>
      <w:r>
        <w:rPr>
          <w:rFonts w:ascii="Times New Roman" w:hAnsi="Times New Roman"/>
          <w:sz w:val="22"/>
          <w:szCs w:val="22"/>
        </w:rPr>
        <w:t xml:space="preserve"> meramente ricognitiva, ma deve supportare concretamente la gestione, con particolare riferimento all'introduzione di efficaci strumenti di prevenzione e deve interessare tutti i livelli organizzativi; </w:t>
      </w:r>
    </w:p>
    <w:p w14:paraId="4BE2FF02" w14:textId="77777777" w:rsidR="003968F0" w:rsidRDefault="00721CA7">
      <w:pPr>
        <w:jc w:val="both"/>
      </w:pPr>
      <w:r>
        <w:rPr>
          <w:rFonts w:ascii="Times New Roman" w:hAnsi="Times New Roman"/>
          <w:sz w:val="22"/>
          <w:szCs w:val="22"/>
        </w:rPr>
        <w:t xml:space="preserve">C) </w:t>
      </w:r>
      <w:proofErr w:type="spellStart"/>
      <w:r>
        <w:rPr>
          <w:rFonts w:ascii="Times New Roman" w:hAnsi="Times New Roman"/>
          <w:sz w:val="22"/>
          <w:szCs w:val="22"/>
        </w:rPr>
        <w:t>e'</w:t>
      </w:r>
      <w:proofErr w:type="spellEnd"/>
      <w:r>
        <w:rPr>
          <w:rFonts w:ascii="Times New Roman" w:hAnsi="Times New Roman"/>
          <w:sz w:val="22"/>
          <w:szCs w:val="22"/>
        </w:rPr>
        <w:t xml:space="preserve"> realizzata assicurando l'integrazione con altri processi di programmazione e gestione (in particolare con il ciclo di gestione della performance e i controlli interni) al fine di porre le condizioni per la </w:t>
      </w:r>
      <w:proofErr w:type="spellStart"/>
      <w:r>
        <w:rPr>
          <w:rFonts w:ascii="Times New Roman" w:hAnsi="Times New Roman"/>
          <w:sz w:val="22"/>
          <w:szCs w:val="22"/>
        </w:rPr>
        <w:t>sostenibilita'</w:t>
      </w:r>
      <w:proofErr w:type="spellEnd"/>
      <w:r>
        <w:rPr>
          <w:rFonts w:ascii="Times New Roman" w:hAnsi="Times New Roman"/>
          <w:sz w:val="22"/>
          <w:szCs w:val="22"/>
        </w:rPr>
        <w:t xml:space="preserve"> organizzativa della strategia di prevenzione della corruzione adottata. Detta strategia deve trovare un preciso riscontro negli obiettivi organizzativi delle amministrazioni e degli enti. Gli obiettivi individuati nel PTPCT per i responsabili delle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organizzative in merito all'attuazione delle misure di prevenzione o delle azioni propedeutiche e i relativi indicatori devono, di norma, essere collegati agli obiettivi inseriti per gli stessi soggetti nel Piano delle performance o in documenti analoghi. L'attuazione delle misure previste nel PTPCT </w:t>
      </w:r>
      <w:proofErr w:type="spellStart"/>
      <w:r>
        <w:rPr>
          <w:rFonts w:ascii="Times New Roman" w:hAnsi="Times New Roman"/>
          <w:sz w:val="22"/>
          <w:szCs w:val="22"/>
        </w:rPr>
        <w:t>e'</w:t>
      </w:r>
      <w:proofErr w:type="spellEnd"/>
      <w:r>
        <w:rPr>
          <w:rFonts w:ascii="Times New Roman" w:hAnsi="Times New Roman"/>
          <w:sz w:val="22"/>
          <w:szCs w:val="22"/>
        </w:rPr>
        <w:t xml:space="preserve"> opportuno divenga uno degli elementi di valutazione del responsabile e, per quanto possibile, del personale non dirigenziale; </w:t>
      </w:r>
    </w:p>
    <w:p w14:paraId="5E5DD853" w14:textId="77777777" w:rsidR="003968F0" w:rsidRDefault="00721CA7">
      <w:pPr>
        <w:jc w:val="both"/>
      </w:pPr>
      <w:r>
        <w:rPr>
          <w:rFonts w:ascii="Times New Roman" w:hAnsi="Times New Roman"/>
          <w:sz w:val="22"/>
          <w:szCs w:val="22"/>
        </w:rPr>
        <w:t xml:space="preserve">D) </w:t>
      </w:r>
      <w:proofErr w:type="spellStart"/>
      <w:r>
        <w:rPr>
          <w:rFonts w:ascii="Times New Roman" w:hAnsi="Times New Roman"/>
          <w:sz w:val="22"/>
          <w:szCs w:val="22"/>
        </w:rPr>
        <w:t>e'</w:t>
      </w:r>
      <w:proofErr w:type="spellEnd"/>
      <w:r>
        <w:rPr>
          <w:rFonts w:ascii="Times New Roman" w:hAnsi="Times New Roman"/>
          <w:sz w:val="22"/>
          <w:szCs w:val="22"/>
        </w:rPr>
        <w:t xml:space="preserve"> un processo di miglioramento continuo e graduale. Essa, da un lato, deve tendere alla completezza e al massimo rigore nella analisi, valutazione e trattamento del rischio e, dall'altro, deve tener conto dei requisiti di </w:t>
      </w:r>
      <w:proofErr w:type="spellStart"/>
      <w:r>
        <w:rPr>
          <w:rFonts w:ascii="Times New Roman" w:hAnsi="Times New Roman"/>
          <w:sz w:val="22"/>
          <w:szCs w:val="22"/>
        </w:rPr>
        <w:t>sostenibilita'</w:t>
      </w:r>
      <w:proofErr w:type="spellEnd"/>
      <w:r>
        <w:rPr>
          <w:rFonts w:ascii="Times New Roman" w:hAnsi="Times New Roman"/>
          <w:sz w:val="22"/>
          <w:szCs w:val="22"/>
        </w:rPr>
        <w:t xml:space="preserve"> e </w:t>
      </w:r>
      <w:proofErr w:type="spellStart"/>
      <w:r>
        <w:rPr>
          <w:rFonts w:ascii="Times New Roman" w:hAnsi="Times New Roman"/>
          <w:sz w:val="22"/>
          <w:szCs w:val="22"/>
        </w:rPr>
        <w:t>attuabilita'</w:t>
      </w:r>
      <w:proofErr w:type="spellEnd"/>
      <w:r>
        <w:rPr>
          <w:rFonts w:ascii="Times New Roman" w:hAnsi="Times New Roman"/>
          <w:sz w:val="22"/>
          <w:szCs w:val="22"/>
        </w:rPr>
        <w:t xml:space="preserve"> degli interventi; </w:t>
      </w:r>
    </w:p>
    <w:p w14:paraId="5140D7DF" w14:textId="77777777" w:rsidR="003968F0" w:rsidRDefault="00721CA7">
      <w:pPr>
        <w:jc w:val="both"/>
      </w:pPr>
      <w:r>
        <w:rPr>
          <w:rFonts w:ascii="Times New Roman" w:hAnsi="Times New Roman"/>
          <w:sz w:val="22"/>
          <w:szCs w:val="22"/>
        </w:rPr>
        <w:t xml:space="preserve">E) implica l'assunzione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Essa si basa essenzialmente su un processo di diagnosi e trattamento e richiede, necessariamente, di fare scelte in merito alle </w:t>
      </w:r>
      <w:proofErr w:type="spellStart"/>
      <w:r>
        <w:rPr>
          <w:rFonts w:ascii="Times New Roman" w:hAnsi="Times New Roman"/>
          <w:sz w:val="22"/>
          <w:szCs w:val="22"/>
        </w:rPr>
        <w:t>piu'</w:t>
      </w:r>
      <w:proofErr w:type="spellEnd"/>
      <w:r>
        <w:rPr>
          <w:rFonts w:ascii="Times New Roman" w:hAnsi="Times New Roman"/>
          <w:sz w:val="22"/>
          <w:szCs w:val="22"/>
        </w:rPr>
        <w:t xml:space="preserve"> opportune </w:t>
      </w:r>
      <w:proofErr w:type="spellStart"/>
      <w:r>
        <w:rPr>
          <w:rFonts w:ascii="Times New Roman" w:hAnsi="Times New Roman"/>
          <w:sz w:val="22"/>
          <w:szCs w:val="22"/>
        </w:rPr>
        <w:t>modalita'</w:t>
      </w:r>
      <w:proofErr w:type="spellEnd"/>
      <w:r>
        <w:rPr>
          <w:rFonts w:ascii="Times New Roman" w:hAnsi="Times New Roman"/>
          <w:sz w:val="22"/>
          <w:szCs w:val="22"/>
        </w:rPr>
        <w:t xml:space="preserve"> di valutazione e trattamento dei rischi. Le scelte e le relative </w:t>
      </w:r>
      <w:proofErr w:type="spellStart"/>
      <w:r>
        <w:rPr>
          <w:rFonts w:ascii="Times New Roman" w:hAnsi="Times New Roman"/>
          <w:sz w:val="22"/>
          <w:szCs w:val="22"/>
        </w:rPr>
        <w:t>responsabilita'</w:t>
      </w:r>
      <w:proofErr w:type="spellEnd"/>
      <w:r>
        <w:rPr>
          <w:rFonts w:ascii="Times New Roman" w:hAnsi="Times New Roman"/>
          <w:sz w:val="22"/>
          <w:szCs w:val="22"/>
        </w:rPr>
        <w:t xml:space="preserve"> riguardano, in particolare, gli organi di indirizzo, i dirigenti, il RPCT; </w:t>
      </w:r>
    </w:p>
    <w:p w14:paraId="3FA6592F" w14:textId="77777777" w:rsidR="003968F0" w:rsidRDefault="00721CA7">
      <w:pPr>
        <w:jc w:val="both"/>
      </w:pPr>
      <w:r>
        <w:rPr>
          <w:rFonts w:ascii="Times New Roman" w:hAnsi="Times New Roman"/>
          <w:sz w:val="22"/>
          <w:szCs w:val="22"/>
        </w:rPr>
        <w:t xml:space="preserve">F) </w:t>
      </w:r>
      <w:proofErr w:type="spellStart"/>
      <w:r>
        <w:rPr>
          <w:rFonts w:ascii="Times New Roman" w:hAnsi="Times New Roman"/>
          <w:sz w:val="22"/>
          <w:szCs w:val="22"/>
        </w:rPr>
        <w:t>e'</w:t>
      </w:r>
      <w:proofErr w:type="spellEnd"/>
      <w:r>
        <w:rPr>
          <w:rFonts w:ascii="Times New Roman" w:hAnsi="Times New Roman"/>
          <w:sz w:val="22"/>
          <w:szCs w:val="22"/>
        </w:rPr>
        <w:t xml:space="preserve"> un processo che tiene conto dello specifico contesto interno ed esterno di ogni singola amministrazione o ente, </w:t>
      </w:r>
      <w:proofErr w:type="spellStart"/>
      <w:r>
        <w:rPr>
          <w:rFonts w:ascii="Times New Roman" w:hAnsi="Times New Roman"/>
          <w:sz w:val="22"/>
          <w:szCs w:val="22"/>
        </w:rPr>
        <w:t>nonche</w:t>
      </w:r>
      <w:proofErr w:type="spellEnd"/>
      <w:r>
        <w:rPr>
          <w:rFonts w:ascii="Times New Roman" w:hAnsi="Times New Roman"/>
          <w:sz w:val="22"/>
          <w:szCs w:val="22"/>
        </w:rPr>
        <w:t xml:space="preserve">' di quanto </w:t>
      </w:r>
      <w:proofErr w:type="spellStart"/>
      <w:r>
        <w:rPr>
          <w:rFonts w:ascii="Times New Roman" w:hAnsi="Times New Roman"/>
          <w:sz w:val="22"/>
          <w:szCs w:val="22"/>
        </w:rPr>
        <w:t>gia'</w:t>
      </w:r>
      <w:proofErr w:type="spellEnd"/>
      <w:r>
        <w:rPr>
          <w:rFonts w:ascii="Times New Roman" w:hAnsi="Times New Roman"/>
          <w:sz w:val="22"/>
          <w:szCs w:val="22"/>
        </w:rPr>
        <w:t xml:space="preserve"> attuato (come risultante anche dalla relazione del RPCT). Essa non deve riprodurre in modo integrale e acritico i risultati della gestione del rischio operata da altre amministrazioni (ignorando dunque le </w:t>
      </w:r>
      <w:proofErr w:type="spellStart"/>
      <w:r>
        <w:rPr>
          <w:rFonts w:ascii="Times New Roman" w:hAnsi="Times New Roman"/>
          <w:sz w:val="22"/>
          <w:szCs w:val="22"/>
        </w:rPr>
        <w:t>specificita'</w:t>
      </w:r>
      <w:proofErr w:type="spellEnd"/>
      <w:r>
        <w:rPr>
          <w:rFonts w:ascii="Times New Roman" w:hAnsi="Times New Roman"/>
          <w:sz w:val="22"/>
          <w:szCs w:val="22"/>
        </w:rPr>
        <w:t xml:space="preserve"> dell'amministrazione interessata) ne' gli strumenti operativi, le tecniche e le esemplificazioni proposte dal PTPCT 2017-2019 o da altri soggetti (che hanno la funzione di supportare, e non di sostituire, il processo decisionale e di assunzione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interna); </w:t>
      </w:r>
    </w:p>
    <w:p w14:paraId="6BB82B60" w14:textId="77777777" w:rsidR="003968F0" w:rsidRDefault="00721CA7">
      <w:pPr>
        <w:jc w:val="both"/>
      </w:pPr>
      <w:r>
        <w:rPr>
          <w:rFonts w:ascii="Times New Roman" w:hAnsi="Times New Roman"/>
          <w:sz w:val="22"/>
          <w:szCs w:val="22"/>
        </w:rPr>
        <w:t xml:space="preserve">G) </w:t>
      </w:r>
      <w:proofErr w:type="spellStart"/>
      <w:r>
        <w:rPr>
          <w:rFonts w:ascii="Times New Roman" w:hAnsi="Times New Roman"/>
          <w:sz w:val="22"/>
          <w:szCs w:val="22"/>
        </w:rPr>
        <w:t>e'</w:t>
      </w:r>
      <w:proofErr w:type="spellEnd"/>
      <w:r>
        <w:rPr>
          <w:rFonts w:ascii="Times New Roman" w:hAnsi="Times New Roman"/>
          <w:sz w:val="22"/>
          <w:szCs w:val="22"/>
        </w:rPr>
        <w:t xml:space="preserve"> un processo trasparente e inclusivo, che deve prevedere momenti di efficace coinvolgimento dei portatori di interesse interni ed esterni; </w:t>
      </w:r>
    </w:p>
    <w:p w14:paraId="1364F0C6" w14:textId="77777777" w:rsidR="003968F0" w:rsidRDefault="00721CA7">
      <w:pPr>
        <w:jc w:val="both"/>
      </w:pPr>
      <w:r>
        <w:rPr>
          <w:rFonts w:ascii="Times New Roman" w:hAnsi="Times New Roman"/>
          <w:sz w:val="22"/>
          <w:szCs w:val="22"/>
        </w:rPr>
        <w:t xml:space="preserve">H) </w:t>
      </w:r>
      <w:proofErr w:type="spellStart"/>
      <w:r>
        <w:rPr>
          <w:rFonts w:ascii="Times New Roman" w:hAnsi="Times New Roman"/>
          <w:sz w:val="22"/>
          <w:szCs w:val="22"/>
        </w:rPr>
        <w:t>e'</w:t>
      </w:r>
      <w:proofErr w:type="spellEnd"/>
      <w:r>
        <w:rPr>
          <w:rFonts w:ascii="Times New Roman" w:hAnsi="Times New Roman"/>
          <w:sz w:val="22"/>
          <w:szCs w:val="22"/>
        </w:rPr>
        <w:t xml:space="preserve"> ispirata al criterio della prudenza volto anche ad evitare una sottostima del rischio di corruzione; </w:t>
      </w:r>
    </w:p>
    <w:p w14:paraId="227588D0" w14:textId="77777777" w:rsidR="003968F0" w:rsidRDefault="00721CA7">
      <w:pPr>
        <w:jc w:val="both"/>
      </w:pPr>
      <w:r>
        <w:rPr>
          <w:rFonts w:ascii="Times New Roman" w:hAnsi="Times New Roman"/>
          <w:sz w:val="22"/>
          <w:szCs w:val="22"/>
        </w:rPr>
        <w:t xml:space="preserve">I) non consiste in </w:t>
      </w:r>
      <w:proofErr w:type="spellStart"/>
      <w:r>
        <w:rPr>
          <w:rFonts w:ascii="Times New Roman" w:hAnsi="Times New Roman"/>
          <w:sz w:val="22"/>
          <w:szCs w:val="22"/>
        </w:rPr>
        <w:t>un'attivita'</w:t>
      </w:r>
      <w:proofErr w:type="spellEnd"/>
      <w:r>
        <w:rPr>
          <w:rFonts w:ascii="Times New Roman" w:hAnsi="Times New Roman"/>
          <w:sz w:val="22"/>
          <w:szCs w:val="22"/>
        </w:rPr>
        <w:t xml:space="preserve"> di tipo ispettivo o con </w:t>
      </w:r>
      <w:proofErr w:type="spellStart"/>
      <w:r>
        <w:rPr>
          <w:rFonts w:ascii="Times New Roman" w:hAnsi="Times New Roman"/>
          <w:sz w:val="22"/>
          <w:szCs w:val="22"/>
        </w:rPr>
        <w:t>finalita'</w:t>
      </w:r>
      <w:proofErr w:type="spellEnd"/>
      <w:r>
        <w:rPr>
          <w:rFonts w:ascii="Times New Roman" w:hAnsi="Times New Roman"/>
          <w:sz w:val="22"/>
          <w:szCs w:val="22"/>
        </w:rPr>
        <w:t xml:space="preserve"> repressive. Implica valutazioni non sulle </w:t>
      </w:r>
      <w:proofErr w:type="spellStart"/>
      <w:r>
        <w:rPr>
          <w:rFonts w:ascii="Times New Roman" w:hAnsi="Times New Roman"/>
          <w:sz w:val="22"/>
          <w:szCs w:val="22"/>
        </w:rPr>
        <w:t>qualita'</w:t>
      </w:r>
      <w:proofErr w:type="spellEnd"/>
      <w:r>
        <w:rPr>
          <w:rFonts w:ascii="Times New Roman" w:hAnsi="Times New Roman"/>
          <w:sz w:val="22"/>
          <w:szCs w:val="22"/>
        </w:rPr>
        <w:t xml:space="preserve"> degli individui ma sulle eventuali disfunzioni a livello organizzativo. </w:t>
      </w:r>
    </w:p>
    <w:p w14:paraId="120E65D6" w14:textId="77777777" w:rsidR="003968F0" w:rsidRDefault="003968F0">
      <w:pPr>
        <w:jc w:val="both"/>
      </w:pPr>
    </w:p>
    <w:p w14:paraId="4D658727" w14:textId="77777777" w:rsidR="003968F0" w:rsidRDefault="00721CA7">
      <w:pPr>
        <w:jc w:val="both"/>
      </w:pPr>
      <w:r>
        <w:rPr>
          <w:rFonts w:ascii="Times New Roman" w:hAnsi="Times New Roman"/>
          <w:sz w:val="22"/>
          <w:szCs w:val="22"/>
        </w:rPr>
        <w:t>Tali principi si applicano a tutte le fasi di processo di gestione del rischio:</w:t>
      </w:r>
    </w:p>
    <w:p w14:paraId="4AFEB6CA" w14:textId="77777777" w:rsidR="003968F0" w:rsidRDefault="00721CA7">
      <w:pPr>
        <w:jc w:val="both"/>
      </w:pPr>
      <w:r>
        <w:rPr>
          <w:rFonts w:ascii="Times New Roman" w:hAnsi="Times New Roman"/>
          <w:sz w:val="22"/>
          <w:szCs w:val="22"/>
        </w:rPr>
        <w:t>- dell'analisi del contesto;</w:t>
      </w:r>
    </w:p>
    <w:p w14:paraId="28B73222" w14:textId="77777777" w:rsidR="003968F0" w:rsidRDefault="00721CA7">
      <w:pPr>
        <w:jc w:val="both"/>
      </w:pPr>
      <w:r>
        <w:rPr>
          <w:rFonts w:ascii="Times New Roman" w:hAnsi="Times New Roman"/>
          <w:sz w:val="22"/>
          <w:szCs w:val="22"/>
        </w:rPr>
        <w:t>- della valutazione;</w:t>
      </w:r>
    </w:p>
    <w:p w14:paraId="170B1886" w14:textId="77777777" w:rsidR="003968F0" w:rsidRDefault="00721CA7">
      <w:pPr>
        <w:jc w:val="both"/>
      </w:pPr>
      <w:r>
        <w:rPr>
          <w:rFonts w:ascii="Times New Roman" w:hAnsi="Times New Roman"/>
          <w:sz w:val="22"/>
          <w:szCs w:val="22"/>
        </w:rPr>
        <w:t>- del trattamento.</w:t>
      </w:r>
    </w:p>
    <w:p w14:paraId="1FB87BD0" w14:textId="77777777" w:rsidR="003968F0" w:rsidRDefault="003968F0">
      <w:pPr>
        <w:jc w:val="both"/>
      </w:pPr>
    </w:p>
    <w:p w14:paraId="037297B5" w14:textId="77777777" w:rsidR="003968F0" w:rsidRDefault="00721CA7">
      <w:pPr>
        <w:jc w:val="both"/>
      </w:pPr>
      <w:r>
        <w:rPr>
          <w:rFonts w:ascii="Times New Roman" w:hAnsi="Times New Roman"/>
          <w:sz w:val="22"/>
          <w:szCs w:val="22"/>
        </w:rPr>
        <w:t xml:space="preserve">Nel PNA 2016, le </w:t>
      </w:r>
      <w:proofErr w:type="spellStart"/>
      <w:r>
        <w:rPr>
          <w:rFonts w:ascii="Times New Roman" w:hAnsi="Times New Roman"/>
          <w:sz w:val="22"/>
          <w:szCs w:val="22"/>
        </w:rPr>
        <w:t>attivita'</w:t>
      </w:r>
      <w:proofErr w:type="spellEnd"/>
      <w:r>
        <w:rPr>
          <w:rFonts w:ascii="Times New Roman" w:hAnsi="Times New Roman"/>
          <w:sz w:val="22"/>
          <w:szCs w:val="22"/>
        </w:rPr>
        <w:t xml:space="preserve"> di gestione del rischio di corruzione e trasparenza sono state ricondotte alla funzione di "organizzazione generale dell'Amministrazione, gestione finanziaria e contabile e di controllo".</w:t>
      </w:r>
    </w:p>
    <w:p w14:paraId="5E32B69F" w14:textId="77777777" w:rsidR="003968F0" w:rsidRDefault="003968F0">
      <w:pPr>
        <w:jc w:val="both"/>
      </w:pPr>
    </w:p>
    <w:p w14:paraId="5A94D09F" w14:textId="77777777" w:rsidR="003968F0" w:rsidRDefault="00721CA7">
      <w:pPr>
        <w:jc w:val="both"/>
      </w:pPr>
      <w:r>
        <w:rPr>
          <w:rFonts w:ascii="Times New Roman" w:hAnsi="Times New Roman"/>
          <w:sz w:val="22"/>
          <w:szCs w:val="22"/>
        </w:rPr>
        <w:t>L'adozione del PTPCT, analogamente a quanto avviene per il PNA, tiene conto dell'esigenza di uno sviluppo graduale e progressivo del sistema di gestione del rischio di corruzione, nella consapevolezza che il successo degli interventi dipende in larga misura:</w:t>
      </w:r>
    </w:p>
    <w:p w14:paraId="1A143BF4" w14:textId="77777777" w:rsidR="003968F0" w:rsidRDefault="00721CA7">
      <w:pPr>
        <w:jc w:val="both"/>
      </w:pPr>
      <w:r>
        <w:rPr>
          <w:rFonts w:ascii="Times New Roman" w:hAnsi="Times New Roman"/>
          <w:sz w:val="22"/>
          <w:szCs w:val="22"/>
        </w:rPr>
        <w:t>- dal consenso sulle politiche di prevenzione e dalla loro accettazione;</w:t>
      </w:r>
    </w:p>
    <w:p w14:paraId="154CD177" w14:textId="77777777" w:rsidR="003968F0" w:rsidRDefault="00721CA7">
      <w:pPr>
        <w:jc w:val="both"/>
      </w:pPr>
      <w:r>
        <w:rPr>
          <w:rFonts w:ascii="Times New Roman" w:hAnsi="Times New Roman"/>
          <w:sz w:val="22"/>
          <w:szCs w:val="22"/>
        </w:rPr>
        <w:t>- dalla concreta promozione delle stesse da parte di tutti gli attori coinvolti.</w:t>
      </w:r>
    </w:p>
    <w:p w14:paraId="3F0C8332" w14:textId="77777777" w:rsidR="003968F0" w:rsidRDefault="003968F0">
      <w:pPr>
        <w:jc w:val="both"/>
      </w:pPr>
    </w:p>
    <w:p w14:paraId="5E11DB25" w14:textId="77777777" w:rsidR="003968F0" w:rsidRDefault="00721CA7">
      <w:pPr>
        <w:jc w:val="both"/>
      </w:pPr>
      <w:r>
        <w:rPr>
          <w:rFonts w:ascii="Times New Roman" w:hAnsi="Times New Roman"/>
          <w:sz w:val="22"/>
          <w:szCs w:val="22"/>
        </w:rPr>
        <w:t xml:space="preserve">Per quanto concerne la trasparenza, come chiarito dal PNA "le principali </w:t>
      </w:r>
      <w:proofErr w:type="spellStart"/>
      <w:r>
        <w:rPr>
          <w:rFonts w:ascii="Times New Roman" w:hAnsi="Times New Roman"/>
          <w:sz w:val="22"/>
          <w:szCs w:val="22"/>
        </w:rPr>
        <w:t>novita'</w:t>
      </w:r>
      <w:proofErr w:type="spellEnd"/>
      <w:r>
        <w:rPr>
          <w:rFonts w:ascii="Times New Roman" w:hAnsi="Times New Roman"/>
          <w:sz w:val="22"/>
          <w:szCs w:val="22"/>
        </w:rPr>
        <w:t xml:space="preserve"> del </w:t>
      </w:r>
      <w:proofErr w:type="spellStart"/>
      <w:r>
        <w:rPr>
          <w:rFonts w:ascii="Times New Roman" w:hAnsi="Times New Roman"/>
          <w:sz w:val="22"/>
          <w:szCs w:val="22"/>
        </w:rPr>
        <w:t>D.Lgs.</w:t>
      </w:r>
      <w:proofErr w:type="spellEnd"/>
      <w:r>
        <w:rPr>
          <w:rFonts w:ascii="Times New Roman" w:hAnsi="Times New Roman"/>
          <w:sz w:val="22"/>
          <w:szCs w:val="22"/>
        </w:rPr>
        <w:t xml:space="preserve"> 97/2016 in materia di trasparenza riguardano il definitivo chiarimento sulla natura, sui contenuti e sul procedimento di approvazione del PNA e, in materia di trasparenza, la definitiva delimitazione dell'ambito soggettivo di applicazione </w:t>
      </w:r>
      <w:r>
        <w:rPr>
          <w:rFonts w:ascii="Times New Roman" w:hAnsi="Times New Roman"/>
          <w:sz w:val="22"/>
          <w:szCs w:val="22"/>
        </w:rPr>
        <w:lastRenderedPageBreak/>
        <w:t xml:space="preserve">della disciplina, la revisione degli obblighi di pubblicazione nei siti delle pubbliche amministrazioni unitamente al nuovo diritto di accesso civico generalizzato ad atti, documenti e informazioni non oggetto di pubblicazione obbligatoria". </w:t>
      </w:r>
    </w:p>
    <w:p w14:paraId="6E110D4E" w14:textId="77777777" w:rsidR="003968F0" w:rsidRDefault="003968F0">
      <w:pPr>
        <w:jc w:val="both"/>
      </w:pPr>
    </w:p>
    <w:p w14:paraId="1F3854A3" w14:textId="77777777" w:rsidR="003968F0" w:rsidRDefault="00721CA7">
      <w:pPr>
        <w:jc w:val="both"/>
      </w:pPr>
      <w:r>
        <w:rPr>
          <w:rFonts w:ascii="Times New Roman" w:hAnsi="Times New Roman"/>
          <w:sz w:val="22"/>
          <w:szCs w:val="22"/>
        </w:rPr>
        <w:t xml:space="preserve">La nuova disciplina tende a rafforzare il ruolo dei Responsabili della prevenzione della corruzione e trasparenza (RPCT) quali soggetti titolari del potere di predisposizione e di proposta del PTPCT all'organo di indirizzo. E' inoltre previsto un maggiore coinvolgimento degli organi di indirizzo nella formazione e attuazione dei Piani </w:t>
      </w:r>
      <w:proofErr w:type="spellStart"/>
      <w:r>
        <w:rPr>
          <w:rFonts w:ascii="Times New Roman" w:hAnsi="Times New Roman"/>
          <w:sz w:val="22"/>
          <w:szCs w:val="22"/>
        </w:rPr>
        <w:t>cosi'</w:t>
      </w:r>
      <w:proofErr w:type="spellEnd"/>
      <w:r>
        <w:rPr>
          <w:rFonts w:ascii="Times New Roman" w:hAnsi="Times New Roman"/>
          <w:sz w:val="22"/>
          <w:szCs w:val="22"/>
        </w:rPr>
        <w:t xml:space="preserve"> come di quello degli organismi indipendenti di valutazione (OIV). Questi ultimi, in particolare, sono chiamati a rafforzare il raccordo tra misure anticorruzione e misure di miglioramento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delle amministrazioni e della performance degli uffici e dei funzionari pubblici. La nuova disciplina persegue, inoltre, l'obiettivo di semplificare le </w:t>
      </w:r>
      <w:proofErr w:type="spellStart"/>
      <w:r>
        <w:rPr>
          <w:rFonts w:ascii="Times New Roman" w:hAnsi="Times New Roman"/>
          <w:sz w:val="22"/>
          <w:szCs w:val="22"/>
        </w:rPr>
        <w:t>attivita'</w:t>
      </w:r>
      <w:proofErr w:type="spellEnd"/>
      <w:r>
        <w:rPr>
          <w:rFonts w:ascii="Times New Roman" w:hAnsi="Times New Roman"/>
          <w:sz w:val="22"/>
          <w:szCs w:val="22"/>
        </w:rPr>
        <w:t xml:space="preserve"> delle amministrazioni nella materia, ad esempio unificando in un solo strumento il PTPCT e il Programma Triennale della Trasparenza e </w:t>
      </w:r>
      <w:proofErr w:type="spellStart"/>
      <w:r>
        <w:rPr>
          <w:rFonts w:ascii="Times New Roman" w:hAnsi="Times New Roman"/>
          <w:sz w:val="22"/>
          <w:szCs w:val="22"/>
        </w:rPr>
        <w:t>dell'Integrita'</w:t>
      </w:r>
      <w:proofErr w:type="spellEnd"/>
      <w:r>
        <w:rPr>
          <w:rFonts w:ascii="Times New Roman" w:hAnsi="Times New Roman"/>
          <w:sz w:val="22"/>
          <w:szCs w:val="22"/>
        </w:rPr>
        <w:t xml:space="preserve"> (PTTI) e prevedendo una possibile articolazione delle </w:t>
      </w:r>
      <w:proofErr w:type="spellStart"/>
      <w:r>
        <w:rPr>
          <w:rFonts w:ascii="Times New Roman" w:hAnsi="Times New Roman"/>
          <w:sz w:val="22"/>
          <w:szCs w:val="22"/>
        </w:rPr>
        <w:t>attivita'</w:t>
      </w:r>
      <w:proofErr w:type="spellEnd"/>
      <w:r>
        <w:rPr>
          <w:rFonts w:ascii="Times New Roman" w:hAnsi="Times New Roman"/>
          <w:sz w:val="22"/>
          <w:szCs w:val="22"/>
        </w:rPr>
        <w:t xml:space="preserve"> in rapporto alle caratteristiche organizzative (soprattutto dimensionali) delle amministrazioni.</w:t>
      </w:r>
    </w:p>
    <w:p w14:paraId="4F13A8E3" w14:textId="77777777" w:rsidR="000D7B46" w:rsidRDefault="000D7B46" w:rsidP="00697AD1">
      <w:pPr>
        <w:jc w:val="both"/>
        <w:rPr>
          <w:rFonts w:ascii="Times New Roman" w:hAnsi="Times New Roman" w:cs="Times New Roman"/>
          <w:sz w:val="22"/>
          <w:szCs w:val="22"/>
        </w:rPr>
      </w:pPr>
    </w:p>
    <w:p w14:paraId="4042E4BB" w14:textId="77777777"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14:paraId="614DB2B9" w14:textId="77777777" w:rsidR="003968F0" w:rsidRDefault="00721CA7">
      <w:pPr>
        <w:jc w:val="both"/>
      </w:pPr>
      <w:r>
        <w:rPr>
          <w:rFonts w:ascii="Times New Roman" w:hAnsi="Times New Roman"/>
          <w:sz w:val="22"/>
          <w:szCs w:val="22"/>
        </w:rPr>
        <w:t>- Standardizzazione e ricorso alla "tipizzazione" o "Piano tipo"</w:t>
      </w:r>
    </w:p>
    <w:p w14:paraId="7CCE466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107016DE" w14:textId="77777777" w:rsidR="003968F0" w:rsidRDefault="00721CA7">
      <w:pPr>
        <w:jc w:val="both"/>
      </w:pPr>
      <w:r>
        <w:rPr>
          <w:rFonts w:ascii="Times New Roman" w:hAnsi="Times New Roman"/>
          <w:sz w:val="22"/>
          <w:szCs w:val="22"/>
        </w:rPr>
        <w:t xml:space="preserve">Il PTPC, destinato a confluire in una apposita sottosezione del PIAO, </w:t>
      </w:r>
      <w:proofErr w:type="spellStart"/>
      <w:r>
        <w:rPr>
          <w:rFonts w:ascii="Times New Roman" w:hAnsi="Times New Roman"/>
          <w:sz w:val="22"/>
          <w:szCs w:val="22"/>
        </w:rPr>
        <w:t>e'</w:t>
      </w:r>
      <w:proofErr w:type="spellEnd"/>
      <w:r>
        <w:rPr>
          <w:rFonts w:ascii="Times New Roman" w:hAnsi="Times New Roman"/>
          <w:sz w:val="22"/>
          <w:szCs w:val="22"/>
        </w:rPr>
        <w:t xml:space="preserve"> predisposto dal RPCT sulla base degli obiettivi strategici in materia di prevenzione della corruzione e trasparenza definiti dall'organo di indirizzo, ai sensi della legge n. 190 del 2012 e che vanno formulati in una logica di integrazione con quelli specifici programmati in modo funzionale alle strategie degli altri strumenti di programmazione e, a decorrere dall'adozione, dal PIAO. </w:t>
      </w:r>
    </w:p>
    <w:p w14:paraId="372A0BB4" w14:textId="77777777" w:rsidR="003968F0" w:rsidRDefault="00721CA7">
      <w:pPr>
        <w:jc w:val="both"/>
      </w:pPr>
      <w:r>
        <w:rPr>
          <w:rFonts w:ascii="Times New Roman" w:hAnsi="Times New Roman"/>
          <w:sz w:val="22"/>
          <w:szCs w:val="22"/>
        </w:rPr>
        <w:t>Gli elementi essenziali del PTPC, e della apposita sottosezione del PIAO, volti a individuare e a contenere rischi corruttivi, sono quelli indicati nel Piano nazionale anticorruzione (PNA) e negli atti di regolazione generali adottati dall'ANAC ai sensi della legge n. 190 del 2012 e del decreto legislativo n. 33 del 2013.</w:t>
      </w:r>
    </w:p>
    <w:p w14:paraId="630FD60D" w14:textId="77777777" w:rsidR="003968F0" w:rsidRDefault="00721CA7">
      <w:pPr>
        <w:jc w:val="both"/>
      </w:pPr>
      <w:r>
        <w:rPr>
          <w:rFonts w:ascii="Times New Roman" w:hAnsi="Times New Roman"/>
          <w:sz w:val="22"/>
          <w:szCs w:val="22"/>
        </w:rPr>
        <w:t xml:space="preserve">La </w:t>
      </w:r>
      <w:proofErr w:type="spellStart"/>
      <w:r>
        <w:rPr>
          <w:rFonts w:ascii="Times New Roman" w:hAnsi="Times New Roman"/>
          <w:sz w:val="22"/>
          <w:szCs w:val="22"/>
        </w:rPr>
        <w:t>novita'</w:t>
      </w:r>
      <w:proofErr w:type="spellEnd"/>
      <w:r>
        <w:rPr>
          <w:rFonts w:ascii="Times New Roman" w:hAnsi="Times New Roman"/>
          <w:sz w:val="22"/>
          <w:szCs w:val="22"/>
        </w:rPr>
        <w:t xml:space="preserve"> dell'edizione 2022-2024 consiste nella circostanza che, sulla base degli indirizzi e dei supporti messi a disposizione dall'ANAC, l'RPCT </w:t>
      </w:r>
      <w:proofErr w:type="spellStart"/>
      <w:r>
        <w:rPr>
          <w:rFonts w:ascii="Times New Roman" w:hAnsi="Times New Roman"/>
          <w:sz w:val="22"/>
          <w:szCs w:val="22"/>
        </w:rPr>
        <w:t>e'</w:t>
      </w:r>
      <w:proofErr w:type="spellEnd"/>
      <w:r>
        <w:rPr>
          <w:rFonts w:ascii="Times New Roman" w:hAnsi="Times New Roman"/>
          <w:sz w:val="22"/>
          <w:szCs w:val="22"/>
        </w:rPr>
        <w:t xml:space="preserve"> tenuto ad aggiornare la pianificazione anticorruzione:</w:t>
      </w:r>
    </w:p>
    <w:p w14:paraId="71938C82" w14:textId="77777777" w:rsidR="003968F0" w:rsidRDefault="00721CA7">
      <w:pPr>
        <w:jc w:val="both"/>
      </w:pPr>
      <w:r>
        <w:rPr>
          <w:rFonts w:ascii="Times New Roman" w:hAnsi="Times New Roman"/>
          <w:sz w:val="22"/>
          <w:szCs w:val="22"/>
        </w:rPr>
        <w:t>- utilizzando canoni di semplificazione adeguati alla tipologia, anche dimensionale, dell'ente;</w:t>
      </w:r>
    </w:p>
    <w:p w14:paraId="4482449F" w14:textId="77777777" w:rsidR="003968F0" w:rsidRDefault="00721CA7">
      <w:pPr>
        <w:jc w:val="both"/>
      </w:pPr>
      <w:r>
        <w:rPr>
          <w:rFonts w:ascii="Times New Roman" w:hAnsi="Times New Roman"/>
          <w:sz w:val="22"/>
          <w:szCs w:val="22"/>
        </w:rPr>
        <w:t xml:space="preserve">- ricorrendo a previsioni standardizzate e tenendo conto che, fino al 2021 il PTPCT doveva essere diversificato per ogni amministrazione (e non poteva risultare uguale a quello di altri enti) mentre, a partire </w:t>
      </w:r>
      <w:proofErr w:type="spellStart"/>
      <w:r>
        <w:rPr>
          <w:rFonts w:ascii="Times New Roman" w:hAnsi="Times New Roman"/>
          <w:sz w:val="22"/>
          <w:szCs w:val="22"/>
        </w:rPr>
        <w:t>dall</w:t>
      </w:r>
      <w:proofErr w:type="spellEnd"/>
      <w:r>
        <w:rPr>
          <w:rFonts w:ascii="Times New Roman" w:hAnsi="Times New Roman"/>
          <w:sz w:val="22"/>
          <w:szCs w:val="22"/>
        </w:rPr>
        <w:t xml:space="preserve"> 2022, in linea contraria al passato, </w:t>
      </w:r>
      <w:proofErr w:type="spellStart"/>
      <w:r>
        <w:rPr>
          <w:rFonts w:ascii="Times New Roman" w:hAnsi="Times New Roman"/>
          <w:sz w:val="22"/>
          <w:szCs w:val="22"/>
        </w:rPr>
        <w:t>e'</w:t>
      </w:r>
      <w:proofErr w:type="spellEnd"/>
      <w:r>
        <w:rPr>
          <w:rFonts w:ascii="Times New Roman" w:hAnsi="Times New Roman"/>
          <w:sz w:val="22"/>
          <w:szCs w:val="22"/>
        </w:rPr>
        <w:t xml:space="preserve"> necessario adottare il "Tipo" o "Modello" di Piano, necessariamente standardizzato, uniforme e predefinito nella relativa struttura, definito con DM di attuazione dell'articolo 6 del decreto-legge 9 giugno 2021, n. 80, convertito, con modificazioni, dalla legge 6 agosto 2021, n. 113.</w:t>
      </w:r>
    </w:p>
    <w:p w14:paraId="548F6918" w14:textId="77777777" w:rsidR="003968F0" w:rsidRDefault="00721CA7">
      <w:pPr>
        <w:jc w:val="both"/>
      </w:pPr>
      <w:r>
        <w:rPr>
          <w:rFonts w:ascii="Times New Roman" w:hAnsi="Times New Roman"/>
          <w:sz w:val="22"/>
          <w:szCs w:val="22"/>
        </w:rPr>
        <w:t xml:space="preserve">- adeguando e adattando, all'interno del Piano tipo e delie previsioni standardizzate, le </w:t>
      </w:r>
      <w:proofErr w:type="spellStart"/>
      <w:r>
        <w:rPr>
          <w:rFonts w:ascii="Times New Roman" w:hAnsi="Times New Roman"/>
          <w:sz w:val="22"/>
          <w:szCs w:val="22"/>
        </w:rPr>
        <w:t>attivita'</w:t>
      </w:r>
      <w:proofErr w:type="spellEnd"/>
      <w:r>
        <w:rPr>
          <w:rFonts w:ascii="Times New Roman" w:hAnsi="Times New Roman"/>
          <w:sz w:val="22"/>
          <w:szCs w:val="22"/>
        </w:rPr>
        <w:t xml:space="preserve"> o azioni oggetto di pianificazione,</w:t>
      </w:r>
    </w:p>
    <w:p w14:paraId="1CBF95B0" w14:textId="77777777" w:rsidR="003968F0" w:rsidRDefault="00721CA7">
      <w:pPr>
        <w:jc w:val="both"/>
      </w:pPr>
      <w:r>
        <w:rPr>
          <w:rFonts w:ascii="Times New Roman" w:hAnsi="Times New Roman"/>
          <w:sz w:val="22"/>
          <w:szCs w:val="22"/>
        </w:rPr>
        <w:t xml:space="preserve">- dando atto che la tipizzazione e la standardizzazione dello strumento di pianificazione non si traduce nella standardizzazione delle fasi di: progettazione del sistema di gestione dei rischi corruttivi o strategia di intervento </w:t>
      </w:r>
      <w:proofErr w:type="spellStart"/>
      <w:r>
        <w:rPr>
          <w:rFonts w:ascii="Times New Roman" w:hAnsi="Times New Roman"/>
          <w:sz w:val="22"/>
          <w:szCs w:val="22"/>
        </w:rPr>
        <w:t>anticorruttivo</w:t>
      </w:r>
      <w:proofErr w:type="spellEnd"/>
      <w:r>
        <w:rPr>
          <w:rFonts w:ascii="Times New Roman" w:hAnsi="Times New Roman"/>
          <w:sz w:val="22"/>
          <w:szCs w:val="22"/>
        </w:rPr>
        <w:t>; attuazione del Piano e delle misure; di monitoraggio e revisione del sistema di gestione dei rischi corruttivi.</w:t>
      </w:r>
    </w:p>
    <w:p w14:paraId="7CDE3DDA" w14:textId="77777777" w:rsidR="003968F0" w:rsidRDefault="00721CA7">
      <w:pPr>
        <w:jc w:val="both"/>
      </w:pPr>
      <w:r>
        <w:rPr>
          <w:rFonts w:ascii="Times New Roman" w:hAnsi="Times New Roman"/>
          <w:sz w:val="22"/>
          <w:szCs w:val="22"/>
        </w:rPr>
        <w:t>Tenendo conto del futuro assorbimento del PTPCT nel PIAO il presente aggiornamento tiene conto, quali contenuti ulteriori rispetto alle precedenti edizioni di quanto segue:</w:t>
      </w:r>
    </w:p>
    <w:p w14:paraId="74F7C7E2" w14:textId="77777777" w:rsidR="003968F0" w:rsidRDefault="00721CA7">
      <w:pPr>
        <w:jc w:val="both"/>
      </w:pPr>
      <w:r>
        <w:rPr>
          <w:rFonts w:ascii="Times New Roman" w:hAnsi="Times New Roman"/>
          <w:sz w:val="22"/>
          <w:szCs w:val="22"/>
        </w:rPr>
        <w:t>- risultati attesi in termini di obiettivi generali e specifici, programmati in coerenza con i documenti di programmazione finanziaria adottati dall'ente;</w:t>
      </w:r>
    </w:p>
    <w:p w14:paraId="60BC1453" w14:textId="77777777" w:rsidR="003968F0" w:rsidRDefault="00721CA7">
      <w:pPr>
        <w:jc w:val="both"/>
      </w:pPr>
      <w:r>
        <w:rPr>
          <w:rFonts w:ascii="Times New Roman" w:hAnsi="Times New Roman"/>
          <w:sz w:val="22"/>
          <w:szCs w:val="22"/>
        </w:rPr>
        <w:t xml:space="preserve">- elenco dei processi e delle procedure da semplificare e reingegnerizzare, i processi </w:t>
      </w:r>
      <w:proofErr w:type="spellStart"/>
      <w:r>
        <w:rPr>
          <w:rFonts w:ascii="Times New Roman" w:hAnsi="Times New Roman"/>
          <w:sz w:val="22"/>
          <w:szCs w:val="22"/>
        </w:rPr>
        <w:t>gia'</w:t>
      </w:r>
      <w:proofErr w:type="spellEnd"/>
      <w:r>
        <w:rPr>
          <w:rFonts w:ascii="Times New Roman" w:hAnsi="Times New Roman"/>
          <w:sz w:val="22"/>
          <w:szCs w:val="22"/>
        </w:rPr>
        <w:t xml:space="preserve"> digitalizzati, anche di </w:t>
      </w:r>
      <w:proofErr w:type="spellStart"/>
      <w:r>
        <w:rPr>
          <w:rFonts w:ascii="Times New Roman" w:hAnsi="Times New Roman"/>
          <w:sz w:val="22"/>
          <w:szCs w:val="22"/>
        </w:rPr>
        <w:t>bach</w:t>
      </w:r>
      <w:proofErr w:type="spellEnd"/>
      <w:r>
        <w:rPr>
          <w:rFonts w:ascii="Times New Roman" w:hAnsi="Times New Roman"/>
          <w:sz w:val="22"/>
          <w:szCs w:val="22"/>
        </w:rPr>
        <w:t xml:space="preserve"> office , i servizi online, e i relativi indicatori di impatto;</w:t>
      </w:r>
    </w:p>
    <w:p w14:paraId="2A648B4C" w14:textId="77777777" w:rsidR="003968F0" w:rsidRDefault="00721CA7">
      <w:pPr>
        <w:jc w:val="both"/>
      </w:pPr>
      <w:r>
        <w:rPr>
          <w:rFonts w:ascii="Times New Roman" w:hAnsi="Times New Roman"/>
          <w:sz w:val="22"/>
          <w:szCs w:val="22"/>
        </w:rPr>
        <w:t>- interventi, anche organizzativi, per la digitalizzazione di tutte le fasi dell'affidamento ed esecuzione dei contratti pubblici.</w:t>
      </w:r>
    </w:p>
    <w:p w14:paraId="6E409F99" w14:textId="77777777" w:rsidR="00E4076E" w:rsidRPr="00C02EA4" w:rsidRDefault="00E4076E" w:rsidP="00500CCF">
      <w:pPr>
        <w:pStyle w:val="NormaleWeb"/>
        <w:spacing w:before="0" w:beforeAutospacing="0" w:after="0" w:afterAutospacing="0"/>
        <w:jc w:val="both"/>
        <w:rPr>
          <w:rFonts w:ascii="Times New Roman" w:hAnsi="Times New Roman"/>
          <w:sz w:val="22"/>
          <w:szCs w:val="22"/>
        </w:rPr>
      </w:pPr>
    </w:p>
    <w:p w14:paraId="4037AB3D" w14:textId="77777777" w:rsidR="00E4076E" w:rsidRPr="00C02EA4" w:rsidRDefault="00E4076E" w:rsidP="00500CCF">
      <w:pPr>
        <w:pStyle w:val="Titolo3"/>
        <w:spacing w:before="0"/>
        <w:rPr>
          <w:rFonts w:ascii="Times New Roman" w:hAnsi="Times New Roman" w:cs="Times New Roman"/>
          <w:sz w:val="22"/>
          <w:szCs w:val="22"/>
        </w:rPr>
      </w:pPr>
      <w:bookmarkStart w:id="3" w:name="_Toc534628145"/>
      <w:r w:rsidRPr="00C02EA4">
        <w:rPr>
          <w:rFonts w:ascii="Times New Roman" w:hAnsi="Times New Roman" w:cs="Times New Roman"/>
          <w:sz w:val="22"/>
          <w:szCs w:val="22"/>
        </w:rPr>
        <w:t>1.2 RPCT</w:t>
      </w:r>
      <w:bookmarkEnd w:id="3"/>
      <w:r w:rsidR="00C30334" w:rsidRPr="00C02EA4">
        <w:rPr>
          <w:rFonts w:ascii="Times New Roman" w:hAnsi="Times New Roman" w:cs="Times New Roman"/>
          <w:sz w:val="22"/>
          <w:szCs w:val="22"/>
        </w:rPr>
        <w:t xml:space="preserve"> </w:t>
      </w:r>
    </w:p>
    <w:p w14:paraId="32B12A56" w14:textId="77777777" w:rsidR="00697AD1" w:rsidRDefault="00697AD1" w:rsidP="00697AD1">
      <w:pPr>
        <w:jc w:val="both"/>
        <w:rPr>
          <w:rFonts w:ascii="Times New Roman" w:hAnsi="Times New Roman" w:cs="Times New Roman"/>
          <w:sz w:val="22"/>
          <w:szCs w:val="22"/>
        </w:rPr>
      </w:pPr>
      <w:r w:rsidRPr="00C02EA4">
        <w:rPr>
          <w:rFonts w:ascii="Times New Roman" w:hAnsi="Times New Roman" w:cs="Times New Roman"/>
          <w:sz w:val="22"/>
          <w:szCs w:val="22"/>
        </w:rPr>
        <w:t xml:space="preserve">Il Responsabile per la prevenzione della corruzione e per la trasparenza del Comune di Canneto sull'Oglio,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il Segretario Comunale, che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stato designato con Decreto del Sindaco n. 24 del 01/12/2020.</w:t>
      </w:r>
    </w:p>
    <w:p w14:paraId="51B203A7" w14:textId="77777777" w:rsidR="003968F0" w:rsidRDefault="003968F0">
      <w:pPr>
        <w:jc w:val="both"/>
      </w:pPr>
    </w:p>
    <w:p w14:paraId="3542F26A" w14:textId="77777777" w:rsidR="003968F0" w:rsidRDefault="00721CA7">
      <w:pPr>
        <w:jc w:val="both"/>
      </w:pPr>
      <w:r>
        <w:rPr>
          <w:rFonts w:ascii="Times New Roman" w:hAnsi="Times New Roman"/>
          <w:sz w:val="22"/>
          <w:szCs w:val="22"/>
        </w:rPr>
        <w:t>In attuazione delle indicazione ANAC, secondo cui il titolare del potere di nomina del responsabile della prevenzione della corruzione va individuato nel Sindaco quale organo di indirizzo politico- amministrativo, salvo che il singolo comune, nell'esercizio della propria autonomia organizzativa, attribuisca detta funzione alla giunta o al consiglio" (ANAC, FAQ anticorruzione, n. 3.4).</w:t>
      </w:r>
    </w:p>
    <w:p w14:paraId="645A90B1" w14:textId="77777777" w:rsidR="003968F0" w:rsidRDefault="003968F0">
      <w:pPr>
        <w:jc w:val="both"/>
      </w:pPr>
    </w:p>
    <w:p w14:paraId="016DBB62" w14:textId="77777777" w:rsidR="003968F0" w:rsidRDefault="00721CA7">
      <w:pPr>
        <w:jc w:val="both"/>
      </w:pPr>
      <w:r>
        <w:rPr>
          <w:rFonts w:ascii="Times New Roman" w:hAnsi="Times New Roman"/>
          <w:sz w:val="22"/>
          <w:szCs w:val="22"/>
        </w:rPr>
        <w:t xml:space="preserve">La scelta </w:t>
      </w:r>
      <w:proofErr w:type="spellStart"/>
      <w:r>
        <w:rPr>
          <w:rFonts w:ascii="Times New Roman" w:hAnsi="Times New Roman"/>
          <w:sz w:val="22"/>
          <w:szCs w:val="22"/>
        </w:rPr>
        <w:t>e'</w:t>
      </w:r>
      <w:proofErr w:type="spellEnd"/>
      <w:r>
        <w:rPr>
          <w:rFonts w:ascii="Times New Roman" w:hAnsi="Times New Roman"/>
          <w:sz w:val="22"/>
          <w:szCs w:val="22"/>
        </w:rPr>
        <w:t xml:space="preserve"> stata effettuata in attuazione del comma 7, dell'articolo 1, della legge 190/2012, che prevede che l'organo di indirizzo individui, "di norma tra i dirigenti di ruolo in servizio", il responsabile anticorruzione e della trasparenza e che per gli enti locali la scelta ricada, "di norma", sul Segretario.</w:t>
      </w:r>
    </w:p>
    <w:p w14:paraId="69BA5359" w14:textId="77777777" w:rsidR="003968F0" w:rsidRDefault="003968F0">
      <w:pPr>
        <w:jc w:val="both"/>
      </w:pPr>
    </w:p>
    <w:p w14:paraId="2C1C78BE" w14:textId="77777777" w:rsidR="003968F0" w:rsidRDefault="00721CA7">
      <w:pPr>
        <w:jc w:val="both"/>
      </w:pPr>
      <w:r>
        <w:rPr>
          <w:rFonts w:ascii="Times New Roman" w:hAnsi="Times New Roman"/>
          <w:sz w:val="22"/>
          <w:szCs w:val="22"/>
        </w:rPr>
        <w:t xml:space="preserve">Il provvedimento specifica e dettaglia i compiti del Responsabile, tenendo conto che la figura del responsabile anticorruzione </w:t>
      </w:r>
      <w:proofErr w:type="spellStart"/>
      <w:r>
        <w:rPr>
          <w:rFonts w:ascii="Times New Roman" w:hAnsi="Times New Roman"/>
          <w:sz w:val="22"/>
          <w:szCs w:val="22"/>
        </w:rPr>
        <w:t>e'</w:t>
      </w:r>
      <w:proofErr w:type="spellEnd"/>
      <w:r>
        <w:rPr>
          <w:rFonts w:ascii="Times New Roman" w:hAnsi="Times New Roman"/>
          <w:sz w:val="22"/>
          <w:szCs w:val="22"/>
        </w:rPr>
        <w:t xml:space="preserve"> stata oggetto di significative modifiche introdotte dal legislatore del decreto legislativo 97/2016.</w:t>
      </w:r>
    </w:p>
    <w:p w14:paraId="5B50D62E" w14:textId="77777777" w:rsidR="003968F0" w:rsidRDefault="003968F0">
      <w:pPr>
        <w:jc w:val="both"/>
      </w:pPr>
    </w:p>
    <w:p w14:paraId="473595A7" w14:textId="77777777" w:rsidR="003968F0" w:rsidRDefault="00721CA7">
      <w:pPr>
        <w:jc w:val="both"/>
      </w:pPr>
      <w:r>
        <w:rPr>
          <w:rFonts w:ascii="Times New Roman" w:hAnsi="Times New Roman"/>
          <w:sz w:val="22"/>
          <w:szCs w:val="22"/>
        </w:rPr>
        <w:t>La rinnovata disciplina:</w:t>
      </w:r>
    </w:p>
    <w:p w14:paraId="6DBAF391" w14:textId="77777777" w:rsidR="003968F0" w:rsidRDefault="00721CA7">
      <w:pPr>
        <w:jc w:val="both"/>
      </w:pPr>
      <w:r>
        <w:rPr>
          <w:rFonts w:ascii="Times New Roman" w:hAnsi="Times New Roman"/>
          <w:sz w:val="22"/>
          <w:szCs w:val="22"/>
        </w:rPr>
        <w:t>1) ha riunito in un solo soggetto, l'incarico di responsabile della prevenzione della corruzione e della trasparenza (acronimo: RPCT);</w:t>
      </w:r>
    </w:p>
    <w:p w14:paraId="381F01F4" w14:textId="77777777" w:rsidR="003968F0" w:rsidRDefault="00721CA7">
      <w:pPr>
        <w:jc w:val="both"/>
      </w:pPr>
      <w:r>
        <w:rPr>
          <w:rFonts w:ascii="Times New Roman" w:hAnsi="Times New Roman"/>
          <w:sz w:val="22"/>
          <w:szCs w:val="22"/>
        </w:rPr>
        <w:t xml:space="preserve">2) ne ha rafforzato il ruolo, prevedendo che ad esso siano riconosciuti poteri idonei a garantire lo svolgimento dell'incarico con autonomia ed </w:t>
      </w:r>
      <w:proofErr w:type="spellStart"/>
      <w:r>
        <w:rPr>
          <w:rFonts w:ascii="Times New Roman" w:hAnsi="Times New Roman"/>
          <w:sz w:val="22"/>
          <w:szCs w:val="22"/>
        </w:rPr>
        <w:t>effettivita'</w:t>
      </w:r>
      <w:proofErr w:type="spellEnd"/>
      <w:r>
        <w:rPr>
          <w:rFonts w:ascii="Times New Roman" w:hAnsi="Times New Roman"/>
          <w:sz w:val="22"/>
          <w:szCs w:val="22"/>
        </w:rPr>
        <w:t>.</w:t>
      </w:r>
    </w:p>
    <w:p w14:paraId="189AC649" w14:textId="77777777" w:rsidR="003968F0" w:rsidRDefault="003968F0">
      <w:pPr>
        <w:jc w:val="both"/>
      </w:pPr>
    </w:p>
    <w:p w14:paraId="04B58D6E" w14:textId="77777777" w:rsidR="003968F0" w:rsidRDefault="00721CA7">
      <w:pPr>
        <w:jc w:val="both"/>
      </w:pPr>
      <w:r>
        <w:rPr>
          <w:rFonts w:ascii="Times New Roman" w:hAnsi="Times New Roman"/>
          <w:sz w:val="22"/>
          <w:szCs w:val="22"/>
        </w:rPr>
        <w:t xml:space="preserve">Conformemente alle richiamate disposizioni, il responsabile della prevenzione della corruzione </w:t>
      </w:r>
      <w:proofErr w:type="spellStart"/>
      <w:r>
        <w:rPr>
          <w:rFonts w:ascii="Times New Roman" w:hAnsi="Times New Roman"/>
          <w:sz w:val="22"/>
          <w:szCs w:val="22"/>
        </w:rPr>
        <w:t>e'</w:t>
      </w:r>
      <w:proofErr w:type="spellEnd"/>
      <w:r>
        <w:rPr>
          <w:rFonts w:ascii="Times New Roman" w:hAnsi="Times New Roman"/>
          <w:sz w:val="22"/>
          <w:szCs w:val="22"/>
        </w:rPr>
        <w:t xml:space="preserve"> anche il responsabile della trasparenza.</w:t>
      </w:r>
    </w:p>
    <w:p w14:paraId="43FF5D33" w14:textId="77777777" w:rsidR="003968F0" w:rsidRDefault="003968F0">
      <w:pPr>
        <w:jc w:val="both"/>
      </w:pPr>
    </w:p>
    <w:p w14:paraId="36A735C2" w14:textId="77777777" w:rsidR="003968F0" w:rsidRDefault="00721CA7">
      <w:pPr>
        <w:jc w:val="both"/>
      </w:pPr>
      <w:r>
        <w:rPr>
          <w:rFonts w:ascii="Times New Roman" w:hAnsi="Times New Roman"/>
          <w:sz w:val="22"/>
          <w:szCs w:val="22"/>
        </w:rPr>
        <w:t xml:space="preserve">Resta, per contro, da definire, in capo al RPCT, il ruolo di "gestore" delle segnalazioni di operazioni sospette tenuto conto che l'articolo 6 comma 5 del DM 25 settembre 2015 (di "Determinazione degli indicatori di anomalia al fine di agevolare l'individuazione di operazioni sospette di riciclaggio e di finanziamento del terrorismo da parte degli uffici della pubblica amministrazione"), secondo una condivisibile logica di </w:t>
      </w:r>
      <w:proofErr w:type="spellStart"/>
      <w:r>
        <w:rPr>
          <w:rFonts w:ascii="Times New Roman" w:hAnsi="Times New Roman"/>
          <w:sz w:val="22"/>
          <w:szCs w:val="22"/>
        </w:rPr>
        <w:t>continuita'</w:t>
      </w:r>
      <w:proofErr w:type="spellEnd"/>
      <w:r>
        <w:rPr>
          <w:rFonts w:ascii="Times New Roman" w:hAnsi="Times New Roman"/>
          <w:sz w:val="22"/>
          <w:szCs w:val="22"/>
        </w:rPr>
        <w:t xml:space="preserve"> fra i presidi di anticorruzione e antiriciclaggio, prevede che nelle pubbliche amministrazioni il soggetto designato come "gestore" delle segnalazioni di operazioni sospette possa coincidere con il responsabile anticorruzione.</w:t>
      </w:r>
    </w:p>
    <w:p w14:paraId="47C63136" w14:textId="77777777" w:rsidR="003968F0" w:rsidRDefault="003968F0">
      <w:pPr>
        <w:jc w:val="both"/>
      </w:pPr>
    </w:p>
    <w:p w14:paraId="195AC760" w14:textId="77777777" w:rsidR="003968F0" w:rsidRDefault="00721CA7">
      <w:pPr>
        <w:jc w:val="both"/>
      </w:pPr>
      <w:r>
        <w:rPr>
          <w:rFonts w:ascii="Times New Roman" w:hAnsi="Times New Roman"/>
          <w:sz w:val="22"/>
          <w:szCs w:val="22"/>
        </w:rPr>
        <w:t>A seguito della definizione del ruolo di "gestore" delle segnalazioni di operazioni sospette in capo al Segretario, il decreto di nomina a RPCT va assoggettato necessario aggiornamento.</w:t>
      </w:r>
    </w:p>
    <w:p w14:paraId="4A9F70C9" w14:textId="77777777" w:rsidR="003968F0" w:rsidRDefault="003968F0">
      <w:pPr>
        <w:jc w:val="both"/>
      </w:pPr>
    </w:p>
    <w:p w14:paraId="61B6B0B9"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si evidenzia che il Responsabile della prevenzione della corruzione e per la trasparenza </w:t>
      </w:r>
      <w:proofErr w:type="spellStart"/>
      <w:r>
        <w:rPr>
          <w:rFonts w:ascii="Times New Roman" w:hAnsi="Times New Roman"/>
          <w:sz w:val="22"/>
          <w:szCs w:val="22"/>
        </w:rPr>
        <w:t>e'</w:t>
      </w:r>
      <w:proofErr w:type="spellEnd"/>
      <w:r>
        <w:rPr>
          <w:rFonts w:ascii="Times New Roman" w:hAnsi="Times New Roman"/>
          <w:sz w:val="22"/>
          <w:szCs w:val="22"/>
        </w:rPr>
        <w:t xml:space="preserve"> il Segretario Generale, designato con decreto dell'organo di indirizzo politico pubblicato nella sezione Amministrazione Trasparente- altri contenuti -anticorruzione.</w:t>
      </w:r>
    </w:p>
    <w:p w14:paraId="38A6A404" w14:textId="77777777" w:rsidR="003968F0" w:rsidRDefault="003968F0">
      <w:pPr>
        <w:jc w:val="both"/>
      </w:pPr>
    </w:p>
    <w:p w14:paraId="6BEEFC20" w14:textId="77777777" w:rsidR="003968F0" w:rsidRDefault="00721CA7">
      <w:pPr>
        <w:jc w:val="both"/>
      </w:pPr>
      <w:r>
        <w:rPr>
          <w:rFonts w:ascii="Times New Roman" w:hAnsi="Times New Roman"/>
          <w:sz w:val="22"/>
          <w:szCs w:val="22"/>
        </w:rPr>
        <w:t>II soggetto nominato quale responsabile anticorruzione possiede l'"adeguata conoscenza dell'organizzazione e del funzionamento dell'amministrazione" che viene prescritta dalle indicazioni ANAC, e:</w:t>
      </w:r>
    </w:p>
    <w:p w14:paraId="4A4B4D30" w14:textId="77777777" w:rsidR="003968F0" w:rsidRDefault="00721CA7">
      <w:pPr>
        <w:jc w:val="both"/>
      </w:pPr>
      <w:r>
        <w:rPr>
          <w:rFonts w:ascii="Times New Roman" w:hAnsi="Times New Roman"/>
          <w:sz w:val="22"/>
          <w:szCs w:val="22"/>
        </w:rPr>
        <w:t xml:space="preserve">1) </w:t>
      </w:r>
      <w:proofErr w:type="spellStart"/>
      <w:r>
        <w:rPr>
          <w:rFonts w:ascii="Times New Roman" w:hAnsi="Times New Roman"/>
          <w:sz w:val="22"/>
          <w:szCs w:val="22"/>
        </w:rPr>
        <w:t>e'</w:t>
      </w:r>
      <w:proofErr w:type="spellEnd"/>
      <w:r>
        <w:rPr>
          <w:rFonts w:ascii="Times New Roman" w:hAnsi="Times New Roman"/>
          <w:sz w:val="22"/>
          <w:szCs w:val="22"/>
        </w:rPr>
        <w:t xml:space="preserve"> dotato della necessaria "autonomia valutativa";</w:t>
      </w:r>
    </w:p>
    <w:p w14:paraId="45DD0420" w14:textId="77777777" w:rsidR="003968F0" w:rsidRDefault="00721CA7">
      <w:pPr>
        <w:jc w:val="both"/>
      </w:pPr>
      <w:r>
        <w:rPr>
          <w:rFonts w:ascii="Times New Roman" w:hAnsi="Times New Roman"/>
          <w:sz w:val="22"/>
          <w:szCs w:val="22"/>
        </w:rPr>
        <w:t xml:space="preserve">2) </w:t>
      </w:r>
      <w:proofErr w:type="spellStart"/>
      <w:r>
        <w:rPr>
          <w:rFonts w:ascii="Times New Roman" w:hAnsi="Times New Roman"/>
          <w:sz w:val="22"/>
          <w:szCs w:val="22"/>
        </w:rPr>
        <w:t>e'</w:t>
      </w:r>
      <w:proofErr w:type="spellEnd"/>
      <w:r>
        <w:rPr>
          <w:rFonts w:ascii="Times New Roman" w:hAnsi="Times New Roman"/>
          <w:sz w:val="22"/>
          <w:szCs w:val="22"/>
        </w:rPr>
        <w:t xml:space="preserve"> in una posizione del tutto "priva di profili di conflitto di interessi" anche potenziali;</w:t>
      </w:r>
    </w:p>
    <w:p w14:paraId="4AF429B9" w14:textId="77777777" w:rsidR="003968F0" w:rsidRDefault="00721CA7">
      <w:pPr>
        <w:jc w:val="both"/>
      </w:pPr>
      <w:r>
        <w:rPr>
          <w:rFonts w:ascii="Times New Roman" w:hAnsi="Times New Roman"/>
          <w:sz w:val="22"/>
          <w:szCs w:val="22"/>
        </w:rPr>
        <w:lastRenderedPageBreak/>
        <w:t xml:space="preserve">3) non </w:t>
      </w:r>
      <w:proofErr w:type="spellStart"/>
      <w:r>
        <w:rPr>
          <w:rFonts w:ascii="Times New Roman" w:hAnsi="Times New Roman"/>
          <w:sz w:val="22"/>
          <w:szCs w:val="22"/>
        </w:rPr>
        <w:t>e'</w:t>
      </w:r>
      <w:proofErr w:type="spellEnd"/>
      <w:r>
        <w:rPr>
          <w:rFonts w:ascii="Times New Roman" w:hAnsi="Times New Roman"/>
          <w:sz w:val="22"/>
          <w:szCs w:val="22"/>
        </w:rPr>
        <w:t xml:space="preserve">, per quanto possibile, assegnato ad uffici che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di gestione e di amministrazione attiva", o, quanto meno, non </w:t>
      </w:r>
      <w:proofErr w:type="spellStart"/>
      <w:r>
        <w:rPr>
          <w:rFonts w:ascii="Times New Roman" w:hAnsi="Times New Roman"/>
          <w:sz w:val="22"/>
          <w:szCs w:val="22"/>
        </w:rPr>
        <w:t>e'</w:t>
      </w:r>
      <w:proofErr w:type="spellEnd"/>
      <w:r>
        <w:rPr>
          <w:rFonts w:ascii="Times New Roman" w:hAnsi="Times New Roman"/>
          <w:sz w:val="22"/>
          <w:szCs w:val="22"/>
        </w:rPr>
        <w:t xml:space="preserve"> assegnato ad uffici dei settori </w:t>
      </w:r>
      <w:proofErr w:type="spellStart"/>
      <w:r>
        <w:rPr>
          <w:rFonts w:ascii="Times New Roman" w:hAnsi="Times New Roman"/>
          <w:sz w:val="22"/>
          <w:szCs w:val="22"/>
        </w:rPr>
        <w:t>piu'</w:t>
      </w:r>
      <w:proofErr w:type="spellEnd"/>
      <w:r>
        <w:rPr>
          <w:rFonts w:ascii="Times New Roman" w:hAnsi="Times New Roman"/>
          <w:sz w:val="22"/>
          <w:szCs w:val="22"/>
        </w:rPr>
        <w:t xml:space="preserve"> esposti al rischio corruttivo, come l'ufficio contratti o quello preposto alla gestione del patrimonio;</w:t>
      </w:r>
    </w:p>
    <w:p w14:paraId="13F17FD7" w14:textId="77777777" w:rsidR="003968F0" w:rsidRDefault="00721CA7">
      <w:pPr>
        <w:jc w:val="both"/>
      </w:pPr>
      <w:r>
        <w:rPr>
          <w:rFonts w:ascii="Times New Roman" w:hAnsi="Times New Roman"/>
          <w:sz w:val="22"/>
          <w:szCs w:val="22"/>
        </w:rPr>
        <w:t xml:space="preserve">4) </w:t>
      </w:r>
      <w:proofErr w:type="spellStart"/>
      <w:r>
        <w:rPr>
          <w:rFonts w:ascii="Times New Roman" w:hAnsi="Times New Roman"/>
          <w:sz w:val="22"/>
          <w:szCs w:val="22"/>
        </w:rPr>
        <w:t>e'</w:t>
      </w:r>
      <w:proofErr w:type="spellEnd"/>
      <w:r>
        <w:rPr>
          <w:rFonts w:ascii="Times New Roman" w:hAnsi="Times New Roman"/>
          <w:sz w:val="22"/>
          <w:szCs w:val="22"/>
        </w:rPr>
        <w:t xml:space="preserve"> dotato di una struttura organizzativa di stabile supporto costituita dalla conferenza dei responsabili, ed </w:t>
      </w:r>
      <w:proofErr w:type="spellStart"/>
      <w:r>
        <w:rPr>
          <w:rFonts w:ascii="Times New Roman" w:hAnsi="Times New Roman"/>
          <w:sz w:val="22"/>
          <w:szCs w:val="22"/>
        </w:rPr>
        <w:t>e'</w:t>
      </w:r>
      <w:proofErr w:type="spellEnd"/>
      <w:r>
        <w:rPr>
          <w:rFonts w:ascii="Times New Roman" w:hAnsi="Times New Roman"/>
          <w:sz w:val="22"/>
          <w:szCs w:val="22"/>
        </w:rPr>
        <w:t xml:space="preserve"> supportato da servizi di audit ( a partire dalla data di istituzione e funzionamento dei servizi stessi) e dall'organo di controllo interno (OIV/Nucleo).</w:t>
      </w:r>
    </w:p>
    <w:p w14:paraId="32C22895" w14:textId="77777777" w:rsidR="003968F0" w:rsidRDefault="003968F0">
      <w:pPr>
        <w:jc w:val="both"/>
      </w:pPr>
    </w:p>
    <w:p w14:paraId="5D9BAEEC" w14:textId="77777777" w:rsidR="003968F0" w:rsidRDefault="00721CA7">
      <w:pPr>
        <w:jc w:val="both"/>
      </w:pPr>
      <w:r>
        <w:rPr>
          <w:rFonts w:ascii="Times New Roman" w:hAnsi="Times New Roman"/>
          <w:sz w:val="22"/>
          <w:szCs w:val="22"/>
        </w:rPr>
        <w:t xml:space="preserve">Resta fermo il decreto legislativo 97/2016 (articolo 41 comma 1 lettera f), il quale ha stabilito che l'organo di indirizzo assuma le eventuali modifiche organizzative necessarie "per assicurare che al responsabile siano attribuiti funzioni e poteri idonei per lo svolgimento dell'incarico con piena autonomia ed </w:t>
      </w:r>
      <w:proofErr w:type="spellStart"/>
      <w:r>
        <w:rPr>
          <w:rFonts w:ascii="Times New Roman" w:hAnsi="Times New Roman"/>
          <w:sz w:val="22"/>
          <w:szCs w:val="22"/>
        </w:rPr>
        <w:t>effettivita'</w:t>
      </w:r>
      <w:proofErr w:type="spellEnd"/>
      <w:r>
        <w:rPr>
          <w:rFonts w:ascii="Times New Roman" w:hAnsi="Times New Roman"/>
          <w:sz w:val="22"/>
          <w:szCs w:val="22"/>
        </w:rPr>
        <w:t>".</w:t>
      </w:r>
    </w:p>
    <w:p w14:paraId="389288EC" w14:textId="77777777" w:rsidR="003968F0" w:rsidRDefault="003968F0">
      <w:pPr>
        <w:jc w:val="both"/>
      </w:pPr>
    </w:p>
    <w:p w14:paraId="689BA2DE" w14:textId="77777777" w:rsidR="003968F0" w:rsidRDefault="00721CA7">
      <w:pPr>
        <w:jc w:val="both"/>
      </w:pPr>
      <w:r>
        <w:rPr>
          <w:rFonts w:ascii="Times New Roman" w:hAnsi="Times New Roman"/>
          <w:sz w:val="22"/>
          <w:szCs w:val="22"/>
        </w:rPr>
        <w:t xml:space="preserve">Per il ruolo importante e delicato che il RPCT svolge all'interno dell' Amministrazione, e nei rapporti con l'ANAC, </w:t>
      </w:r>
      <w:proofErr w:type="spellStart"/>
      <w:r>
        <w:rPr>
          <w:rFonts w:ascii="Times New Roman" w:hAnsi="Times New Roman"/>
          <w:sz w:val="22"/>
          <w:szCs w:val="22"/>
        </w:rPr>
        <w:t>gia'</w:t>
      </w:r>
      <w:proofErr w:type="spellEnd"/>
      <w:r>
        <w:rPr>
          <w:rFonts w:ascii="Times New Roman" w:hAnsi="Times New Roman"/>
          <w:sz w:val="22"/>
          <w:szCs w:val="22"/>
        </w:rPr>
        <w:t xml:space="preserve"> nel PNA 2016 adottato con Delibera n. 831 del 3 agosto 2016, </w:t>
      </w:r>
      <w:proofErr w:type="spellStart"/>
      <w:r>
        <w:rPr>
          <w:rFonts w:ascii="Times New Roman" w:hAnsi="Times New Roman"/>
          <w:sz w:val="22"/>
          <w:szCs w:val="22"/>
        </w:rPr>
        <w:t>l'Autorita'</w:t>
      </w:r>
      <w:proofErr w:type="spellEnd"/>
      <w:r>
        <w:rPr>
          <w:rFonts w:ascii="Times New Roman" w:hAnsi="Times New Roman"/>
          <w:sz w:val="22"/>
          <w:szCs w:val="22"/>
        </w:rPr>
        <w:t xml:space="preserve"> aveva ritenuto opportuno (p. 5.2) sottolineare che la scelta del RPCT dovesse ricadere su persone che avessero sempre mantenuto una condotta integerrima, escludendo coloro che fossero stati destinatari di provvedimenti giudiziali di condanna o provvedimenti disciplinari. Il presente piano si conforma agli indirizzi </w:t>
      </w:r>
      <w:proofErr w:type="spellStart"/>
      <w:r>
        <w:rPr>
          <w:rFonts w:ascii="Times New Roman" w:hAnsi="Times New Roman"/>
          <w:sz w:val="22"/>
          <w:szCs w:val="22"/>
        </w:rPr>
        <w:t>dell'Autorita'</w:t>
      </w:r>
      <w:proofErr w:type="spellEnd"/>
      <w:r>
        <w:rPr>
          <w:rFonts w:ascii="Times New Roman" w:hAnsi="Times New Roman"/>
          <w:sz w:val="22"/>
          <w:szCs w:val="22"/>
        </w:rPr>
        <w:t xml:space="preserve"> secondo cui:</w:t>
      </w:r>
    </w:p>
    <w:p w14:paraId="35C41663" w14:textId="77777777" w:rsidR="003968F0" w:rsidRDefault="00721CA7">
      <w:pPr>
        <w:jc w:val="both"/>
      </w:pPr>
      <w:r>
        <w:rPr>
          <w:rFonts w:ascii="Times New Roman" w:hAnsi="Times New Roman"/>
          <w:sz w:val="22"/>
          <w:szCs w:val="22"/>
        </w:rPr>
        <w:t xml:space="preserve">- l'amministrazione </w:t>
      </w:r>
      <w:proofErr w:type="spellStart"/>
      <w:r>
        <w:rPr>
          <w:rFonts w:ascii="Times New Roman" w:hAnsi="Times New Roman"/>
          <w:sz w:val="22"/>
          <w:szCs w:val="22"/>
        </w:rPr>
        <w:t>e'</w:t>
      </w:r>
      <w:proofErr w:type="spellEnd"/>
      <w:r>
        <w:rPr>
          <w:rFonts w:ascii="Times New Roman" w:hAnsi="Times New Roman"/>
          <w:sz w:val="22"/>
          <w:szCs w:val="22"/>
        </w:rPr>
        <w:t xml:space="preserve"> tenuta a considerare tra le cause ostative allo svolgimento e al mantenimento dell'incarico di RPCT le condanne in primo grado prese in considerazione nel Decreto Legislativo 31 dicembre 2012, n. 235, art. 7, co. 1, lett. </w:t>
      </w:r>
      <w:proofErr w:type="spellStart"/>
      <w:r>
        <w:rPr>
          <w:rFonts w:ascii="Times New Roman" w:hAnsi="Times New Roman"/>
          <w:sz w:val="22"/>
          <w:szCs w:val="22"/>
        </w:rPr>
        <w:t>da</w:t>
      </w:r>
      <w:proofErr w:type="spellEnd"/>
      <w:r>
        <w:rPr>
          <w:rFonts w:ascii="Times New Roman" w:hAnsi="Times New Roman"/>
          <w:sz w:val="22"/>
          <w:szCs w:val="22"/>
        </w:rPr>
        <w:t xml:space="preserve"> a) ad f) , </w:t>
      </w:r>
      <w:proofErr w:type="spellStart"/>
      <w:r>
        <w:rPr>
          <w:rFonts w:ascii="Times New Roman" w:hAnsi="Times New Roman"/>
          <w:sz w:val="22"/>
          <w:szCs w:val="22"/>
        </w:rPr>
        <w:t>nonche</w:t>
      </w:r>
      <w:proofErr w:type="spellEnd"/>
      <w:r>
        <w:rPr>
          <w:rFonts w:ascii="Times New Roman" w:hAnsi="Times New Roman"/>
          <w:sz w:val="22"/>
          <w:szCs w:val="22"/>
        </w:rPr>
        <w:t xml:space="preserve">' quelle per i reati contro la pubblica amministrazione e, in particolare, almeno quelli richiamati dal </w:t>
      </w:r>
      <w:proofErr w:type="spellStart"/>
      <w:r>
        <w:rPr>
          <w:rFonts w:ascii="Times New Roman" w:hAnsi="Times New Roman"/>
          <w:sz w:val="22"/>
          <w:szCs w:val="22"/>
        </w:rPr>
        <w:t>D.Lgs.</w:t>
      </w:r>
      <w:proofErr w:type="spellEnd"/>
      <w:r>
        <w:rPr>
          <w:rFonts w:ascii="Times New Roman" w:hAnsi="Times New Roman"/>
          <w:sz w:val="22"/>
          <w:szCs w:val="22"/>
        </w:rPr>
        <w:t xml:space="preserve"> 39/2013 che fanno riferimento al Titolo II, Capo I "Dei delitti dei pubblici ufficiali contro la pubblica amministrazione";</w:t>
      </w:r>
    </w:p>
    <w:p w14:paraId="3E9B917B" w14:textId="77777777" w:rsidR="003968F0" w:rsidRDefault="00721CA7">
      <w:pPr>
        <w:jc w:val="both"/>
      </w:pPr>
      <w:r>
        <w:rPr>
          <w:rFonts w:ascii="Times New Roman" w:hAnsi="Times New Roman"/>
          <w:sz w:val="22"/>
          <w:szCs w:val="22"/>
        </w:rPr>
        <w:t>- il RPCT deve dare tempestiva comunicazione all'Amministrazione di aver subito eventuali condanne di primo grado, almeno tra quelle relative alle disposizioni sopra richiamate;</w:t>
      </w:r>
    </w:p>
    <w:p w14:paraId="7128FA64" w14:textId="77777777" w:rsidR="003968F0" w:rsidRDefault="00721CA7">
      <w:pPr>
        <w:jc w:val="both"/>
      </w:pPr>
      <w:r>
        <w:rPr>
          <w:rFonts w:ascii="Times New Roman" w:hAnsi="Times New Roman"/>
          <w:sz w:val="22"/>
          <w:szCs w:val="22"/>
        </w:rPr>
        <w:t xml:space="preserve">- l'Amministrazione, ove venga a conoscenza di tali condanne da parte del RPCT interessato o anche da terzi, </w:t>
      </w:r>
      <w:proofErr w:type="spellStart"/>
      <w:r>
        <w:rPr>
          <w:rFonts w:ascii="Times New Roman" w:hAnsi="Times New Roman"/>
          <w:sz w:val="22"/>
          <w:szCs w:val="22"/>
        </w:rPr>
        <w:t>e'</w:t>
      </w:r>
      <w:proofErr w:type="spellEnd"/>
      <w:r>
        <w:rPr>
          <w:rFonts w:ascii="Times New Roman" w:hAnsi="Times New Roman"/>
          <w:sz w:val="22"/>
          <w:szCs w:val="22"/>
        </w:rPr>
        <w:t xml:space="preserve"> tenuta alla revoca dell'incarico di RPCT;</w:t>
      </w:r>
    </w:p>
    <w:p w14:paraId="4C1ABEF2" w14:textId="77777777" w:rsidR="003968F0" w:rsidRDefault="00721CA7">
      <w:pPr>
        <w:jc w:val="both"/>
      </w:pPr>
      <w:r>
        <w:rPr>
          <w:rFonts w:ascii="Times New Roman" w:hAnsi="Times New Roman"/>
          <w:sz w:val="22"/>
          <w:szCs w:val="22"/>
        </w:rPr>
        <w:t xml:space="preserve">- laddove le condanne riguardino fattispecie che non sono considerate nelle disposizioni sopra richiamate, l'Amministrazione </w:t>
      </w:r>
      <w:proofErr w:type="spellStart"/>
      <w:r>
        <w:rPr>
          <w:rFonts w:ascii="Times New Roman" w:hAnsi="Times New Roman"/>
          <w:sz w:val="22"/>
          <w:szCs w:val="22"/>
        </w:rPr>
        <w:t>puo'</w:t>
      </w:r>
      <w:proofErr w:type="spellEnd"/>
      <w:r>
        <w:rPr>
          <w:rFonts w:ascii="Times New Roman" w:hAnsi="Times New Roman"/>
          <w:sz w:val="22"/>
          <w:szCs w:val="22"/>
        </w:rPr>
        <w:t xml:space="preserve"> chiedere </w:t>
      </w:r>
      <w:proofErr w:type="spellStart"/>
      <w:r>
        <w:rPr>
          <w:rFonts w:ascii="Times New Roman" w:hAnsi="Times New Roman"/>
          <w:sz w:val="22"/>
          <w:szCs w:val="22"/>
        </w:rPr>
        <w:t>all'Autorita'</w:t>
      </w:r>
      <w:proofErr w:type="spellEnd"/>
      <w:r>
        <w:rPr>
          <w:rFonts w:ascii="Times New Roman" w:hAnsi="Times New Roman"/>
          <w:sz w:val="22"/>
          <w:szCs w:val="22"/>
        </w:rPr>
        <w:t xml:space="preserve">, anche nella forma di richiesta di parere, al fine di dirimere le situazioni di incertezza sui provvedimenti da adottare nei confronti del RPCT. </w:t>
      </w:r>
    </w:p>
    <w:p w14:paraId="391C240E" w14:textId="77777777" w:rsidR="003968F0" w:rsidRDefault="00721CA7">
      <w:pPr>
        <w:jc w:val="both"/>
      </w:pPr>
      <w:r>
        <w:rPr>
          <w:rFonts w:ascii="Times New Roman" w:hAnsi="Times New Roman"/>
          <w:sz w:val="22"/>
          <w:szCs w:val="22"/>
        </w:rPr>
        <w:t xml:space="preserve">Secondo le previsioni normative, il RPCT </w:t>
      </w:r>
      <w:proofErr w:type="spellStart"/>
      <w:r>
        <w:rPr>
          <w:rFonts w:ascii="Times New Roman" w:hAnsi="Times New Roman"/>
          <w:sz w:val="22"/>
          <w:szCs w:val="22"/>
        </w:rPr>
        <w:t>e'</w:t>
      </w:r>
      <w:proofErr w:type="spellEnd"/>
      <w:r>
        <w:rPr>
          <w:rFonts w:ascii="Times New Roman" w:hAnsi="Times New Roman"/>
          <w:sz w:val="22"/>
          <w:szCs w:val="22"/>
        </w:rPr>
        <w:t xml:space="preserve"> scelto fra personale interno alle amministrazioni o enti (si rinvia al riguardo all'art. 1, co. 7, della l. 190/2012 e alle precisazioni contenute nei Piani nazionali anticorruzione 2015 e 2016).</w:t>
      </w:r>
    </w:p>
    <w:p w14:paraId="079FF446" w14:textId="77777777" w:rsidR="003968F0" w:rsidRDefault="003968F0">
      <w:pPr>
        <w:jc w:val="both"/>
      </w:pPr>
    </w:p>
    <w:p w14:paraId="1E6AC3F9" w14:textId="77777777" w:rsidR="003968F0" w:rsidRDefault="00721CA7">
      <w:pPr>
        <w:jc w:val="both"/>
      </w:pPr>
      <w:r>
        <w:rPr>
          <w:rFonts w:ascii="Times New Roman" w:hAnsi="Times New Roman"/>
          <w:sz w:val="22"/>
          <w:szCs w:val="22"/>
        </w:rPr>
        <w:t xml:space="preserve">La performance individuale del RPCT </w:t>
      </w:r>
      <w:proofErr w:type="spellStart"/>
      <w:r>
        <w:rPr>
          <w:rFonts w:ascii="Times New Roman" w:hAnsi="Times New Roman"/>
          <w:sz w:val="22"/>
          <w:szCs w:val="22"/>
        </w:rPr>
        <w:t>e'</w:t>
      </w:r>
      <w:proofErr w:type="spellEnd"/>
      <w:r>
        <w:rPr>
          <w:rFonts w:ascii="Times New Roman" w:hAnsi="Times New Roman"/>
          <w:sz w:val="22"/>
          <w:szCs w:val="22"/>
        </w:rPr>
        <w:t xml:space="preserve"> valutata in relazione alla specifica funzione affidata, inserendo, a tal fine, nel Piano della performance gli obiettivi affidati. </w:t>
      </w:r>
      <w:proofErr w:type="spellStart"/>
      <w:r>
        <w:rPr>
          <w:rFonts w:ascii="Times New Roman" w:hAnsi="Times New Roman"/>
          <w:sz w:val="22"/>
          <w:szCs w:val="22"/>
        </w:rPr>
        <w:t>Cio'</w:t>
      </w:r>
      <w:proofErr w:type="spellEnd"/>
      <w:r>
        <w:rPr>
          <w:rFonts w:ascii="Times New Roman" w:hAnsi="Times New Roman"/>
          <w:sz w:val="22"/>
          <w:szCs w:val="22"/>
        </w:rPr>
        <w:t xml:space="preserve"> anche allo scopo di consentire un'adeguata remunerazione mediante il trattamento accessorio della funzione svolta. </w:t>
      </w:r>
    </w:p>
    <w:p w14:paraId="00ECF72F" w14:textId="77777777" w:rsidR="003968F0" w:rsidRDefault="003968F0">
      <w:pPr>
        <w:jc w:val="both"/>
      </w:pPr>
    </w:p>
    <w:p w14:paraId="1DD383BE" w14:textId="77777777" w:rsidR="003968F0" w:rsidRDefault="00721CA7">
      <w:pPr>
        <w:jc w:val="both"/>
      </w:pPr>
      <w:r>
        <w:rPr>
          <w:rFonts w:ascii="Times New Roman" w:hAnsi="Times New Roman"/>
          <w:sz w:val="22"/>
          <w:szCs w:val="22"/>
        </w:rPr>
        <w:t>Il RPCT tiene conto dei risultati emersi nella Relazione delle performance, al fine di:</w:t>
      </w:r>
    </w:p>
    <w:p w14:paraId="5671D64E" w14:textId="77777777" w:rsidR="003968F0" w:rsidRDefault="00721CA7">
      <w:pPr>
        <w:jc w:val="both"/>
      </w:pPr>
      <w:r>
        <w:rPr>
          <w:rFonts w:ascii="Times New Roman" w:hAnsi="Times New Roman"/>
          <w:sz w:val="22"/>
          <w:szCs w:val="22"/>
        </w:rPr>
        <w:t>- effettuare un'analisi per comprendere le ragioni/cause in base alle quali si sono verificati gli scostamenti rispetto ai risultati attesi;</w:t>
      </w:r>
    </w:p>
    <w:p w14:paraId="68376236" w14:textId="77777777" w:rsidR="003968F0" w:rsidRDefault="00721CA7">
      <w:pPr>
        <w:jc w:val="both"/>
      </w:pPr>
      <w:r>
        <w:rPr>
          <w:rFonts w:ascii="Times New Roman" w:hAnsi="Times New Roman"/>
          <w:sz w:val="22"/>
          <w:szCs w:val="22"/>
        </w:rPr>
        <w:t xml:space="preserve">- individuare le misure correttive, in coordinamento con i dirigenti, in base alle </w:t>
      </w:r>
      <w:proofErr w:type="spellStart"/>
      <w:r>
        <w:rPr>
          <w:rFonts w:ascii="Times New Roman" w:hAnsi="Times New Roman"/>
          <w:sz w:val="22"/>
          <w:szCs w:val="22"/>
        </w:rPr>
        <w:t>attivita'</w:t>
      </w:r>
      <w:proofErr w:type="spellEnd"/>
      <w:r>
        <w:rPr>
          <w:rFonts w:ascii="Times New Roman" w:hAnsi="Times New Roman"/>
          <w:sz w:val="22"/>
          <w:szCs w:val="22"/>
        </w:rPr>
        <w:t xml:space="preserve"> che svolgono ai sensi dell'art. 16, co.1, lett. l-bis), l-ter), l-quater), d.lgs. 165/2001 e con i referenti del responsabile della corruzione; o inserire misure correttive tra quelle per implementare/migliorare il PTPCT.</w:t>
      </w:r>
    </w:p>
    <w:p w14:paraId="2FBF9B1E" w14:textId="77777777" w:rsidR="003968F0" w:rsidRDefault="003968F0">
      <w:pPr>
        <w:jc w:val="both"/>
      </w:pPr>
    </w:p>
    <w:p w14:paraId="64AE9E25" w14:textId="77777777" w:rsidR="003968F0" w:rsidRDefault="00721CA7">
      <w:pPr>
        <w:jc w:val="both"/>
      </w:pPr>
      <w:r>
        <w:rPr>
          <w:rFonts w:ascii="Times New Roman" w:hAnsi="Times New Roman"/>
          <w:sz w:val="22"/>
          <w:szCs w:val="22"/>
        </w:rPr>
        <w:t>Poteri di interlocuzione e controllo del RPCT</w:t>
      </w:r>
    </w:p>
    <w:p w14:paraId="19F5DFE3" w14:textId="77777777" w:rsidR="003968F0" w:rsidRDefault="00721CA7">
      <w:pPr>
        <w:jc w:val="both"/>
      </w:pPr>
      <w:r>
        <w:rPr>
          <w:rFonts w:ascii="Times New Roman" w:hAnsi="Times New Roman"/>
          <w:sz w:val="22"/>
          <w:szCs w:val="22"/>
        </w:rPr>
        <w:t>I poteri di interlocuzione del RPCT vengono esercitati nei confronti di:</w:t>
      </w:r>
    </w:p>
    <w:p w14:paraId="089AD744" w14:textId="77777777" w:rsidR="003968F0" w:rsidRDefault="00721CA7">
      <w:pPr>
        <w:jc w:val="both"/>
      </w:pPr>
      <w:r>
        <w:rPr>
          <w:rFonts w:ascii="Times New Roman" w:hAnsi="Times New Roman"/>
          <w:sz w:val="22"/>
          <w:szCs w:val="22"/>
        </w:rPr>
        <w:t xml:space="preserve">- organo di indirizzo politico; Responsabili P.O.; dipendenti; Nucleo di Valutazione; Revisore; Commissione disciplinare; CUG; rappresentanze sindacali; consulenti e collaboratori </w:t>
      </w:r>
    </w:p>
    <w:p w14:paraId="37411057" w14:textId="77777777" w:rsidR="003968F0" w:rsidRDefault="00721CA7">
      <w:pPr>
        <w:jc w:val="both"/>
      </w:pPr>
      <w:r>
        <w:rPr>
          <w:rFonts w:ascii="Times New Roman" w:hAnsi="Times New Roman"/>
          <w:sz w:val="22"/>
          <w:szCs w:val="22"/>
        </w:rPr>
        <w:t>I poteri di controllo del RPCT vengono esercitati nei confronti di:</w:t>
      </w:r>
    </w:p>
    <w:p w14:paraId="561C9BC4" w14:textId="77777777" w:rsidR="003968F0" w:rsidRDefault="00721CA7">
      <w:pPr>
        <w:jc w:val="both"/>
      </w:pPr>
      <w:r>
        <w:rPr>
          <w:rFonts w:ascii="Times New Roman" w:hAnsi="Times New Roman"/>
          <w:sz w:val="22"/>
          <w:szCs w:val="22"/>
        </w:rPr>
        <w:lastRenderedPageBreak/>
        <w:t>- organo di indirizzo politico; Responsabili P.O.; dipendenti; consulenti e collaboratori e tutti i soggetti che svolgono funzioni o servizi dell'Amministrazione.</w:t>
      </w:r>
    </w:p>
    <w:p w14:paraId="229096F4" w14:textId="77777777" w:rsidR="003968F0" w:rsidRDefault="003968F0">
      <w:pPr>
        <w:jc w:val="both"/>
      </w:pPr>
    </w:p>
    <w:p w14:paraId="1FFBE5EF" w14:textId="77777777" w:rsidR="003968F0" w:rsidRDefault="00721CA7">
      <w:pPr>
        <w:jc w:val="both"/>
      </w:pPr>
      <w:r>
        <w:rPr>
          <w:rFonts w:ascii="Times New Roman" w:hAnsi="Times New Roman"/>
          <w:sz w:val="22"/>
          <w:szCs w:val="22"/>
        </w:rPr>
        <w:t>Caratteristiche dei poteri di interlocuzione e controllo del RPCT</w:t>
      </w:r>
    </w:p>
    <w:p w14:paraId="1DB0CCC1" w14:textId="77777777" w:rsidR="003968F0" w:rsidRDefault="00721CA7">
      <w:pPr>
        <w:jc w:val="both"/>
      </w:pPr>
      <w:r>
        <w:rPr>
          <w:rFonts w:ascii="Times New Roman" w:hAnsi="Times New Roman"/>
          <w:sz w:val="22"/>
          <w:szCs w:val="22"/>
        </w:rPr>
        <w:t>I poteri di interlocuzione e controllo del RPCT sono caratterizzati da:</w:t>
      </w:r>
    </w:p>
    <w:p w14:paraId="22ABD42B" w14:textId="77777777" w:rsidR="003968F0" w:rsidRDefault="00721CA7">
      <w:pPr>
        <w:jc w:val="both"/>
      </w:pPr>
      <w:r>
        <w:rPr>
          <w:rFonts w:ascii="Times New Roman" w:hAnsi="Times New Roman"/>
          <w:sz w:val="22"/>
          <w:szCs w:val="22"/>
        </w:rPr>
        <w:t>- programmazione e pianificazione;</w:t>
      </w:r>
    </w:p>
    <w:p w14:paraId="34F7371C" w14:textId="77777777" w:rsidR="003968F0" w:rsidRDefault="00721CA7">
      <w:pPr>
        <w:jc w:val="both"/>
      </w:pPr>
      <w:r>
        <w:rPr>
          <w:rFonts w:ascii="Times New Roman" w:hAnsi="Times New Roman"/>
          <w:sz w:val="22"/>
          <w:szCs w:val="22"/>
        </w:rPr>
        <w:t xml:space="preserve">- coinvolgimento delle funzioni e strutture con dati e dei servizi informativi; </w:t>
      </w:r>
    </w:p>
    <w:p w14:paraId="0B09FD93" w14:textId="77777777" w:rsidR="003968F0" w:rsidRDefault="00721CA7">
      <w:pPr>
        <w:jc w:val="both"/>
      </w:pPr>
      <w:r>
        <w:rPr>
          <w:rFonts w:ascii="Times New Roman" w:hAnsi="Times New Roman"/>
          <w:sz w:val="22"/>
          <w:szCs w:val="22"/>
        </w:rPr>
        <w:t>- supporto del Nucleo di Valutazione.</w:t>
      </w:r>
    </w:p>
    <w:p w14:paraId="1951A00F" w14:textId="77777777" w:rsidR="003968F0" w:rsidRDefault="003968F0">
      <w:pPr>
        <w:jc w:val="both"/>
      </w:pPr>
    </w:p>
    <w:p w14:paraId="6B762701" w14:textId="77777777" w:rsidR="003968F0" w:rsidRDefault="00721CA7">
      <w:pPr>
        <w:jc w:val="both"/>
      </w:pPr>
      <w:r>
        <w:rPr>
          <w:rFonts w:ascii="Times New Roman" w:hAnsi="Times New Roman"/>
          <w:sz w:val="22"/>
          <w:szCs w:val="22"/>
        </w:rPr>
        <w:t>Strutture di vigilanza ed audit a supporto del RPCT</w:t>
      </w:r>
    </w:p>
    <w:p w14:paraId="2EC33D1D" w14:textId="77777777" w:rsidR="003968F0" w:rsidRDefault="00721CA7">
      <w:pPr>
        <w:jc w:val="both"/>
      </w:pPr>
      <w:r>
        <w:rPr>
          <w:rFonts w:ascii="Times New Roman" w:hAnsi="Times New Roman"/>
          <w:sz w:val="22"/>
          <w:szCs w:val="22"/>
        </w:rPr>
        <w:t xml:space="preserve">Il RPCT </w:t>
      </w:r>
      <w:proofErr w:type="spellStart"/>
      <w:r>
        <w:rPr>
          <w:rFonts w:ascii="Times New Roman" w:hAnsi="Times New Roman"/>
          <w:sz w:val="22"/>
          <w:szCs w:val="22"/>
        </w:rPr>
        <w:t>e'</w:t>
      </w:r>
      <w:proofErr w:type="spellEnd"/>
      <w:r>
        <w:rPr>
          <w:rFonts w:ascii="Times New Roman" w:hAnsi="Times New Roman"/>
          <w:sz w:val="22"/>
          <w:szCs w:val="22"/>
        </w:rPr>
        <w:t xml:space="preserve"> tenuto ad avvalersi, laddove presenti, delle strutture di vigilanza ed audit interno per: </w:t>
      </w:r>
    </w:p>
    <w:p w14:paraId="130C3CCE" w14:textId="77777777" w:rsidR="003968F0" w:rsidRDefault="00721CA7">
      <w:pPr>
        <w:jc w:val="both"/>
      </w:pPr>
      <w:r>
        <w:rPr>
          <w:rFonts w:ascii="Times New Roman" w:hAnsi="Times New Roman"/>
          <w:sz w:val="22"/>
          <w:szCs w:val="22"/>
        </w:rPr>
        <w:t xml:space="preserve">- attuare il sistema di monitoraggio del PTPCT, richiedendo all'organo di indirizzo politico il supporto di queste strutture per realizzare le </w:t>
      </w:r>
      <w:proofErr w:type="spellStart"/>
      <w:r>
        <w:rPr>
          <w:rFonts w:ascii="Times New Roman" w:hAnsi="Times New Roman"/>
          <w:sz w:val="22"/>
          <w:szCs w:val="22"/>
        </w:rPr>
        <w:t>attivita'</w:t>
      </w:r>
      <w:proofErr w:type="spellEnd"/>
      <w:r>
        <w:rPr>
          <w:rFonts w:ascii="Times New Roman" w:hAnsi="Times New Roman"/>
          <w:sz w:val="22"/>
          <w:szCs w:val="22"/>
        </w:rPr>
        <w:t xml:space="preserve"> di verifica (audit) sull'attuazione e </w:t>
      </w:r>
      <w:proofErr w:type="spellStart"/>
      <w:r>
        <w:rPr>
          <w:rFonts w:ascii="Times New Roman" w:hAnsi="Times New Roman"/>
          <w:sz w:val="22"/>
          <w:szCs w:val="22"/>
        </w:rPr>
        <w:t>l'idoneita'</w:t>
      </w:r>
      <w:proofErr w:type="spellEnd"/>
      <w:r>
        <w:rPr>
          <w:rFonts w:ascii="Times New Roman" w:hAnsi="Times New Roman"/>
          <w:sz w:val="22"/>
          <w:szCs w:val="22"/>
        </w:rPr>
        <w:t xml:space="preserve"> delle misure di trattamento del rischio; </w:t>
      </w:r>
    </w:p>
    <w:p w14:paraId="57857850" w14:textId="77777777" w:rsidR="003968F0" w:rsidRDefault="00721CA7">
      <w:pPr>
        <w:jc w:val="both"/>
      </w:pPr>
      <w:r>
        <w:rPr>
          <w:rFonts w:ascii="Times New Roman" w:hAnsi="Times New Roman"/>
          <w:sz w:val="22"/>
          <w:szCs w:val="22"/>
        </w:rPr>
        <w:t xml:space="preserve">- svolgere l'esame periodico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del processo di gestione del rischio. </w:t>
      </w:r>
    </w:p>
    <w:p w14:paraId="366567DC" w14:textId="77777777" w:rsidR="003968F0" w:rsidRDefault="00721CA7">
      <w:pPr>
        <w:jc w:val="both"/>
      </w:pPr>
      <w:r>
        <w:rPr>
          <w:rFonts w:ascii="Times New Roman" w:hAnsi="Times New Roman"/>
          <w:sz w:val="22"/>
          <w:szCs w:val="22"/>
        </w:rPr>
        <w:t xml:space="preserve">Laddove le strutture di vigilanza e di audit interno non siano ancora attualmente presente, il RPCT provvede a programmare e pianificare la relativa istituzione, anche in forma associata con altre amministrazioni. </w:t>
      </w:r>
    </w:p>
    <w:p w14:paraId="6B4E31BE" w14:textId="77777777" w:rsidR="003968F0" w:rsidRDefault="00721CA7">
      <w:pPr>
        <w:jc w:val="both"/>
      </w:pPr>
      <w:r>
        <w:rPr>
          <w:rFonts w:ascii="Times New Roman" w:hAnsi="Times New Roman"/>
          <w:sz w:val="22"/>
          <w:szCs w:val="22"/>
        </w:rPr>
        <w:t>L'istituzione delle strutture di vigilanza ed audit e il relativo funzionamento devono essere attuati entro il 2022.</w:t>
      </w:r>
    </w:p>
    <w:p w14:paraId="31D74986" w14:textId="77777777" w:rsidR="000D7B46" w:rsidRDefault="000D7B46" w:rsidP="00697AD1">
      <w:pPr>
        <w:jc w:val="both"/>
        <w:rPr>
          <w:rFonts w:ascii="Times New Roman" w:hAnsi="Times New Roman" w:cs="Times New Roman"/>
          <w:sz w:val="22"/>
          <w:szCs w:val="22"/>
        </w:rPr>
      </w:pPr>
    </w:p>
    <w:p w14:paraId="2B2C6B21" w14:textId="77777777" w:rsidR="00AB662A" w:rsidRPr="00C02EA4" w:rsidRDefault="00AB662A" w:rsidP="00697AD1">
      <w:pPr>
        <w:jc w:val="both"/>
        <w:rPr>
          <w:rFonts w:ascii="Times New Roman" w:hAnsi="Times New Roman" w:cs="Times New Roman"/>
          <w:sz w:val="22"/>
          <w:szCs w:val="22"/>
        </w:rPr>
      </w:pPr>
      <w:r w:rsidRPr="00AB662A">
        <w:rPr>
          <w:rFonts w:ascii="Times New Roman" w:hAnsi="Times New Roman" w:cs="Times New Roman"/>
          <w:sz w:val="22"/>
          <w:szCs w:val="22"/>
        </w:rPr>
        <w:t>AGGIORNAMENTO 2022-2024</w:t>
      </w:r>
    </w:p>
    <w:p w14:paraId="6216957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17711D8C" w14:textId="77777777" w:rsidR="003968F0" w:rsidRDefault="00721CA7">
      <w:pPr>
        <w:jc w:val="both"/>
      </w:pPr>
      <w:r>
        <w:rPr>
          <w:rFonts w:ascii="Times New Roman" w:hAnsi="Times New Roman"/>
          <w:sz w:val="22"/>
          <w:szCs w:val="22"/>
        </w:rPr>
        <w:t>- L'indipendenza del RPCT</w:t>
      </w:r>
    </w:p>
    <w:p w14:paraId="69874E7C" w14:textId="77777777" w:rsidR="003968F0" w:rsidRDefault="00721CA7">
      <w:pPr>
        <w:jc w:val="both"/>
      </w:pPr>
      <w:r>
        <w:rPr>
          <w:rFonts w:ascii="Times New Roman" w:hAnsi="Times New Roman"/>
          <w:sz w:val="22"/>
          <w:szCs w:val="22"/>
        </w:rPr>
        <w:t xml:space="preserve">Nel 2021, l'ANAC ha confermato che il RPCT, in particolari casi, </w:t>
      </w:r>
      <w:proofErr w:type="spellStart"/>
      <w:r>
        <w:rPr>
          <w:rFonts w:ascii="Times New Roman" w:hAnsi="Times New Roman"/>
          <w:sz w:val="22"/>
          <w:szCs w:val="22"/>
        </w:rPr>
        <w:t>puo'</w:t>
      </w:r>
      <w:proofErr w:type="spellEnd"/>
      <w:r>
        <w:rPr>
          <w:rFonts w:ascii="Times New Roman" w:hAnsi="Times New Roman"/>
          <w:sz w:val="22"/>
          <w:szCs w:val="22"/>
        </w:rPr>
        <w:t xml:space="preserve"> essere anche individuato in un dipendente con profilo non dirigenziale, previa adeguata motivazione. In ogni caso spetta all'Organo di indirizzo garantire che il RPCT svolga comunque il ruolo in autonomia e in modo indipendente. </w:t>
      </w:r>
    </w:p>
    <w:p w14:paraId="06DAE7F5" w14:textId="77777777" w:rsidR="003968F0" w:rsidRDefault="00721CA7">
      <w:pPr>
        <w:jc w:val="both"/>
      </w:pPr>
      <w:proofErr w:type="spellStart"/>
      <w:r>
        <w:rPr>
          <w:rFonts w:ascii="Times New Roman" w:hAnsi="Times New Roman"/>
          <w:sz w:val="22"/>
          <w:szCs w:val="22"/>
        </w:rPr>
        <w:t>L'Autorita'</w:t>
      </w:r>
      <w:proofErr w:type="spellEnd"/>
      <w:r>
        <w:rPr>
          <w:rFonts w:ascii="Times New Roman" w:hAnsi="Times New Roman"/>
          <w:sz w:val="22"/>
          <w:szCs w:val="22"/>
        </w:rPr>
        <w:t xml:space="preserve"> ha </w:t>
      </w:r>
      <w:proofErr w:type="spellStart"/>
      <w:r>
        <w:rPr>
          <w:rFonts w:ascii="Times New Roman" w:hAnsi="Times New Roman"/>
          <w:sz w:val="22"/>
          <w:szCs w:val="22"/>
        </w:rPr>
        <w:t>gia'</w:t>
      </w:r>
      <w:proofErr w:type="spellEnd"/>
      <w:r>
        <w:rPr>
          <w:rFonts w:ascii="Times New Roman" w:hAnsi="Times New Roman"/>
          <w:sz w:val="22"/>
          <w:szCs w:val="22"/>
        </w:rPr>
        <w:t xml:space="preserve"> valutato come il ruolo e le funzioni del RPCT debbano essere tenute distinte da quelle di altri organi di controllo che operano nell'ente, secondo le rispettive competenze, pur in un'ottica di costante e proficua collaborazione (cfr. Delibera </w:t>
      </w:r>
      <w:proofErr w:type="spellStart"/>
      <w:r>
        <w:rPr>
          <w:rFonts w:ascii="Times New Roman" w:hAnsi="Times New Roman"/>
          <w:sz w:val="22"/>
          <w:szCs w:val="22"/>
        </w:rPr>
        <w:t>Anac</w:t>
      </w:r>
      <w:proofErr w:type="spellEnd"/>
      <w:r>
        <w:rPr>
          <w:rFonts w:ascii="Times New Roman" w:hAnsi="Times New Roman"/>
          <w:sz w:val="22"/>
          <w:szCs w:val="22"/>
        </w:rPr>
        <w:t xml:space="preserve"> 840 del 2 ottobre 2018). In particolare, tenuto conto delle diverse funzioni attribuite al RPCT e, nelle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 all'</w:t>
      </w:r>
      <w:proofErr w:type="spellStart"/>
      <w:r>
        <w:rPr>
          <w:rFonts w:ascii="Times New Roman" w:hAnsi="Times New Roman"/>
          <w:sz w:val="22"/>
          <w:szCs w:val="22"/>
        </w:rPr>
        <w:t>OdV</w:t>
      </w:r>
      <w:proofErr w:type="spellEnd"/>
      <w:r>
        <w:rPr>
          <w:rFonts w:ascii="Times New Roman" w:hAnsi="Times New Roman"/>
          <w:sz w:val="22"/>
          <w:szCs w:val="22"/>
        </w:rPr>
        <w:t xml:space="preserve"> dalle rispettive normative di riferimento </w:t>
      </w:r>
      <w:proofErr w:type="spellStart"/>
      <w:r>
        <w:rPr>
          <w:rFonts w:ascii="Times New Roman" w:hAnsi="Times New Roman"/>
          <w:sz w:val="22"/>
          <w:szCs w:val="22"/>
        </w:rPr>
        <w:t>nonche</w:t>
      </w:r>
      <w:proofErr w:type="spellEnd"/>
      <w:r>
        <w:rPr>
          <w:rFonts w:ascii="Times New Roman" w:hAnsi="Times New Roman"/>
          <w:sz w:val="22"/>
          <w:szCs w:val="22"/>
        </w:rPr>
        <w:t xml:space="preserve">' in relazione alle diverse </w:t>
      </w:r>
      <w:proofErr w:type="spellStart"/>
      <w:r>
        <w:rPr>
          <w:rFonts w:ascii="Times New Roman" w:hAnsi="Times New Roman"/>
          <w:sz w:val="22"/>
          <w:szCs w:val="22"/>
        </w:rPr>
        <w:t>finalita'</w:t>
      </w:r>
      <w:proofErr w:type="spellEnd"/>
      <w:r>
        <w:rPr>
          <w:rFonts w:ascii="Times New Roman" w:hAnsi="Times New Roman"/>
          <w:sz w:val="22"/>
          <w:szCs w:val="22"/>
        </w:rPr>
        <w:t xml:space="preserve"> delle citate normative, si ritiene necessario mantenere distinti i ruoli di RPCT e di </w:t>
      </w:r>
      <w:proofErr w:type="spellStart"/>
      <w:r>
        <w:rPr>
          <w:rFonts w:ascii="Times New Roman" w:hAnsi="Times New Roman"/>
          <w:sz w:val="22"/>
          <w:szCs w:val="22"/>
        </w:rPr>
        <w:t>OdV</w:t>
      </w:r>
      <w:proofErr w:type="spellEnd"/>
      <w:r>
        <w:rPr>
          <w:rFonts w:ascii="Times New Roman" w:hAnsi="Times New Roman"/>
          <w:sz w:val="22"/>
          <w:szCs w:val="22"/>
        </w:rPr>
        <w:t>. In ogni caso, considerata la stretta connessione tra le misure adottate ai sensi del d.lgs. n. 231 del 2001 e quelle previste dalla legge n. 190 del 2012, le funzioni del RPCT dovranno essere svolte in costante coordinamento con quelle dell'</w:t>
      </w:r>
      <w:proofErr w:type="spellStart"/>
      <w:r>
        <w:rPr>
          <w:rFonts w:ascii="Times New Roman" w:hAnsi="Times New Roman"/>
          <w:sz w:val="22"/>
          <w:szCs w:val="22"/>
        </w:rPr>
        <w:t>OdV</w:t>
      </w:r>
      <w:proofErr w:type="spellEnd"/>
      <w:r>
        <w:rPr>
          <w:rFonts w:ascii="Times New Roman" w:hAnsi="Times New Roman"/>
          <w:sz w:val="22"/>
          <w:szCs w:val="22"/>
        </w:rPr>
        <w:t xml:space="preserve"> nominato ai sensi del citato decreto legislativo. </w:t>
      </w:r>
    </w:p>
    <w:p w14:paraId="17014D9D" w14:textId="77777777" w:rsidR="003968F0" w:rsidRDefault="00721CA7">
      <w:pPr>
        <w:jc w:val="both"/>
      </w:pPr>
      <w:r>
        <w:rPr>
          <w:rFonts w:ascii="Times New Roman" w:hAnsi="Times New Roman"/>
          <w:sz w:val="22"/>
          <w:szCs w:val="22"/>
        </w:rPr>
        <w:t xml:space="preserve"> - Il Sistema di digitalizzazione per il RPCT</w:t>
      </w:r>
    </w:p>
    <w:p w14:paraId="280B4EF0" w14:textId="77777777" w:rsidR="003968F0" w:rsidRDefault="00721CA7">
      <w:pPr>
        <w:jc w:val="both"/>
      </w:pPr>
      <w:r>
        <w:rPr>
          <w:rFonts w:ascii="Times New Roman" w:hAnsi="Times New Roman"/>
          <w:sz w:val="22"/>
          <w:szCs w:val="22"/>
        </w:rPr>
        <w:t xml:space="preserve"> Fermo restando che la scelta del RPCT rientra tra quelle discrezionali dell'ente, l'ANAC auspica che il RPCT abbia competenze di risk management e che l'amministrazione doti il RPCT di " un buon sistema di digitalizzazione" del sistema di gestione del rischio o Risk Management (</w:t>
      </w:r>
      <w:proofErr w:type="spellStart"/>
      <w:r>
        <w:rPr>
          <w:rFonts w:ascii="Times New Roman" w:hAnsi="Times New Roman"/>
          <w:sz w:val="22"/>
          <w:szCs w:val="22"/>
        </w:rPr>
        <w:t>Rpct</w:t>
      </w:r>
      <w:proofErr w:type="spellEnd"/>
      <w:r>
        <w:rPr>
          <w:rFonts w:ascii="Times New Roman" w:hAnsi="Times New Roman"/>
          <w:sz w:val="22"/>
          <w:szCs w:val="22"/>
        </w:rPr>
        <w:t xml:space="preserve"> protagonisti, domande e risposte Giornata del 24 giugno 2021) </w:t>
      </w:r>
    </w:p>
    <w:p w14:paraId="54E00AED" w14:textId="77777777" w:rsidR="003968F0" w:rsidRDefault="00721CA7">
      <w:pPr>
        <w:jc w:val="both"/>
      </w:pPr>
      <w:r>
        <w:rPr>
          <w:rFonts w:ascii="Times New Roman" w:hAnsi="Times New Roman"/>
          <w:sz w:val="22"/>
          <w:szCs w:val="22"/>
        </w:rPr>
        <w:t xml:space="preserve">Link: si </w:t>
      </w:r>
      <w:proofErr w:type="spellStart"/>
      <w:r>
        <w:rPr>
          <w:rFonts w:ascii="Times New Roman" w:hAnsi="Times New Roman"/>
          <w:sz w:val="22"/>
          <w:szCs w:val="22"/>
        </w:rPr>
        <w:t>e'</w:t>
      </w:r>
      <w:proofErr w:type="spellEnd"/>
      <w:r>
        <w:rPr>
          <w:rFonts w:ascii="Times New Roman" w:hAnsi="Times New Roman"/>
          <w:sz w:val="22"/>
          <w:szCs w:val="22"/>
        </w:rPr>
        <w:t>, conseguentemente, dotato della Piattaforma telematica in cloud "</w:t>
      </w:r>
      <w:proofErr w:type="spellStart"/>
      <w:r>
        <w:rPr>
          <w:rFonts w:ascii="Times New Roman" w:hAnsi="Times New Roman"/>
          <w:sz w:val="22"/>
          <w:szCs w:val="22"/>
        </w:rPr>
        <w:t>All</w:t>
      </w:r>
      <w:proofErr w:type="spellEnd"/>
      <w:r>
        <w:rPr>
          <w:rFonts w:ascii="Times New Roman" w:hAnsi="Times New Roman"/>
          <w:sz w:val="22"/>
          <w:szCs w:val="22"/>
        </w:rPr>
        <w:t xml:space="preserve"> anticorruzione" per la gestione di tutte le fasi del rischio di corruzione, con particolare riferimento, per quanto concerne l'analisi del contesto, alla digitalizzazione della mappatura dei processi gestionali (contesto interno) e alla digitalizzazione della fase di monitoraggio.</w:t>
      </w:r>
    </w:p>
    <w:p w14:paraId="321019B7" w14:textId="77777777" w:rsidR="003968F0" w:rsidRDefault="00721CA7">
      <w:pPr>
        <w:jc w:val="both"/>
      </w:pPr>
      <w:r>
        <w:rPr>
          <w:rFonts w:ascii="Times New Roman" w:hAnsi="Times New Roman"/>
          <w:sz w:val="22"/>
          <w:szCs w:val="22"/>
        </w:rPr>
        <w:t>- Il Mese RPCT 2021</w:t>
      </w:r>
    </w:p>
    <w:p w14:paraId="2EB73F5F" w14:textId="77777777" w:rsidR="003968F0" w:rsidRDefault="00721CA7">
      <w:pPr>
        <w:jc w:val="both"/>
      </w:pPr>
      <w:r>
        <w:rPr>
          <w:rFonts w:ascii="Times New Roman" w:hAnsi="Times New Roman"/>
          <w:sz w:val="22"/>
          <w:szCs w:val="22"/>
        </w:rPr>
        <w:lastRenderedPageBreak/>
        <w:t xml:space="preserve">Nel 2021, il mese RPCT </w:t>
      </w:r>
      <w:proofErr w:type="spellStart"/>
      <w:r>
        <w:rPr>
          <w:rFonts w:ascii="Times New Roman" w:hAnsi="Times New Roman"/>
          <w:sz w:val="22"/>
          <w:szCs w:val="22"/>
        </w:rPr>
        <w:t>e'</w:t>
      </w:r>
      <w:proofErr w:type="spellEnd"/>
      <w:r>
        <w:rPr>
          <w:rFonts w:ascii="Times New Roman" w:hAnsi="Times New Roman"/>
          <w:sz w:val="22"/>
          <w:szCs w:val="22"/>
        </w:rPr>
        <w:t xml:space="preserve"> stato declinato in quattro giornate di incontri tematici, a partire dal 24 giugno fino al 15 luglio, con cadenza settimanale. Le tematiche affrontate sono risultate significative per </w:t>
      </w:r>
      <w:proofErr w:type="spellStart"/>
      <w:r>
        <w:rPr>
          <w:rFonts w:ascii="Times New Roman" w:hAnsi="Times New Roman"/>
          <w:sz w:val="22"/>
          <w:szCs w:val="22"/>
        </w:rPr>
        <w:t>l'attivita'</w:t>
      </w:r>
      <w:proofErr w:type="spellEnd"/>
      <w:r>
        <w:rPr>
          <w:rFonts w:ascii="Times New Roman" w:hAnsi="Times New Roman"/>
          <w:sz w:val="22"/>
          <w:szCs w:val="22"/>
        </w:rPr>
        <w:t xml:space="preserve"> dell'RPCT e, segnatamente: il ruolo e l'indipendenza RPCT, i piani triennali, sia sotto il profilo del monitoraggio, sia in termini di </w:t>
      </w:r>
      <w:proofErr w:type="spellStart"/>
      <w:r>
        <w:rPr>
          <w:rFonts w:ascii="Times New Roman" w:hAnsi="Times New Roman"/>
          <w:sz w:val="22"/>
          <w:szCs w:val="22"/>
        </w:rPr>
        <w:t>criticita'</w:t>
      </w:r>
      <w:proofErr w:type="spellEnd"/>
      <w:r>
        <w:rPr>
          <w:rFonts w:ascii="Times New Roman" w:hAnsi="Times New Roman"/>
          <w:sz w:val="22"/>
          <w:szCs w:val="22"/>
        </w:rPr>
        <w:t xml:space="preserve"> e buone pratiche nella loro predisposizione e, infine, il whistleblowing.</w:t>
      </w:r>
    </w:p>
    <w:p w14:paraId="4706FAB3" w14:textId="77777777" w:rsidR="003968F0" w:rsidRDefault="00721CA7">
      <w:pPr>
        <w:jc w:val="both"/>
      </w:pPr>
      <w:r>
        <w:rPr>
          <w:rFonts w:ascii="Times New Roman" w:hAnsi="Times New Roman"/>
          <w:sz w:val="22"/>
          <w:szCs w:val="22"/>
        </w:rPr>
        <w:t xml:space="preserve">Gli incontri sono stati strutturati per offrire al RPCT </w:t>
      </w:r>
      <w:proofErr w:type="spellStart"/>
      <w:r>
        <w:rPr>
          <w:rFonts w:ascii="Times New Roman" w:hAnsi="Times New Roman"/>
          <w:sz w:val="22"/>
          <w:szCs w:val="22"/>
        </w:rPr>
        <w:t>l'opportunita'</w:t>
      </w:r>
      <w:proofErr w:type="spellEnd"/>
      <w:r>
        <w:rPr>
          <w:rFonts w:ascii="Times New Roman" w:hAnsi="Times New Roman"/>
          <w:sz w:val="22"/>
          <w:szCs w:val="22"/>
        </w:rPr>
        <w:t xml:space="preserve"> di partecipare, condividere e confrontare esperienze, buone pratiche, </w:t>
      </w:r>
      <w:proofErr w:type="spellStart"/>
      <w:r>
        <w:rPr>
          <w:rFonts w:ascii="Times New Roman" w:hAnsi="Times New Roman"/>
          <w:sz w:val="22"/>
          <w:szCs w:val="22"/>
        </w:rPr>
        <w:t>difficolta'</w:t>
      </w:r>
      <w:proofErr w:type="spellEnd"/>
      <w:r>
        <w:rPr>
          <w:rFonts w:ascii="Times New Roman" w:hAnsi="Times New Roman"/>
          <w:sz w:val="22"/>
          <w:szCs w:val="22"/>
        </w:rPr>
        <w:t xml:space="preserve"> che caratterizzano i diversi contesti. Tale iniziativa consente di valorizzare il ruolo del RPCT, come presidio della prevenzione della corruzione e per la trasparenza, specie nell'attuale contesto e in vista del prossimo triennio che </w:t>
      </w:r>
      <w:proofErr w:type="spellStart"/>
      <w:r>
        <w:rPr>
          <w:rFonts w:ascii="Times New Roman" w:hAnsi="Times New Roman"/>
          <w:sz w:val="22"/>
          <w:szCs w:val="22"/>
        </w:rPr>
        <w:t>e'</w:t>
      </w:r>
      <w:proofErr w:type="spellEnd"/>
      <w:r>
        <w:rPr>
          <w:rFonts w:ascii="Times New Roman" w:hAnsi="Times New Roman"/>
          <w:sz w:val="22"/>
          <w:szCs w:val="22"/>
        </w:rPr>
        <w:t xml:space="preserve"> destinato al transito di ingenti risorse del PNRR nel settore degli appalti pubblici. </w:t>
      </w:r>
    </w:p>
    <w:p w14:paraId="71CC8109" w14:textId="77777777" w:rsidR="003968F0" w:rsidRDefault="00721CA7">
      <w:pPr>
        <w:jc w:val="both"/>
      </w:pPr>
      <w:r>
        <w:rPr>
          <w:rFonts w:ascii="Times New Roman" w:hAnsi="Times New Roman"/>
          <w:sz w:val="22"/>
          <w:szCs w:val="22"/>
        </w:rPr>
        <w:t>In ragione di quanto sopra, l'RPCT dell'ente intende partecipare alle successive edizioni del prossimo triennio e, in particolare, del 2022.</w:t>
      </w:r>
    </w:p>
    <w:p w14:paraId="4D7F3892" w14:textId="77777777" w:rsidR="003968F0" w:rsidRDefault="00721CA7">
      <w:pPr>
        <w:jc w:val="both"/>
      </w:pPr>
      <w:r>
        <w:rPr>
          <w:rFonts w:ascii="Times New Roman" w:hAnsi="Times New Roman"/>
          <w:sz w:val="22"/>
          <w:szCs w:val="22"/>
        </w:rPr>
        <w:t>- La newsletter di ANAC per RPCT e Forum RPCT</w:t>
      </w:r>
    </w:p>
    <w:p w14:paraId="24AA0E16" w14:textId="77777777" w:rsidR="003968F0" w:rsidRDefault="00721CA7">
      <w:pPr>
        <w:jc w:val="both"/>
      </w:pPr>
      <w:r>
        <w:rPr>
          <w:rFonts w:ascii="Times New Roman" w:hAnsi="Times New Roman"/>
          <w:sz w:val="22"/>
          <w:szCs w:val="22"/>
        </w:rPr>
        <w:t xml:space="preserve">La Newsletter viene inviata all' RPCT che </w:t>
      </w:r>
      <w:proofErr w:type="spellStart"/>
      <w:r>
        <w:rPr>
          <w:rFonts w:ascii="Times New Roman" w:hAnsi="Times New Roman"/>
          <w:sz w:val="22"/>
          <w:szCs w:val="22"/>
        </w:rPr>
        <w:t>e'</w:t>
      </w:r>
      <w:proofErr w:type="spellEnd"/>
      <w:r>
        <w:rPr>
          <w:rFonts w:ascii="Times New Roman" w:hAnsi="Times New Roman"/>
          <w:sz w:val="22"/>
          <w:szCs w:val="22"/>
        </w:rPr>
        <w:t xml:space="preserve"> registrato e profilato nell'anagrafica di ANAC e che si avvale anche del forum RPCT.</w:t>
      </w:r>
    </w:p>
    <w:p w14:paraId="2AEB1BB0" w14:textId="77777777" w:rsidR="00E4076E" w:rsidRPr="00C02EA4" w:rsidRDefault="00E4076E" w:rsidP="00500CCF">
      <w:pPr>
        <w:pStyle w:val="NormaleWeb"/>
        <w:spacing w:before="0" w:beforeAutospacing="0" w:after="0" w:afterAutospacing="0"/>
        <w:rPr>
          <w:rFonts w:ascii="Times New Roman" w:hAnsi="Times New Roman"/>
          <w:sz w:val="22"/>
          <w:szCs w:val="22"/>
        </w:rPr>
      </w:pPr>
    </w:p>
    <w:p w14:paraId="18920389" w14:textId="77777777" w:rsidR="00AB549D" w:rsidRPr="00C02EA4" w:rsidRDefault="007A0B71" w:rsidP="00500CCF">
      <w:pPr>
        <w:pStyle w:val="Titolo3"/>
        <w:spacing w:before="0"/>
        <w:rPr>
          <w:rFonts w:ascii="Times New Roman" w:hAnsi="Times New Roman" w:cs="Times New Roman"/>
          <w:sz w:val="22"/>
          <w:szCs w:val="22"/>
        </w:rPr>
      </w:pPr>
      <w:bookmarkStart w:id="4" w:name="_Toc534628146"/>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3</w:t>
      </w:r>
      <w:r w:rsidR="00982B36" w:rsidRPr="00C02EA4">
        <w:rPr>
          <w:rFonts w:ascii="Times New Roman" w:hAnsi="Times New Roman" w:cs="Times New Roman"/>
          <w:sz w:val="22"/>
          <w:szCs w:val="22"/>
        </w:rPr>
        <w:t xml:space="preserve"> </w:t>
      </w:r>
      <w:r w:rsidR="00134006" w:rsidRPr="00C02EA4">
        <w:rPr>
          <w:rFonts w:ascii="Times New Roman" w:hAnsi="Times New Roman" w:cs="Times New Roman"/>
          <w:sz w:val="22"/>
          <w:szCs w:val="22"/>
        </w:rPr>
        <w:t>Fonti del</w:t>
      </w:r>
      <w:r w:rsidR="009C2304" w:rsidRPr="00C02EA4">
        <w:rPr>
          <w:rFonts w:ascii="Times New Roman" w:hAnsi="Times New Roman" w:cs="Times New Roman"/>
          <w:sz w:val="22"/>
          <w:szCs w:val="22"/>
        </w:rPr>
        <w:t xml:space="preserve"> </w:t>
      </w:r>
      <w:r w:rsidR="00982B36" w:rsidRPr="00C02EA4">
        <w:rPr>
          <w:rFonts w:ascii="Times New Roman" w:hAnsi="Times New Roman" w:cs="Times New Roman"/>
          <w:sz w:val="22"/>
          <w:szCs w:val="22"/>
        </w:rPr>
        <w:t>PTPCT</w:t>
      </w:r>
      <w:bookmarkEnd w:id="4"/>
      <w:r w:rsidR="009C2304" w:rsidRPr="00C02EA4">
        <w:rPr>
          <w:rFonts w:ascii="Times New Roman" w:hAnsi="Times New Roman" w:cs="Times New Roman"/>
          <w:sz w:val="22"/>
          <w:szCs w:val="22"/>
        </w:rPr>
        <w:t xml:space="preserve"> </w:t>
      </w:r>
    </w:p>
    <w:p w14:paraId="349E5505" w14:textId="77777777"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Ai fini della elaborazione del PTPCT, il RPCT e l'organo di indirizzo politico hanno tenuto conto delle indicazioni, degli orientamenti e dei dati che provengono da:</w:t>
      </w:r>
    </w:p>
    <w:p w14:paraId="393067C6" w14:textId="77777777" w:rsidR="003968F0" w:rsidRDefault="00721CA7">
      <w:pPr>
        <w:jc w:val="both"/>
      </w:pPr>
      <w:r>
        <w:rPr>
          <w:rFonts w:ascii="Times New Roman" w:hAnsi="Times New Roman"/>
          <w:sz w:val="22"/>
          <w:szCs w:val="22"/>
        </w:rPr>
        <w:t>- PNA 2013, 2015, 2016, 2017, 2018 e 2019 con particolare riferimento all'allegato 1 contenente le indicazioni metodologiche per la gestione del rischio corruttivo;</w:t>
      </w:r>
    </w:p>
    <w:p w14:paraId="1109F14C" w14:textId="77777777" w:rsidR="003968F0" w:rsidRDefault="00721CA7">
      <w:pPr>
        <w:jc w:val="both"/>
      </w:pPr>
      <w:r>
        <w:rPr>
          <w:rFonts w:ascii="Times New Roman" w:hAnsi="Times New Roman"/>
          <w:sz w:val="22"/>
          <w:szCs w:val="22"/>
        </w:rPr>
        <w:t>- Piano delle Performance, con particolare riferimento all'analisi, ivi contenuta, del contesto interno ed esterno e alla ricognizione degli obiettivi;</w:t>
      </w:r>
    </w:p>
    <w:p w14:paraId="457AA655" w14:textId="77777777" w:rsidR="003968F0" w:rsidRDefault="00721CA7">
      <w:pPr>
        <w:jc w:val="both"/>
      </w:pPr>
      <w:r>
        <w:rPr>
          <w:rFonts w:ascii="Times New Roman" w:hAnsi="Times New Roman"/>
          <w:sz w:val="22"/>
          <w:szCs w:val="22"/>
        </w:rPr>
        <w:t>- Bilancio consuntivo e preventivo;</w:t>
      </w:r>
    </w:p>
    <w:p w14:paraId="0D4BEDCA" w14:textId="77777777" w:rsidR="003968F0" w:rsidRDefault="00721CA7">
      <w:pPr>
        <w:jc w:val="both"/>
      </w:pPr>
      <w:r>
        <w:rPr>
          <w:rFonts w:ascii="Times New Roman" w:hAnsi="Times New Roman"/>
          <w:sz w:val="22"/>
          <w:szCs w:val="22"/>
        </w:rPr>
        <w:t>- Relazioni annuali del responsabile della prevenzione della corruzione e, in particolare scheda per la predisposizione della relazione annuale del responsabile della prevenzione della corruzione, relativamente all'attuazione del PTPCT e pubblicata sul sito istituzionale dell'Amministrazione con riferimento alle misure anticorruzione adottate in base al PNA 2013, e successivi aggiornamenti.</w:t>
      </w:r>
    </w:p>
    <w:p w14:paraId="34EE08DE" w14:textId="77777777" w:rsidR="003968F0" w:rsidRDefault="003968F0">
      <w:pPr>
        <w:jc w:val="both"/>
      </w:pPr>
    </w:p>
    <w:p w14:paraId="2AD7061D" w14:textId="77777777" w:rsidR="003968F0" w:rsidRDefault="00721CA7">
      <w:pPr>
        <w:jc w:val="both"/>
      </w:pPr>
      <w:r>
        <w:rPr>
          <w:rFonts w:ascii="Times New Roman" w:hAnsi="Times New Roman"/>
          <w:sz w:val="22"/>
          <w:szCs w:val="22"/>
        </w:rPr>
        <w:t xml:space="preserve">Inoltre si </w:t>
      </w:r>
      <w:proofErr w:type="spellStart"/>
      <w:r>
        <w:rPr>
          <w:rFonts w:ascii="Times New Roman" w:hAnsi="Times New Roman"/>
          <w:sz w:val="22"/>
          <w:szCs w:val="22"/>
        </w:rPr>
        <w:t>e'</w:t>
      </w:r>
      <w:proofErr w:type="spellEnd"/>
      <w:r>
        <w:rPr>
          <w:rFonts w:ascii="Times New Roman" w:hAnsi="Times New Roman"/>
          <w:sz w:val="22"/>
          <w:szCs w:val="22"/>
        </w:rPr>
        <w:t xml:space="preserve"> tenuto conto dei dati dei:</w:t>
      </w:r>
    </w:p>
    <w:p w14:paraId="16125BBB" w14:textId="77777777" w:rsidR="003968F0" w:rsidRDefault="00721CA7">
      <w:pPr>
        <w:jc w:val="both"/>
      </w:pPr>
      <w:r>
        <w:rPr>
          <w:rFonts w:ascii="Times New Roman" w:hAnsi="Times New Roman"/>
          <w:sz w:val="22"/>
          <w:szCs w:val="22"/>
        </w:rPr>
        <w:t>- procedimenti giudiziari legati a fatti riconducibili alla violazione di norme in materia di corruzione, quale elemento utile a definire il grado di cultura dell'etica riferibile al Ente;</w:t>
      </w:r>
    </w:p>
    <w:p w14:paraId="5955DC90" w14:textId="77777777" w:rsidR="003968F0" w:rsidRDefault="00721CA7">
      <w:pPr>
        <w:jc w:val="both"/>
      </w:pPr>
      <w:r>
        <w:rPr>
          <w:rFonts w:ascii="Times New Roman" w:hAnsi="Times New Roman"/>
          <w:sz w:val="22"/>
          <w:szCs w:val="22"/>
        </w:rPr>
        <w:t>- ipotesi di disfunzioni amministrative significative nel corso dell'ultimo anno;</w:t>
      </w:r>
    </w:p>
    <w:p w14:paraId="4DFB7307" w14:textId="77777777" w:rsidR="003968F0" w:rsidRDefault="00721CA7">
      <w:pPr>
        <w:jc w:val="both"/>
      </w:pPr>
      <w:r>
        <w:rPr>
          <w:rFonts w:ascii="Times New Roman" w:hAnsi="Times New Roman"/>
          <w:sz w:val="22"/>
          <w:szCs w:val="22"/>
        </w:rPr>
        <w:t xml:space="preserve">- esiti del controllo interno di </w:t>
      </w:r>
      <w:proofErr w:type="spellStart"/>
      <w:r>
        <w:rPr>
          <w:rFonts w:ascii="Times New Roman" w:hAnsi="Times New Roman"/>
          <w:sz w:val="22"/>
          <w:szCs w:val="22"/>
        </w:rPr>
        <w:t>regolarita'</w:t>
      </w:r>
      <w:proofErr w:type="spellEnd"/>
      <w:r>
        <w:rPr>
          <w:rFonts w:ascii="Times New Roman" w:hAnsi="Times New Roman"/>
          <w:sz w:val="22"/>
          <w:szCs w:val="22"/>
        </w:rPr>
        <w:t xml:space="preserve"> amministrativa;</w:t>
      </w:r>
    </w:p>
    <w:p w14:paraId="4278B0E7" w14:textId="77777777" w:rsidR="003968F0" w:rsidRDefault="00721CA7">
      <w:pPr>
        <w:jc w:val="both"/>
      </w:pPr>
      <w:r>
        <w:rPr>
          <w:rFonts w:ascii="Times New Roman" w:hAnsi="Times New Roman"/>
          <w:sz w:val="22"/>
          <w:szCs w:val="22"/>
        </w:rPr>
        <w:t xml:space="preserve">- pareri di </w:t>
      </w:r>
      <w:proofErr w:type="spellStart"/>
      <w:r>
        <w:rPr>
          <w:rFonts w:ascii="Times New Roman" w:hAnsi="Times New Roman"/>
          <w:sz w:val="22"/>
          <w:szCs w:val="22"/>
        </w:rPr>
        <w:t>regolarita'</w:t>
      </w:r>
      <w:proofErr w:type="spellEnd"/>
      <w:r>
        <w:rPr>
          <w:rFonts w:ascii="Times New Roman" w:hAnsi="Times New Roman"/>
          <w:sz w:val="22"/>
          <w:szCs w:val="22"/>
        </w:rPr>
        <w:t xml:space="preserve"> non favorevoli;</w:t>
      </w:r>
    </w:p>
    <w:p w14:paraId="2B277432" w14:textId="77777777" w:rsidR="003968F0" w:rsidRDefault="00721CA7">
      <w:pPr>
        <w:jc w:val="both"/>
      </w:pPr>
      <w:r>
        <w:rPr>
          <w:rFonts w:ascii="Times New Roman" w:hAnsi="Times New Roman"/>
          <w:sz w:val="22"/>
          <w:szCs w:val="22"/>
        </w:rPr>
        <w:t>- reclami;</w:t>
      </w:r>
    </w:p>
    <w:p w14:paraId="23A179AF" w14:textId="77777777" w:rsidR="003968F0" w:rsidRDefault="00721CA7">
      <w:pPr>
        <w:jc w:val="both"/>
      </w:pPr>
      <w:r>
        <w:rPr>
          <w:rFonts w:ascii="Times New Roman" w:hAnsi="Times New Roman"/>
          <w:sz w:val="22"/>
          <w:szCs w:val="22"/>
        </w:rPr>
        <w:t>- segnalazioni;</w:t>
      </w:r>
    </w:p>
    <w:p w14:paraId="04C5E80C" w14:textId="77777777" w:rsidR="003968F0" w:rsidRDefault="00721CA7">
      <w:pPr>
        <w:jc w:val="both"/>
      </w:pPr>
      <w:r>
        <w:rPr>
          <w:rFonts w:ascii="Times New Roman" w:hAnsi="Times New Roman"/>
          <w:sz w:val="22"/>
          <w:szCs w:val="22"/>
        </w:rPr>
        <w:t>- segnalazioni/raccomandazioni/rilievi organi di controllo esterno (Corte dei Conti - ANAC - Garante per la protezione dei dati);</w:t>
      </w:r>
    </w:p>
    <w:p w14:paraId="3763D40D" w14:textId="77777777" w:rsidR="003968F0" w:rsidRDefault="00721CA7">
      <w:pPr>
        <w:jc w:val="both"/>
      </w:pPr>
      <w:r>
        <w:rPr>
          <w:rFonts w:ascii="Times New Roman" w:hAnsi="Times New Roman"/>
          <w:sz w:val="22"/>
          <w:szCs w:val="22"/>
        </w:rPr>
        <w:t>- procedimenti disciplinari;</w:t>
      </w:r>
    </w:p>
    <w:p w14:paraId="0BCAB956" w14:textId="77777777" w:rsidR="003968F0" w:rsidRDefault="00721CA7">
      <w:pPr>
        <w:jc w:val="both"/>
      </w:pPr>
      <w:r>
        <w:rPr>
          <w:rFonts w:ascii="Times New Roman" w:hAnsi="Times New Roman"/>
          <w:sz w:val="22"/>
          <w:szCs w:val="22"/>
        </w:rPr>
        <w:t>- proposte da parte dei responsabili di posizione organizzativa, quali stakeholders interni;</w:t>
      </w:r>
    </w:p>
    <w:p w14:paraId="7B34DE12" w14:textId="77777777" w:rsidR="003968F0" w:rsidRDefault="00721CA7">
      <w:pPr>
        <w:jc w:val="both"/>
      </w:pPr>
      <w:r>
        <w:rPr>
          <w:rFonts w:ascii="Times New Roman" w:hAnsi="Times New Roman"/>
          <w:sz w:val="22"/>
          <w:szCs w:val="22"/>
        </w:rPr>
        <w:t>- ricorsi in tema di affidamento di contratti pubblici;</w:t>
      </w:r>
    </w:p>
    <w:p w14:paraId="363863D5" w14:textId="77777777" w:rsidR="003968F0" w:rsidRDefault="00721CA7">
      <w:pPr>
        <w:jc w:val="both"/>
      </w:pPr>
      <w:r>
        <w:rPr>
          <w:rFonts w:ascii="Times New Roman" w:hAnsi="Times New Roman"/>
          <w:sz w:val="22"/>
          <w:szCs w:val="22"/>
        </w:rPr>
        <w:t>- ricorsi/procedimenti stragiudiziali di dipendenti per situazioni di malessere organizzativo.</w:t>
      </w:r>
    </w:p>
    <w:p w14:paraId="2C5AAFA2" w14:textId="77777777" w:rsidR="003968F0" w:rsidRDefault="003968F0">
      <w:pPr>
        <w:jc w:val="both"/>
      </w:pPr>
    </w:p>
    <w:p w14:paraId="2E1097BE" w14:textId="77777777" w:rsidR="003968F0" w:rsidRDefault="00721CA7">
      <w:pPr>
        <w:jc w:val="both"/>
      </w:pPr>
      <w:r>
        <w:rPr>
          <w:rFonts w:ascii="Times New Roman" w:hAnsi="Times New Roman"/>
          <w:sz w:val="22"/>
          <w:szCs w:val="22"/>
        </w:rPr>
        <w:t>Fermo restando i dati sopra indicati, dall'ultima Relazione RPCT emergono indicazioni relative a:</w:t>
      </w:r>
    </w:p>
    <w:p w14:paraId="4D9A2F36" w14:textId="77777777" w:rsidR="003968F0" w:rsidRDefault="00721CA7">
      <w:pPr>
        <w:jc w:val="both"/>
      </w:pPr>
      <w:r>
        <w:rPr>
          <w:rFonts w:ascii="Times New Roman" w:hAnsi="Times New Roman"/>
          <w:sz w:val="22"/>
          <w:szCs w:val="22"/>
        </w:rPr>
        <w:t xml:space="preserve">- segnalazioni che prefigurano </w:t>
      </w: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disciplinari o penali legate ad eventi corruttivi con indicazione del numero di segnalazioni pervenute e del numero di quelle che hanno dato luogo all'avvio di procedimenti disciplinari o penali;</w:t>
      </w:r>
    </w:p>
    <w:p w14:paraId="2F1206A1" w14:textId="77777777" w:rsidR="003968F0" w:rsidRDefault="00721CA7">
      <w:pPr>
        <w:jc w:val="both"/>
      </w:pPr>
      <w:r>
        <w:rPr>
          <w:rFonts w:ascii="Times New Roman" w:hAnsi="Times New Roman"/>
          <w:sz w:val="22"/>
          <w:szCs w:val="22"/>
        </w:rPr>
        <w:lastRenderedPageBreak/>
        <w:t>- avvio di procedimenti disciplinari per fatti penalmente rilevanti a carico dei dipendenti, con indicazione:</w:t>
      </w:r>
    </w:p>
    <w:p w14:paraId="61952A6C" w14:textId="77777777" w:rsidR="003968F0" w:rsidRDefault="00721CA7">
      <w:pPr>
        <w:jc w:val="both"/>
      </w:pPr>
      <w:r>
        <w:rPr>
          <w:rFonts w:ascii="Times New Roman" w:hAnsi="Times New Roman"/>
          <w:sz w:val="22"/>
          <w:szCs w:val="22"/>
        </w:rPr>
        <w:t>a) del numero di procedimenti;</w:t>
      </w:r>
    </w:p>
    <w:p w14:paraId="32896C91" w14:textId="77777777" w:rsidR="003968F0" w:rsidRDefault="00721CA7">
      <w:pPr>
        <w:jc w:val="both"/>
      </w:pPr>
      <w:r>
        <w:rPr>
          <w:rFonts w:ascii="Times New Roman" w:hAnsi="Times New Roman"/>
          <w:sz w:val="22"/>
          <w:szCs w:val="22"/>
        </w:rPr>
        <w:t xml:space="preserve">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c.p.; induzione indebita a dare o promettere </w:t>
      </w:r>
      <w:proofErr w:type="spellStart"/>
      <w:r>
        <w:rPr>
          <w:rFonts w:ascii="Times New Roman" w:hAnsi="Times New Roman"/>
          <w:sz w:val="22"/>
          <w:szCs w:val="22"/>
        </w:rPr>
        <w:t>utilita'</w:t>
      </w:r>
      <w:proofErr w:type="spellEnd"/>
      <w:r>
        <w:rPr>
          <w:rFonts w:ascii="Times New Roman" w:hAnsi="Times New Roman"/>
          <w:sz w:val="22"/>
          <w:szCs w:val="22"/>
        </w:rPr>
        <w:t xml:space="preserve"> - art. 319quater c.p.; corruzione di persona incaricata di pubblico servizio -art. 320 c.p.; istigazione alla corruzione -art. 322 c.p.; traffico di influenze illecite -art. 346-bis c.p.; turbata </w:t>
      </w:r>
      <w:proofErr w:type="spellStart"/>
      <w:r>
        <w:rPr>
          <w:rFonts w:ascii="Times New Roman" w:hAnsi="Times New Roman"/>
          <w:sz w:val="22"/>
          <w:szCs w:val="22"/>
        </w:rPr>
        <w:t>liberta'</w:t>
      </w:r>
      <w:proofErr w:type="spellEnd"/>
      <w:r>
        <w:rPr>
          <w:rFonts w:ascii="Times New Roman" w:hAnsi="Times New Roman"/>
          <w:sz w:val="22"/>
          <w:szCs w:val="22"/>
        </w:rPr>
        <w:t xml:space="preserve"> degli incanti -art. 353 c.p.; turbata </w:t>
      </w:r>
      <w:proofErr w:type="spellStart"/>
      <w:r>
        <w:rPr>
          <w:rFonts w:ascii="Times New Roman" w:hAnsi="Times New Roman"/>
          <w:sz w:val="22"/>
          <w:szCs w:val="22"/>
        </w:rPr>
        <w:t>liberta'</w:t>
      </w:r>
      <w:proofErr w:type="spellEnd"/>
      <w:r>
        <w:rPr>
          <w:rFonts w:ascii="Times New Roman" w:hAnsi="Times New Roman"/>
          <w:sz w:val="22"/>
          <w:szCs w:val="22"/>
        </w:rPr>
        <w:t xml:space="preserve"> del procedimento di scelta del contraente -art. 353 c.p.; altre </w:t>
      </w:r>
      <w:proofErr w:type="spellStart"/>
      <w:r>
        <w:rPr>
          <w:rFonts w:ascii="Times New Roman" w:hAnsi="Times New Roman"/>
          <w:sz w:val="22"/>
          <w:szCs w:val="22"/>
        </w:rPr>
        <w:t>fattiscpecie</w:t>
      </w:r>
      <w:proofErr w:type="spellEnd"/>
      <w:r>
        <w:rPr>
          <w:rFonts w:ascii="Times New Roman" w:hAnsi="Times New Roman"/>
          <w:sz w:val="22"/>
          <w:szCs w:val="22"/>
        </w:rPr>
        <w:t>;</w:t>
      </w:r>
    </w:p>
    <w:p w14:paraId="5D16CFC4" w14:textId="77777777" w:rsidR="003968F0" w:rsidRDefault="00721CA7">
      <w:pPr>
        <w:jc w:val="both"/>
      </w:pPr>
      <w:r>
        <w:rPr>
          <w:rFonts w:ascii="Times New Roman" w:hAnsi="Times New Roman"/>
          <w:sz w:val="22"/>
          <w:szCs w:val="22"/>
        </w:rPr>
        <w:t>c) delle aree di rischio riconducibili ai procedimenti penali;</w:t>
      </w:r>
    </w:p>
    <w:p w14:paraId="4F2D6AEB" w14:textId="77777777" w:rsidR="003968F0" w:rsidRDefault="003968F0">
      <w:pPr>
        <w:jc w:val="both"/>
      </w:pPr>
    </w:p>
    <w:p w14:paraId="1C6B959C" w14:textId="77777777" w:rsidR="003968F0" w:rsidRDefault="00721CA7">
      <w:pPr>
        <w:jc w:val="both"/>
      </w:pPr>
      <w:r>
        <w:rPr>
          <w:rFonts w:ascii="Times New Roman" w:hAnsi="Times New Roman"/>
          <w:sz w:val="22"/>
          <w:szCs w:val="22"/>
        </w:rPr>
        <w:t>d) avvio a carico dei dipendenti di procedimenti disciplinari per violazioni del codice di comportamento, anche se non configurano fattispecie penali.</w:t>
      </w:r>
    </w:p>
    <w:p w14:paraId="66574C26" w14:textId="77777777" w:rsidR="000D7B46" w:rsidRDefault="000D7B46" w:rsidP="007202AB">
      <w:pPr>
        <w:jc w:val="both"/>
        <w:rPr>
          <w:rFonts w:ascii="Times New Roman" w:hAnsi="Times New Roman" w:cs="Times New Roman"/>
          <w:sz w:val="22"/>
          <w:szCs w:val="22"/>
        </w:rPr>
      </w:pPr>
    </w:p>
    <w:p w14:paraId="3E113CC6" w14:textId="77777777" w:rsidR="00AB662A" w:rsidRPr="00C02EA4" w:rsidRDefault="00AB662A" w:rsidP="007202AB">
      <w:pPr>
        <w:jc w:val="both"/>
        <w:rPr>
          <w:rFonts w:ascii="Times New Roman" w:eastAsia="Arial" w:hAnsi="Times New Roman" w:cs="Times New Roman"/>
          <w:sz w:val="22"/>
          <w:szCs w:val="22"/>
        </w:rPr>
      </w:pPr>
      <w:r w:rsidRPr="00AB662A">
        <w:rPr>
          <w:rFonts w:ascii="Times New Roman" w:eastAsia="Arial" w:hAnsi="Times New Roman" w:cs="Times New Roman"/>
          <w:sz w:val="22"/>
          <w:szCs w:val="22"/>
        </w:rPr>
        <w:t>AGGIORNAMENTO 2022-2024</w:t>
      </w:r>
    </w:p>
    <w:p w14:paraId="36555225"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023D2399" w14:textId="77777777" w:rsidR="003968F0" w:rsidRDefault="00721CA7">
      <w:pPr>
        <w:jc w:val="both"/>
      </w:pPr>
      <w:r>
        <w:rPr>
          <w:rFonts w:ascii="Times New Roman" w:hAnsi="Times New Roman"/>
          <w:sz w:val="22"/>
          <w:szCs w:val="22"/>
        </w:rPr>
        <w:t>Ai fini della elaborazione del PTPCT, il RPCT e l'organo di indirizzo politico hanno tenuto conto anche delle ulteriori indicazioni, orientamenti e dati che provengono da:</w:t>
      </w:r>
    </w:p>
    <w:p w14:paraId="7E8B4300"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Anac</w:t>
      </w:r>
      <w:proofErr w:type="spellEnd"/>
      <w:r>
        <w:rPr>
          <w:rFonts w:ascii="Times New Roman" w:hAnsi="Times New Roman"/>
          <w:sz w:val="22"/>
          <w:szCs w:val="22"/>
        </w:rPr>
        <w:t xml:space="preserve">, relativamente alle </w:t>
      </w:r>
      <w:proofErr w:type="spellStart"/>
      <w:r>
        <w:rPr>
          <w:rFonts w:ascii="Times New Roman" w:hAnsi="Times New Roman"/>
          <w:sz w:val="22"/>
          <w:szCs w:val="22"/>
        </w:rPr>
        <w:t>novita'</w:t>
      </w:r>
      <w:proofErr w:type="spellEnd"/>
      <w:r>
        <w:rPr>
          <w:rFonts w:ascii="Times New Roman" w:hAnsi="Times New Roman"/>
          <w:sz w:val="22"/>
          <w:szCs w:val="22"/>
        </w:rPr>
        <w:t xml:space="preserve"> anticorruzione per il prossimo triennio e collegate al contesto attuale e del prossimo triennio;</w:t>
      </w:r>
    </w:p>
    <w:p w14:paraId="3F964D77" w14:textId="77777777" w:rsidR="003968F0" w:rsidRDefault="00721CA7">
      <w:pPr>
        <w:jc w:val="both"/>
      </w:pPr>
      <w:r>
        <w:rPr>
          <w:rFonts w:ascii="Times New Roman" w:hAnsi="Times New Roman"/>
          <w:sz w:val="22"/>
          <w:szCs w:val="22"/>
        </w:rPr>
        <w:t xml:space="preserve">- Dipartimento per la trasformazione digitale e </w:t>
      </w:r>
      <w:proofErr w:type="spellStart"/>
      <w:r>
        <w:rPr>
          <w:rFonts w:ascii="Times New Roman" w:hAnsi="Times New Roman"/>
          <w:sz w:val="22"/>
          <w:szCs w:val="22"/>
        </w:rPr>
        <w:t>Agid</w:t>
      </w:r>
      <w:proofErr w:type="spellEnd"/>
      <w:r>
        <w:rPr>
          <w:rFonts w:ascii="Times New Roman" w:hAnsi="Times New Roman"/>
          <w:sz w:val="22"/>
          <w:szCs w:val="22"/>
        </w:rPr>
        <w:t xml:space="preserve">, relativamente al processo di transizione al digitale </w:t>
      </w:r>
    </w:p>
    <w:p w14:paraId="04269F62" w14:textId="77777777" w:rsidR="003968F0" w:rsidRDefault="00721CA7">
      <w:pPr>
        <w:jc w:val="both"/>
      </w:pPr>
      <w:r>
        <w:rPr>
          <w:rFonts w:ascii="Times New Roman" w:hAnsi="Times New Roman"/>
          <w:sz w:val="22"/>
          <w:szCs w:val="22"/>
        </w:rPr>
        <w:t>- Dipartimento funzione pubblica per quanto riguarda la semplificazione del PIAO</w:t>
      </w:r>
    </w:p>
    <w:p w14:paraId="58BD1B36" w14:textId="77777777" w:rsidR="007202AB" w:rsidRPr="00C02EA4" w:rsidRDefault="007202AB" w:rsidP="007202AB">
      <w:pPr>
        <w:rPr>
          <w:rFonts w:ascii="Times New Roman" w:hAnsi="Times New Roman" w:cs="Times New Roman"/>
          <w:sz w:val="22"/>
          <w:szCs w:val="22"/>
        </w:rPr>
      </w:pPr>
    </w:p>
    <w:p w14:paraId="69C9D1B0" w14:textId="77777777" w:rsidR="00DF1C6A" w:rsidRPr="00C02EA4" w:rsidRDefault="00DF1C6A" w:rsidP="00500CCF">
      <w:pPr>
        <w:pStyle w:val="NormaleWeb"/>
        <w:spacing w:before="0" w:beforeAutospacing="0" w:after="0" w:afterAutospacing="0"/>
        <w:rPr>
          <w:rFonts w:ascii="Times New Roman" w:hAnsi="Times New Roman"/>
          <w:color w:val="FF0000"/>
          <w:sz w:val="22"/>
          <w:szCs w:val="22"/>
        </w:rPr>
      </w:pPr>
    </w:p>
    <w:p w14:paraId="7E7E3C6D" w14:textId="77777777" w:rsidR="009C2304" w:rsidRPr="00C02EA4" w:rsidRDefault="007A0B71" w:rsidP="00500CCF">
      <w:pPr>
        <w:pStyle w:val="Titolo4"/>
        <w:rPr>
          <w:rFonts w:ascii="Times New Roman" w:hAnsi="Times New Roman" w:cs="Times New Roman"/>
          <w:sz w:val="22"/>
          <w:szCs w:val="22"/>
        </w:rPr>
      </w:pPr>
      <w:bookmarkStart w:id="5" w:name="_Toc534628147"/>
      <w:r w:rsidRPr="00C02EA4">
        <w:rPr>
          <w:rFonts w:ascii="Times New Roman" w:hAnsi="Times New Roman" w:cs="Times New Roman"/>
          <w:sz w:val="22"/>
          <w:szCs w:val="22"/>
        </w:rPr>
        <w:t>1.3</w:t>
      </w:r>
      <w:r w:rsidR="00982B36" w:rsidRPr="00C02EA4">
        <w:rPr>
          <w:rFonts w:ascii="Times New Roman" w:hAnsi="Times New Roman" w:cs="Times New Roman"/>
          <w:sz w:val="22"/>
          <w:szCs w:val="22"/>
        </w:rPr>
        <w:t>.</w:t>
      </w:r>
      <w:r w:rsidR="009C2304" w:rsidRPr="00C02EA4">
        <w:rPr>
          <w:rFonts w:ascii="Times New Roman" w:hAnsi="Times New Roman" w:cs="Times New Roman"/>
          <w:sz w:val="22"/>
          <w:szCs w:val="22"/>
        </w:rPr>
        <w:t>a. Restituzione esiti rilevazion</w:t>
      </w:r>
      <w:r w:rsidR="00E90486" w:rsidRPr="00C02EA4">
        <w:rPr>
          <w:rFonts w:ascii="Times New Roman" w:hAnsi="Times New Roman" w:cs="Times New Roman"/>
          <w:sz w:val="22"/>
          <w:szCs w:val="22"/>
        </w:rPr>
        <w:t>e dati</w:t>
      </w:r>
      <w:bookmarkEnd w:id="5"/>
      <w:r w:rsidR="00C30334" w:rsidRPr="00C02EA4">
        <w:rPr>
          <w:rFonts w:ascii="Times New Roman" w:hAnsi="Times New Roman" w:cs="Times New Roman"/>
          <w:sz w:val="22"/>
          <w:szCs w:val="22"/>
        </w:rPr>
        <w:t xml:space="preserve"> </w:t>
      </w:r>
    </w:p>
    <w:p w14:paraId="4BE12C97" w14:textId="77777777" w:rsidR="007202AB" w:rsidRDefault="007202AB" w:rsidP="007202AB">
      <w:pPr>
        <w:jc w:val="both"/>
        <w:rPr>
          <w:rFonts w:ascii="Times New Roman" w:hAnsi="Times New Roman" w:cs="Times New Roman"/>
          <w:sz w:val="22"/>
          <w:szCs w:val="22"/>
        </w:rPr>
      </w:pPr>
      <w:r w:rsidRPr="00C02EA4">
        <w:rPr>
          <w:rFonts w:ascii="Times New Roman" w:hAnsi="Times New Roman" w:cs="Times New Roman"/>
          <w:sz w:val="22"/>
          <w:szCs w:val="22"/>
        </w:rPr>
        <w:t>STATO DELLA CORRUZIONE NELL' AMBITO DELL'AMMINISTRAZIONE TERRITORIALE</w:t>
      </w:r>
    </w:p>
    <w:p w14:paraId="18787499" w14:textId="77777777" w:rsidR="003968F0" w:rsidRDefault="00721CA7">
      <w:pPr>
        <w:jc w:val="both"/>
      </w:pPr>
      <w:r>
        <w:rPr>
          <w:rFonts w:ascii="Times New Roman" w:hAnsi="Times New Roman"/>
          <w:sz w:val="22"/>
          <w:szCs w:val="22"/>
        </w:rPr>
        <w:t xml:space="preserve">La restituzione degli esiti della raccolta di proposte e di suggerimenti, </w:t>
      </w:r>
      <w:proofErr w:type="spellStart"/>
      <w:r>
        <w:rPr>
          <w:rFonts w:ascii="Times New Roman" w:hAnsi="Times New Roman"/>
          <w:sz w:val="22"/>
          <w:szCs w:val="22"/>
        </w:rPr>
        <w:t>nonche</w:t>
      </w:r>
      <w:proofErr w:type="spellEnd"/>
      <w:r>
        <w:rPr>
          <w:rFonts w:ascii="Times New Roman" w:hAnsi="Times New Roman"/>
          <w:sz w:val="22"/>
          <w:szCs w:val="22"/>
        </w:rPr>
        <w:t>' della rilevazione dati e informazioni, rappresentano la situazione dell'Ente, rispetto al momento della prima adozione del piano, indicata nelle tabelle seguenti, fornendo i seguenti elementi conoscitivi.</w:t>
      </w:r>
    </w:p>
    <w:p w14:paraId="601DDFF5" w14:textId="77777777" w:rsidR="003968F0" w:rsidRDefault="003968F0">
      <w:pPr>
        <w:jc w:val="both"/>
      </w:pPr>
    </w:p>
    <w:p w14:paraId="752593B1" w14:textId="77777777" w:rsidR="003968F0" w:rsidRDefault="00721CA7">
      <w:pPr>
        <w:jc w:val="both"/>
      </w:pPr>
      <w:r>
        <w:rPr>
          <w:rFonts w:ascii="Times New Roman" w:hAnsi="Times New Roman"/>
          <w:sz w:val="22"/>
          <w:szCs w:val="22"/>
        </w:rPr>
        <w:t xml:space="preserve">Fermo restando i dati indicati, </w:t>
      </w:r>
      <w:proofErr w:type="spellStart"/>
      <w:r>
        <w:rPr>
          <w:rFonts w:ascii="Times New Roman" w:hAnsi="Times New Roman"/>
          <w:sz w:val="22"/>
          <w:szCs w:val="22"/>
        </w:rPr>
        <w:t>e'</w:t>
      </w:r>
      <w:proofErr w:type="spellEnd"/>
      <w:r>
        <w:rPr>
          <w:rFonts w:ascii="Times New Roman" w:hAnsi="Times New Roman"/>
          <w:sz w:val="22"/>
          <w:szCs w:val="22"/>
        </w:rPr>
        <w:t xml:space="preserve"> dall'ultima Relazione RPCT CHE emergono i dati relativi a:</w:t>
      </w:r>
    </w:p>
    <w:p w14:paraId="3D9FD766" w14:textId="77777777" w:rsidR="003968F0" w:rsidRDefault="00721CA7">
      <w:pPr>
        <w:jc w:val="both"/>
      </w:pPr>
      <w:r>
        <w:rPr>
          <w:rFonts w:ascii="Times New Roman" w:hAnsi="Times New Roman"/>
          <w:sz w:val="22"/>
          <w:szCs w:val="22"/>
        </w:rPr>
        <w:t xml:space="preserve">- segnalazioni che prefigurano </w:t>
      </w: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disciplinari o penali legate ad eventi corruttivi con indicazione del numero di segnalazioni pervenute e del numero di quelle che hanno dato luogo all'avvio di procedimenti disciplinari o penali;</w:t>
      </w:r>
    </w:p>
    <w:p w14:paraId="381745B0" w14:textId="77777777" w:rsidR="003968F0" w:rsidRDefault="00721CA7">
      <w:pPr>
        <w:jc w:val="both"/>
      </w:pPr>
      <w:r>
        <w:rPr>
          <w:rFonts w:ascii="Times New Roman" w:hAnsi="Times New Roman"/>
          <w:sz w:val="22"/>
          <w:szCs w:val="22"/>
        </w:rPr>
        <w:t>- avvio di procedimenti disciplinari per fatti penalmente rilevanti a carico dei dipendenti, con indicazione:</w:t>
      </w:r>
    </w:p>
    <w:p w14:paraId="6FD93E69" w14:textId="77777777" w:rsidR="003968F0" w:rsidRDefault="00721CA7">
      <w:pPr>
        <w:jc w:val="both"/>
      </w:pPr>
      <w:r>
        <w:rPr>
          <w:rFonts w:ascii="Times New Roman" w:hAnsi="Times New Roman"/>
          <w:sz w:val="22"/>
          <w:szCs w:val="22"/>
        </w:rPr>
        <w:t>a) del numero di procedimenti;</w:t>
      </w:r>
    </w:p>
    <w:p w14:paraId="7C3C3B4D" w14:textId="77777777" w:rsidR="003968F0" w:rsidRDefault="00721CA7">
      <w:pPr>
        <w:jc w:val="both"/>
      </w:pPr>
      <w:r>
        <w:rPr>
          <w:rFonts w:ascii="Times New Roman" w:hAnsi="Times New Roman"/>
          <w:sz w:val="22"/>
          <w:szCs w:val="22"/>
        </w:rPr>
        <w:t xml:space="preserve">b) dei fatti penalmente rilevanti riconducibili a reati relativi a eventi corruttivi (peculato - art. 314 c.p.; concussione - art. 317 c.p.; corruzione per l'esercizio della funzione - art. 318 c.p.; corruzione per un atto contrario ai doveri di ufficio -art. 319 c.p.; corruzione in atti giudiziari -art. 319ter </w:t>
      </w:r>
      <w:proofErr w:type="spellStart"/>
      <w:r>
        <w:rPr>
          <w:rFonts w:ascii="Times New Roman" w:hAnsi="Times New Roman"/>
          <w:sz w:val="22"/>
          <w:szCs w:val="22"/>
        </w:rPr>
        <w:t>c.p.;i</w:t>
      </w:r>
      <w:proofErr w:type="spellEnd"/>
      <w:r>
        <w:rPr>
          <w:rFonts w:ascii="Times New Roman" w:hAnsi="Times New Roman"/>
          <w:sz w:val="22"/>
          <w:szCs w:val="22"/>
        </w:rPr>
        <w:t xml:space="preserve"> </w:t>
      </w:r>
      <w:proofErr w:type="spellStart"/>
      <w:r>
        <w:rPr>
          <w:rFonts w:ascii="Times New Roman" w:hAnsi="Times New Roman"/>
          <w:sz w:val="22"/>
          <w:szCs w:val="22"/>
        </w:rPr>
        <w:t>nduzione</w:t>
      </w:r>
      <w:proofErr w:type="spellEnd"/>
      <w:r>
        <w:rPr>
          <w:rFonts w:ascii="Times New Roman" w:hAnsi="Times New Roman"/>
          <w:sz w:val="22"/>
          <w:szCs w:val="22"/>
        </w:rPr>
        <w:t xml:space="preserve"> indebita a dare o promettere </w:t>
      </w:r>
      <w:proofErr w:type="spellStart"/>
      <w:r>
        <w:rPr>
          <w:rFonts w:ascii="Times New Roman" w:hAnsi="Times New Roman"/>
          <w:sz w:val="22"/>
          <w:szCs w:val="22"/>
        </w:rPr>
        <w:t>utilita'</w:t>
      </w:r>
      <w:proofErr w:type="spellEnd"/>
      <w:r>
        <w:rPr>
          <w:rFonts w:ascii="Times New Roman" w:hAnsi="Times New Roman"/>
          <w:sz w:val="22"/>
          <w:szCs w:val="22"/>
        </w:rPr>
        <w:t xml:space="preserve"> - art. 319 quater c.p.; corruzione di persona incaricata di pubblico servizio -art. 320 c.p.; istigazione alla corruzione -art. 322 c.p.; traffico di influenze illecite -art. 346-bis c.p.; turbata </w:t>
      </w:r>
      <w:proofErr w:type="spellStart"/>
      <w:r>
        <w:rPr>
          <w:rFonts w:ascii="Times New Roman" w:hAnsi="Times New Roman"/>
          <w:sz w:val="22"/>
          <w:szCs w:val="22"/>
        </w:rPr>
        <w:t>liberta'</w:t>
      </w:r>
      <w:proofErr w:type="spellEnd"/>
      <w:r>
        <w:rPr>
          <w:rFonts w:ascii="Times New Roman" w:hAnsi="Times New Roman"/>
          <w:sz w:val="22"/>
          <w:szCs w:val="22"/>
        </w:rPr>
        <w:t xml:space="preserve"> degli incanti -art. 353 c.p.; turbata </w:t>
      </w:r>
      <w:proofErr w:type="spellStart"/>
      <w:r>
        <w:rPr>
          <w:rFonts w:ascii="Times New Roman" w:hAnsi="Times New Roman"/>
          <w:sz w:val="22"/>
          <w:szCs w:val="22"/>
        </w:rPr>
        <w:t>liberta'</w:t>
      </w:r>
      <w:proofErr w:type="spellEnd"/>
      <w:r>
        <w:rPr>
          <w:rFonts w:ascii="Times New Roman" w:hAnsi="Times New Roman"/>
          <w:sz w:val="22"/>
          <w:szCs w:val="22"/>
        </w:rPr>
        <w:t xml:space="preserve"> del procedimento di scelta del contraente -art. 353 c.p.; altre </w:t>
      </w:r>
      <w:proofErr w:type="spellStart"/>
      <w:r>
        <w:rPr>
          <w:rFonts w:ascii="Times New Roman" w:hAnsi="Times New Roman"/>
          <w:sz w:val="22"/>
          <w:szCs w:val="22"/>
        </w:rPr>
        <w:t>fattiscpecie</w:t>
      </w:r>
      <w:proofErr w:type="spellEnd"/>
      <w:r>
        <w:rPr>
          <w:rFonts w:ascii="Times New Roman" w:hAnsi="Times New Roman"/>
          <w:sz w:val="22"/>
          <w:szCs w:val="22"/>
        </w:rPr>
        <w:t>;</w:t>
      </w:r>
    </w:p>
    <w:p w14:paraId="2DBBEE3D" w14:textId="77777777" w:rsidR="003968F0" w:rsidRDefault="00721CA7">
      <w:pPr>
        <w:jc w:val="both"/>
      </w:pPr>
      <w:r>
        <w:rPr>
          <w:rFonts w:ascii="Times New Roman" w:hAnsi="Times New Roman"/>
          <w:sz w:val="22"/>
          <w:szCs w:val="22"/>
        </w:rPr>
        <w:t>c) delle aree di rischio riconducibili ai procedimenti penali;</w:t>
      </w:r>
    </w:p>
    <w:p w14:paraId="1DAF57FA" w14:textId="77777777" w:rsidR="003968F0" w:rsidRDefault="00721CA7">
      <w:pPr>
        <w:jc w:val="both"/>
      </w:pPr>
      <w:r>
        <w:rPr>
          <w:rFonts w:ascii="Times New Roman" w:hAnsi="Times New Roman"/>
          <w:sz w:val="22"/>
          <w:szCs w:val="22"/>
        </w:rPr>
        <w:t>- avvio a carico dei dipendenti di procedimenti disciplinari per violazioni del codice di comportamento, anche se non configurano fattispecie penali.</w:t>
      </w:r>
    </w:p>
    <w:p w14:paraId="6ACEE60A" w14:textId="77777777" w:rsidR="003968F0" w:rsidRDefault="003968F0">
      <w:pPr>
        <w:jc w:val="both"/>
      </w:pPr>
    </w:p>
    <w:p w14:paraId="1E5BEDC5" w14:textId="77777777" w:rsidR="003968F0" w:rsidRDefault="00721CA7">
      <w:pPr>
        <w:jc w:val="both"/>
      </w:pPr>
      <w:r>
        <w:rPr>
          <w:rFonts w:ascii="Times New Roman" w:hAnsi="Times New Roman"/>
          <w:sz w:val="22"/>
          <w:szCs w:val="22"/>
        </w:rPr>
        <w:lastRenderedPageBreak/>
        <w:t>STATO DELLA CORRUZIONE IN AMBITO NAZIONALE</w:t>
      </w:r>
    </w:p>
    <w:p w14:paraId="47BD53D7" w14:textId="77777777" w:rsidR="003968F0" w:rsidRDefault="00721CA7">
      <w:pPr>
        <w:jc w:val="both"/>
      </w:pPr>
      <w:r>
        <w:rPr>
          <w:rFonts w:ascii="Times New Roman" w:hAnsi="Times New Roman"/>
          <w:sz w:val="22"/>
          <w:szCs w:val="22"/>
        </w:rPr>
        <w:t xml:space="preserve">In disparte la situazione dell'ente, in ambito nazionale lo stato della corruzione emerge dai dati del Rapporto ANAC 17 ottobre 2019 sulla corruzione di rilevanza penale in Italia (2016-2019) che forniscono un quadro dettagliato, </w:t>
      </w:r>
      <w:proofErr w:type="spellStart"/>
      <w:r>
        <w:rPr>
          <w:rFonts w:ascii="Times New Roman" w:hAnsi="Times New Roman"/>
          <w:sz w:val="22"/>
          <w:szCs w:val="22"/>
        </w:rPr>
        <w:t>benche</w:t>
      </w:r>
      <w:proofErr w:type="spellEnd"/>
      <w:r>
        <w:rPr>
          <w:rFonts w:ascii="Times New Roman" w:hAnsi="Times New Roman"/>
          <w:sz w:val="22"/>
          <w:szCs w:val="22"/>
        </w:rPr>
        <w:t xml:space="preserve">' limitato alle sole fattispecie penali oggetto di custodia cautelare, delle vicende corruttive di rilevanza penale in termini di dislocazione geografica, contropartite, enti, settori e soggetti coinvolti. </w:t>
      </w:r>
    </w:p>
    <w:p w14:paraId="45463E90" w14:textId="77777777" w:rsidR="003968F0" w:rsidRDefault="00721CA7">
      <w:pPr>
        <w:jc w:val="both"/>
      </w:pPr>
      <w:r>
        <w:rPr>
          <w:rFonts w:ascii="Times New Roman" w:hAnsi="Times New Roman"/>
          <w:sz w:val="22"/>
          <w:szCs w:val="22"/>
        </w:rPr>
        <w:t>Dal Rapporto risulta che, nel periodo 2016-2019:</w:t>
      </w:r>
    </w:p>
    <w:p w14:paraId="32DB03E3" w14:textId="77777777" w:rsidR="003968F0" w:rsidRDefault="00721CA7">
      <w:pPr>
        <w:jc w:val="both"/>
      </w:pPr>
      <w:r>
        <w:rPr>
          <w:rFonts w:ascii="Times New Roman" w:hAnsi="Times New Roman"/>
          <w:sz w:val="22"/>
          <w:szCs w:val="22"/>
        </w:rPr>
        <w:t xml:space="preserve">- a essere interessate dal fenomeno sono state </w:t>
      </w:r>
      <w:proofErr w:type="spellStart"/>
      <w:r>
        <w:rPr>
          <w:rFonts w:ascii="Times New Roman" w:hAnsi="Times New Roman"/>
          <w:sz w:val="22"/>
          <w:szCs w:val="22"/>
        </w:rPr>
        <w:t>pressoche'</w:t>
      </w:r>
      <w:proofErr w:type="spellEnd"/>
      <w:r>
        <w:rPr>
          <w:rFonts w:ascii="Times New Roman" w:hAnsi="Times New Roman"/>
          <w:sz w:val="22"/>
          <w:szCs w:val="22"/>
        </w:rPr>
        <w:t xml:space="preserve"> tutte le regioni d'Italia;</w:t>
      </w:r>
    </w:p>
    <w:p w14:paraId="1730F2AF" w14:textId="77777777" w:rsidR="003968F0" w:rsidRDefault="00721CA7">
      <w:pPr>
        <w:jc w:val="both"/>
      </w:pPr>
      <w:r>
        <w:rPr>
          <w:rFonts w:ascii="Times New Roman" w:hAnsi="Times New Roman"/>
          <w:sz w:val="22"/>
          <w:szCs w:val="22"/>
        </w:rPr>
        <w:t xml:space="preserve">- 74% delle vicende ha riguardato l'assegnazione di appalti pubblici, a conferma della rilevanza del settore e degli interessi illeciti a esso legati per via dell'ingente volume economico. Il restante 26%, </w:t>
      </w:r>
      <w:proofErr w:type="spellStart"/>
      <w:r>
        <w:rPr>
          <w:rFonts w:ascii="Times New Roman" w:hAnsi="Times New Roman"/>
          <w:sz w:val="22"/>
          <w:szCs w:val="22"/>
        </w:rPr>
        <w:t>e'</w:t>
      </w:r>
      <w:proofErr w:type="spellEnd"/>
      <w:r>
        <w:rPr>
          <w:rFonts w:ascii="Times New Roman" w:hAnsi="Times New Roman"/>
          <w:sz w:val="22"/>
          <w:szCs w:val="22"/>
        </w:rPr>
        <w:t xml:space="preserve"> composto da ambiti di ulteriore tipo (procedure concorsuali, procedimenti amministrativi, concessioni edilizie, corruzione in atti giudiziari, ecc.);</w:t>
      </w:r>
    </w:p>
    <w:p w14:paraId="4BDAE789" w14:textId="77777777" w:rsidR="003968F0" w:rsidRDefault="00721CA7">
      <w:pPr>
        <w:jc w:val="both"/>
      </w:pPr>
      <w:r>
        <w:rPr>
          <w:rFonts w:ascii="Times New Roman" w:hAnsi="Times New Roman"/>
          <w:sz w:val="22"/>
          <w:szCs w:val="22"/>
        </w:rPr>
        <w:t xml:space="preserve">- nell'ambito della contrattualistica pubblica, il settore </w:t>
      </w:r>
      <w:proofErr w:type="spellStart"/>
      <w:r>
        <w:rPr>
          <w:rFonts w:ascii="Times New Roman" w:hAnsi="Times New Roman"/>
          <w:sz w:val="22"/>
          <w:szCs w:val="22"/>
        </w:rPr>
        <w:t>piu'</w:t>
      </w:r>
      <w:proofErr w:type="spellEnd"/>
      <w:r>
        <w:rPr>
          <w:rFonts w:ascii="Times New Roman" w:hAnsi="Times New Roman"/>
          <w:sz w:val="22"/>
          <w:szCs w:val="22"/>
        </w:rPr>
        <w:t xml:space="preserve"> a rischio si conferma quello legato ai lavori pubblici, in una accezione ampia che comprende anche interventi di riqualificazione e manutenzione (edifici, strade, messa in sicurezza del territorio) A seguire, il comparto legato al ciclo dei rifiuti (raccolta, trasporto, gestione, conferimento in discarica) e quello sanitario;</w:t>
      </w:r>
    </w:p>
    <w:p w14:paraId="27F142F2" w14:textId="77777777" w:rsidR="003968F0" w:rsidRDefault="00721CA7">
      <w:pPr>
        <w:jc w:val="both"/>
      </w:pPr>
      <w:r>
        <w:rPr>
          <w:rFonts w:ascii="Times New Roman" w:hAnsi="Times New Roman"/>
          <w:sz w:val="22"/>
          <w:szCs w:val="22"/>
        </w:rPr>
        <w:t xml:space="preserve">- i "decisori" coinvolti sono dirigenti funzionari, dipendenti e </w:t>
      </w:r>
      <w:proofErr w:type="spellStart"/>
      <w:r>
        <w:rPr>
          <w:rFonts w:ascii="Times New Roman" w:hAnsi="Times New Roman"/>
          <w:sz w:val="22"/>
          <w:szCs w:val="22"/>
        </w:rPr>
        <w:t>rup</w:t>
      </w:r>
      <w:proofErr w:type="spellEnd"/>
      <w:r>
        <w:rPr>
          <w:rFonts w:ascii="Times New Roman" w:hAnsi="Times New Roman"/>
          <w:sz w:val="22"/>
          <w:szCs w:val="22"/>
        </w:rPr>
        <w:t xml:space="preserve"> mentre ancillare risulta invece il ruolo dell'organo politico anche se i numeri appaiono comunque tutt'altro che trascurabili, dal momento che, nel periodo di riferimento, il 23% dei casi ha coinvolto gli organi politici (sindaci, vice-sindaci, assessori e consiglieri); </w:t>
      </w:r>
    </w:p>
    <w:p w14:paraId="6DA1FF06" w14:textId="77777777" w:rsidR="003968F0" w:rsidRDefault="00721CA7">
      <w:pPr>
        <w:jc w:val="both"/>
      </w:pPr>
      <w:r>
        <w:rPr>
          <w:rFonts w:ascii="Times New Roman" w:hAnsi="Times New Roman"/>
          <w:sz w:val="22"/>
          <w:szCs w:val="22"/>
        </w:rPr>
        <w:t xml:space="preserve">- i Comuni rappresentano gli enti maggiormente a rischio, seguiti dalle le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 e dalle Aziende sanitarie;</w:t>
      </w:r>
    </w:p>
    <w:p w14:paraId="7AC18376" w14:textId="77777777" w:rsidR="003968F0" w:rsidRDefault="00721CA7">
      <w:pPr>
        <w:jc w:val="both"/>
      </w:pPr>
      <w:r>
        <w:rPr>
          <w:rFonts w:ascii="Times New Roman" w:hAnsi="Times New Roman"/>
          <w:sz w:val="22"/>
          <w:szCs w:val="22"/>
        </w:rPr>
        <w:t xml:space="preserve">- il denaro continua a rappresentare il principale strumento dell'accordo illecito e talvolta quale percentuale fissa sul valore degli appalti; </w:t>
      </w:r>
    </w:p>
    <w:p w14:paraId="6CDD307D" w14:textId="77777777" w:rsidR="003968F0" w:rsidRDefault="00721CA7">
      <w:pPr>
        <w:jc w:val="both"/>
      </w:pPr>
      <w:r>
        <w:rPr>
          <w:rFonts w:ascii="Times New Roman" w:hAnsi="Times New Roman"/>
          <w:sz w:val="22"/>
          <w:szCs w:val="22"/>
        </w:rPr>
        <w:t xml:space="preserve">- il posto di lavoro si configura come la nuova frontiera del pactum </w:t>
      </w:r>
      <w:proofErr w:type="spellStart"/>
      <w:r>
        <w:rPr>
          <w:rFonts w:ascii="Times New Roman" w:hAnsi="Times New Roman"/>
          <w:sz w:val="22"/>
          <w:szCs w:val="22"/>
        </w:rPr>
        <w:t>sceleris</w:t>
      </w:r>
      <w:proofErr w:type="spellEnd"/>
      <w:r>
        <w:rPr>
          <w:rFonts w:ascii="Times New Roman" w:hAnsi="Times New Roman"/>
          <w:sz w:val="22"/>
          <w:szCs w:val="22"/>
        </w:rPr>
        <w:t xml:space="preserve"> e, a seguire si colloca l'assegnazione di prestazioni professionali, specialmente sotto forma di consulenze;</w:t>
      </w:r>
    </w:p>
    <w:p w14:paraId="7C9A1787" w14:textId="77777777" w:rsidR="003968F0" w:rsidRDefault="00721CA7">
      <w:pPr>
        <w:jc w:val="both"/>
      </w:pPr>
      <w:r>
        <w:rPr>
          <w:rFonts w:ascii="Times New Roman" w:hAnsi="Times New Roman"/>
          <w:sz w:val="22"/>
          <w:szCs w:val="22"/>
        </w:rPr>
        <w:t xml:space="preserve">- oltre a ricorrenti benefit di diversa natura (benzina, pasti, pernotti) non mancano singolari ricompense di varia tipologia (ristrutturazioni edilizie, riparazioni, servizi di pulizia, trasporto mobili, lavori di falegnameria, giardinaggio, tinteggiatura) comprese talvolta le prestazioni sessuali. Tutte contropartite di modesto controvalore indicative della </w:t>
      </w:r>
      <w:proofErr w:type="spellStart"/>
      <w:r>
        <w:rPr>
          <w:rFonts w:ascii="Times New Roman" w:hAnsi="Times New Roman"/>
          <w:sz w:val="22"/>
          <w:szCs w:val="22"/>
        </w:rPr>
        <w:t>facilita'</w:t>
      </w:r>
      <w:proofErr w:type="spellEnd"/>
      <w:r>
        <w:rPr>
          <w:rFonts w:ascii="Times New Roman" w:hAnsi="Times New Roman"/>
          <w:sz w:val="22"/>
          <w:szCs w:val="22"/>
        </w:rPr>
        <w:t xml:space="preserve"> con cui viene talora svenduta la funzione pubblica ricoperta.</w:t>
      </w:r>
    </w:p>
    <w:p w14:paraId="3E859A71" w14:textId="77777777" w:rsidR="003968F0" w:rsidRDefault="00721CA7">
      <w:pPr>
        <w:jc w:val="both"/>
      </w:pPr>
      <w:r>
        <w:rPr>
          <w:rFonts w:ascii="Times New Roman" w:hAnsi="Times New Roman"/>
          <w:sz w:val="22"/>
          <w:szCs w:val="22"/>
        </w:rPr>
        <w:t xml:space="preserve">Tenendo presente le evidenze, di carattere generale, del Rapporto 2019 ANAC sulla corruzione in Italia, l'Amministrazione prende in considerazione, ai fini della gestione del rischio corruttivo nel proprio contesto interno ed esterno, i dati e le informazioni disponibili </w:t>
      </w:r>
      <w:proofErr w:type="spellStart"/>
      <w:r>
        <w:rPr>
          <w:rFonts w:ascii="Times New Roman" w:hAnsi="Times New Roman"/>
          <w:sz w:val="22"/>
          <w:szCs w:val="22"/>
        </w:rPr>
        <w:t>nonche</w:t>
      </w:r>
      <w:proofErr w:type="spellEnd"/>
      <w:r>
        <w:rPr>
          <w:rFonts w:ascii="Times New Roman" w:hAnsi="Times New Roman"/>
          <w:sz w:val="22"/>
          <w:szCs w:val="22"/>
        </w:rPr>
        <w:t>' le evidenze e gli elementi conoscitivi di seguito descritti:</w:t>
      </w:r>
    </w:p>
    <w:p w14:paraId="2682B965" w14:textId="77777777" w:rsidR="000D7B46" w:rsidRDefault="000D7B46" w:rsidP="007202AB">
      <w:pPr>
        <w:jc w:val="both"/>
        <w:rPr>
          <w:rFonts w:ascii="Times New Roman" w:hAnsi="Times New Roman" w:cs="Times New Roman"/>
          <w:sz w:val="22"/>
          <w:szCs w:val="22"/>
        </w:rPr>
      </w:pPr>
    </w:p>
    <w:p w14:paraId="000F1117" w14:textId="77777777" w:rsidR="00FC32BB" w:rsidRPr="00C02EA4" w:rsidRDefault="00FC32BB" w:rsidP="007202AB">
      <w:pPr>
        <w:jc w:val="both"/>
        <w:rPr>
          <w:rFonts w:ascii="Times New Roman" w:hAnsi="Times New Roman" w:cs="Times New Roman"/>
          <w:sz w:val="22"/>
          <w:szCs w:val="22"/>
        </w:rPr>
      </w:pPr>
      <w:r w:rsidRPr="00FC32BB">
        <w:rPr>
          <w:rFonts w:ascii="Times New Roman" w:hAnsi="Times New Roman" w:cs="Times New Roman"/>
          <w:sz w:val="22"/>
          <w:szCs w:val="22"/>
        </w:rPr>
        <w:t>AGGIORNAMENTO 2022-2024</w:t>
      </w:r>
    </w:p>
    <w:p w14:paraId="5D0F5813"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30B2BE00" w14:textId="77777777" w:rsidR="003968F0" w:rsidRDefault="00721CA7">
      <w:pPr>
        <w:jc w:val="both"/>
      </w:pPr>
      <w:r>
        <w:rPr>
          <w:rFonts w:ascii="Times New Roman" w:hAnsi="Times New Roman"/>
          <w:sz w:val="22"/>
          <w:szCs w:val="22"/>
        </w:rPr>
        <w:t xml:space="preserve">In ambito internazionale, l'attuale </w:t>
      </w:r>
      <w:proofErr w:type="spellStart"/>
      <w:r>
        <w:rPr>
          <w:rFonts w:ascii="Times New Roman" w:hAnsi="Times New Roman"/>
          <w:sz w:val="22"/>
          <w:szCs w:val="22"/>
        </w:rPr>
        <w:t>complessita'</w:t>
      </w:r>
      <w:proofErr w:type="spellEnd"/>
      <w:r>
        <w:rPr>
          <w:rFonts w:ascii="Times New Roman" w:hAnsi="Times New Roman"/>
          <w:sz w:val="22"/>
          <w:szCs w:val="22"/>
        </w:rPr>
        <w:t xml:space="preserve"> dei fenomeni corruttivi e la </w:t>
      </w:r>
      <w:proofErr w:type="spellStart"/>
      <w:r>
        <w:rPr>
          <w:rFonts w:ascii="Times New Roman" w:hAnsi="Times New Roman"/>
          <w:sz w:val="22"/>
          <w:szCs w:val="22"/>
        </w:rPr>
        <w:t>necessita'</w:t>
      </w:r>
      <w:proofErr w:type="spellEnd"/>
      <w:r>
        <w:rPr>
          <w:rFonts w:ascii="Times New Roman" w:hAnsi="Times New Roman"/>
          <w:sz w:val="22"/>
          <w:szCs w:val="22"/>
        </w:rPr>
        <w:t xml:space="preserve"> di adeguare le strategie di prevenzione e di contrasto </w:t>
      </w:r>
      <w:proofErr w:type="spellStart"/>
      <w:r>
        <w:rPr>
          <w:rFonts w:ascii="Times New Roman" w:hAnsi="Times New Roman"/>
          <w:sz w:val="22"/>
          <w:szCs w:val="22"/>
        </w:rPr>
        <w:t>e'</w:t>
      </w:r>
      <w:proofErr w:type="spellEnd"/>
      <w:r>
        <w:rPr>
          <w:rFonts w:ascii="Times New Roman" w:hAnsi="Times New Roman"/>
          <w:sz w:val="22"/>
          <w:szCs w:val="22"/>
        </w:rPr>
        <w:t xml:space="preserve"> stata dimostrata, nel 2021, dal Memorandum firmato dal Presidente statunitense Biden che ha elevato l'anticorruzione a interesse fondamentale per la sicurezza nazionale e dalle ulteriori misure di trasparenza e di prevenzione dei conflitti di interesse adottate anche dallo Stato </w:t>
      </w:r>
      <w:proofErr w:type="spellStart"/>
      <w:r>
        <w:rPr>
          <w:rFonts w:ascii="Times New Roman" w:hAnsi="Times New Roman"/>
          <w:sz w:val="22"/>
          <w:szCs w:val="22"/>
        </w:rPr>
        <w:t>Citta'</w:t>
      </w:r>
      <w:proofErr w:type="spellEnd"/>
      <w:r>
        <w:rPr>
          <w:rFonts w:ascii="Times New Roman" w:hAnsi="Times New Roman"/>
          <w:sz w:val="22"/>
          <w:szCs w:val="22"/>
        </w:rPr>
        <w:t xml:space="preserve"> del vaticano.</w:t>
      </w:r>
    </w:p>
    <w:p w14:paraId="542FD918" w14:textId="77777777" w:rsidR="00A44F8A" w:rsidRPr="00C02EA4" w:rsidRDefault="00A44F8A" w:rsidP="00500CCF">
      <w:pPr>
        <w:pStyle w:val="NormaleWeb"/>
        <w:spacing w:before="0" w:beforeAutospacing="0" w:after="0" w:afterAutospacing="0"/>
        <w:jc w:val="both"/>
        <w:rPr>
          <w:rFonts w:ascii="Times New Roman" w:hAnsi="Times New Roman"/>
          <w:sz w:val="22"/>
          <w:szCs w:val="22"/>
        </w:rPr>
      </w:pPr>
    </w:p>
    <w:p w14:paraId="4AA8586B" w14:textId="77777777" w:rsidR="00B91E46" w:rsidRPr="00C02EA4" w:rsidRDefault="00B91E46" w:rsidP="00500CCF">
      <w:pPr>
        <w:pStyle w:val="NormaleWeb"/>
        <w:spacing w:before="0" w:beforeAutospacing="0" w:after="0" w:afterAutospacing="0"/>
        <w:jc w:val="both"/>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6903"/>
        <w:gridCol w:w="6984"/>
      </w:tblGrid>
      <w:tr w:rsidR="00B91E46" w:rsidRPr="00C02EA4" w14:paraId="584DD704" w14:textId="77777777" w:rsidTr="00701212">
        <w:tc>
          <w:tcPr>
            <w:tcW w:w="6903" w:type="dxa"/>
            <w:shd w:val="clear" w:color="auto" w:fill="C6D9F1" w:themeFill="text2" w:themeFillTint="33"/>
          </w:tcPr>
          <w:p w14:paraId="3754CD86" w14:textId="77777777" w:rsidR="00B91E46" w:rsidRPr="00C02EA4" w:rsidRDefault="0065391A" w:rsidP="00500CCF">
            <w:pPr>
              <w:pStyle w:val="NormaleWeb"/>
              <w:spacing w:before="0" w:beforeAutospacing="0" w:after="0" w:afterAutospacing="0"/>
              <w:jc w:val="center"/>
              <w:rPr>
                <w:rFonts w:ascii="Times New Roman" w:hAnsi="Times New Roman"/>
                <w:b/>
                <w:sz w:val="22"/>
                <w:szCs w:val="22"/>
              </w:rPr>
            </w:pPr>
            <w:r>
              <w:rPr>
                <w:rFonts w:ascii="Times New Roman" w:hAnsi="Times New Roman"/>
                <w:b/>
                <w:sz w:val="22"/>
                <w:szCs w:val="22"/>
              </w:rPr>
              <w:t>Descrizione</w:t>
            </w:r>
          </w:p>
        </w:tc>
        <w:tc>
          <w:tcPr>
            <w:tcW w:w="6984" w:type="dxa"/>
            <w:shd w:val="clear" w:color="auto" w:fill="C6D9F1" w:themeFill="text2" w:themeFillTint="33"/>
          </w:tcPr>
          <w:p w14:paraId="4B5D608D" w14:textId="77777777" w:rsidR="00B91E46" w:rsidRPr="00C02EA4" w:rsidRDefault="00B91E46"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Numero</w:t>
            </w:r>
          </w:p>
        </w:tc>
      </w:tr>
      <w:tr w:rsidR="0065391A" w:rsidRPr="00C02EA4" w14:paraId="23C60658" w14:textId="77777777" w:rsidTr="00D17FB2">
        <w:tc>
          <w:tcPr>
            <w:tcW w:w="13887" w:type="dxa"/>
            <w:gridSpan w:val="2"/>
          </w:tcPr>
          <w:p w14:paraId="3D3E8D78"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iCs/>
                <w:sz w:val="22"/>
                <w:szCs w:val="22"/>
              </w:rPr>
              <w:t>Fatti corruttivi nel corso dell</w:t>
            </w:r>
            <w:r w:rsidR="00C56F6E">
              <w:rPr>
                <w:rFonts w:ascii="Times New Roman" w:hAnsi="Times New Roman"/>
                <w:iCs/>
                <w:sz w:val="22"/>
                <w:szCs w:val="22"/>
              </w:rPr>
              <w:t>'</w:t>
            </w:r>
            <w:r w:rsidRPr="00C02EA4">
              <w:rPr>
                <w:rFonts w:ascii="Times New Roman" w:hAnsi="Times New Roman"/>
                <w:iCs/>
                <w:sz w:val="22"/>
                <w:szCs w:val="22"/>
              </w:rPr>
              <w:t>ultimo anno</w:t>
            </w:r>
            <w:r>
              <w:rPr>
                <w:rFonts w:ascii="Times New Roman" w:hAnsi="Times New Roman"/>
                <w:iCs/>
                <w:sz w:val="22"/>
                <w:szCs w:val="22"/>
              </w:rPr>
              <w:t xml:space="preserve"> :</w:t>
            </w:r>
          </w:p>
        </w:tc>
      </w:tr>
      <w:tr w:rsidR="0065391A" w:rsidRPr="00C02EA4" w14:paraId="799D65F1" w14:textId="77777777" w:rsidTr="00D17FB2">
        <w:tc>
          <w:tcPr>
            <w:tcW w:w="6903" w:type="dxa"/>
          </w:tcPr>
          <w:p w14:paraId="7EEE17F6"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dipendenti</w:t>
            </w:r>
          </w:p>
        </w:tc>
        <w:tc>
          <w:tcPr>
            <w:tcW w:w="6984" w:type="dxa"/>
          </w:tcPr>
          <w:p w14:paraId="0F1A28D6"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201AE09C" w14:textId="77777777" w:rsidTr="00D17FB2">
        <w:tc>
          <w:tcPr>
            <w:tcW w:w="6903" w:type="dxa"/>
          </w:tcPr>
          <w:p w14:paraId="265CC457"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sentenze passate in giudicato a carico di amministratori</w:t>
            </w:r>
          </w:p>
        </w:tc>
        <w:tc>
          <w:tcPr>
            <w:tcW w:w="6984" w:type="dxa"/>
          </w:tcPr>
          <w:p w14:paraId="4FE505C3"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41C4C5AF" w14:textId="77777777" w:rsidTr="00D17FB2">
        <w:tc>
          <w:tcPr>
            <w:tcW w:w="6903" w:type="dxa"/>
          </w:tcPr>
          <w:p w14:paraId="4227812F"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lastRenderedPageBreak/>
              <w:t>procedimenti penali in corso a carico di dipendenti</w:t>
            </w:r>
          </w:p>
        </w:tc>
        <w:tc>
          <w:tcPr>
            <w:tcW w:w="6984" w:type="dxa"/>
          </w:tcPr>
          <w:p w14:paraId="0093D0FA"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643BAA1E" w14:textId="77777777" w:rsidTr="00D17FB2">
        <w:tc>
          <w:tcPr>
            <w:tcW w:w="6903" w:type="dxa"/>
          </w:tcPr>
          <w:p w14:paraId="34E0B3A0"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penali in corso a carico di amministratori</w:t>
            </w:r>
          </w:p>
        </w:tc>
        <w:tc>
          <w:tcPr>
            <w:tcW w:w="6984" w:type="dxa"/>
          </w:tcPr>
          <w:p w14:paraId="2B57D964"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5355C89A" w14:textId="77777777" w:rsidTr="00D17FB2">
        <w:tc>
          <w:tcPr>
            <w:tcW w:w="6903" w:type="dxa"/>
          </w:tcPr>
          <w:p w14:paraId="5FFA241A"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dipendenti</w:t>
            </w:r>
          </w:p>
        </w:tc>
        <w:tc>
          <w:tcPr>
            <w:tcW w:w="6984" w:type="dxa"/>
          </w:tcPr>
          <w:p w14:paraId="1A47E62B"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66EE2D48" w14:textId="77777777" w:rsidTr="00D17FB2">
        <w:tc>
          <w:tcPr>
            <w:tcW w:w="6903" w:type="dxa"/>
          </w:tcPr>
          <w:p w14:paraId="1CFD92A4"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decreti di citazione a giudizio davanti alla corte dei conti a carico di amministratori</w:t>
            </w:r>
          </w:p>
        </w:tc>
        <w:tc>
          <w:tcPr>
            <w:tcW w:w="6984" w:type="dxa"/>
          </w:tcPr>
          <w:p w14:paraId="46EF571F"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64F64204" w14:textId="77777777" w:rsidTr="00D17FB2">
        <w:tc>
          <w:tcPr>
            <w:tcW w:w="6903" w:type="dxa"/>
          </w:tcPr>
          <w:p w14:paraId="5A4C0802"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conclusi</w:t>
            </w:r>
          </w:p>
        </w:tc>
        <w:tc>
          <w:tcPr>
            <w:tcW w:w="6984" w:type="dxa"/>
          </w:tcPr>
          <w:p w14:paraId="31DC214D"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65391A" w:rsidRPr="00C02EA4" w14:paraId="0A8ADC54" w14:textId="77777777" w:rsidTr="00D17FB2">
        <w:tc>
          <w:tcPr>
            <w:tcW w:w="6903" w:type="dxa"/>
          </w:tcPr>
          <w:p w14:paraId="564F7263" w14:textId="77777777" w:rsidR="0065391A" w:rsidRPr="0065391A" w:rsidRDefault="0065391A" w:rsidP="0065391A">
            <w:pPr>
              <w:pStyle w:val="NormaleWeb"/>
              <w:spacing w:before="0" w:beforeAutospacing="0" w:after="0" w:afterAutospacing="0"/>
              <w:rPr>
                <w:rFonts w:ascii="Times New Roman" w:hAnsi="Times New Roman"/>
                <w:b/>
                <w:sz w:val="22"/>
                <w:szCs w:val="22"/>
              </w:rPr>
            </w:pPr>
            <w:r w:rsidRPr="0065391A">
              <w:rPr>
                <w:rFonts w:ascii="Times New Roman" w:hAnsi="Times New Roman"/>
                <w:sz w:val="22"/>
                <w:szCs w:val="22"/>
              </w:rPr>
              <w:t>procedimenti disciplinari pendenti</w:t>
            </w:r>
          </w:p>
        </w:tc>
        <w:tc>
          <w:tcPr>
            <w:tcW w:w="6984" w:type="dxa"/>
          </w:tcPr>
          <w:p w14:paraId="40E41F20" w14:textId="77777777" w:rsidR="0065391A" w:rsidRPr="00C02EA4" w:rsidRDefault="0065391A" w:rsidP="0065391A">
            <w:pPr>
              <w:pStyle w:val="NormaleWeb"/>
              <w:spacing w:before="0" w:beforeAutospacing="0" w:after="0" w:afterAutospacing="0"/>
              <w:rPr>
                <w:rFonts w:ascii="Times New Roman" w:hAnsi="Times New Roman"/>
                <w:b/>
                <w:sz w:val="22"/>
                <w:szCs w:val="22"/>
              </w:rPr>
            </w:pPr>
            <w:r w:rsidRPr="00C02EA4">
              <w:rPr>
                <w:rFonts w:ascii="Times New Roman" w:hAnsi="Times New Roman"/>
                <w:sz w:val="22"/>
                <w:szCs w:val="22"/>
              </w:rPr>
              <w:t>nessun dato rilevato</w:t>
            </w:r>
          </w:p>
        </w:tc>
      </w:tr>
      <w:tr w:rsidR="007202AB" w:rsidRPr="00C02EA4" w14:paraId="284AFD14" w14:textId="77777777" w:rsidTr="00D17FB2">
        <w:trPr>
          <w:trHeight w:val="1100"/>
        </w:trPr>
        <w:tc>
          <w:tcPr>
            <w:tcW w:w="6903" w:type="dxa"/>
          </w:tcPr>
          <w:p w14:paraId="0C3343D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Ipotesi di disfunzioni amministrative significative nel corso dell</w:t>
            </w:r>
            <w:r w:rsidR="00C56F6E">
              <w:rPr>
                <w:rFonts w:ascii="Times New Roman" w:hAnsi="Times New Roman"/>
                <w:iCs/>
                <w:sz w:val="22"/>
                <w:szCs w:val="22"/>
              </w:rPr>
              <w:t>'</w:t>
            </w:r>
            <w:r w:rsidRPr="00C02EA4">
              <w:rPr>
                <w:rFonts w:ascii="Times New Roman" w:hAnsi="Times New Roman"/>
                <w:iCs/>
                <w:sz w:val="22"/>
                <w:szCs w:val="22"/>
              </w:rPr>
              <w:t>ultimo anno</w:t>
            </w:r>
          </w:p>
        </w:tc>
        <w:tc>
          <w:tcPr>
            <w:tcW w:w="6984" w:type="dxa"/>
          </w:tcPr>
          <w:p w14:paraId="25BEEB06"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Non sono state rilevate </w:t>
            </w:r>
            <w:proofErr w:type="spellStart"/>
            <w:r w:rsidRPr="00C02EA4">
              <w:rPr>
                <w:rFonts w:ascii="Times New Roman" w:hAnsi="Times New Roman"/>
                <w:sz w:val="22"/>
                <w:szCs w:val="22"/>
              </w:rPr>
              <w:t>potesi</w:t>
            </w:r>
            <w:proofErr w:type="spellEnd"/>
            <w:r w:rsidRPr="00C02EA4">
              <w:rPr>
                <w:rFonts w:ascii="Times New Roman" w:hAnsi="Times New Roman"/>
                <w:sz w:val="22"/>
                <w:szCs w:val="22"/>
              </w:rPr>
              <w:t xml:space="preserve"> di disfunzioni amministrative significative nel corso dell'ultimo anno</w:t>
            </w:r>
          </w:p>
        </w:tc>
      </w:tr>
      <w:tr w:rsidR="007202AB" w:rsidRPr="00C02EA4" w14:paraId="46F5D2D8" w14:textId="77777777" w:rsidTr="00D17FB2">
        <w:tc>
          <w:tcPr>
            <w:tcW w:w="6903" w:type="dxa"/>
          </w:tcPr>
          <w:p w14:paraId="5FDBAF12"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sz w:val="22"/>
                <w:szCs w:val="22"/>
              </w:rPr>
              <w:t>Ricorsi in tema di affidamento di contratti pubblici</w:t>
            </w:r>
          </w:p>
        </w:tc>
        <w:tc>
          <w:tcPr>
            <w:tcW w:w="6984" w:type="dxa"/>
          </w:tcPr>
          <w:p w14:paraId="09D8385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pervenuti</w:t>
            </w:r>
          </w:p>
        </w:tc>
      </w:tr>
      <w:tr w:rsidR="007202AB" w:rsidRPr="00C02EA4" w14:paraId="536F45A6" w14:textId="77777777" w:rsidTr="00D17FB2">
        <w:tc>
          <w:tcPr>
            <w:tcW w:w="6903" w:type="dxa"/>
          </w:tcPr>
          <w:p w14:paraId="5FA68AA0" w14:textId="77777777" w:rsidR="007202AB" w:rsidRPr="00C02EA4" w:rsidRDefault="007202AB" w:rsidP="007202AB">
            <w:pPr>
              <w:jc w:val="both"/>
              <w:rPr>
                <w:rFonts w:ascii="Times New Roman" w:hAnsi="Times New Roman"/>
                <w:sz w:val="22"/>
                <w:szCs w:val="22"/>
              </w:rPr>
            </w:pPr>
            <w:r w:rsidRPr="00C02EA4">
              <w:rPr>
                <w:rFonts w:ascii="Times New Roman" w:hAnsi="Times New Roman"/>
                <w:sz w:val="22"/>
                <w:szCs w:val="22"/>
              </w:rPr>
              <w:t>Ricorsi/procedimenti stragiudiziali di dipendenti per situazioni di malessere organizzativo</w:t>
            </w:r>
          </w:p>
          <w:p w14:paraId="1320F405"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p>
        </w:tc>
        <w:tc>
          <w:tcPr>
            <w:tcW w:w="6984" w:type="dxa"/>
          </w:tcPr>
          <w:p w14:paraId="723E19C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4046AD25" w14:textId="77777777" w:rsidTr="00D17FB2">
        <w:tc>
          <w:tcPr>
            <w:tcW w:w="6903" w:type="dxa"/>
          </w:tcPr>
          <w:p w14:paraId="6ECFDC3A"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Esiti del controllo interno di </w:t>
            </w:r>
            <w:proofErr w:type="spellStart"/>
            <w:r w:rsidRPr="00C02EA4">
              <w:rPr>
                <w:rFonts w:ascii="Times New Roman" w:hAnsi="Times New Roman"/>
                <w:iCs/>
                <w:sz w:val="22"/>
                <w:szCs w:val="22"/>
              </w:rPr>
              <w:t>regolarita</w:t>
            </w:r>
            <w:r w:rsidR="00C56F6E">
              <w:rPr>
                <w:rFonts w:ascii="Times New Roman" w:hAnsi="Times New Roman"/>
                <w:iCs/>
                <w:sz w:val="22"/>
                <w:szCs w:val="22"/>
              </w:rPr>
              <w:t>'</w:t>
            </w:r>
            <w:proofErr w:type="spellEnd"/>
            <w:r w:rsidRPr="00C02EA4">
              <w:rPr>
                <w:rFonts w:ascii="Times New Roman" w:hAnsi="Times New Roman"/>
                <w:iCs/>
                <w:sz w:val="22"/>
                <w:szCs w:val="22"/>
              </w:rPr>
              <w:t xml:space="preserve"> amministrativa</w:t>
            </w:r>
          </w:p>
        </w:tc>
        <w:tc>
          <w:tcPr>
            <w:tcW w:w="6984" w:type="dxa"/>
          </w:tcPr>
          <w:p w14:paraId="37407EA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Gli esiti dei controlli interni di </w:t>
            </w:r>
            <w:proofErr w:type="spellStart"/>
            <w:r w:rsidRPr="00C02EA4">
              <w:rPr>
                <w:rFonts w:ascii="Times New Roman" w:hAnsi="Times New Roman"/>
                <w:sz w:val="22"/>
                <w:szCs w:val="22"/>
              </w:rPr>
              <w:t>regolarita'</w:t>
            </w:r>
            <w:proofErr w:type="spellEnd"/>
            <w:r w:rsidRPr="00C02EA4">
              <w:rPr>
                <w:rFonts w:ascii="Times New Roman" w:hAnsi="Times New Roman"/>
                <w:sz w:val="22"/>
                <w:szCs w:val="22"/>
              </w:rPr>
              <w:t xml:space="preserve"> amministrativa non hanno evidenziato anomalie e </w:t>
            </w:r>
            <w:proofErr w:type="spellStart"/>
            <w:r w:rsidRPr="00C02EA4">
              <w:rPr>
                <w:rFonts w:ascii="Times New Roman" w:hAnsi="Times New Roman"/>
                <w:sz w:val="22"/>
                <w:szCs w:val="22"/>
              </w:rPr>
              <w:t>irregolarita'</w:t>
            </w:r>
            <w:proofErr w:type="spellEnd"/>
            <w:r w:rsidRPr="00C02EA4">
              <w:rPr>
                <w:rFonts w:ascii="Times New Roman" w:hAnsi="Times New Roman"/>
                <w:sz w:val="22"/>
                <w:szCs w:val="22"/>
              </w:rPr>
              <w:t xml:space="preserve"> significative</w:t>
            </w:r>
          </w:p>
        </w:tc>
      </w:tr>
      <w:tr w:rsidR="007202AB" w:rsidRPr="00C02EA4" w14:paraId="06BC6969" w14:textId="77777777" w:rsidTr="00D17FB2">
        <w:tc>
          <w:tcPr>
            <w:tcW w:w="6903" w:type="dxa"/>
          </w:tcPr>
          <w:p w14:paraId="726D494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Articoli di stampa che hanno coinvolto l</w:t>
            </w:r>
            <w:r w:rsidR="00C56F6E">
              <w:rPr>
                <w:rFonts w:ascii="Times New Roman" w:hAnsi="Times New Roman"/>
                <w:iCs/>
                <w:sz w:val="22"/>
                <w:szCs w:val="22"/>
              </w:rPr>
              <w:t>'</w:t>
            </w:r>
            <w:r w:rsidRPr="00C02EA4">
              <w:rPr>
                <w:rFonts w:ascii="Times New Roman" w:hAnsi="Times New Roman"/>
                <w:iCs/>
                <w:sz w:val="22"/>
                <w:szCs w:val="22"/>
              </w:rPr>
              <w:t>amministrazione relativamente a casi di cattiva amministrazione</w:t>
            </w:r>
          </w:p>
        </w:tc>
        <w:tc>
          <w:tcPr>
            <w:tcW w:w="6984" w:type="dxa"/>
          </w:tcPr>
          <w:p w14:paraId="65A1AED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3930391C" w14:textId="77777777" w:rsidTr="00D17FB2">
        <w:tc>
          <w:tcPr>
            <w:tcW w:w="6903" w:type="dxa"/>
          </w:tcPr>
          <w:p w14:paraId="0524A0B0"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 singole misure di prevenzione</w:t>
            </w:r>
          </w:p>
        </w:tc>
        <w:tc>
          <w:tcPr>
            <w:tcW w:w="6984" w:type="dxa"/>
          </w:tcPr>
          <w:p w14:paraId="6935349C"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nessun dato rilevato</w:t>
            </w:r>
          </w:p>
        </w:tc>
      </w:tr>
      <w:tr w:rsidR="007202AB" w:rsidRPr="00C02EA4" w14:paraId="68C06423" w14:textId="77777777" w:rsidTr="00D17FB2">
        <w:trPr>
          <w:trHeight w:val="303"/>
        </w:trPr>
        <w:tc>
          <w:tcPr>
            <w:tcW w:w="6903" w:type="dxa"/>
          </w:tcPr>
          <w:p w14:paraId="0A0BCB5B"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Monitoraggi effettuati sul complessivo funzionamento del PTPCT</w:t>
            </w:r>
          </w:p>
        </w:tc>
        <w:tc>
          <w:tcPr>
            <w:tcW w:w="6984" w:type="dxa"/>
          </w:tcPr>
          <w:p w14:paraId="01850FE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controlli a campione, specialmente sugli adempimenti obbligatori</w:t>
            </w:r>
          </w:p>
        </w:tc>
      </w:tr>
      <w:tr w:rsidR="007202AB" w:rsidRPr="00C02EA4" w14:paraId="47DDB615" w14:textId="77777777" w:rsidTr="00D17FB2">
        <w:tc>
          <w:tcPr>
            <w:tcW w:w="6903" w:type="dxa"/>
          </w:tcPr>
          <w:p w14:paraId="37CE94A4"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Stato di attuazione dell</w:t>
            </w:r>
            <w:r w:rsidR="00C56F6E">
              <w:rPr>
                <w:rFonts w:ascii="Times New Roman" w:hAnsi="Times New Roman"/>
                <w:iCs/>
                <w:sz w:val="22"/>
                <w:szCs w:val="22"/>
              </w:rPr>
              <w:t>'</w:t>
            </w:r>
            <w:r w:rsidRPr="00C02EA4">
              <w:rPr>
                <w:rFonts w:ascii="Times New Roman" w:hAnsi="Times New Roman"/>
                <w:iCs/>
                <w:sz w:val="22"/>
                <w:szCs w:val="22"/>
              </w:rPr>
              <w:t>ultimo PTPC come desunto dalla relazione annuale del RPCT</w:t>
            </w:r>
          </w:p>
        </w:tc>
        <w:tc>
          <w:tcPr>
            <w:tcW w:w="6984" w:type="dxa"/>
          </w:tcPr>
          <w:p w14:paraId="0B293B89"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Il PTPCT 2020/2022 contiene misure adeguate per prevenire il rischio di comportamenti non integri e il livello di attuazione appare soddisfacente. L'efficacia delle misure attuate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dovuta alla costruzione del piano in stretta collaborazione con i Responsabili dei Servizi, individuando misure semplici, misurabili e concrete, legate ai processi maggiormente a rischio dell'ente e attraverso anche un'adeguata azione di formazione e sensibilizzazione di tutto il personale verso le norme e le regole in materia di prevenzione della corruzione/trasparenza/privacy svolta a gennaio 2020 anche se riferita all'anno 2019. </w:t>
            </w:r>
            <w:proofErr w:type="spellStart"/>
            <w:r w:rsidRPr="00C02EA4">
              <w:rPr>
                <w:rFonts w:ascii="Times New Roman" w:hAnsi="Times New Roman"/>
                <w:sz w:val="22"/>
                <w:szCs w:val="22"/>
              </w:rPr>
              <w:t>L'attivita'</w:t>
            </w:r>
            <w:proofErr w:type="spellEnd"/>
            <w:r w:rsidRPr="00C02EA4">
              <w:rPr>
                <w:rFonts w:ascii="Times New Roman" w:hAnsi="Times New Roman"/>
                <w:sz w:val="22"/>
                <w:szCs w:val="22"/>
              </w:rPr>
              <w:t xml:space="preserve"> formativa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stata infatti molto partecipata ed ha condotto a diffondere buone prassi. L'attuazione del Piano ha comportato azioni di coordinamento con altri strumenti di programmazione: DUP - Piano della Performance - Controlli Interni. Altri fattori che hanno determinato l'efficacia delle misure attuate sono stati: l'utilizzo quasi esclusivo delle procedure informatiche ed elettroniche e il rispetto dell'ordine cronologico </w:t>
            </w:r>
            <w:r w:rsidRPr="00C02EA4">
              <w:rPr>
                <w:rFonts w:ascii="Times New Roman" w:hAnsi="Times New Roman"/>
                <w:sz w:val="22"/>
                <w:szCs w:val="22"/>
              </w:rPr>
              <w:lastRenderedPageBreak/>
              <w:t xml:space="preserve">nella trattazione delle pratiche. La valutazione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pertanto sostanzialmente positiva , nonostante si riscontrino </w:t>
            </w:r>
            <w:proofErr w:type="spellStart"/>
            <w:r w:rsidRPr="00C02EA4">
              <w:rPr>
                <w:rFonts w:ascii="Times New Roman" w:hAnsi="Times New Roman"/>
                <w:sz w:val="22"/>
                <w:szCs w:val="22"/>
              </w:rPr>
              <w:t>difficolta'</w:t>
            </w:r>
            <w:proofErr w:type="spellEnd"/>
            <w:r w:rsidRPr="00C02EA4">
              <w:rPr>
                <w:rFonts w:ascii="Times New Roman" w:hAnsi="Times New Roman"/>
                <w:sz w:val="22"/>
                <w:szCs w:val="22"/>
              </w:rPr>
              <w:t xml:space="preserve"> nel procedere con </w:t>
            </w:r>
            <w:proofErr w:type="spellStart"/>
            <w:r w:rsidRPr="00C02EA4">
              <w:rPr>
                <w:rFonts w:ascii="Times New Roman" w:hAnsi="Times New Roman"/>
                <w:sz w:val="22"/>
                <w:szCs w:val="22"/>
              </w:rPr>
              <w:t>tempestivita'</w:t>
            </w:r>
            <w:proofErr w:type="spellEnd"/>
            <w:r w:rsidRPr="00C02EA4">
              <w:rPr>
                <w:rFonts w:ascii="Times New Roman" w:hAnsi="Times New Roman"/>
                <w:sz w:val="22"/>
                <w:szCs w:val="22"/>
              </w:rPr>
              <w:t xml:space="preserve"> agli adempimenti previsti dalla norma, dovuti alla carenza di personale e di risorse strumentali ed economiche.</w:t>
            </w:r>
          </w:p>
        </w:tc>
      </w:tr>
      <w:tr w:rsidR="007202AB" w:rsidRPr="00C02EA4" w14:paraId="398946DE" w14:textId="77777777" w:rsidTr="00D17FB2">
        <w:tc>
          <w:tcPr>
            <w:tcW w:w="6903" w:type="dxa"/>
          </w:tcPr>
          <w:p w14:paraId="1F9F3021"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Aspetti critici dell</w:t>
            </w:r>
            <w:r w:rsidR="00C56F6E">
              <w:rPr>
                <w:rFonts w:ascii="Times New Roman" w:hAnsi="Times New Roman"/>
                <w:iCs/>
                <w:sz w:val="22"/>
                <w:szCs w:val="22"/>
              </w:rPr>
              <w:t>'</w:t>
            </w:r>
            <w:r w:rsidRPr="00C02EA4">
              <w:rPr>
                <w:rFonts w:ascii="Times New Roman" w:hAnsi="Times New Roman"/>
                <w:iCs/>
                <w:sz w:val="22"/>
                <w:szCs w:val="22"/>
              </w:rPr>
              <w:t>attuazione dell</w:t>
            </w:r>
            <w:r w:rsidR="00C56F6E">
              <w:rPr>
                <w:rFonts w:ascii="Times New Roman" w:hAnsi="Times New Roman"/>
                <w:iCs/>
                <w:sz w:val="22"/>
                <w:szCs w:val="22"/>
              </w:rPr>
              <w:t>'</w:t>
            </w:r>
            <w:r w:rsidRPr="00C02EA4">
              <w:rPr>
                <w:rFonts w:ascii="Times New Roman" w:hAnsi="Times New Roman"/>
                <w:iCs/>
                <w:sz w:val="22"/>
                <w:szCs w:val="22"/>
              </w:rPr>
              <w:t>ultimo PTPC come desunti dalla relazione annuale del RPCT</w:t>
            </w:r>
          </w:p>
        </w:tc>
        <w:tc>
          <w:tcPr>
            <w:tcW w:w="6984" w:type="dxa"/>
          </w:tcPr>
          <w:p w14:paraId="39061610"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Alcune misure del PTPCT sono risultate parzialmente attuate a causa di </w:t>
            </w:r>
            <w:proofErr w:type="spellStart"/>
            <w:r w:rsidRPr="00C02EA4">
              <w:rPr>
                <w:rFonts w:ascii="Times New Roman" w:hAnsi="Times New Roman"/>
                <w:sz w:val="22"/>
                <w:szCs w:val="22"/>
              </w:rPr>
              <w:t>criticita'</w:t>
            </w:r>
            <w:proofErr w:type="spellEnd"/>
            <w:r w:rsidRPr="00C02EA4">
              <w:rPr>
                <w:rFonts w:ascii="Times New Roman" w:hAnsi="Times New Roman"/>
                <w:sz w:val="22"/>
                <w:szCs w:val="22"/>
              </w:rPr>
              <w:t xml:space="preserve"> collegate al permanere di carenze di personale. Infatti, gli adempimenti a cui sono chiamati i comuni </w:t>
            </w:r>
            <w:proofErr w:type="spellStart"/>
            <w:r w:rsidRPr="00C02EA4">
              <w:rPr>
                <w:rFonts w:ascii="Times New Roman" w:hAnsi="Times New Roman"/>
                <w:sz w:val="22"/>
                <w:szCs w:val="22"/>
              </w:rPr>
              <w:t>piu'</w:t>
            </w:r>
            <w:proofErr w:type="spellEnd"/>
            <w:r w:rsidRPr="00C02EA4">
              <w:rPr>
                <w:rFonts w:ascii="Times New Roman" w:hAnsi="Times New Roman"/>
                <w:sz w:val="22"/>
                <w:szCs w:val="22"/>
              </w:rPr>
              <w:t xml:space="preserve"> piccoli e meno strutturati, risultano eccessivi rispetto alle risorse umane, strumentali ed economiche disponibili e alle varie </w:t>
            </w:r>
            <w:proofErr w:type="spellStart"/>
            <w:r w:rsidRPr="00C02EA4">
              <w:rPr>
                <w:rFonts w:ascii="Times New Roman" w:hAnsi="Times New Roman"/>
                <w:sz w:val="22"/>
                <w:szCs w:val="22"/>
              </w:rPr>
              <w:t>attivita'</w:t>
            </w:r>
            <w:proofErr w:type="spellEnd"/>
            <w:r w:rsidRPr="00C02EA4">
              <w:rPr>
                <w:rFonts w:ascii="Times New Roman" w:hAnsi="Times New Roman"/>
                <w:sz w:val="22"/>
                <w:szCs w:val="22"/>
              </w:rPr>
              <w:t xml:space="preserve"> e servizi rivolti ai cittadini che, in ogni caso, devono avere la </w:t>
            </w:r>
            <w:proofErr w:type="spellStart"/>
            <w:r w:rsidRPr="00C02EA4">
              <w:rPr>
                <w:rFonts w:ascii="Times New Roman" w:hAnsi="Times New Roman"/>
                <w:sz w:val="22"/>
                <w:szCs w:val="22"/>
              </w:rPr>
              <w:t>priorita'</w:t>
            </w:r>
            <w:proofErr w:type="spellEnd"/>
            <w:r w:rsidRPr="00C02EA4">
              <w:rPr>
                <w:rFonts w:ascii="Times New Roman" w:hAnsi="Times New Roman"/>
                <w:sz w:val="22"/>
                <w:szCs w:val="22"/>
              </w:rPr>
              <w:t xml:space="preserve">. Sul versante della "repressione" non si dispone di strumenti adeguati. Si fa presente, </w:t>
            </w:r>
            <w:proofErr w:type="spellStart"/>
            <w:r w:rsidRPr="00C02EA4">
              <w:rPr>
                <w:rFonts w:ascii="Times New Roman" w:hAnsi="Times New Roman"/>
                <w:sz w:val="22"/>
                <w:szCs w:val="22"/>
              </w:rPr>
              <w:t>altresi'</w:t>
            </w:r>
            <w:proofErr w:type="spellEnd"/>
            <w:r w:rsidRPr="00C02EA4">
              <w:rPr>
                <w:rFonts w:ascii="Times New Roman" w:hAnsi="Times New Roman"/>
                <w:sz w:val="22"/>
                <w:szCs w:val="22"/>
              </w:rPr>
              <w:t xml:space="preserve">, che nel corso del 2020 sono cessati dal servizio n. 3 dipendenti non sostituiti, mentre al 31/12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stato assunto dipendente </w:t>
            </w:r>
            <w:proofErr w:type="spellStart"/>
            <w:r w:rsidRPr="00C02EA4">
              <w:rPr>
                <w:rFonts w:ascii="Times New Roman" w:hAnsi="Times New Roman"/>
                <w:sz w:val="22"/>
                <w:szCs w:val="22"/>
              </w:rPr>
              <w:t>Cat</w:t>
            </w:r>
            <w:proofErr w:type="spellEnd"/>
            <w:r w:rsidRPr="00C02EA4">
              <w:rPr>
                <w:rFonts w:ascii="Times New Roman" w:hAnsi="Times New Roman"/>
                <w:sz w:val="22"/>
                <w:szCs w:val="22"/>
              </w:rPr>
              <w:t xml:space="preserve">. "D" a cui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stata affidata la </w:t>
            </w:r>
            <w:proofErr w:type="spellStart"/>
            <w:r w:rsidRPr="00C02EA4">
              <w:rPr>
                <w:rFonts w:ascii="Times New Roman" w:hAnsi="Times New Roman"/>
                <w:sz w:val="22"/>
                <w:szCs w:val="22"/>
              </w:rPr>
              <w:t>Responsabilita'</w:t>
            </w:r>
            <w:proofErr w:type="spellEnd"/>
            <w:r w:rsidRPr="00C02EA4">
              <w:rPr>
                <w:rFonts w:ascii="Times New Roman" w:hAnsi="Times New Roman"/>
                <w:sz w:val="22"/>
                <w:szCs w:val="22"/>
              </w:rPr>
              <w:t xml:space="preserve"> di Servizio dell'Area Amministrativa, atteso il non rinnovo della Gestione Associata per tale Area. In ultimo, non certamente per minore importanza, si segnala la pandemia, che ha imposto al Comune la revisione delle </w:t>
            </w:r>
            <w:proofErr w:type="spellStart"/>
            <w:r w:rsidRPr="00C02EA4">
              <w:rPr>
                <w:rFonts w:ascii="Times New Roman" w:hAnsi="Times New Roman"/>
                <w:sz w:val="22"/>
                <w:szCs w:val="22"/>
              </w:rPr>
              <w:t>priorita'</w:t>
            </w:r>
            <w:proofErr w:type="spellEnd"/>
            <w:r w:rsidRPr="00C02EA4">
              <w:rPr>
                <w:rFonts w:ascii="Times New Roman" w:hAnsi="Times New Roman"/>
                <w:sz w:val="22"/>
                <w:szCs w:val="22"/>
              </w:rPr>
              <w:t xml:space="preserve"> e la riprogettazione dei servizi.</w:t>
            </w:r>
          </w:p>
        </w:tc>
      </w:tr>
      <w:tr w:rsidR="007202AB" w:rsidRPr="00C02EA4" w14:paraId="685570CD" w14:textId="77777777" w:rsidTr="00D17FB2">
        <w:tc>
          <w:tcPr>
            <w:tcW w:w="6903" w:type="dxa"/>
          </w:tcPr>
          <w:p w14:paraId="6270916E"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Ruolo del RPC come desunto dalla relazione annuale del RPCT </w:t>
            </w:r>
          </w:p>
        </w:tc>
        <w:tc>
          <w:tcPr>
            <w:tcW w:w="6984" w:type="dxa"/>
          </w:tcPr>
          <w:p w14:paraId="1388208D"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Il RPCT ha attuato le misure previste nel PTPCT con la collaborazione di tutte le Aree dell'ente. I fattori che hanno supportato </w:t>
            </w:r>
            <w:proofErr w:type="spellStart"/>
            <w:r w:rsidRPr="00C02EA4">
              <w:rPr>
                <w:rFonts w:ascii="Times New Roman" w:hAnsi="Times New Roman"/>
                <w:sz w:val="22"/>
                <w:szCs w:val="22"/>
              </w:rPr>
              <w:t>l'attivita'</w:t>
            </w:r>
            <w:proofErr w:type="spellEnd"/>
            <w:r w:rsidRPr="00C02EA4">
              <w:rPr>
                <w:rFonts w:ascii="Times New Roman" w:hAnsi="Times New Roman"/>
                <w:sz w:val="22"/>
                <w:szCs w:val="22"/>
              </w:rPr>
              <w:t xml:space="preserve"> di impulso e coordinamento sono stati la costante attenzione nell'assolvimento degli adempimenti, nonostante le </w:t>
            </w:r>
            <w:proofErr w:type="spellStart"/>
            <w:r w:rsidRPr="00C02EA4">
              <w:rPr>
                <w:rFonts w:ascii="Times New Roman" w:hAnsi="Times New Roman"/>
                <w:sz w:val="22"/>
                <w:szCs w:val="22"/>
              </w:rPr>
              <w:t>difficolta'</w:t>
            </w:r>
            <w:proofErr w:type="spellEnd"/>
            <w:r w:rsidRPr="00C02EA4">
              <w:rPr>
                <w:rFonts w:ascii="Times New Roman" w:hAnsi="Times New Roman"/>
                <w:sz w:val="22"/>
                <w:szCs w:val="22"/>
              </w:rPr>
              <w:t xml:space="preserve"> concrete </w:t>
            </w:r>
            <w:proofErr w:type="spellStart"/>
            <w:r w:rsidRPr="00C02EA4">
              <w:rPr>
                <w:rFonts w:ascii="Times New Roman" w:hAnsi="Times New Roman"/>
                <w:sz w:val="22"/>
                <w:szCs w:val="22"/>
              </w:rPr>
              <w:t>gia'</w:t>
            </w:r>
            <w:proofErr w:type="spellEnd"/>
            <w:r w:rsidRPr="00C02EA4">
              <w:rPr>
                <w:rFonts w:ascii="Times New Roman" w:hAnsi="Times New Roman"/>
                <w:sz w:val="22"/>
                <w:szCs w:val="22"/>
              </w:rPr>
              <w:t xml:space="preserve"> evidenziate. Valutazione sostanzialmente positiva.</w:t>
            </w:r>
          </w:p>
        </w:tc>
      </w:tr>
      <w:tr w:rsidR="007202AB" w:rsidRPr="00C02EA4" w14:paraId="0B0D108E" w14:textId="77777777" w:rsidTr="00D17FB2">
        <w:tc>
          <w:tcPr>
            <w:tcW w:w="6903" w:type="dxa"/>
          </w:tcPr>
          <w:p w14:paraId="30D54F6D"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Aspetti critici del ruolo del RPC come desunti dalla relazione annuale del RPCT</w:t>
            </w:r>
          </w:p>
        </w:tc>
        <w:tc>
          <w:tcPr>
            <w:tcW w:w="6984" w:type="dxa"/>
          </w:tcPr>
          <w:p w14:paraId="0254D21B"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Il principale fattore che ostacola </w:t>
            </w:r>
            <w:proofErr w:type="spellStart"/>
            <w:r w:rsidRPr="00C02EA4">
              <w:rPr>
                <w:rFonts w:ascii="Times New Roman" w:hAnsi="Times New Roman"/>
                <w:sz w:val="22"/>
                <w:szCs w:val="22"/>
              </w:rPr>
              <w:t>l'attivita'</w:t>
            </w:r>
            <w:proofErr w:type="spellEnd"/>
            <w:r w:rsidRPr="00C02EA4">
              <w:rPr>
                <w:rFonts w:ascii="Times New Roman" w:hAnsi="Times New Roman"/>
                <w:sz w:val="22"/>
                <w:szCs w:val="22"/>
              </w:rPr>
              <w:t xml:space="preserve"> del RPCT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il tempo limitato che lo stesso e i collaboratori, in particolare i responsabili </w:t>
            </w:r>
            <w:proofErr w:type="spellStart"/>
            <w:r w:rsidRPr="00C02EA4">
              <w:rPr>
                <w:rFonts w:ascii="Times New Roman" w:hAnsi="Times New Roman"/>
                <w:sz w:val="22"/>
                <w:szCs w:val="22"/>
              </w:rPr>
              <w:t>di area</w:t>
            </w:r>
            <w:proofErr w:type="spellEnd"/>
            <w:r w:rsidRPr="00C02EA4">
              <w:rPr>
                <w:rFonts w:ascii="Times New Roman" w:hAnsi="Times New Roman"/>
                <w:sz w:val="22"/>
                <w:szCs w:val="22"/>
              </w:rPr>
              <w:t xml:space="preserve">, possono dedicare a questa materia, stante l'elevato carico di lavoro legato alle </w:t>
            </w:r>
            <w:proofErr w:type="spellStart"/>
            <w:r w:rsidRPr="00C02EA4">
              <w:rPr>
                <w:rFonts w:ascii="Times New Roman" w:hAnsi="Times New Roman"/>
                <w:sz w:val="22"/>
                <w:szCs w:val="22"/>
              </w:rPr>
              <w:t>attivita'</w:t>
            </w:r>
            <w:proofErr w:type="spellEnd"/>
            <w:r w:rsidRPr="00C02EA4">
              <w:rPr>
                <w:rFonts w:ascii="Times New Roman" w:hAnsi="Times New Roman"/>
                <w:sz w:val="22"/>
                <w:szCs w:val="22"/>
              </w:rPr>
              <w:t xml:space="preserve"> gestionali dell'Ente, in un contesto di strutturale carenza di organico. La presenza parziale nell'ente del RPC/Segretario Comunale, che ha svolto il lavoro in convenzione tra i comuni di Rodigo, Asola e Canneto sull'Oglio (fino al 30/11/2020), costituisce un ulteriore fattore di ostacolo in quanto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chiamato ad adempiere a tutti i compiti assegnati dalla legge al RPCT oltre a tutte le funzioni in capo al Segretario Comunale. Dal 1� dicembre 2020 il Comune si </w:t>
            </w:r>
            <w:proofErr w:type="spellStart"/>
            <w:r w:rsidRPr="00C02EA4">
              <w:rPr>
                <w:rFonts w:ascii="Times New Roman" w:hAnsi="Times New Roman"/>
                <w:sz w:val="22"/>
                <w:szCs w:val="22"/>
              </w:rPr>
              <w:t>e'</w:t>
            </w:r>
            <w:proofErr w:type="spellEnd"/>
            <w:r w:rsidRPr="00C02EA4">
              <w:rPr>
                <w:rFonts w:ascii="Times New Roman" w:hAnsi="Times New Roman"/>
                <w:sz w:val="22"/>
                <w:szCs w:val="22"/>
              </w:rPr>
              <w:t xml:space="preserve"> avvalso di un Segretario reggente e a scavalco.</w:t>
            </w:r>
          </w:p>
        </w:tc>
      </w:tr>
      <w:tr w:rsidR="007202AB" w:rsidRPr="00C02EA4" w14:paraId="1336F205" w14:textId="77777777" w:rsidTr="00D17FB2">
        <w:tc>
          <w:tcPr>
            <w:tcW w:w="6903" w:type="dxa"/>
          </w:tcPr>
          <w:p w14:paraId="0F40DAA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 di fatti illeciti</w:t>
            </w:r>
          </w:p>
        </w:tc>
        <w:tc>
          <w:tcPr>
            <w:tcW w:w="6984" w:type="dxa"/>
          </w:tcPr>
          <w:p w14:paraId="4610F294"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1308F9B1" w14:textId="77777777" w:rsidTr="00D17FB2">
        <w:tc>
          <w:tcPr>
            <w:tcW w:w="6903" w:type="dxa"/>
          </w:tcPr>
          <w:p w14:paraId="3DEF684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Segnalazioni/raccomandazioni/rilievi organi di controllo esterno (Corte dei Conti</w:t>
            </w:r>
            <w:r w:rsidR="00964E17">
              <w:rPr>
                <w:rFonts w:ascii="Times New Roman" w:hAnsi="Times New Roman"/>
                <w:iCs/>
                <w:sz w:val="22"/>
                <w:szCs w:val="22"/>
              </w:rPr>
              <w:t>-</w:t>
            </w:r>
            <w:proofErr w:type="spellStart"/>
            <w:r w:rsidRPr="00C02EA4">
              <w:rPr>
                <w:rFonts w:ascii="Times New Roman" w:hAnsi="Times New Roman"/>
                <w:iCs/>
                <w:sz w:val="22"/>
                <w:szCs w:val="22"/>
              </w:rPr>
              <w:t>Anac</w:t>
            </w:r>
            <w:proofErr w:type="spellEnd"/>
            <w:r w:rsidR="00964E17">
              <w:rPr>
                <w:rFonts w:ascii="Times New Roman" w:hAnsi="Times New Roman"/>
                <w:iCs/>
                <w:sz w:val="22"/>
                <w:szCs w:val="22"/>
              </w:rPr>
              <w:t>-</w:t>
            </w:r>
            <w:r w:rsidRPr="00C02EA4">
              <w:rPr>
                <w:rFonts w:ascii="Times New Roman" w:hAnsi="Times New Roman"/>
                <w:iCs/>
                <w:sz w:val="22"/>
                <w:szCs w:val="22"/>
              </w:rPr>
              <w:t xml:space="preserve"> Garante per la protezione dei dati)</w:t>
            </w:r>
          </w:p>
        </w:tc>
        <w:tc>
          <w:tcPr>
            <w:tcW w:w="6984" w:type="dxa"/>
          </w:tcPr>
          <w:p w14:paraId="248164E9"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032AD2B0" w14:textId="77777777" w:rsidTr="00D17FB2">
        <w:tc>
          <w:tcPr>
            <w:tcW w:w="6903" w:type="dxa"/>
          </w:tcPr>
          <w:p w14:paraId="5A5FB3DF"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Reclami presentati da utenti e cittadini</w:t>
            </w:r>
          </w:p>
        </w:tc>
        <w:tc>
          <w:tcPr>
            <w:tcW w:w="6984" w:type="dxa"/>
          </w:tcPr>
          <w:p w14:paraId="2484512C"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59B6C3E0" w14:textId="77777777" w:rsidTr="00D17FB2">
        <w:tc>
          <w:tcPr>
            <w:tcW w:w="6903" w:type="dxa"/>
          </w:tcPr>
          <w:p w14:paraId="1CE16B47"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 xml:space="preserve">Accessi civici semplici </w:t>
            </w:r>
          </w:p>
        </w:tc>
        <w:tc>
          <w:tcPr>
            <w:tcW w:w="6984" w:type="dxa"/>
          </w:tcPr>
          <w:p w14:paraId="0EDD454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90FD014" w14:textId="77777777" w:rsidTr="00D17FB2">
        <w:tc>
          <w:tcPr>
            <w:tcW w:w="6903" w:type="dxa"/>
          </w:tcPr>
          <w:p w14:paraId="53854C7A" w14:textId="77777777" w:rsidR="007202AB" w:rsidRPr="00C02EA4"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lastRenderedPageBreak/>
              <w:t>Accessi civici generalizzati</w:t>
            </w:r>
          </w:p>
        </w:tc>
        <w:tc>
          <w:tcPr>
            <w:tcW w:w="6984" w:type="dxa"/>
          </w:tcPr>
          <w:p w14:paraId="3BD3D7EF"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4376741B" w14:textId="77777777" w:rsidTr="00D17FB2">
        <w:tc>
          <w:tcPr>
            <w:tcW w:w="6903" w:type="dxa"/>
          </w:tcPr>
          <w:p w14:paraId="7EAE6A7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iCs/>
                <w:sz w:val="22"/>
                <w:szCs w:val="22"/>
              </w:rPr>
              <w:t>Proposte da parte di stakeholders esterni</w:t>
            </w:r>
          </w:p>
        </w:tc>
        <w:tc>
          <w:tcPr>
            <w:tcW w:w="6984" w:type="dxa"/>
          </w:tcPr>
          <w:p w14:paraId="0436C028"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7202AB" w:rsidRPr="00C02EA4" w14:paraId="1C8DCB52" w14:textId="77777777" w:rsidTr="00D17FB2">
        <w:tc>
          <w:tcPr>
            <w:tcW w:w="6903" w:type="dxa"/>
          </w:tcPr>
          <w:p w14:paraId="325104C7" w14:textId="77777777" w:rsidR="007202AB" w:rsidRPr="009F4552" w:rsidRDefault="007202AB" w:rsidP="007202AB">
            <w:pPr>
              <w:pStyle w:val="NormaleWeb"/>
              <w:spacing w:before="0" w:beforeAutospacing="0" w:after="0" w:afterAutospacing="0"/>
              <w:jc w:val="both"/>
              <w:rPr>
                <w:rFonts w:ascii="Times New Roman" w:hAnsi="Times New Roman"/>
                <w:iCs/>
                <w:sz w:val="22"/>
                <w:szCs w:val="22"/>
              </w:rPr>
            </w:pPr>
            <w:r w:rsidRPr="00C02EA4">
              <w:rPr>
                <w:rFonts w:ascii="Times New Roman" w:hAnsi="Times New Roman"/>
                <w:iCs/>
                <w:sz w:val="22"/>
                <w:szCs w:val="22"/>
              </w:rPr>
              <w:t>Proposte da parte dei responsabili di dirigenti/ posizione organizzativa, quali stakeholders interni</w:t>
            </w:r>
          </w:p>
        </w:tc>
        <w:tc>
          <w:tcPr>
            <w:tcW w:w="6984" w:type="dxa"/>
          </w:tcPr>
          <w:p w14:paraId="69311F61"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Non pervenute</w:t>
            </w:r>
          </w:p>
        </w:tc>
      </w:tr>
      <w:tr w:rsidR="009F4552" w:rsidRPr="00C02EA4" w14:paraId="4854CEC4" w14:textId="77777777" w:rsidTr="00D453F5">
        <w:tc>
          <w:tcPr>
            <w:tcW w:w="6903" w:type="dxa"/>
          </w:tcPr>
          <w:p w14:paraId="06BDBEAB"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numero</w:t>
            </w:r>
          </w:p>
        </w:tc>
        <w:tc>
          <w:tcPr>
            <w:tcW w:w="6984" w:type="dxa"/>
          </w:tcPr>
          <w:p w14:paraId="38484A3D"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Modificazioni nell'assetto delle partecipazioni dell'ente - numero</w:t>
            </w:r>
          </w:p>
        </w:tc>
      </w:tr>
      <w:tr w:rsidR="009F4552" w:rsidRPr="00C02EA4" w14:paraId="38458D0A" w14:textId="77777777" w:rsidTr="00D453F5">
        <w:tc>
          <w:tcPr>
            <w:tcW w:w="6903" w:type="dxa"/>
          </w:tcPr>
          <w:p w14:paraId="788D0F6A" w14:textId="77777777" w:rsidR="009F4552" w:rsidRPr="009F4552" w:rsidRDefault="009F4552" w:rsidP="00D453F5">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56954A05" w14:textId="77777777" w:rsidR="009F4552" w:rsidRPr="00C02EA4" w:rsidRDefault="009F4552" w:rsidP="00D453F5">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Proposta per automatizzare le pubblicazioni obbligatorie</w:t>
            </w:r>
          </w:p>
        </w:tc>
      </w:tr>
      <w:tr w:rsidR="009F4552" w:rsidRPr="00C02EA4" w14:paraId="00C494ED" w14:textId="77777777" w:rsidTr="00D17FB2">
        <w:tc>
          <w:tcPr>
            <w:tcW w:w="6903" w:type="dxa"/>
          </w:tcPr>
          <w:p w14:paraId="5F408FB3" w14:textId="77777777" w:rsidR="009F4552" w:rsidRPr="00C02EA4"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Proposte da parte dei responsabili di dirigenti/ posizione organizzativa, quali stakeholders interni - tipologia</w:t>
            </w:r>
          </w:p>
        </w:tc>
        <w:tc>
          <w:tcPr>
            <w:tcW w:w="6984" w:type="dxa"/>
          </w:tcPr>
          <w:p w14:paraId="4AD5A26A" w14:textId="77777777" w:rsidR="009F4552" w:rsidRPr="00C02EA4" w:rsidRDefault="009F4552"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0</w:t>
            </w:r>
          </w:p>
        </w:tc>
      </w:tr>
      <w:tr w:rsidR="007202AB" w:rsidRPr="00C02EA4" w14:paraId="482ACAFD" w14:textId="77777777" w:rsidTr="00D17FB2">
        <w:trPr>
          <w:trHeight w:val="427"/>
        </w:trPr>
        <w:tc>
          <w:tcPr>
            <w:tcW w:w="6903" w:type="dxa"/>
          </w:tcPr>
          <w:p w14:paraId="10920877"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Modificazioni nell'assetto delle partecipazioni dell'ente - tipologia</w:t>
            </w:r>
          </w:p>
        </w:tc>
        <w:tc>
          <w:tcPr>
            <w:tcW w:w="6984" w:type="dxa"/>
          </w:tcPr>
          <w:p w14:paraId="4D5B71D5"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Acquisizioni</w:t>
            </w:r>
          </w:p>
        </w:tc>
      </w:tr>
      <w:tr w:rsidR="007202AB" w:rsidRPr="00C02EA4" w14:paraId="50461012" w14:textId="77777777" w:rsidTr="00D17FB2">
        <w:trPr>
          <w:trHeight w:val="263"/>
        </w:trPr>
        <w:tc>
          <w:tcPr>
            <w:tcW w:w="6903" w:type="dxa"/>
          </w:tcPr>
          <w:p w14:paraId="2CBA1C89" w14:textId="77777777" w:rsidR="007202AB" w:rsidRPr="009F4552" w:rsidRDefault="009F4552" w:rsidP="007202AB">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Variazioni intervenute nell'assetto e organizzazione degli uffici</w:t>
            </w:r>
          </w:p>
        </w:tc>
        <w:tc>
          <w:tcPr>
            <w:tcW w:w="6984" w:type="dxa"/>
          </w:tcPr>
          <w:p w14:paraId="7AE57853" w14:textId="77777777" w:rsidR="007202AB" w:rsidRPr="00C02EA4" w:rsidRDefault="007202AB" w:rsidP="007202AB">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Variazioni intervenute nell'assetto e organizzazione degli uffici</w:t>
            </w:r>
          </w:p>
        </w:tc>
      </w:tr>
      <w:tr w:rsidR="009F4552" w:rsidRPr="00C02EA4" w14:paraId="7554960A" w14:textId="77777777" w:rsidTr="00D17FB2">
        <w:tc>
          <w:tcPr>
            <w:tcW w:w="6903" w:type="dxa"/>
          </w:tcPr>
          <w:p w14:paraId="2AE36F90" w14:textId="77777777" w:rsidR="009F4552" w:rsidRPr="009F4552" w:rsidRDefault="009F4552" w:rsidP="009F4552">
            <w:pPr>
              <w:pStyle w:val="NormaleWeb"/>
              <w:spacing w:before="0" w:beforeAutospacing="0" w:after="0" w:afterAutospacing="0"/>
              <w:jc w:val="both"/>
              <w:rPr>
                <w:rFonts w:ascii="Times New Roman" w:hAnsi="Times New Roman"/>
                <w:iCs/>
                <w:sz w:val="22"/>
                <w:szCs w:val="22"/>
              </w:rPr>
            </w:pPr>
            <w:r w:rsidRPr="009F4552">
              <w:rPr>
                <w:rFonts w:ascii="Times New Roman" w:hAnsi="Times New Roman"/>
                <w:iCs/>
                <w:sz w:val="22"/>
                <w:szCs w:val="22"/>
              </w:rPr>
              <w:t xml:space="preserve">Controlli sulla adozione, da parte degli organismi </w:t>
            </w:r>
            <w:proofErr w:type="spellStart"/>
            <w:r w:rsidRPr="009F4552">
              <w:rPr>
                <w:rFonts w:ascii="Times New Roman" w:hAnsi="Times New Roman"/>
                <w:iCs/>
                <w:sz w:val="22"/>
                <w:szCs w:val="22"/>
              </w:rPr>
              <w:t>societa'</w:t>
            </w:r>
            <w:proofErr w:type="spellEnd"/>
            <w:r w:rsidRPr="009F4552">
              <w:rPr>
                <w:rFonts w:ascii="Times New Roman" w:hAnsi="Times New Roman"/>
                <w:iCs/>
                <w:sz w:val="22"/>
                <w:szCs w:val="22"/>
              </w:rPr>
              <w:t xml:space="preserve"> partecipate, nel piano anticorruzione ovvero della sezione anticorruzione del modello 231/2001</w:t>
            </w:r>
          </w:p>
        </w:tc>
        <w:tc>
          <w:tcPr>
            <w:tcW w:w="6984" w:type="dxa"/>
          </w:tcPr>
          <w:p w14:paraId="723BA5CD"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p>
        </w:tc>
      </w:tr>
      <w:tr w:rsidR="009F4552" w:rsidRPr="00C02EA4" w14:paraId="4929E89E" w14:textId="77777777" w:rsidTr="00D17FB2">
        <w:tc>
          <w:tcPr>
            <w:tcW w:w="6903" w:type="dxa"/>
          </w:tcPr>
          <w:p w14:paraId="490D057A"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w:t>
            </w:r>
            <w:r>
              <w:rPr>
                <w:rFonts w:ascii="Times New Roman" w:hAnsi="Times New Roman"/>
                <w:sz w:val="22"/>
                <w:szCs w:val="22"/>
              </w:rPr>
              <w:t>'</w:t>
            </w:r>
            <w:r w:rsidRPr="00C02EA4">
              <w:rPr>
                <w:rFonts w:ascii="Times New Roman" w:hAnsi="Times New Roman"/>
                <w:sz w:val="22"/>
                <w:szCs w:val="22"/>
              </w:rPr>
              <w:t>organo di indirizzo politico</w:t>
            </w:r>
          </w:p>
        </w:tc>
        <w:tc>
          <w:tcPr>
            <w:tcW w:w="6984" w:type="dxa"/>
          </w:tcPr>
          <w:p w14:paraId="1397FF4D" w14:textId="77777777" w:rsidR="009F4552" w:rsidRPr="00C02EA4" w:rsidRDefault="009F4552" w:rsidP="009F4552">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Incarichi a soggetti esterni individuati discrezionalmente dall'organo di indirizzo politico</w:t>
            </w:r>
          </w:p>
        </w:tc>
      </w:tr>
    </w:tbl>
    <w:p w14:paraId="67CDBF5A" w14:textId="77777777" w:rsidR="0071573E" w:rsidRPr="00C02EA4" w:rsidRDefault="0071573E" w:rsidP="00500CCF">
      <w:pPr>
        <w:pStyle w:val="NormaleWeb"/>
        <w:spacing w:before="0" w:beforeAutospacing="0" w:after="0" w:afterAutospacing="0"/>
        <w:rPr>
          <w:rFonts w:ascii="Times New Roman" w:hAnsi="Times New Roman"/>
          <w:sz w:val="22"/>
          <w:szCs w:val="22"/>
        </w:rPr>
      </w:pPr>
    </w:p>
    <w:p w14:paraId="5B32C43F" w14:textId="77777777" w:rsidR="009C2304" w:rsidRPr="00C02EA4" w:rsidRDefault="007A0B71" w:rsidP="00500CCF">
      <w:pPr>
        <w:pStyle w:val="Titolo3"/>
        <w:spacing w:before="0"/>
        <w:rPr>
          <w:rFonts w:ascii="Times New Roman" w:hAnsi="Times New Roman" w:cs="Times New Roman"/>
          <w:sz w:val="22"/>
          <w:szCs w:val="22"/>
        </w:rPr>
      </w:pPr>
      <w:bookmarkStart w:id="6" w:name="_Toc534628148"/>
      <w:r w:rsidRPr="00C02EA4">
        <w:rPr>
          <w:rFonts w:ascii="Times New Roman" w:hAnsi="Times New Roman" w:cs="Times New Roman"/>
          <w:sz w:val="22"/>
          <w:szCs w:val="22"/>
        </w:rPr>
        <w:t>1.4</w:t>
      </w:r>
      <w:r w:rsidR="00982B36" w:rsidRPr="00C02EA4">
        <w:rPr>
          <w:rFonts w:ascii="Times New Roman" w:hAnsi="Times New Roman" w:cs="Times New Roman"/>
          <w:sz w:val="22"/>
          <w:szCs w:val="22"/>
        </w:rPr>
        <w:t>. Contenuti e s</w:t>
      </w:r>
      <w:r w:rsidR="009C2304" w:rsidRPr="00C02EA4">
        <w:rPr>
          <w:rFonts w:ascii="Times New Roman" w:hAnsi="Times New Roman" w:cs="Times New Roman"/>
          <w:sz w:val="22"/>
          <w:szCs w:val="22"/>
        </w:rPr>
        <w:t xml:space="preserve">truttura </w:t>
      </w:r>
      <w:r w:rsidR="00982B36" w:rsidRPr="00C02EA4">
        <w:rPr>
          <w:rFonts w:ascii="Times New Roman" w:hAnsi="Times New Roman" w:cs="Times New Roman"/>
          <w:sz w:val="22"/>
          <w:szCs w:val="22"/>
        </w:rPr>
        <w:t>PTPCT</w:t>
      </w:r>
      <w:bookmarkEnd w:id="6"/>
      <w:r w:rsidR="009C2304" w:rsidRPr="00C02EA4">
        <w:rPr>
          <w:rFonts w:ascii="Times New Roman" w:hAnsi="Times New Roman" w:cs="Times New Roman"/>
          <w:sz w:val="22"/>
          <w:szCs w:val="22"/>
        </w:rPr>
        <w:t xml:space="preserve"> </w:t>
      </w:r>
      <w:r w:rsidR="00C30334" w:rsidRPr="00C02EA4">
        <w:rPr>
          <w:rFonts w:ascii="Times New Roman" w:hAnsi="Times New Roman" w:cs="Times New Roman"/>
          <w:sz w:val="22"/>
          <w:szCs w:val="22"/>
        </w:rPr>
        <w:t xml:space="preserve"> </w:t>
      </w:r>
    </w:p>
    <w:p w14:paraId="459F9BF3" w14:textId="77777777" w:rsidR="0062631F" w:rsidRDefault="0062631F" w:rsidP="0062631F">
      <w:pPr>
        <w:jc w:val="both"/>
        <w:rPr>
          <w:rFonts w:ascii="Times New Roman" w:hAnsi="Times New Roman" w:cs="Times New Roman"/>
          <w:sz w:val="22"/>
          <w:szCs w:val="22"/>
        </w:rPr>
      </w:pPr>
      <w:r w:rsidRPr="00C02EA4">
        <w:rPr>
          <w:rFonts w:ascii="Times New Roman" w:hAnsi="Times New Roman" w:cs="Times New Roman"/>
          <w:sz w:val="22"/>
          <w:szCs w:val="22"/>
        </w:rPr>
        <w:t xml:space="preserve">Obiettivo primario del Piano di prevenzione della corruzione e per la trasparenza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garantire nel tempo all'Amministrazione Comunale, attraverso un sistema di controlli preventivi e di misure organizzative, il monitoraggio e la verifica </w:t>
      </w:r>
      <w:proofErr w:type="spellStart"/>
      <w:r w:rsidRPr="00C02EA4">
        <w:rPr>
          <w:rFonts w:ascii="Times New Roman" w:hAnsi="Times New Roman" w:cs="Times New Roman"/>
          <w:sz w:val="22"/>
          <w:szCs w:val="22"/>
        </w:rPr>
        <w:t>sull'integrita'</w:t>
      </w:r>
      <w:proofErr w:type="spellEnd"/>
      <w:r w:rsidRPr="00C02EA4">
        <w:rPr>
          <w:rFonts w:ascii="Times New Roman" w:hAnsi="Times New Roman" w:cs="Times New Roman"/>
          <w:sz w:val="22"/>
          <w:szCs w:val="22"/>
        </w:rPr>
        <w:t xml:space="preserve"> delle azioni e dei comportamenti del personale. </w:t>
      </w:r>
      <w:proofErr w:type="spellStart"/>
      <w:r w:rsidRPr="00C02EA4">
        <w:rPr>
          <w:rFonts w:ascii="Times New Roman" w:hAnsi="Times New Roman" w:cs="Times New Roman"/>
          <w:sz w:val="22"/>
          <w:szCs w:val="22"/>
        </w:rPr>
        <w:t>Cio'</w:t>
      </w:r>
      <w:proofErr w:type="spellEnd"/>
      <w:r w:rsidRPr="00C02EA4">
        <w:rPr>
          <w:rFonts w:ascii="Times New Roman" w:hAnsi="Times New Roman" w:cs="Times New Roman"/>
          <w:sz w:val="22"/>
          <w:szCs w:val="22"/>
        </w:rPr>
        <w:t xml:space="preserve"> consente da un lato la prevenzione dei rischi per danni all'immagine derivanti da comportamenti scorretti o illegali del personale, dall'altro di rendere il complesso delle azioni sviluppate efficace anche a presidio della corretta gestione dell'Ente. La metodologia adottata nella stesura del Piano si rifa' a due approcci consolidati:</w:t>
      </w:r>
    </w:p>
    <w:p w14:paraId="172E84CF" w14:textId="77777777" w:rsidR="003968F0" w:rsidRDefault="00721CA7">
      <w:pPr>
        <w:jc w:val="both"/>
      </w:pPr>
      <w:r>
        <w:rPr>
          <w:rFonts w:ascii="Times New Roman" w:hAnsi="Times New Roman"/>
          <w:sz w:val="22"/>
          <w:szCs w:val="22"/>
        </w:rPr>
        <w:t xml:space="preserve">- l'approccio dei sistemi normati, che si fonda sul principio di </w:t>
      </w:r>
      <w:proofErr w:type="spellStart"/>
      <w:r>
        <w:rPr>
          <w:rFonts w:ascii="Times New Roman" w:hAnsi="Times New Roman"/>
          <w:sz w:val="22"/>
          <w:szCs w:val="22"/>
        </w:rPr>
        <w:t>documentabilita</w:t>
      </w:r>
      <w:proofErr w:type="spellEnd"/>
      <w:r>
        <w:rPr>
          <w:rFonts w:ascii="Times New Roman" w:hAnsi="Times New Roman"/>
          <w:sz w:val="22"/>
          <w:szCs w:val="22"/>
        </w:rPr>
        <w:t xml:space="preserve">' delle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per cui, in ogni processo, le operazioni e le azioni devono essere verificabili in termini di coerenza e </w:t>
      </w:r>
      <w:proofErr w:type="spellStart"/>
      <w:r>
        <w:rPr>
          <w:rFonts w:ascii="Times New Roman" w:hAnsi="Times New Roman"/>
          <w:sz w:val="22"/>
          <w:szCs w:val="22"/>
        </w:rPr>
        <w:t>congruita'</w:t>
      </w:r>
      <w:proofErr w:type="spellEnd"/>
      <w:r>
        <w:rPr>
          <w:rFonts w:ascii="Times New Roman" w:hAnsi="Times New Roman"/>
          <w:sz w:val="22"/>
          <w:szCs w:val="22"/>
        </w:rPr>
        <w:t xml:space="preserve">, in modo che sia sempre attestata 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della progettazione delle </w:t>
      </w:r>
      <w:proofErr w:type="spellStart"/>
      <w:r>
        <w:rPr>
          <w:rFonts w:ascii="Times New Roman" w:hAnsi="Times New Roman"/>
          <w:sz w:val="22"/>
          <w:szCs w:val="22"/>
        </w:rPr>
        <w:t>attivita'</w:t>
      </w:r>
      <w:proofErr w:type="spellEnd"/>
      <w:r>
        <w:rPr>
          <w:rFonts w:ascii="Times New Roman" w:hAnsi="Times New Roman"/>
          <w:sz w:val="22"/>
          <w:szCs w:val="22"/>
        </w:rPr>
        <w:t xml:space="preserve">, della validazione, dell'autorizzazione, dell'effettuazione; sul principio di </w:t>
      </w:r>
      <w:proofErr w:type="spellStart"/>
      <w:r>
        <w:rPr>
          <w:rFonts w:ascii="Times New Roman" w:hAnsi="Times New Roman"/>
          <w:sz w:val="22"/>
          <w:szCs w:val="22"/>
        </w:rPr>
        <w:t>documentabilita</w:t>
      </w:r>
      <w:proofErr w:type="spellEnd"/>
      <w:r>
        <w:rPr>
          <w:rFonts w:ascii="Times New Roman" w:hAnsi="Times New Roman"/>
          <w:sz w:val="22"/>
          <w:szCs w:val="22"/>
        </w:rPr>
        <w:t xml:space="preserve">' dei controlli, per cui ogni </w:t>
      </w:r>
      <w:proofErr w:type="spellStart"/>
      <w:r>
        <w:rPr>
          <w:rFonts w:ascii="Times New Roman" w:hAnsi="Times New Roman"/>
          <w:sz w:val="22"/>
          <w:szCs w:val="22"/>
        </w:rPr>
        <w:t>attivita'</w:t>
      </w:r>
      <w:proofErr w:type="spellEnd"/>
      <w:r>
        <w:rPr>
          <w:rFonts w:ascii="Times New Roman" w:hAnsi="Times New Roman"/>
          <w:sz w:val="22"/>
          <w:szCs w:val="22"/>
        </w:rPr>
        <w:t xml:space="preserve"> di supervisione o controllo deve essere documentata e firmata da chi ne ha la </w:t>
      </w:r>
      <w:proofErr w:type="spellStart"/>
      <w:r>
        <w:rPr>
          <w:rFonts w:ascii="Times New Roman" w:hAnsi="Times New Roman"/>
          <w:sz w:val="22"/>
          <w:szCs w:val="22"/>
        </w:rPr>
        <w:t>responsabilita'</w:t>
      </w:r>
      <w:proofErr w:type="spellEnd"/>
      <w:r>
        <w:rPr>
          <w:rFonts w:ascii="Times New Roman" w:hAnsi="Times New Roman"/>
          <w:sz w:val="22"/>
          <w:szCs w:val="22"/>
        </w:rPr>
        <w:t xml:space="preserve">. In coerenza con tali principi, sono da formalizzare procedure, check-list, criteri e altri strumenti gestionali in grado di garantire </w:t>
      </w:r>
      <w:proofErr w:type="spellStart"/>
      <w:r>
        <w:rPr>
          <w:rFonts w:ascii="Times New Roman" w:hAnsi="Times New Roman"/>
          <w:sz w:val="22"/>
          <w:szCs w:val="22"/>
        </w:rPr>
        <w:t>omogeneita'</w:t>
      </w:r>
      <w:proofErr w:type="spellEnd"/>
      <w:r>
        <w:rPr>
          <w:rFonts w:ascii="Times New Roman" w:hAnsi="Times New Roman"/>
          <w:sz w:val="22"/>
          <w:szCs w:val="22"/>
        </w:rPr>
        <w:t xml:space="preserve">, oltre che trasparenza e </w:t>
      </w:r>
      <w:proofErr w:type="spellStart"/>
      <w:r>
        <w:rPr>
          <w:rFonts w:ascii="Times New Roman" w:hAnsi="Times New Roman"/>
          <w:sz w:val="22"/>
          <w:szCs w:val="22"/>
        </w:rPr>
        <w:t>equita'</w:t>
      </w:r>
      <w:proofErr w:type="spellEnd"/>
      <w:r>
        <w:rPr>
          <w:rFonts w:ascii="Times New Roman" w:hAnsi="Times New Roman"/>
          <w:sz w:val="22"/>
          <w:szCs w:val="22"/>
        </w:rPr>
        <w:t xml:space="preserve">; </w:t>
      </w:r>
    </w:p>
    <w:p w14:paraId="6EA9B045" w14:textId="77777777" w:rsidR="003968F0" w:rsidRDefault="00721CA7">
      <w:pPr>
        <w:jc w:val="both"/>
      </w:pPr>
      <w:r>
        <w:rPr>
          <w:rFonts w:ascii="Times New Roman" w:hAnsi="Times New Roman"/>
          <w:sz w:val="22"/>
          <w:szCs w:val="22"/>
        </w:rPr>
        <w:t xml:space="preserve">-l'approccio mutuato dal D.lgs. 231/2001 che prevede che l'ente non sia responsabile per i reati commessi (anche nel suo interesse o a suo vantaggio) se sono soddisfatte le seguenti condizioni: </w:t>
      </w:r>
    </w:p>
    <w:p w14:paraId="7EDC344F" w14:textId="77777777" w:rsidR="003968F0" w:rsidRDefault="00721CA7">
      <w:pPr>
        <w:jc w:val="both"/>
      </w:pPr>
      <w:r>
        <w:rPr>
          <w:rFonts w:ascii="Times New Roman" w:hAnsi="Times New Roman"/>
          <w:sz w:val="22"/>
          <w:szCs w:val="22"/>
        </w:rPr>
        <w:t xml:space="preserve">-Se prova che l'organo dirigente ha adottato ed efficacemente attuato, prima della commissione del fatto, modelli di organizzazione e di gestione idonei a prevenire reati della specie di quello verificatosi; </w:t>
      </w:r>
    </w:p>
    <w:p w14:paraId="60CFB49B" w14:textId="77777777" w:rsidR="003968F0" w:rsidRDefault="00721CA7">
      <w:pPr>
        <w:jc w:val="both"/>
      </w:pPr>
      <w:r>
        <w:rPr>
          <w:rFonts w:ascii="Times New Roman" w:hAnsi="Times New Roman"/>
          <w:sz w:val="22"/>
          <w:szCs w:val="22"/>
        </w:rPr>
        <w:t xml:space="preserve">-Se il compito di vigilare sul funzionamento e l'osservanza dei modelli e di curare il loro aggiornamento </w:t>
      </w:r>
      <w:proofErr w:type="spellStart"/>
      <w:r>
        <w:rPr>
          <w:rFonts w:ascii="Times New Roman" w:hAnsi="Times New Roman"/>
          <w:sz w:val="22"/>
          <w:szCs w:val="22"/>
        </w:rPr>
        <w:t>e'</w:t>
      </w:r>
      <w:proofErr w:type="spellEnd"/>
      <w:r>
        <w:rPr>
          <w:rFonts w:ascii="Times New Roman" w:hAnsi="Times New Roman"/>
          <w:sz w:val="22"/>
          <w:szCs w:val="22"/>
        </w:rPr>
        <w:t xml:space="preserve"> stato affidato a un organismo dell'ente dotato di autonomi poteri di iniziativa e di controllo; </w:t>
      </w:r>
    </w:p>
    <w:p w14:paraId="1B508C88" w14:textId="77777777" w:rsidR="003968F0" w:rsidRDefault="00721CA7">
      <w:pPr>
        <w:jc w:val="both"/>
      </w:pPr>
      <w:r>
        <w:rPr>
          <w:rFonts w:ascii="Times New Roman" w:hAnsi="Times New Roman"/>
          <w:sz w:val="22"/>
          <w:szCs w:val="22"/>
        </w:rPr>
        <w:t xml:space="preserve">-Se non vi </w:t>
      </w:r>
      <w:proofErr w:type="spellStart"/>
      <w:r>
        <w:rPr>
          <w:rFonts w:ascii="Times New Roman" w:hAnsi="Times New Roman"/>
          <w:sz w:val="22"/>
          <w:szCs w:val="22"/>
        </w:rPr>
        <w:t>e'</w:t>
      </w:r>
      <w:proofErr w:type="spellEnd"/>
      <w:r>
        <w:rPr>
          <w:rFonts w:ascii="Times New Roman" w:hAnsi="Times New Roman"/>
          <w:sz w:val="22"/>
          <w:szCs w:val="22"/>
        </w:rPr>
        <w:t xml:space="preserve"> stata omessa o insufficiente vigilanza da parte dell'organismo. Tali approcci sono assolutamente coerenti sia con le linee guida della Commissione di Studio su trasparenza e corruzione istituita dal Ministro per la Pubblica Amministrazione e la Semplificazione (che parla esplicitamente di "risk management" come </w:t>
      </w:r>
      <w:r>
        <w:rPr>
          <w:rFonts w:ascii="Times New Roman" w:hAnsi="Times New Roman"/>
          <w:sz w:val="22"/>
          <w:szCs w:val="22"/>
        </w:rPr>
        <w:lastRenderedPageBreak/>
        <w:t xml:space="preserve">elemento fondante di qualsiasi adeguato assetto gestionale teso a combattere tali fenomeni) che con le "Linee di indirizzo del Comitato interministeriale (D.P.C.M. 16 gennaio 2013) per la predisposizione, da parte del Dipartimento della funzione pubblica, del Piano Nazionale Anticorruzione di cui alla legge 6 novembre 2012, n. 190"., che con lo stesso piano nazionale. </w:t>
      </w:r>
    </w:p>
    <w:p w14:paraId="7C2BF84C" w14:textId="77777777" w:rsidR="003968F0" w:rsidRDefault="003968F0">
      <w:pPr>
        <w:jc w:val="both"/>
      </w:pPr>
    </w:p>
    <w:p w14:paraId="3DE172F8" w14:textId="77777777" w:rsidR="003968F0" w:rsidRDefault="00721CA7">
      <w:pPr>
        <w:jc w:val="both"/>
      </w:pPr>
      <w:r>
        <w:rPr>
          <w:rFonts w:ascii="Times New Roman" w:hAnsi="Times New Roman"/>
          <w:sz w:val="22"/>
          <w:szCs w:val="22"/>
        </w:rPr>
        <w:t>In base alle teorie di risk management, alle linee guida UNI ISO 31000:2010 e UNI ISO 31000:2018, e alle Indicazioni metodologiche allegate al PNA 2019 il sistema di gestione del rischio di corruzione, strutturato nel presente PTPCT, viene suddiviso in 3 "macro fasi":</w:t>
      </w:r>
    </w:p>
    <w:p w14:paraId="0D047B93" w14:textId="77777777" w:rsidR="003968F0" w:rsidRDefault="00721CA7">
      <w:pPr>
        <w:jc w:val="both"/>
      </w:pPr>
      <w:r>
        <w:rPr>
          <w:rFonts w:ascii="Times New Roman" w:hAnsi="Times New Roman"/>
          <w:sz w:val="22"/>
          <w:szCs w:val="22"/>
        </w:rPr>
        <w:t>1. analisi del contesto (interno ed esterno);</w:t>
      </w:r>
    </w:p>
    <w:p w14:paraId="000563F7" w14:textId="77777777" w:rsidR="003968F0" w:rsidRDefault="00721CA7">
      <w:pPr>
        <w:jc w:val="both"/>
      </w:pPr>
      <w:r>
        <w:rPr>
          <w:rFonts w:ascii="Times New Roman" w:hAnsi="Times New Roman"/>
          <w:sz w:val="22"/>
          <w:szCs w:val="22"/>
        </w:rPr>
        <w:t xml:space="preserve">2. valutazione del rischio (identificazione, analisi e ponderazione del rischio); </w:t>
      </w:r>
    </w:p>
    <w:p w14:paraId="69D898A0" w14:textId="77777777" w:rsidR="003968F0" w:rsidRDefault="00721CA7">
      <w:pPr>
        <w:jc w:val="both"/>
      </w:pPr>
      <w:r>
        <w:rPr>
          <w:rFonts w:ascii="Times New Roman" w:hAnsi="Times New Roman"/>
          <w:sz w:val="22"/>
          <w:szCs w:val="22"/>
        </w:rPr>
        <w:t>3. trattamento del rischio (identificazione e programmazione delle misure di prevenzione).</w:t>
      </w:r>
    </w:p>
    <w:p w14:paraId="35641E2D" w14:textId="77777777" w:rsidR="003968F0" w:rsidRDefault="003968F0">
      <w:pPr>
        <w:jc w:val="both"/>
      </w:pPr>
    </w:p>
    <w:p w14:paraId="5CE662D6" w14:textId="77777777" w:rsidR="003968F0" w:rsidRDefault="00721CA7">
      <w:pPr>
        <w:jc w:val="both"/>
      </w:pPr>
      <w:r>
        <w:rPr>
          <w:rFonts w:ascii="Times New Roman" w:hAnsi="Times New Roman"/>
          <w:sz w:val="22"/>
          <w:szCs w:val="22"/>
        </w:rPr>
        <w:t>A queste fasi, il presente PTPCT, in linea con le indicazioni della norma internazionale UNI ISO31000:2010 e UNI ISO 31000:2018, aggiunge le fasi trasversali della:</w:t>
      </w:r>
    </w:p>
    <w:p w14:paraId="0D6A9851" w14:textId="77777777" w:rsidR="003968F0" w:rsidRDefault="00721CA7">
      <w:pPr>
        <w:jc w:val="both"/>
      </w:pPr>
      <w:r>
        <w:rPr>
          <w:rFonts w:ascii="Times New Roman" w:hAnsi="Times New Roman"/>
          <w:sz w:val="22"/>
          <w:szCs w:val="22"/>
        </w:rPr>
        <w:t>- consultazione pubblica e comunicazione;</w:t>
      </w:r>
    </w:p>
    <w:p w14:paraId="4D621678" w14:textId="77777777" w:rsidR="003968F0" w:rsidRDefault="00721CA7">
      <w:pPr>
        <w:jc w:val="both"/>
      </w:pPr>
      <w:r>
        <w:rPr>
          <w:rFonts w:ascii="Times New Roman" w:hAnsi="Times New Roman"/>
          <w:sz w:val="22"/>
          <w:szCs w:val="22"/>
        </w:rPr>
        <w:t>- monitoraggio e riesame.</w:t>
      </w:r>
    </w:p>
    <w:p w14:paraId="4704D887" w14:textId="77777777" w:rsidR="003968F0" w:rsidRDefault="003968F0">
      <w:pPr>
        <w:jc w:val="both"/>
      </w:pPr>
    </w:p>
    <w:p w14:paraId="1FF39234" w14:textId="77777777" w:rsidR="003968F0" w:rsidRDefault="00721CA7">
      <w:pPr>
        <w:jc w:val="both"/>
      </w:pPr>
      <w:r>
        <w:rPr>
          <w:rFonts w:ascii="Times New Roman" w:hAnsi="Times New Roman"/>
          <w:sz w:val="22"/>
          <w:szCs w:val="22"/>
        </w:rPr>
        <w:t>In applicazione delle richiamate teorie di Risk management, i contenuti del PTPCT vengono strutturati nelle tre Parti, sotto indicate.</w:t>
      </w:r>
    </w:p>
    <w:p w14:paraId="5E3CA297" w14:textId="77777777" w:rsidR="003968F0" w:rsidRDefault="003968F0">
      <w:pPr>
        <w:jc w:val="both"/>
      </w:pPr>
    </w:p>
    <w:p w14:paraId="5736628E" w14:textId="77777777" w:rsidR="003968F0" w:rsidRDefault="00721CA7">
      <w:pPr>
        <w:jc w:val="both"/>
      </w:pPr>
      <w:r>
        <w:rPr>
          <w:rFonts w:ascii="Times New Roman" w:hAnsi="Times New Roman"/>
          <w:sz w:val="22"/>
          <w:szCs w:val="22"/>
        </w:rPr>
        <w:t xml:space="preserve">Il PTPCT </w:t>
      </w:r>
      <w:proofErr w:type="spellStart"/>
      <w:r>
        <w:rPr>
          <w:rFonts w:ascii="Times New Roman" w:hAnsi="Times New Roman"/>
          <w:sz w:val="22"/>
          <w:szCs w:val="22"/>
        </w:rPr>
        <w:t>e'</w:t>
      </w:r>
      <w:proofErr w:type="spellEnd"/>
      <w:r>
        <w:rPr>
          <w:rFonts w:ascii="Times New Roman" w:hAnsi="Times New Roman"/>
          <w:sz w:val="22"/>
          <w:szCs w:val="22"/>
        </w:rPr>
        <w:t xml:space="preserve"> completato dagli allegati richiamati nel testo tra cui, in particolare, la mappatura dei processi che costituisce l'analisi gestionale/operativa relativa al contesto interno.</w:t>
      </w:r>
    </w:p>
    <w:p w14:paraId="5C6FCA69" w14:textId="77777777" w:rsidR="003968F0" w:rsidRDefault="003968F0">
      <w:pPr>
        <w:jc w:val="both"/>
      </w:pPr>
    </w:p>
    <w:p w14:paraId="47B4FC67" w14:textId="77777777" w:rsidR="003968F0" w:rsidRDefault="00721CA7">
      <w:pPr>
        <w:jc w:val="both"/>
      </w:pPr>
      <w:r>
        <w:rPr>
          <w:rFonts w:ascii="Times New Roman" w:hAnsi="Times New Roman"/>
          <w:sz w:val="22"/>
          <w:szCs w:val="22"/>
        </w:rPr>
        <w:t xml:space="preserve">In particolare, nella Relazione del RPCT </w:t>
      </w:r>
      <w:proofErr w:type="spellStart"/>
      <w:r>
        <w:rPr>
          <w:rFonts w:ascii="Times New Roman" w:hAnsi="Times New Roman"/>
          <w:sz w:val="22"/>
          <w:szCs w:val="22"/>
        </w:rPr>
        <w:t>e'</w:t>
      </w:r>
      <w:proofErr w:type="spellEnd"/>
      <w:r>
        <w:rPr>
          <w:rFonts w:ascii="Times New Roman" w:hAnsi="Times New Roman"/>
          <w:sz w:val="22"/>
          <w:szCs w:val="22"/>
        </w:rPr>
        <w:t xml:space="preserve"> emerso che il modello di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in linea con le direttive del Piano Nazionale Anticorruzione e dei percorsi formativi del Formez.</w:t>
      </w:r>
    </w:p>
    <w:p w14:paraId="0543E898" w14:textId="77777777" w:rsidR="003968F0" w:rsidRDefault="003968F0">
      <w:pPr>
        <w:jc w:val="both"/>
      </w:pPr>
    </w:p>
    <w:p w14:paraId="193EB549" w14:textId="77777777" w:rsidR="003968F0" w:rsidRDefault="00721CA7">
      <w:pPr>
        <w:jc w:val="both"/>
      </w:pPr>
      <w:r>
        <w:rPr>
          <w:rFonts w:ascii="Times New Roman" w:hAnsi="Times New Roman"/>
          <w:sz w:val="22"/>
          <w:szCs w:val="22"/>
        </w:rPr>
        <w:t xml:space="preserve">Il giudizio sul modello di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formulato nell'ultima Relazione RPCT.</w:t>
      </w:r>
    </w:p>
    <w:p w14:paraId="15BD6F7D" w14:textId="77777777" w:rsidR="000D7B46" w:rsidRDefault="000D7B46" w:rsidP="0062631F">
      <w:pPr>
        <w:jc w:val="both"/>
        <w:rPr>
          <w:rFonts w:ascii="Times New Roman" w:hAnsi="Times New Roman" w:cs="Times New Roman"/>
          <w:sz w:val="22"/>
          <w:szCs w:val="22"/>
        </w:rPr>
      </w:pPr>
    </w:p>
    <w:p w14:paraId="1F6ACA35" w14:textId="77777777" w:rsidR="000B1DBE" w:rsidRPr="00C02EA4" w:rsidRDefault="000B1DBE" w:rsidP="0062631F">
      <w:pPr>
        <w:jc w:val="both"/>
        <w:rPr>
          <w:rFonts w:ascii="Times New Roman" w:hAnsi="Times New Roman" w:cs="Times New Roman"/>
          <w:sz w:val="22"/>
          <w:szCs w:val="22"/>
        </w:rPr>
      </w:pPr>
      <w:r w:rsidRPr="000B1DBE">
        <w:rPr>
          <w:rFonts w:ascii="Times New Roman" w:hAnsi="Times New Roman" w:cs="Times New Roman"/>
          <w:sz w:val="22"/>
          <w:szCs w:val="22"/>
        </w:rPr>
        <w:t>AGGIORNAMENTO 2022-2024</w:t>
      </w:r>
    </w:p>
    <w:p w14:paraId="5EDC04C8"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39B048F8" w14:textId="77777777" w:rsidR="003968F0" w:rsidRDefault="00721CA7">
      <w:pPr>
        <w:jc w:val="both"/>
      </w:pPr>
      <w:r>
        <w:rPr>
          <w:rFonts w:ascii="Times New Roman" w:hAnsi="Times New Roman"/>
          <w:sz w:val="22"/>
          <w:szCs w:val="22"/>
        </w:rPr>
        <w:t xml:space="preserve">Tenendo conto del futuro assorbimento del PTPCT nel PIAO, il PTPCT introduce, nel triennio di riferimento, contenuti ulteriori rispetto alle precedenti edizioni: </w:t>
      </w:r>
    </w:p>
    <w:p w14:paraId="3AEC238B" w14:textId="77777777" w:rsidR="003968F0" w:rsidRDefault="00721CA7">
      <w:pPr>
        <w:jc w:val="both"/>
      </w:pPr>
      <w:r>
        <w:rPr>
          <w:rFonts w:ascii="Times New Roman" w:hAnsi="Times New Roman"/>
          <w:sz w:val="22"/>
          <w:szCs w:val="22"/>
        </w:rPr>
        <w:t>- i Risultati Attesi (R.A.) in termini di obiettivi generali e specifici, programmati in coerenza con i documenti di programmazione finanziaria adottati dall'ente;</w:t>
      </w:r>
    </w:p>
    <w:p w14:paraId="101C4FFC" w14:textId="77777777" w:rsidR="003968F0" w:rsidRDefault="00721CA7">
      <w:pPr>
        <w:jc w:val="both"/>
      </w:pPr>
      <w:r>
        <w:rPr>
          <w:rFonts w:ascii="Times New Roman" w:hAnsi="Times New Roman"/>
          <w:sz w:val="22"/>
          <w:szCs w:val="22"/>
        </w:rPr>
        <w:t xml:space="preserve">- le </w:t>
      </w:r>
      <w:proofErr w:type="spellStart"/>
      <w:r>
        <w:rPr>
          <w:rFonts w:ascii="Times New Roman" w:hAnsi="Times New Roman"/>
          <w:sz w:val="22"/>
          <w:szCs w:val="22"/>
        </w:rPr>
        <w:t>modalita'</w:t>
      </w:r>
      <w:proofErr w:type="spellEnd"/>
      <w:r>
        <w:rPr>
          <w:rFonts w:ascii="Times New Roman" w:hAnsi="Times New Roman"/>
          <w:sz w:val="22"/>
          <w:szCs w:val="22"/>
        </w:rPr>
        <w:t xml:space="preserve"> e le azioni finalizzate, nel periodo di riferimento, a realizzare la piena </w:t>
      </w:r>
      <w:proofErr w:type="spellStart"/>
      <w:r>
        <w:rPr>
          <w:rFonts w:ascii="Times New Roman" w:hAnsi="Times New Roman"/>
          <w:sz w:val="22"/>
          <w:szCs w:val="22"/>
        </w:rPr>
        <w:t>accessibilita'</w:t>
      </w:r>
      <w:proofErr w:type="spellEnd"/>
      <w:r>
        <w:rPr>
          <w:rFonts w:ascii="Times New Roman" w:hAnsi="Times New Roman"/>
          <w:sz w:val="22"/>
          <w:szCs w:val="22"/>
        </w:rPr>
        <w:t xml:space="preserve">, fisica e digitale, alle amministrazioni da parte dei cittadini ultrasessantacinquenni e dei cittadini con </w:t>
      </w:r>
      <w:proofErr w:type="spellStart"/>
      <w:r>
        <w:rPr>
          <w:rFonts w:ascii="Times New Roman" w:hAnsi="Times New Roman"/>
          <w:sz w:val="22"/>
          <w:szCs w:val="22"/>
        </w:rPr>
        <w:t>disabilita'</w:t>
      </w:r>
      <w:proofErr w:type="spellEnd"/>
      <w:r>
        <w:rPr>
          <w:rFonts w:ascii="Times New Roman" w:hAnsi="Times New Roman"/>
          <w:sz w:val="22"/>
          <w:szCs w:val="22"/>
        </w:rPr>
        <w:t xml:space="preserve">, e i relativi indicatori di impatto; </w:t>
      </w:r>
    </w:p>
    <w:p w14:paraId="29352AC6" w14:textId="77777777" w:rsidR="003968F0" w:rsidRDefault="00721CA7">
      <w:pPr>
        <w:jc w:val="both"/>
      </w:pPr>
      <w:r>
        <w:rPr>
          <w:rFonts w:ascii="Times New Roman" w:hAnsi="Times New Roman"/>
          <w:sz w:val="22"/>
          <w:szCs w:val="22"/>
        </w:rPr>
        <w:t xml:space="preserve">- l'elenco dei processi e delle procedure da semplificare e reingegnerizzare, i processi </w:t>
      </w:r>
      <w:proofErr w:type="spellStart"/>
      <w:r>
        <w:rPr>
          <w:rFonts w:ascii="Times New Roman" w:hAnsi="Times New Roman"/>
          <w:sz w:val="22"/>
          <w:szCs w:val="22"/>
        </w:rPr>
        <w:t>gia'</w:t>
      </w:r>
      <w:proofErr w:type="spellEnd"/>
      <w:r>
        <w:rPr>
          <w:rFonts w:ascii="Times New Roman" w:hAnsi="Times New Roman"/>
          <w:sz w:val="22"/>
          <w:szCs w:val="22"/>
        </w:rPr>
        <w:t xml:space="preserve"> digitalizzati, anche di back office, i servizi online, e i relativi indicatori di impatto;</w:t>
      </w:r>
    </w:p>
    <w:p w14:paraId="77B6B88E" w14:textId="77777777" w:rsidR="003968F0" w:rsidRDefault="00721CA7">
      <w:pPr>
        <w:jc w:val="both"/>
      </w:pPr>
      <w:r>
        <w:rPr>
          <w:rFonts w:ascii="Times New Roman" w:hAnsi="Times New Roman"/>
          <w:sz w:val="22"/>
          <w:szCs w:val="22"/>
        </w:rPr>
        <w:t>- gli interventi, anche organizzativi, per la digitalizzazione di tutte le fasi dell'affidamento ed esecuzione dei contratti pubblici.</w:t>
      </w:r>
    </w:p>
    <w:p w14:paraId="37D31C7E" w14:textId="77777777" w:rsidR="00012DB3" w:rsidRPr="00C02EA4" w:rsidRDefault="00012DB3" w:rsidP="00500CCF">
      <w:pPr>
        <w:pStyle w:val="NormaleWeb"/>
        <w:spacing w:before="0" w:beforeAutospacing="0" w:after="0" w:afterAutospacing="0"/>
        <w:rPr>
          <w:rFonts w:ascii="Times New Roman" w:hAnsi="Times New Roman"/>
          <w:sz w:val="22"/>
          <w:szCs w:val="22"/>
        </w:rPr>
      </w:pPr>
    </w:p>
    <w:p w14:paraId="38F8DFD2" w14:textId="77777777" w:rsidR="00666375" w:rsidRPr="00C02EA4" w:rsidRDefault="00666375" w:rsidP="00500CCF">
      <w:pPr>
        <w:pStyle w:val="NormaleWeb"/>
        <w:spacing w:before="0" w:beforeAutospacing="0" w:after="0" w:afterAutospacing="0"/>
        <w:rPr>
          <w:rFonts w:ascii="Times New Roman" w:hAnsi="Times New Roman"/>
          <w:sz w:val="22"/>
          <w:szCs w:val="22"/>
        </w:rPr>
      </w:pPr>
    </w:p>
    <w:p w14:paraId="3EAF5128" w14:textId="77777777" w:rsidR="001D095D" w:rsidRPr="00C02EA4" w:rsidRDefault="001D095D" w:rsidP="00500CCF">
      <w:pPr>
        <w:pStyle w:val="NormaleWeb"/>
        <w:spacing w:before="0" w:beforeAutospacing="0" w:after="0" w:afterAutospacing="0"/>
        <w:rPr>
          <w:rFonts w:ascii="Times New Roman" w:hAnsi="Times New Roman"/>
          <w:sz w:val="22"/>
          <w:szCs w:val="22"/>
        </w:rPr>
      </w:pPr>
    </w:p>
    <w:tbl>
      <w:tblPr>
        <w:tblStyle w:val="Grigliatabella"/>
        <w:tblW w:w="0" w:type="auto"/>
        <w:tblLayout w:type="fixed"/>
        <w:tblLook w:val="04A0" w:firstRow="1" w:lastRow="0" w:firstColumn="1" w:lastColumn="0" w:noHBand="0" w:noVBand="1"/>
      </w:tblPr>
      <w:tblGrid>
        <w:gridCol w:w="3936"/>
        <w:gridCol w:w="10569"/>
      </w:tblGrid>
      <w:tr w:rsidR="001D095D" w:rsidRPr="00C02EA4" w14:paraId="51F02897" w14:textId="77777777" w:rsidTr="005D7C93">
        <w:tc>
          <w:tcPr>
            <w:tcW w:w="3936" w:type="dxa"/>
          </w:tcPr>
          <w:p w14:paraId="66C94B83"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5362D494"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11821280"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PRIMA PARTE</w:t>
            </w:r>
          </w:p>
          <w:p w14:paraId="460C7F15" w14:textId="77777777" w:rsidR="007B4EB1"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Il Piano</w:t>
            </w:r>
            <w:r w:rsidR="00931FE0" w:rsidRPr="00C02EA4">
              <w:rPr>
                <w:rFonts w:ascii="Times New Roman" w:hAnsi="Times New Roman"/>
                <w:sz w:val="22"/>
                <w:szCs w:val="22"/>
              </w:rPr>
              <w:t xml:space="preserve"> di prevenzione del rischio</w:t>
            </w:r>
          </w:p>
        </w:tc>
        <w:tc>
          <w:tcPr>
            <w:tcW w:w="10569" w:type="dxa"/>
          </w:tcPr>
          <w:p w14:paraId="68742683" w14:textId="77777777" w:rsidR="001D095D" w:rsidRPr="00C02EA4" w:rsidRDefault="00790F6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prima parte </w:t>
            </w:r>
            <w:r w:rsidR="00900936" w:rsidRPr="00C02EA4">
              <w:rPr>
                <w:rFonts w:ascii="Times New Roman" w:hAnsi="Times New Roman"/>
                <w:sz w:val="22"/>
                <w:szCs w:val="22"/>
              </w:rPr>
              <w:t>h</w:t>
            </w:r>
            <w:r w:rsidR="001D095D" w:rsidRPr="00C02EA4">
              <w:rPr>
                <w:rFonts w:ascii="Times New Roman" w:hAnsi="Times New Roman"/>
                <w:sz w:val="22"/>
                <w:szCs w:val="22"/>
              </w:rPr>
              <w:t>a carattere generale e illustrativa della strategia e delle misure di prevenzione. Include</w:t>
            </w:r>
            <w:r w:rsidRPr="00C02EA4">
              <w:rPr>
                <w:rFonts w:ascii="Times New Roman" w:hAnsi="Times New Roman"/>
                <w:sz w:val="22"/>
                <w:szCs w:val="22"/>
              </w:rPr>
              <w:t xml:space="preserve"> l</w:t>
            </w:r>
            <w:r w:rsidR="00C56F6E">
              <w:rPr>
                <w:rFonts w:ascii="Times New Roman" w:hAnsi="Times New Roman"/>
                <w:sz w:val="22"/>
                <w:szCs w:val="22"/>
              </w:rPr>
              <w:t>'</w:t>
            </w:r>
            <w:r w:rsidRPr="00C02EA4">
              <w:rPr>
                <w:rFonts w:ascii="Times New Roman" w:hAnsi="Times New Roman"/>
                <w:sz w:val="22"/>
                <w:szCs w:val="22"/>
              </w:rPr>
              <w:t>individuazione di</w:t>
            </w:r>
            <w:r w:rsidR="001D095D" w:rsidRPr="00C02EA4">
              <w:rPr>
                <w:rFonts w:ascii="Times New Roman" w:hAnsi="Times New Roman"/>
                <w:sz w:val="22"/>
                <w:szCs w:val="22"/>
              </w:rPr>
              <w:t>:</w:t>
            </w:r>
          </w:p>
          <w:p w14:paraId="4AF66048"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principi </w:t>
            </w:r>
            <w:r w:rsidR="00966867" w:rsidRPr="00C02EA4">
              <w:rPr>
                <w:rFonts w:ascii="Times New Roman" w:hAnsi="Times New Roman"/>
                <w:sz w:val="22"/>
                <w:szCs w:val="22"/>
              </w:rPr>
              <w:t>del processo di gestione del rischio</w:t>
            </w:r>
          </w:p>
          <w:p w14:paraId="68D88B30"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obiettivi strategici</w:t>
            </w:r>
          </w:p>
          <w:p w14:paraId="566092E4" w14:textId="77777777" w:rsidR="001D095D" w:rsidRPr="00C02EA4" w:rsidRDefault="001D095D" w:rsidP="00500CCF">
            <w:pPr>
              <w:pStyle w:val="NormaleWeb"/>
              <w:numPr>
                <w:ilvl w:val="0"/>
                <w:numId w:val="26"/>
              </w:numPr>
              <w:spacing w:before="0" w:beforeAutospacing="0" w:after="0" w:afterAutospacing="0"/>
              <w:rPr>
                <w:rFonts w:ascii="Times New Roman" w:hAnsi="Times New Roman"/>
                <w:sz w:val="22"/>
                <w:szCs w:val="22"/>
              </w:rPr>
            </w:pPr>
            <w:r w:rsidRPr="00C02EA4">
              <w:rPr>
                <w:rFonts w:ascii="Times New Roman" w:hAnsi="Times New Roman"/>
                <w:sz w:val="22"/>
                <w:szCs w:val="22"/>
              </w:rPr>
              <w:t>soggetti che concorrono alla elaborazione e attuazione del processo di gestione del rischio</w:t>
            </w:r>
          </w:p>
        </w:tc>
      </w:tr>
      <w:tr w:rsidR="00280B44" w:rsidRPr="00C02EA4" w14:paraId="2080BFE2" w14:textId="77777777" w:rsidTr="005D7C93">
        <w:tc>
          <w:tcPr>
            <w:tcW w:w="3936" w:type="dxa"/>
            <w:vMerge w:val="restart"/>
          </w:tcPr>
          <w:p w14:paraId="05521B0D"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39E46E4E"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0B68831A"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37A2AFA"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40CF8AF1" w14:textId="77777777" w:rsidR="00280B44" w:rsidRPr="00C02EA4" w:rsidRDefault="00280B44"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SECONDA PARTE </w:t>
            </w:r>
          </w:p>
          <w:p w14:paraId="75121C62" w14:textId="77777777" w:rsidR="00280B44"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Il </w:t>
            </w:r>
            <w:r w:rsidR="00280B44" w:rsidRPr="00C02EA4">
              <w:rPr>
                <w:rFonts w:ascii="Times New Roman" w:hAnsi="Times New Roman"/>
                <w:sz w:val="22"/>
                <w:szCs w:val="22"/>
              </w:rPr>
              <w:t>sistema di gestione del rischio</w:t>
            </w:r>
            <w:r w:rsidR="00964E17">
              <w:rPr>
                <w:rFonts w:ascii="Times New Roman" w:hAnsi="Times New Roman"/>
                <w:sz w:val="22"/>
                <w:szCs w:val="22"/>
              </w:rPr>
              <w:t>-</w:t>
            </w:r>
            <w:r w:rsidR="001E6871" w:rsidRPr="00C02EA4">
              <w:rPr>
                <w:rFonts w:ascii="Times New Roman" w:hAnsi="Times New Roman"/>
                <w:sz w:val="22"/>
                <w:szCs w:val="22"/>
              </w:rPr>
              <w:t>risk management</w:t>
            </w:r>
          </w:p>
        </w:tc>
        <w:tc>
          <w:tcPr>
            <w:tcW w:w="10569" w:type="dxa"/>
          </w:tcPr>
          <w:p w14:paraId="52D7DDD3"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ANALISI DEL RISCHIO</w:t>
            </w:r>
          </w:p>
          <w:p w14:paraId="3E65DC2B"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esterno, attraverso la mappatura dei soggetti che interloquiscono con l</w:t>
            </w:r>
            <w:r w:rsidR="00C56F6E">
              <w:rPr>
                <w:rFonts w:ascii="Times New Roman" w:hAnsi="Times New Roman"/>
                <w:sz w:val="22"/>
                <w:szCs w:val="22"/>
              </w:rPr>
              <w:t>'</w:t>
            </w:r>
            <w:r w:rsidR="00280B44" w:rsidRPr="00C02EA4">
              <w:rPr>
                <w:rFonts w:ascii="Times New Roman" w:hAnsi="Times New Roman"/>
                <w:sz w:val="22"/>
                <w:szCs w:val="22"/>
              </w:rPr>
              <w:t>amministrazione e delle variabili che possono influenzare il rischio</w:t>
            </w:r>
          </w:p>
          <w:p w14:paraId="64BC2267" w14:textId="77777777" w:rsidR="00280B44" w:rsidRPr="00C02EA4" w:rsidRDefault="00964E17" w:rsidP="00500CCF">
            <w:pPr>
              <w:pStyle w:val="NormaleWeb"/>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analisi del contesto interno, attraverso l</w:t>
            </w:r>
            <w:r w:rsidR="00C56F6E">
              <w:rPr>
                <w:rFonts w:ascii="Times New Roman" w:hAnsi="Times New Roman"/>
                <w:sz w:val="22"/>
                <w:szCs w:val="22"/>
              </w:rPr>
              <w:t>'</w:t>
            </w:r>
            <w:r w:rsidR="00CE7884" w:rsidRPr="00C02EA4">
              <w:rPr>
                <w:rFonts w:ascii="Times New Roman" w:hAnsi="Times New Roman"/>
                <w:sz w:val="22"/>
                <w:szCs w:val="22"/>
              </w:rPr>
              <w:t>autoanalisi organizzativa e l</w:t>
            </w:r>
            <w:r w:rsidR="00280B44" w:rsidRPr="00C02EA4">
              <w:rPr>
                <w:rFonts w:ascii="Times New Roman" w:hAnsi="Times New Roman"/>
                <w:sz w:val="22"/>
                <w:szCs w:val="22"/>
              </w:rPr>
              <w:t xml:space="preserve">a </w:t>
            </w:r>
            <w:r w:rsidR="00280B44" w:rsidRPr="00C02EA4">
              <w:rPr>
                <w:rFonts w:ascii="Times New Roman" w:hAnsi="Times New Roman"/>
                <w:b/>
                <w:sz w:val="22"/>
                <w:szCs w:val="22"/>
              </w:rPr>
              <w:t>mappatura dei processi</w:t>
            </w:r>
          </w:p>
        </w:tc>
      </w:tr>
      <w:tr w:rsidR="00280B44" w:rsidRPr="00C02EA4" w14:paraId="4BD62879" w14:textId="77777777" w:rsidTr="005D7C93">
        <w:tc>
          <w:tcPr>
            <w:tcW w:w="3936" w:type="dxa"/>
            <w:vMerge/>
          </w:tcPr>
          <w:p w14:paraId="064DFB40"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78AC77ED" w14:textId="77777777" w:rsidR="00280B44" w:rsidRPr="00C02EA4" w:rsidRDefault="00280B44" w:rsidP="00500CCF">
            <w:pPr>
              <w:pStyle w:val="NormaleWeb"/>
              <w:spacing w:before="0" w:beforeAutospacing="0" w:after="0" w:afterAutospacing="0"/>
              <w:ind w:left="284"/>
              <w:rPr>
                <w:rFonts w:ascii="Times New Roman" w:hAnsi="Times New Roman"/>
                <w:sz w:val="22"/>
                <w:szCs w:val="22"/>
              </w:rPr>
            </w:pPr>
            <w:r w:rsidRPr="00C02EA4">
              <w:rPr>
                <w:rFonts w:ascii="Times New Roman" w:hAnsi="Times New Roman"/>
                <w:sz w:val="22"/>
                <w:szCs w:val="22"/>
              </w:rPr>
              <w:t>VALUTAZIONE DEL RISCHIO</w:t>
            </w:r>
          </w:p>
          <w:p w14:paraId="0B81A959" w14:textId="77777777" w:rsidR="005D508C"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w:t>
            </w:r>
            <w:r w:rsidR="005D508C">
              <w:rPr>
                <w:rFonts w:ascii="Times New Roman" w:hAnsi="Times New Roman"/>
                <w:sz w:val="22"/>
                <w:szCs w:val="22"/>
              </w:rPr>
              <w:t>identificazione del rischio</w:t>
            </w:r>
          </w:p>
          <w:p w14:paraId="084A84B1" w14:textId="77777777" w:rsidR="00280B44" w:rsidRPr="00C02EA4" w:rsidRDefault="005D508C"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 xml:space="preserve">- </w:t>
            </w:r>
            <w:r w:rsidR="00280B44" w:rsidRPr="00C02EA4">
              <w:rPr>
                <w:rFonts w:ascii="Times New Roman" w:hAnsi="Times New Roman"/>
                <w:sz w:val="22"/>
                <w:szCs w:val="22"/>
              </w:rPr>
              <w:t>analisi delle cause del rischio</w:t>
            </w:r>
          </w:p>
          <w:p w14:paraId="2DD1271C" w14:textId="77777777" w:rsidR="00280B44" w:rsidRPr="00C02EA4" w:rsidRDefault="00964E17" w:rsidP="00500CCF">
            <w:pPr>
              <w:pStyle w:val="NormaleWeb"/>
              <w:tabs>
                <w:tab w:val="left" w:pos="142"/>
              </w:tabs>
              <w:spacing w:before="0" w:beforeAutospacing="0" w:after="0" w:afterAutospacing="0"/>
              <w:ind w:left="284"/>
              <w:rPr>
                <w:rFonts w:ascii="Times New Roman" w:hAnsi="Times New Roman"/>
                <w:sz w:val="22"/>
                <w:szCs w:val="22"/>
              </w:rPr>
            </w:pPr>
            <w:r>
              <w:rPr>
                <w:rFonts w:ascii="Times New Roman" w:hAnsi="Times New Roman"/>
                <w:sz w:val="22"/>
                <w:szCs w:val="22"/>
              </w:rPr>
              <w:t>-</w:t>
            </w:r>
            <w:r w:rsidR="00280B44" w:rsidRPr="00C02EA4">
              <w:rPr>
                <w:rFonts w:ascii="Times New Roman" w:hAnsi="Times New Roman"/>
                <w:sz w:val="22"/>
                <w:szCs w:val="22"/>
              </w:rPr>
              <w:t xml:space="preserve"> ponderazione delle rischio</w:t>
            </w:r>
          </w:p>
        </w:tc>
      </w:tr>
      <w:tr w:rsidR="00280B44" w:rsidRPr="00C02EA4" w14:paraId="1AE4CCD3" w14:textId="77777777" w:rsidTr="005D7C93">
        <w:tc>
          <w:tcPr>
            <w:tcW w:w="3936" w:type="dxa"/>
            <w:vMerge/>
          </w:tcPr>
          <w:p w14:paraId="71DB98D9"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1083B672"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TRATTAMENTO DEL RISCHIO</w:t>
            </w:r>
          </w:p>
          <w:p w14:paraId="27FADF66"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generali</w:t>
            </w:r>
          </w:p>
          <w:p w14:paraId="5E59176E" w14:textId="77777777" w:rsidR="00280B44" w:rsidRPr="00C02EA4" w:rsidRDefault="00280B44" w:rsidP="00500CCF">
            <w:pPr>
              <w:pStyle w:val="NormaleWeb"/>
              <w:tabs>
                <w:tab w:val="left" w:pos="142"/>
              </w:tabs>
              <w:spacing w:before="0" w:beforeAutospacing="0" w:after="0" w:afterAutospacing="0"/>
              <w:ind w:left="284"/>
              <w:rPr>
                <w:rFonts w:ascii="Times New Roman" w:hAnsi="Times New Roman"/>
                <w:sz w:val="22"/>
                <w:szCs w:val="22"/>
              </w:rPr>
            </w:pPr>
            <w:r w:rsidRPr="00C02EA4">
              <w:rPr>
                <w:rFonts w:ascii="Times New Roman" w:hAnsi="Times New Roman"/>
                <w:sz w:val="22"/>
                <w:szCs w:val="22"/>
              </w:rPr>
              <w:t xml:space="preserve"> </w:t>
            </w:r>
            <w:r w:rsidR="00964E17">
              <w:rPr>
                <w:rFonts w:ascii="Times New Roman" w:hAnsi="Times New Roman"/>
                <w:sz w:val="22"/>
                <w:szCs w:val="22"/>
              </w:rPr>
              <w:t>-</w:t>
            </w:r>
            <w:r w:rsidRPr="00C02EA4">
              <w:rPr>
                <w:rFonts w:ascii="Times New Roman" w:hAnsi="Times New Roman"/>
                <w:sz w:val="22"/>
                <w:szCs w:val="22"/>
              </w:rPr>
              <w:t xml:space="preserve"> misure di prevenzione ulteriori</w:t>
            </w:r>
          </w:p>
        </w:tc>
      </w:tr>
      <w:tr w:rsidR="00280B44" w:rsidRPr="00C02EA4" w14:paraId="7F45C510" w14:textId="77777777" w:rsidTr="005D7C93">
        <w:tc>
          <w:tcPr>
            <w:tcW w:w="3936" w:type="dxa"/>
            <w:vMerge/>
          </w:tcPr>
          <w:p w14:paraId="569289C7"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4EBC69F0" w14:textId="77777777" w:rsidR="00280B44" w:rsidRPr="00C02EA4" w:rsidRDefault="00280B44" w:rsidP="00500CCF">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COORDINAMENTO CON </w:t>
            </w:r>
            <w:r w:rsidR="005D7C93" w:rsidRPr="00C02EA4">
              <w:rPr>
                <w:rFonts w:ascii="Times New Roman" w:hAnsi="Times New Roman"/>
                <w:sz w:val="22"/>
                <w:szCs w:val="22"/>
              </w:rPr>
              <w:t>LA</w:t>
            </w:r>
            <w:r w:rsidR="004570B3" w:rsidRPr="00C02EA4">
              <w:rPr>
                <w:rFonts w:ascii="Times New Roman" w:hAnsi="Times New Roman"/>
                <w:sz w:val="22"/>
                <w:szCs w:val="22"/>
              </w:rPr>
              <w:t xml:space="preserve"> PERFORMANCE, </w:t>
            </w:r>
            <w:r w:rsidRPr="00C02EA4">
              <w:rPr>
                <w:rFonts w:ascii="Times New Roman" w:hAnsi="Times New Roman"/>
                <w:sz w:val="22"/>
                <w:szCs w:val="22"/>
              </w:rPr>
              <w:t>CON GLI ALTRI STRUMENTI DI PIANIFICAZIONE DELL</w:t>
            </w:r>
            <w:r w:rsidR="00C56F6E">
              <w:rPr>
                <w:rFonts w:ascii="Times New Roman" w:hAnsi="Times New Roman"/>
                <w:sz w:val="22"/>
                <w:szCs w:val="22"/>
              </w:rPr>
              <w:t>'</w:t>
            </w:r>
            <w:r w:rsidRPr="00C02EA4">
              <w:rPr>
                <w:rFonts w:ascii="Times New Roman" w:hAnsi="Times New Roman"/>
                <w:sz w:val="22"/>
                <w:szCs w:val="22"/>
              </w:rPr>
              <w:t>ENT</w:t>
            </w:r>
            <w:r w:rsidR="004570B3" w:rsidRPr="00C02EA4">
              <w:rPr>
                <w:rFonts w:ascii="Times New Roman" w:hAnsi="Times New Roman"/>
                <w:sz w:val="22"/>
                <w:szCs w:val="22"/>
              </w:rPr>
              <w:t>E E IL SISTEMA DEI CONTROLLI</w:t>
            </w:r>
          </w:p>
          <w:p w14:paraId="2D390371"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r>
      <w:tr w:rsidR="005D7C93" w:rsidRPr="00C02EA4" w14:paraId="536E1A93" w14:textId="77777777" w:rsidTr="001753A2">
        <w:trPr>
          <w:trHeight w:val="838"/>
        </w:trPr>
        <w:tc>
          <w:tcPr>
            <w:tcW w:w="3936" w:type="dxa"/>
            <w:vMerge/>
          </w:tcPr>
          <w:p w14:paraId="32A5EDCD" w14:textId="77777777" w:rsidR="005D7C93" w:rsidRPr="00C02EA4" w:rsidRDefault="005D7C93" w:rsidP="00500CCF">
            <w:pPr>
              <w:pStyle w:val="NormaleWeb"/>
              <w:spacing w:before="0" w:beforeAutospacing="0" w:after="0" w:afterAutospacing="0"/>
              <w:rPr>
                <w:rFonts w:ascii="Times New Roman" w:hAnsi="Times New Roman"/>
                <w:sz w:val="22"/>
                <w:szCs w:val="22"/>
              </w:rPr>
            </w:pPr>
          </w:p>
        </w:tc>
        <w:tc>
          <w:tcPr>
            <w:tcW w:w="10569" w:type="dxa"/>
          </w:tcPr>
          <w:p w14:paraId="22A09609" w14:textId="77777777" w:rsidR="005D7C93" w:rsidRPr="00C02EA4"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MONITORAGGIO</w:t>
            </w:r>
          </w:p>
          <w:p w14:paraId="05A89277" w14:textId="77777777" w:rsidR="005D508C" w:rsidRDefault="00964E17"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w:t>
            </w:r>
            <w:r w:rsidR="005D7C93" w:rsidRPr="00C02EA4">
              <w:rPr>
                <w:rFonts w:ascii="Times New Roman" w:hAnsi="Times New Roman"/>
                <w:sz w:val="22"/>
                <w:szCs w:val="22"/>
              </w:rPr>
              <w:t xml:space="preserve"> </w:t>
            </w:r>
            <w:r w:rsidR="005D508C">
              <w:rPr>
                <w:rFonts w:ascii="Times New Roman" w:hAnsi="Times New Roman"/>
                <w:sz w:val="22"/>
                <w:szCs w:val="22"/>
              </w:rPr>
              <w:t>verifica attuazione misure</w:t>
            </w:r>
          </w:p>
          <w:p w14:paraId="2F07A5BD" w14:textId="77777777" w:rsidR="005D7C93" w:rsidRPr="00C02EA4" w:rsidRDefault="005D508C" w:rsidP="00500CC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005D7C93" w:rsidRPr="00C02EA4">
              <w:rPr>
                <w:rFonts w:ascii="Times New Roman" w:hAnsi="Times New Roman"/>
                <w:sz w:val="22"/>
                <w:szCs w:val="22"/>
              </w:rPr>
              <w:t>valutazione e controllo dell</w:t>
            </w:r>
            <w:r w:rsidR="00C56F6E">
              <w:rPr>
                <w:rFonts w:ascii="Times New Roman" w:hAnsi="Times New Roman"/>
                <w:sz w:val="22"/>
                <w:szCs w:val="22"/>
              </w:rPr>
              <w:t>'</w:t>
            </w:r>
            <w:r w:rsidR="005D7C93" w:rsidRPr="00C02EA4">
              <w:rPr>
                <w:rFonts w:ascii="Times New Roman" w:hAnsi="Times New Roman"/>
                <w:sz w:val="22"/>
                <w:szCs w:val="22"/>
              </w:rPr>
              <w:t xml:space="preserve">efficacia del </w:t>
            </w:r>
            <w:r w:rsidR="007B4EB1" w:rsidRPr="00C02EA4">
              <w:rPr>
                <w:rFonts w:ascii="Times New Roman" w:hAnsi="Times New Roman"/>
                <w:sz w:val="22"/>
                <w:szCs w:val="22"/>
              </w:rPr>
              <w:t>PTPCT</w:t>
            </w:r>
          </w:p>
        </w:tc>
      </w:tr>
      <w:tr w:rsidR="001D095D" w:rsidRPr="00C02EA4" w14:paraId="7DB2A0D9" w14:textId="77777777" w:rsidTr="005D7C93">
        <w:tc>
          <w:tcPr>
            <w:tcW w:w="3936" w:type="dxa"/>
          </w:tcPr>
          <w:p w14:paraId="41FE6E37" w14:textId="77777777" w:rsidR="00280B44" w:rsidRPr="00C02EA4" w:rsidRDefault="00280B44" w:rsidP="00500CCF">
            <w:pPr>
              <w:pStyle w:val="NormaleWeb"/>
              <w:spacing w:before="0" w:beforeAutospacing="0" w:after="0" w:afterAutospacing="0"/>
              <w:rPr>
                <w:rFonts w:ascii="Times New Roman" w:hAnsi="Times New Roman"/>
                <w:sz w:val="22"/>
                <w:szCs w:val="22"/>
              </w:rPr>
            </w:pPr>
          </w:p>
          <w:p w14:paraId="58D714A3" w14:textId="77777777" w:rsidR="001D095D" w:rsidRPr="00C02EA4" w:rsidRDefault="001D095D"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TERZA PARTE</w:t>
            </w:r>
          </w:p>
          <w:p w14:paraId="4E3F9731" w14:textId="77777777" w:rsidR="00966867" w:rsidRPr="00C02EA4" w:rsidRDefault="007B4EB1"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 xml:space="preserve">La </w:t>
            </w:r>
            <w:r w:rsidR="00966867" w:rsidRPr="00C02EA4">
              <w:rPr>
                <w:rFonts w:ascii="Times New Roman" w:hAnsi="Times New Roman"/>
                <w:sz w:val="22"/>
                <w:szCs w:val="22"/>
              </w:rPr>
              <w:t>trasparenza</w:t>
            </w:r>
          </w:p>
          <w:p w14:paraId="789814CE" w14:textId="77777777" w:rsidR="00280B44" w:rsidRPr="00C02EA4" w:rsidRDefault="00280B44" w:rsidP="00500CCF">
            <w:pPr>
              <w:pStyle w:val="NormaleWeb"/>
              <w:spacing w:before="0" w:beforeAutospacing="0" w:after="0" w:afterAutospacing="0"/>
              <w:rPr>
                <w:rFonts w:ascii="Times New Roman" w:hAnsi="Times New Roman"/>
                <w:sz w:val="22"/>
                <w:szCs w:val="22"/>
              </w:rPr>
            </w:pPr>
          </w:p>
        </w:tc>
        <w:tc>
          <w:tcPr>
            <w:tcW w:w="10569" w:type="dxa"/>
          </w:tcPr>
          <w:p w14:paraId="7D631326" w14:textId="77777777" w:rsidR="001D095D" w:rsidRDefault="005D7C93" w:rsidP="00500CCF">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PROGRAMMA PER LA TRASPARENZA</w:t>
            </w:r>
          </w:p>
          <w:p w14:paraId="5CE2A3CC" w14:textId="77777777" w:rsidR="005D508C" w:rsidRPr="00C02EA4" w:rsidRDefault="005D508C" w:rsidP="00500CCF">
            <w:pPr>
              <w:pStyle w:val="NormaleWeb"/>
              <w:spacing w:before="0" w:beforeAutospacing="0" w:after="0" w:afterAutospacing="0"/>
              <w:rPr>
                <w:rFonts w:ascii="Times New Roman" w:hAnsi="Times New Roman"/>
                <w:sz w:val="22"/>
                <w:szCs w:val="22"/>
              </w:rPr>
            </w:pPr>
            <w:r w:rsidRPr="005D508C">
              <w:rPr>
                <w:rFonts w:ascii="Times New Roman" w:hAnsi="Times New Roman"/>
                <w:sz w:val="22"/>
                <w:szCs w:val="22"/>
              </w:rPr>
              <w:t xml:space="preserve">Programma triennale per la trasparenza e </w:t>
            </w:r>
            <w:proofErr w:type="spellStart"/>
            <w:r w:rsidRPr="005D508C">
              <w:rPr>
                <w:rFonts w:ascii="Times New Roman" w:hAnsi="Times New Roman"/>
                <w:sz w:val="22"/>
                <w:szCs w:val="22"/>
              </w:rPr>
              <w:t>l'integrit</w:t>
            </w:r>
            <w:r w:rsidR="005E2FC3">
              <w:rPr>
                <w:rFonts w:ascii="Times New Roman" w:hAnsi="Times New Roman"/>
                <w:sz w:val="22"/>
                <w:szCs w:val="22"/>
              </w:rPr>
              <w:t>a'</w:t>
            </w:r>
            <w:proofErr w:type="spellEnd"/>
          </w:p>
        </w:tc>
      </w:tr>
    </w:tbl>
    <w:p w14:paraId="48D19992" w14:textId="77777777" w:rsidR="001D095D" w:rsidRPr="00C02EA4" w:rsidRDefault="001D095D" w:rsidP="00500CCF">
      <w:pPr>
        <w:pStyle w:val="NormaleWeb"/>
        <w:spacing w:before="0" w:beforeAutospacing="0" w:after="0" w:afterAutospacing="0"/>
        <w:rPr>
          <w:rFonts w:ascii="Times New Roman" w:hAnsi="Times New Roman"/>
          <w:sz w:val="22"/>
          <w:szCs w:val="22"/>
        </w:rPr>
      </w:pPr>
    </w:p>
    <w:p w14:paraId="2BFD4FE1" w14:textId="77777777" w:rsidR="00437F57" w:rsidRPr="00C02EA4" w:rsidRDefault="00437F57" w:rsidP="00500CCF">
      <w:pPr>
        <w:pStyle w:val="NormaleWeb"/>
        <w:spacing w:before="0" w:beforeAutospacing="0" w:after="0" w:afterAutospacing="0"/>
        <w:rPr>
          <w:rFonts w:ascii="Times New Roman" w:hAnsi="Times New Roman"/>
          <w:sz w:val="22"/>
          <w:szCs w:val="22"/>
        </w:rPr>
      </w:pPr>
    </w:p>
    <w:p w14:paraId="2FEE3C69" w14:textId="77777777" w:rsidR="00C54EAD" w:rsidRPr="00C02EA4" w:rsidRDefault="007A0B71" w:rsidP="00500CCF">
      <w:pPr>
        <w:pStyle w:val="Titolo3"/>
        <w:spacing w:before="0"/>
        <w:rPr>
          <w:rFonts w:ascii="Times New Roman" w:hAnsi="Times New Roman" w:cs="Times New Roman"/>
          <w:sz w:val="22"/>
          <w:szCs w:val="22"/>
        </w:rPr>
      </w:pPr>
      <w:bookmarkStart w:id="7" w:name="_Toc534628149"/>
      <w:r w:rsidRPr="00C02EA4">
        <w:rPr>
          <w:rFonts w:ascii="Times New Roman" w:hAnsi="Times New Roman" w:cs="Times New Roman"/>
          <w:sz w:val="22"/>
          <w:szCs w:val="22"/>
        </w:rPr>
        <w:t>1.5</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Pe</w:t>
      </w:r>
      <w:r w:rsidR="00086E92" w:rsidRPr="00C02EA4">
        <w:rPr>
          <w:rFonts w:ascii="Times New Roman" w:hAnsi="Times New Roman" w:cs="Times New Roman"/>
          <w:sz w:val="22"/>
          <w:szCs w:val="22"/>
        </w:rPr>
        <w:t xml:space="preserve">riodo di riferimento e </w:t>
      </w:r>
      <w:proofErr w:type="spellStart"/>
      <w:r w:rsidR="00086E92"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9C2304" w:rsidRPr="00C02EA4">
        <w:rPr>
          <w:rFonts w:ascii="Times New Roman" w:hAnsi="Times New Roman" w:cs="Times New Roman"/>
          <w:sz w:val="22"/>
          <w:szCs w:val="22"/>
        </w:rPr>
        <w:t xml:space="preserve"> di modifica e di aggiornamento </w:t>
      </w:r>
      <w:r w:rsidR="006E10D2" w:rsidRPr="00C02EA4">
        <w:rPr>
          <w:rFonts w:ascii="Times New Roman" w:hAnsi="Times New Roman" w:cs="Times New Roman"/>
          <w:sz w:val="22"/>
          <w:szCs w:val="22"/>
        </w:rPr>
        <w:t>PTPCT</w:t>
      </w:r>
      <w:bookmarkEnd w:id="7"/>
      <w:r w:rsidR="00C30334" w:rsidRPr="00C02EA4">
        <w:rPr>
          <w:rFonts w:ascii="Times New Roman" w:hAnsi="Times New Roman" w:cs="Times New Roman"/>
          <w:color w:val="FF0000"/>
          <w:sz w:val="22"/>
          <w:szCs w:val="22"/>
        </w:rPr>
        <w:t xml:space="preserve"> </w:t>
      </w:r>
    </w:p>
    <w:p w14:paraId="61906188" w14:textId="77777777" w:rsidR="00CC4491" w:rsidRDefault="00CC4491" w:rsidP="00CC4491">
      <w:pPr>
        <w:jc w:val="both"/>
        <w:rPr>
          <w:rFonts w:ascii="Times New Roman" w:hAnsi="Times New Roman" w:cs="Times New Roman"/>
          <w:sz w:val="22"/>
          <w:szCs w:val="22"/>
        </w:rPr>
      </w:pPr>
      <w:r w:rsidRPr="00C02EA4">
        <w:rPr>
          <w:rFonts w:ascii="Times New Roman" w:hAnsi="Times New Roman" w:cs="Times New Roman"/>
          <w:sz w:val="22"/>
          <w:szCs w:val="22"/>
        </w:rPr>
        <w:t xml:space="preserve">Il Piano di Prevenzione della Corruzione e la Trasparenza, rientra tra i piani e i programmi Gestionali. Le </w:t>
      </w:r>
      <w:proofErr w:type="spellStart"/>
      <w:r w:rsidRPr="00C02EA4">
        <w:rPr>
          <w:rFonts w:ascii="Times New Roman" w:hAnsi="Times New Roman" w:cs="Times New Roman"/>
          <w:sz w:val="22"/>
          <w:szCs w:val="22"/>
        </w:rPr>
        <w:t>modalita'</w:t>
      </w:r>
      <w:proofErr w:type="spellEnd"/>
      <w:r w:rsidRPr="00C02EA4">
        <w:rPr>
          <w:rFonts w:ascii="Times New Roman" w:hAnsi="Times New Roman" w:cs="Times New Roman"/>
          <w:sz w:val="22"/>
          <w:szCs w:val="22"/>
        </w:rPr>
        <w:t xml:space="preserve"> di aggiornamento saranno pertanto analoghe a quelle previste per l'aggiornamento di tali piani e programmi, e </w:t>
      </w:r>
      <w:proofErr w:type="spellStart"/>
      <w:r w:rsidRPr="00C02EA4">
        <w:rPr>
          <w:rFonts w:ascii="Times New Roman" w:hAnsi="Times New Roman" w:cs="Times New Roman"/>
          <w:sz w:val="22"/>
          <w:szCs w:val="22"/>
        </w:rPr>
        <w:t>dara'</w:t>
      </w:r>
      <w:proofErr w:type="spellEnd"/>
      <w:r w:rsidRPr="00C02EA4">
        <w:rPr>
          <w:rFonts w:ascii="Times New Roman" w:hAnsi="Times New Roman" w:cs="Times New Roman"/>
          <w:sz w:val="22"/>
          <w:szCs w:val="22"/>
        </w:rPr>
        <w:t xml:space="preserve"> atto del grado di raggiungimento degli obiettivi dichiarati secondo gli indicatori ivi previsti. I contenuti del Piano, </w:t>
      </w:r>
      <w:proofErr w:type="spellStart"/>
      <w:r w:rsidRPr="00C02EA4">
        <w:rPr>
          <w:rFonts w:ascii="Times New Roman" w:hAnsi="Times New Roman" w:cs="Times New Roman"/>
          <w:sz w:val="22"/>
          <w:szCs w:val="22"/>
        </w:rPr>
        <w:t>cosi'</w:t>
      </w:r>
      <w:proofErr w:type="spellEnd"/>
      <w:r w:rsidRPr="00C02EA4">
        <w:rPr>
          <w:rFonts w:ascii="Times New Roman" w:hAnsi="Times New Roman" w:cs="Times New Roman"/>
          <w:sz w:val="22"/>
          <w:szCs w:val="22"/>
        </w:rPr>
        <w:t xml:space="preserve"> come le </w:t>
      </w:r>
      <w:proofErr w:type="spellStart"/>
      <w:r w:rsidRPr="00C02EA4">
        <w:rPr>
          <w:rFonts w:ascii="Times New Roman" w:hAnsi="Times New Roman" w:cs="Times New Roman"/>
          <w:sz w:val="22"/>
          <w:szCs w:val="22"/>
        </w:rPr>
        <w:t>priorita'</w:t>
      </w:r>
      <w:proofErr w:type="spellEnd"/>
      <w:r w:rsidRPr="00C02EA4">
        <w:rPr>
          <w:rFonts w:ascii="Times New Roman" w:hAnsi="Times New Roman" w:cs="Times New Roman"/>
          <w:sz w:val="22"/>
          <w:szCs w:val="22"/>
        </w:rPr>
        <w:t xml:space="preserve"> d'intervento e la mappatura e pesatura dei rischi per </w:t>
      </w:r>
      <w:proofErr w:type="spellStart"/>
      <w:r w:rsidRPr="00C02EA4">
        <w:rPr>
          <w:rFonts w:ascii="Times New Roman" w:hAnsi="Times New Roman" w:cs="Times New Roman"/>
          <w:sz w:val="22"/>
          <w:szCs w:val="22"/>
        </w:rPr>
        <w:t>l'integrita'</w:t>
      </w:r>
      <w:proofErr w:type="spellEnd"/>
      <w:r w:rsidRPr="00C02EA4">
        <w:rPr>
          <w:rFonts w:ascii="Times New Roman" w:hAnsi="Times New Roman" w:cs="Times New Roman"/>
          <w:sz w:val="22"/>
          <w:szCs w:val="22"/>
        </w:rPr>
        <w:t xml:space="preserve">, saranno oggetto di aggiornamento annuale, o se necessario, in corso d'anno, anche in relazione ad eventuali adeguamenti a disposizioni </w:t>
      </w:r>
      <w:proofErr w:type="spellStart"/>
      <w:r w:rsidRPr="00C02EA4">
        <w:rPr>
          <w:rFonts w:ascii="Times New Roman" w:hAnsi="Times New Roman" w:cs="Times New Roman"/>
          <w:sz w:val="22"/>
          <w:szCs w:val="22"/>
        </w:rPr>
        <w:t>normative.Inoltre</w:t>
      </w:r>
      <w:proofErr w:type="spellEnd"/>
      <w:r w:rsidRPr="00C02EA4">
        <w:rPr>
          <w:rFonts w:ascii="Times New Roman" w:hAnsi="Times New Roman" w:cs="Times New Roman"/>
          <w:sz w:val="22"/>
          <w:szCs w:val="22"/>
        </w:rPr>
        <w:t>, si ritiene di suggerire che le specifiche azioni introdotte nel PTCPT, non ancora attuate, vengano riproposte quali obiettivi dei Responsabili dei Servizi nel PDO di prossima adozione.</w:t>
      </w:r>
    </w:p>
    <w:p w14:paraId="7AFA92FE" w14:textId="77777777" w:rsidR="003968F0" w:rsidRDefault="003968F0">
      <w:pPr>
        <w:jc w:val="both"/>
      </w:pPr>
    </w:p>
    <w:p w14:paraId="79E60C63" w14:textId="77777777" w:rsidR="003968F0" w:rsidRDefault="00721CA7">
      <w:pPr>
        <w:jc w:val="both"/>
      </w:pPr>
      <w:proofErr w:type="spellStart"/>
      <w:r>
        <w:rPr>
          <w:rFonts w:ascii="Times New Roman" w:hAnsi="Times New Roman"/>
          <w:sz w:val="22"/>
          <w:szCs w:val="22"/>
        </w:rPr>
        <w:lastRenderedPageBreak/>
        <w:t>Cio'</w:t>
      </w:r>
      <w:proofErr w:type="spellEnd"/>
      <w:r>
        <w:rPr>
          <w:rFonts w:ascii="Times New Roman" w:hAnsi="Times New Roman"/>
          <w:sz w:val="22"/>
          <w:szCs w:val="22"/>
        </w:rPr>
        <w:t xml:space="preserve"> premesso, il PTPCT copre il periodo di medio termine del triennio 2021-2023, e la funzione principale dello stesso </w:t>
      </w:r>
      <w:proofErr w:type="spellStart"/>
      <w:r>
        <w:rPr>
          <w:rFonts w:ascii="Times New Roman" w:hAnsi="Times New Roman"/>
          <w:sz w:val="22"/>
          <w:szCs w:val="22"/>
        </w:rPr>
        <w:t>e'</w:t>
      </w:r>
      <w:proofErr w:type="spellEnd"/>
      <w:r>
        <w:rPr>
          <w:rFonts w:ascii="Times New Roman" w:hAnsi="Times New Roman"/>
          <w:sz w:val="22"/>
          <w:szCs w:val="22"/>
        </w:rPr>
        <w:t xml:space="preserve"> quella di assicurare il processo, a ciclo continuo, di gestione del rischio corruttivo attraverso approvazione del sistema, attuazione e revisione dello stesso, secondo i principi, le disposizioni e le linee guida elaborate a livello nazionale e internazionale.</w:t>
      </w:r>
    </w:p>
    <w:p w14:paraId="09762462" w14:textId="77777777" w:rsidR="003968F0" w:rsidRDefault="003968F0">
      <w:pPr>
        <w:jc w:val="both"/>
      </w:pPr>
    </w:p>
    <w:p w14:paraId="145E852B" w14:textId="77777777" w:rsidR="003968F0" w:rsidRDefault="00721CA7">
      <w:pPr>
        <w:jc w:val="both"/>
      </w:pPr>
      <w:r>
        <w:rPr>
          <w:rFonts w:ascii="Times New Roman" w:hAnsi="Times New Roman"/>
          <w:sz w:val="22"/>
          <w:szCs w:val="22"/>
        </w:rPr>
        <w:t xml:space="preserve">Il PTPCT riepiloga e descrive il sistema di gestione, garantendo che la strategia si sviluppi e si modifichi sulla base degli esiti e delle risultanze delle fonti e dei feedback ricevuti dagli stakeholders, in modo da mettere a punto strumenti di prevenzione mirati e sempre </w:t>
      </w:r>
      <w:proofErr w:type="spellStart"/>
      <w:r>
        <w:rPr>
          <w:rFonts w:ascii="Times New Roman" w:hAnsi="Times New Roman"/>
          <w:sz w:val="22"/>
          <w:szCs w:val="22"/>
        </w:rPr>
        <w:t>piu'</w:t>
      </w:r>
      <w:proofErr w:type="spellEnd"/>
      <w:r>
        <w:rPr>
          <w:rFonts w:ascii="Times New Roman" w:hAnsi="Times New Roman"/>
          <w:sz w:val="22"/>
          <w:szCs w:val="22"/>
        </w:rPr>
        <w:t xml:space="preserve"> efficaci.</w:t>
      </w:r>
    </w:p>
    <w:p w14:paraId="092773A1" w14:textId="77777777" w:rsidR="003968F0" w:rsidRDefault="003968F0">
      <w:pPr>
        <w:jc w:val="both"/>
      </w:pPr>
    </w:p>
    <w:p w14:paraId="498B9305" w14:textId="77777777" w:rsidR="003968F0" w:rsidRDefault="00721CA7">
      <w:pPr>
        <w:jc w:val="both"/>
      </w:pPr>
      <w:r>
        <w:rPr>
          <w:rFonts w:ascii="Times New Roman" w:hAnsi="Times New Roman"/>
          <w:sz w:val="22"/>
          <w:szCs w:val="22"/>
        </w:rPr>
        <w:t xml:space="preserve">In questa logica, la gestione del rischio corruttivo come descritta nel presente PTPCT, analogamente a quanto avviene per il PNA, non si configura come </w:t>
      </w:r>
      <w:proofErr w:type="spellStart"/>
      <w:r>
        <w:rPr>
          <w:rFonts w:ascii="Times New Roman" w:hAnsi="Times New Roman"/>
          <w:sz w:val="22"/>
          <w:szCs w:val="22"/>
        </w:rPr>
        <w:t>un'attivita'</w:t>
      </w:r>
      <w:proofErr w:type="spellEnd"/>
      <w:r>
        <w:rPr>
          <w:rFonts w:ascii="Times New Roman" w:hAnsi="Times New Roman"/>
          <w:sz w:val="22"/>
          <w:szCs w:val="22"/>
        </w:rPr>
        <w:t xml:space="preserve"> una tantum, </w:t>
      </w:r>
      <w:proofErr w:type="spellStart"/>
      <w:r>
        <w:rPr>
          <w:rFonts w:ascii="Times New Roman" w:hAnsi="Times New Roman"/>
          <w:sz w:val="22"/>
          <w:szCs w:val="22"/>
        </w:rPr>
        <w:t>bensi'</w:t>
      </w:r>
      <w:proofErr w:type="spellEnd"/>
      <w:r>
        <w:rPr>
          <w:rFonts w:ascii="Times New Roman" w:hAnsi="Times New Roman"/>
          <w:sz w:val="22"/>
          <w:szCs w:val="22"/>
        </w:rPr>
        <w:t xml:space="preserve"> come un processo continuo, di natura ciclica, in cui le strategie e gli strumenti vengono via via affinati, modificati o sostituiti in relazione ai feedback ottenuti dalla loro attuazione. </w:t>
      </w:r>
    </w:p>
    <w:p w14:paraId="0A94151D" w14:textId="77777777" w:rsidR="003968F0" w:rsidRDefault="003968F0">
      <w:pPr>
        <w:jc w:val="both"/>
      </w:pPr>
    </w:p>
    <w:p w14:paraId="6DFABB65" w14:textId="77777777" w:rsidR="003968F0" w:rsidRDefault="00721CA7">
      <w:pPr>
        <w:jc w:val="both"/>
      </w:pPr>
      <w:r>
        <w:rPr>
          <w:rFonts w:ascii="Times New Roman" w:hAnsi="Times New Roman"/>
          <w:sz w:val="22"/>
          <w:szCs w:val="22"/>
        </w:rPr>
        <w:t xml:space="preserve">La revisione del processo di gestione </w:t>
      </w:r>
      <w:proofErr w:type="spellStart"/>
      <w:r>
        <w:rPr>
          <w:rFonts w:ascii="Times New Roman" w:hAnsi="Times New Roman"/>
          <w:sz w:val="22"/>
          <w:szCs w:val="22"/>
        </w:rPr>
        <w:t>e'</w:t>
      </w:r>
      <w:proofErr w:type="spellEnd"/>
      <w:r>
        <w:rPr>
          <w:rFonts w:ascii="Times New Roman" w:hAnsi="Times New Roman"/>
          <w:sz w:val="22"/>
          <w:szCs w:val="22"/>
        </w:rPr>
        <w:t xml:space="preserve"> assicurata attraverso modifiche e attraverso l'aggiornamento annuale dell'intero sistema di gestione e, conseguentemente, del PTPCT, che sono sottoposti all'approvazione dell'organo di indirizzo politico, sulla base degli esiti dei monitoraggi o della sopravvenienza di nuove elementi (come, ad esempio, nuove normative, prassi, riorganizzazioni di processi e/o di uffici).</w:t>
      </w:r>
    </w:p>
    <w:p w14:paraId="46F404EE" w14:textId="77777777" w:rsidR="003968F0" w:rsidRDefault="003968F0">
      <w:pPr>
        <w:jc w:val="both"/>
      </w:pPr>
    </w:p>
    <w:p w14:paraId="1A6E0664" w14:textId="77777777" w:rsidR="003968F0" w:rsidRDefault="00721CA7">
      <w:pPr>
        <w:jc w:val="both"/>
      </w:pPr>
      <w:r>
        <w:rPr>
          <w:rFonts w:ascii="Times New Roman" w:hAnsi="Times New Roman"/>
          <w:sz w:val="22"/>
          <w:szCs w:val="22"/>
        </w:rPr>
        <w:t>Dopo l'approvazione da parte dell'organo di indirizzo politico, il RPCT assicura:</w:t>
      </w:r>
    </w:p>
    <w:p w14:paraId="09F7DB56" w14:textId="77777777" w:rsidR="003968F0" w:rsidRDefault="00721CA7">
      <w:pPr>
        <w:jc w:val="both"/>
      </w:pPr>
      <w:r>
        <w:rPr>
          <w:rFonts w:ascii="Times New Roman" w:hAnsi="Times New Roman"/>
          <w:sz w:val="22"/>
          <w:szCs w:val="22"/>
        </w:rPr>
        <w:t xml:space="preserve">- la comunicazione personale a tutti i responsabili P.O. e a tutti i dipendenti attraverso i canali di comunicazione ritenuti </w:t>
      </w:r>
      <w:proofErr w:type="spellStart"/>
      <w:r>
        <w:rPr>
          <w:rFonts w:ascii="Times New Roman" w:hAnsi="Times New Roman"/>
          <w:sz w:val="22"/>
          <w:szCs w:val="22"/>
        </w:rPr>
        <w:t>piu'</w:t>
      </w:r>
      <w:proofErr w:type="spellEnd"/>
      <w:r>
        <w:rPr>
          <w:rFonts w:ascii="Times New Roman" w:hAnsi="Times New Roman"/>
          <w:sz w:val="22"/>
          <w:szCs w:val="22"/>
        </w:rPr>
        <w:t xml:space="preserve"> adeguati;</w:t>
      </w:r>
    </w:p>
    <w:p w14:paraId="04A61DC8" w14:textId="77777777" w:rsidR="003968F0" w:rsidRDefault="00721CA7">
      <w:pPr>
        <w:jc w:val="both"/>
      </w:pPr>
      <w:r>
        <w:rPr>
          <w:rFonts w:ascii="Times New Roman" w:hAnsi="Times New Roman"/>
          <w:sz w:val="22"/>
          <w:szCs w:val="22"/>
        </w:rPr>
        <w:t>- la massima diffusione dei contenuti del PTPCT con pubblicazione dello stesso sul sito istituzionale;</w:t>
      </w:r>
    </w:p>
    <w:p w14:paraId="73D12339" w14:textId="77777777" w:rsidR="003968F0" w:rsidRDefault="00721CA7">
      <w:pPr>
        <w:jc w:val="both"/>
      </w:pPr>
      <w:r>
        <w:rPr>
          <w:rFonts w:ascii="Times New Roman" w:hAnsi="Times New Roman"/>
          <w:sz w:val="22"/>
          <w:szCs w:val="22"/>
        </w:rPr>
        <w:t>- l'attuazione del PTPCT mediante atti organizzativi;</w:t>
      </w:r>
    </w:p>
    <w:p w14:paraId="394129EF" w14:textId="77777777" w:rsidR="003968F0" w:rsidRDefault="00721CA7">
      <w:pPr>
        <w:jc w:val="both"/>
      </w:pPr>
      <w:r>
        <w:rPr>
          <w:rFonts w:ascii="Times New Roman" w:hAnsi="Times New Roman"/>
          <w:sz w:val="22"/>
          <w:szCs w:val="22"/>
        </w:rPr>
        <w:t>- il monitoraggio sulla attuazione del PTPCT e sull'efficacia delle misure anche avvalendosi di servizi di audit.</w:t>
      </w:r>
    </w:p>
    <w:p w14:paraId="13F282C7" w14:textId="77777777" w:rsidR="000D7B46" w:rsidRDefault="000D7B46" w:rsidP="00CC4491">
      <w:pPr>
        <w:jc w:val="both"/>
        <w:rPr>
          <w:rFonts w:ascii="Times New Roman" w:hAnsi="Times New Roman" w:cs="Times New Roman"/>
          <w:sz w:val="22"/>
          <w:szCs w:val="22"/>
        </w:rPr>
      </w:pPr>
    </w:p>
    <w:p w14:paraId="598FD4AC" w14:textId="77777777" w:rsidR="00973890" w:rsidRPr="00973890" w:rsidRDefault="00973890" w:rsidP="00CC449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DDEB62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63FEF70B" w14:textId="77777777" w:rsidR="003968F0" w:rsidRDefault="00721CA7">
      <w:pPr>
        <w:jc w:val="both"/>
      </w:pPr>
      <w:r>
        <w:rPr>
          <w:rFonts w:ascii="Times New Roman" w:hAnsi="Times New Roman"/>
          <w:sz w:val="22"/>
          <w:szCs w:val="22"/>
        </w:rPr>
        <w:t xml:space="preserve">Ai sensi dell'articolo 6, commi 1 e 4, del decreto-legge 9 giugno 2021, n. 80, convertito, con modificazioni, dalla legge 6 agosto 2021, n. 113, anche il PIAO </w:t>
      </w:r>
      <w:proofErr w:type="spellStart"/>
      <w:r>
        <w:rPr>
          <w:rFonts w:ascii="Times New Roman" w:hAnsi="Times New Roman"/>
          <w:sz w:val="22"/>
          <w:szCs w:val="22"/>
        </w:rPr>
        <w:t>e'</w:t>
      </w:r>
      <w:proofErr w:type="spellEnd"/>
      <w:r>
        <w:rPr>
          <w:rFonts w:ascii="Times New Roman" w:hAnsi="Times New Roman"/>
          <w:sz w:val="22"/>
          <w:szCs w:val="22"/>
        </w:rPr>
        <w:t xml:space="preserve"> adottato entro il 31 gennaio, secondo lo schema di Piano tipo cui all'articolo 1, comma 3, del presente decreto, ha durata triennale e viene aggiornato annualmente entro la predetta data.</w:t>
      </w:r>
    </w:p>
    <w:p w14:paraId="47584B05" w14:textId="77777777" w:rsidR="003968F0" w:rsidRDefault="00721CA7">
      <w:pPr>
        <w:jc w:val="both"/>
      </w:pPr>
      <w:r>
        <w:rPr>
          <w:rFonts w:ascii="Times New Roman" w:hAnsi="Times New Roman"/>
          <w:sz w:val="22"/>
          <w:szCs w:val="22"/>
        </w:rPr>
        <w:t xml:space="preserve">In caso di mancato rispetto di questa scadenza non </w:t>
      </w:r>
      <w:proofErr w:type="spellStart"/>
      <w:r>
        <w:rPr>
          <w:rFonts w:ascii="Times New Roman" w:hAnsi="Times New Roman"/>
          <w:sz w:val="22"/>
          <w:szCs w:val="22"/>
        </w:rPr>
        <w:t>puo'</w:t>
      </w:r>
      <w:proofErr w:type="spellEnd"/>
      <w:r>
        <w:rPr>
          <w:rFonts w:ascii="Times New Roman" w:hAnsi="Times New Roman"/>
          <w:sz w:val="22"/>
          <w:szCs w:val="22"/>
        </w:rPr>
        <w:t xml:space="preserve"> essere erogata la retribuzione di risultato, non si possono conferire incarichi di consulenza o di collaborazione, e l'ente </w:t>
      </w:r>
      <w:proofErr w:type="spellStart"/>
      <w:r>
        <w:rPr>
          <w:rFonts w:ascii="Times New Roman" w:hAnsi="Times New Roman"/>
          <w:sz w:val="22"/>
          <w:szCs w:val="22"/>
        </w:rPr>
        <w:t>puo'</w:t>
      </w:r>
      <w:proofErr w:type="spellEnd"/>
      <w:r>
        <w:rPr>
          <w:rFonts w:ascii="Times New Roman" w:hAnsi="Times New Roman"/>
          <w:sz w:val="22"/>
          <w:szCs w:val="22"/>
        </w:rPr>
        <w:t xml:space="preserve"> incorrere in una sanzione amministrativa da 1.000 a 10.000 euro, come previsto dall'articolo 19, comma 5, lettera b), del </w:t>
      </w:r>
      <w:proofErr w:type="spellStart"/>
      <w:r>
        <w:rPr>
          <w:rFonts w:ascii="Times New Roman" w:hAnsi="Times New Roman"/>
          <w:sz w:val="22"/>
          <w:szCs w:val="22"/>
        </w:rPr>
        <w:t>d.l.</w:t>
      </w:r>
      <w:proofErr w:type="spellEnd"/>
      <w:r>
        <w:rPr>
          <w:rFonts w:ascii="Times New Roman" w:hAnsi="Times New Roman"/>
          <w:sz w:val="22"/>
          <w:szCs w:val="22"/>
        </w:rPr>
        <w:t xml:space="preserve"> 90/2014.</w:t>
      </w:r>
    </w:p>
    <w:p w14:paraId="2142D97B" w14:textId="77777777" w:rsidR="003968F0" w:rsidRDefault="00721CA7">
      <w:pPr>
        <w:jc w:val="both"/>
      </w:pPr>
      <w:r>
        <w:rPr>
          <w:rFonts w:ascii="Times New Roman" w:hAnsi="Times New Roman"/>
          <w:sz w:val="22"/>
          <w:szCs w:val="22"/>
        </w:rPr>
        <w:t xml:space="preserve">Il PIAO </w:t>
      </w:r>
      <w:proofErr w:type="spellStart"/>
      <w:r>
        <w:rPr>
          <w:rFonts w:ascii="Times New Roman" w:hAnsi="Times New Roman"/>
          <w:sz w:val="22"/>
          <w:szCs w:val="22"/>
        </w:rPr>
        <w:t>e'</w:t>
      </w:r>
      <w:proofErr w:type="spellEnd"/>
      <w:r>
        <w:rPr>
          <w:rFonts w:ascii="Times New Roman" w:hAnsi="Times New Roman"/>
          <w:sz w:val="22"/>
          <w:szCs w:val="22"/>
        </w:rPr>
        <w:t xml:space="preserve"> predisposto esclusivamente in formato digitale ed </w:t>
      </w:r>
      <w:proofErr w:type="spellStart"/>
      <w:r>
        <w:rPr>
          <w:rFonts w:ascii="Times New Roman" w:hAnsi="Times New Roman"/>
          <w:sz w:val="22"/>
          <w:szCs w:val="22"/>
        </w:rPr>
        <w:t>e'</w:t>
      </w:r>
      <w:proofErr w:type="spellEnd"/>
      <w:r>
        <w:rPr>
          <w:rFonts w:ascii="Times New Roman" w:hAnsi="Times New Roman"/>
          <w:sz w:val="22"/>
          <w:szCs w:val="22"/>
        </w:rPr>
        <w:t xml:space="preserve"> pubblicato sul sito istituzionale del Dipartimento della funzione pubblica della Presidenza del Consiglio dei Ministri e sul sito istituzionale di ciascuna amministrazione.</w:t>
      </w:r>
    </w:p>
    <w:p w14:paraId="1C9E1548" w14:textId="77777777" w:rsidR="00885580" w:rsidRPr="00C02EA4" w:rsidRDefault="00885580" w:rsidP="00500CCF">
      <w:pPr>
        <w:jc w:val="both"/>
        <w:rPr>
          <w:rFonts w:ascii="Times New Roman" w:hAnsi="Times New Roman" w:cs="Times New Roman"/>
          <w:color w:val="FF0000"/>
          <w:sz w:val="22"/>
          <w:szCs w:val="22"/>
        </w:rPr>
      </w:pPr>
    </w:p>
    <w:p w14:paraId="77A33D93" w14:textId="77777777" w:rsidR="009C2304" w:rsidRPr="00C02EA4" w:rsidRDefault="007A0B71" w:rsidP="00500CCF">
      <w:pPr>
        <w:pStyle w:val="Titolo3"/>
        <w:spacing w:before="0"/>
        <w:rPr>
          <w:rFonts w:ascii="Times New Roman" w:hAnsi="Times New Roman" w:cs="Times New Roman"/>
          <w:sz w:val="22"/>
          <w:szCs w:val="22"/>
        </w:rPr>
      </w:pPr>
      <w:bookmarkStart w:id="8" w:name="_Toc534628150"/>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6</w:t>
      </w:r>
      <w:r w:rsidR="00982B36"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Data e documento di approvazione del P</w:t>
      </w:r>
      <w:r w:rsidR="00750B4B" w:rsidRPr="00C02EA4">
        <w:rPr>
          <w:rFonts w:ascii="Times New Roman" w:hAnsi="Times New Roman" w:cs="Times New Roman"/>
          <w:sz w:val="22"/>
          <w:szCs w:val="22"/>
        </w:rPr>
        <w:t>TPCT</w:t>
      </w:r>
      <w:bookmarkEnd w:id="8"/>
      <w:r w:rsidR="00C30334" w:rsidRPr="00C02EA4">
        <w:rPr>
          <w:rFonts w:ascii="Times New Roman" w:hAnsi="Times New Roman" w:cs="Times New Roman"/>
          <w:color w:val="FF0000"/>
          <w:sz w:val="22"/>
          <w:szCs w:val="22"/>
        </w:rPr>
        <w:t xml:space="preserve"> </w:t>
      </w:r>
    </w:p>
    <w:p w14:paraId="4C7E291D" w14:textId="77777777" w:rsidR="00B2692D" w:rsidRDefault="00CC4491" w:rsidP="00A604B1">
      <w:pPr>
        <w:jc w:val="both"/>
        <w:rPr>
          <w:rFonts w:ascii="Times New Roman" w:hAnsi="Times New Roman" w:cs="Times New Roman"/>
          <w:sz w:val="22"/>
          <w:szCs w:val="22"/>
        </w:rPr>
      </w:pPr>
      <w:r w:rsidRPr="00C02EA4">
        <w:rPr>
          <w:rFonts w:ascii="Times New Roman" w:hAnsi="Times New Roman" w:cs="Times New Roman"/>
          <w:sz w:val="22"/>
          <w:szCs w:val="22"/>
        </w:rPr>
        <w:t xml:space="preserve">Con delibera n. 1208 del 22 novembre 2017 (di approvazione definitiva dell'Aggiornamento 2017 al Piano Nazionale Anticorruzione), l'ANAC ha evidenziato che, al fine del coinvolgimento degli organi di indirizzo politico amministrativo e/o degli uffici di diretta collaborazione, va effettuato il cosiddetto "doppio passaggio" secondo cui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auspicata:</w:t>
      </w:r>
    </w:p>
    <w:p w14:paraId="1EFC08FE" w14:textId="77777777" w:rsidR="003968F0" w:rsidRDefault="00721CA7">
      <w:pPr>
        <w:jc w:val="both"/>
      </w:pPr>
      <w:r>
        <w:rPr>
          <w:rFonts w:ascii="Times New Roman" w:hAnsi="Times New Roman"/>
          <w:sz w:val="22"/>
          <w:szCs w:val="22"/>
        </w:rPr>
        <w:t>- l'adozione di un primo SCHEMA di carattere generale di PTPCT ;</w:t>
      </w:r>
    </w:p>
    <w:p w14:paraId="45F1A861" w14:textId="77777777" w:rsidR="003968F0" w:rsidRDefault="00721CA7">
      <w:pPr>
        <w:jc w:val="both"/>
      </w:pPr>
      <w:r>
        <w:rPr>
          <w:rFonts w:ascii="Times New Roman" w:hAnsi="Times New Roman"/>
          <w:sz w:val="22"/>
          <w:szCs w:val="22"/>
        </w:rPr>
        <w:lastRenderedPageBreak/>
        <w:t>- l'approvazione del PTPCT definitivo, previa consultazione pubblica.</w:t>
      </w:r>
    </w:p>
    <w:p w14:paraId="62D55C3D" w14:textId="77777777" w:rsidR="003968F0" w:rsidRDefault="003968F0">
      <w:pPr>
        <w:jc w:val="both"/>
      </w:pPr>
    </w:p>
    <w:p w14:paraId="2E40898C" w14:textId="77777777" w:rsidR="003968F0" w:rsidRDefault="00721CA7">
      <w:pPr>
        <w:jc w:val="both"/>
      </w:pPr>
      <w:r>
        <w:rPr>
          <w:rFonts w:ascii="Times New Roman" w:hAnsi="Times New Roman"/>
          <w:sz w:val="22"/>
          <w:szCs w:val="22"/>
        </w:rPr>
        <w:t xml:space="preserve">Il PTPCT definitivo va approvato entro il 31.01 di ciascun anno. Per l'anno in corso l'approvazione </w:t>
      </w:r>
      <w:proofErr w:type="spellStart"/>
      <w:r>
        <w:rPr>
          <w:rFonts w:ascii="Times New Roman" w:hAnsi="Times New Roman"/>
          <w:sz w:val="22"/>
          <w:szCs w:val="22"/>
        </w:rPr>
        <w:t>e'</w:t>
      </w:r>
      <w:proofErr w:type="spellEnd"/>
      <w:r>
        <w:rPr>
          <w:rFonts w:ascii="Times New Roman" w:hAnsi="Times New Roman"/>
          <w:sz w:val="22"/>
          <w:szCs w:val="22"/>
        </w:rPr>
        <w:t xml:space="preserve"> stata prorogata al 31 marzo 2021.</w:t>
      </w:r>
    </w:p>
    <w:p w14:paraId="7CE97D39" w14:textId="77777777" w:rsidR="003968F0" w:rsidRDefault="003968F0">
      <w:pPr>
        <w:jc w:val="both"/>
      </w:pPr>
    </w:p>
    <w:p w14:paraId="2475EAD8" w14:textId="77777777" w:rsidR="003968F0" w:rsidRDefault="00721CA7">
      <w:pPr>
        <w:jc w:val="both"/>
      </w:pPr>
      <w:r>
        <w:rPr>
          <w:rFonts w:ascii="Times New Roman" w:hAnsi="Times New Roman"/>
          <w:sz w:val="22"/>
          <w:szCs w:val="22"/>
        </w:rPr>
        <w:t xml:space="preserve">Per l'elaborazione del PTPCT dell'Amministrazione </w:t>
      </w:r>
      <w:proofErr w:type="spellStart"/>
      <w:r>
        <w:rPr>
          <w:rFonts w:ascii="Times New Roman" w:hAnsi="Times New Roman"/>
          <w:sz w:val="22"/>
          <w:szCs w:val="22"/>
        </w:rPr>
        <w:t>e'</w:t>
      </w:r>
      <w:proofErr w:type="spellEnd"/>
      <w:r>
        <w:rPr>
          <w:rFonts w:ascii="Times New Roman" w:hAnsi="Times New Roman"/>
          <w:sz w:val="22"/>
          <w:szCs w:val="22"/>
        </w:rPr>
        <w:t xml:space="preserve"> stata seguita la procedura del "doppio passaggio" di seguito descritta: </w:t>
      </w:r>
    </w:p>
    <w:p w14:paraId="5ABF331D" w14:textId="77777777" w:rsidR="003968F0" w:rsidRDefault="00721CA7">
      <w:pPr>
        <w:jc w:val="both"/>
      </w:pPr>
      <w:r>
        <w:rPr>
          <w:rFonts w:ascii="Times New Roman" w:hAnsi="Times New Roman"/>
          <w:sz w:val="22"/>
          <w:szCs w:val="22"/>
        </w:rPr>
        <w:t xml:space="preserve">1. adozione SCHEMA PTPCT con deliberazione dell'organo di indirizzo politico competente in materia, in atti, deposito del provvedimento in Segreteria e pubblicazione sul sito web istituzionale per consentire la </w:t>
      </w:r>
      <w:proofErr w:type="spellStart"/>
      <w:r>
        <w:rPr>
          <w:rFonts w:ascii="Times New Roman" w:hAnsi="Times New Roman"/>
          <w:sz w:val="22"/>
          <w:szCs w:val="22"/>
        </w:rPr>
        <w:t>piu'</w:t>
      </w:r>
      <w:proofErr w:type="spellEnd"/>
      <w:r>
        <w:rPr>
          <w:rFonts w:ascii="Times New Roman" w:hAnsi="Times New Roman"/>
          <w:sz w:val="22"/>
          <w:szCs w:val="22"/>
        </w:rPr>
        <w:t xml:space="preserve"> ampia conoscenza;</w:t>
      </w:r>
    </w:p>
    <w:p w14:paraId="7418C6C9" w14:textId="77777777" w:rsidR="003968F0" w:rsidRDefault="00721CA7">
      <w:pPr>
        <w:jc w:val="both"/>
      </w:pPr>
      <w:r>
        <w:rPr>
          <w:rFonts w:ascii="Times New Roman" w:hAnsi="Times New Roman"/>
          <w:sz w:val="22"/>
          <w:szCs w:val="22"/>
        </w:rPr>
        <w:t>2. informativa preventiva all'organo di indirizzo politico non competente per l'approvazione del PTPCT, al fine di ottenere il coinvolgimento dello stesso nel processo di approvazione del PTPCT;</w:t>
      </w:r>
    </w:p>
    <w:p w14:paraId="758EF265" w14:textId="77777777" w:rsidR="003968F0" w:rsidRDefault="00721CA7">
      <w:pPr>
        <w:jc w:val="both"/>
      </w:pPr>
      <w:r>
        <w:rPr>
          <w:rFonts w:ascii="Times New Roman" w:hAnsi="Times New Roman"/>
          <w:sz w:val="22"/>
          <w:szCs w:val="22"/>
        </w:rPr>
        <w:t xml:space="preserve">3. consultazione pubblica sullo schema di PTPCT mediante pubblicazione di avviso sul sito web dell'Amministrazione per: </w:t>
      </w:r>
    </w:p>
    <w:p w14:paraId="07F603C2" w14:textId="77777777" w:rsidR="003968F0" w:rsidRDefault="00721CA7">
      <w:pPr>
        <w:jc w:val="both"/>
      </w:pPr>
      <w:r>
        <w:rPr>
          <w:rFonts w:ascii="Times New Roman" w:hAnsi="Times New Roman"/>
          <w:sz w:val="22"/>
          <w:szCs w:val="22"/>
        </w:rPr>
        <w:t>- acquisizione delle proposte da parte di stakeholders esterni, a seguito di pubblicazione di apposito avviso di consultazione pubblica, in atti;</w:t>
      </w:r>
    </w:p>
    <w:p w14:paraId="03FACEB8" w14:textId="77777777" w:rsidR="003968F0" w:rsidRDefault="00721CA7">
      <w:pPr>
        <w:jc w:val="both"/>
      </w:pPr>
      <w:r>
        <w:rPr>
          <w:rFonts w:ascii="Times New Roman" w:hAnsi="Times New Roman"/>
          <w:sz w:val="22"/>
          <w:szCs w:val="22"/>
        </w:rPr>
        <w:t>- acquisizione delle proposte da parte dei responsabili P.O., quali stakeholders interni, anch'esse in atti;</w:t>
      </w:r>
    </w:p>
    <w:p w14:paraId="47D926E2" w14:textId="77777777" w:rsidR="003968F0" w:rsidRDefault="00721CA7">
      <w:pPr>
        <w:jc w:val="both"/>
      </w:pPr>
      <w:r>
        <w:rPr>
          <w:rFonts w:ascii="Times New Roman" w:hAnsi="Times New Roman"/>
          <w:sz w:val="22"/>
          <w:szCs w:val="22"/>
        </w:rPr>
        <w:t>4. approvazione PTPCT definitivo, come da deliberazione dell'organo di indirizzo politico, in atti.</w:t>
      </w:r>
    </w:p>
    <w:p w14:paraId="70B59539" w14:textId="77777777" w:rsidR="003968F0" w:rsidRDefault="003968F0">
      <w:pPr>
        <w:jc w:val="both"/>
      </w:pPr>
    </w:p>
    <w:p w14:paraId="012AA5D8" w14:textId="77777777" w:rsidR="003968F0" w:rsidRDefault="00721CA7">
      <w:pPr>
        <w:jc w:val="both"/>
      </w:pPr>
      <w:r>
        <w:rPr>
          <w:rFonts w:ascii="Times New Roman" w:hAnsi="Times New Roman"/>
          <w:sz w:val="22"/>
          <w:szCs w:val="22"/>
        </w:rPr>
        <w:t>In fase di predisposizione e/o prima dell'approvazione, l'organo di indirizzo politico-amministrativo ha potuto esprimere un parere o ha potuto fornire suggerimenti di integrazione/modifica al PTPCT.</w:t>
      </w:r>
    </w:p>
    <w:p w14:paraId="5C2905F1" w14:textId="77777777" w:rsidR="000D7B46" w:rsidRDefault="000D7B46" w:rsidP="00A604B1">
      <w:pPr>
        <w:jc w:val="both"/>
        <w:rPr>
          <w:rFonts w:ascii="Times New Roman" w:hAnsi="Times New Roman" w:cs="Times New Roman"/>
          <w:sz w:val="22"/>
          <w:szCs w:val="22"/>
        </w:rPr>
      </w:pPr>
    </w:p>
    <w:p w14:paraId="2CD5CA6A" w14:textId="77777777" w:rsidR="00973890" w:rsidRPr="00973890" w:rsidRDefault="00973890" w:rsidP="00A604B1">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20C31DF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7861AEA6" w14:textId="77777777" w:rsidR="003968F0" w:rsidRDefault="00721CA7">
      <w:pPr>
        <w:jc w:val="both"/>
      </w:pPr>
      <w:r>
        <w:rPr>
          <w:rFonts w:ascii="Times New Roman" w:hAnsi="Times New Roman"/>
          <w:sz w:val="22"/>
          <w:szCs w:val="22"/>
        </w:rPr>
        <w:t xml:space="preserve">Anche il PIAO, come </w:t>
      </w:r>
      <w:proofErr w:type="spellStart"/>
      <w:r>
        <w:rPr>
          <w:rFonts w:ascii="Times New Roman" w:hAnsi="Times New Roman"/>
          <w:sz w:val="22"/>
          <w:szCs w:val="22"/>
        </w:rPr>
        <w:t>Ii</w:t>
      </w:r>
      <w:proofErr w:type="spellEnd"/>
      <w:r>
        <w:rPr>
          <w:rFonts w:ascii="Times New Roman" w:hAnsi="Times New Roman"/>
          <w:sz w:val="22"/>
          <w:szCs w:val="22"/>
        </w:rPr>
        <w:t xml:space="preserve"> PTPCT va approvato entro il 31.01 di ciascun anno, salvo proroga.</w:t>
      </w:r>
    </w:p>
    <w:p w14:paraId="5676044C" w14:textId="77777777" w:rsidR="00C73B7A" w:rsidRPr="00C02EA4" w:rsidRDefault="00C73B7A" w:rsidP="00C73B7A">
      <w:pPr>
        <w:pStyle w:val="NormaleWeb"/>
        <w:spacing w:before="0" w:beforeAutospacing="0" w:after="0" w:afterAutospacing="0"/>
        <w:rPr>
          <w:rFonts w:ascii="Times New Roman" w:hAnsi="Times New Roman"/>
          <w:sz w:val="22"/>
          <w:szCs w:val="22"/>
        </w:rPr>
      </w:pPr>
      <w:r w:rsidRPr="00C02EA4">
        <w:rPr>
          <w:rFonts w:ascii="Times New Roman" w:hAnsi="Times New Roman"/>
          <w:sz w:val="22"/>
          <w:szCs w:val="22"/>
        </w:rPr>
        <w:t>L</w:t>
      </w:r>
      <w:r w:rsidR="00C56F6E">
        <w:rPr>
          <w:rFonts w:ascii="Times New Roman" w:hAnsi="Times New Roman"/>
          <w:sz w:val="22"/>
          <w:szCs w:val="22"/>
        </w:rPr>
        <w:t>'</w:t>
      </w:r>
      <w:r w:rsidRPr="00C02EA4">
        <w:rPr>
          <w:rFonts w:ascii="Times New Roman" w:hAnsi="Times New Roman"/>
          <w:sz w:val="22"/>
          <w:szCs w:val="22"/>
        </w:rPr>
        <w:t>organo esecutivo dell</w:t>
      </w:r>
      <w:r w:rsidR="00C56F6E">
        <w:rPr>
          <w:rFonts w:ascii="Times New Roman" w:hAnsi="Times New Roman"/>
          <w:sz w:val="22"/>
          <w:szCs w:val="22"/>
        </w:rPr>
        <w:t>'</w:t>
      </w:r>
      <w:r w:rsidRPr="00C02EA4">
        <w:rPr>
          <w:rFonts w:ascii="Times New Roman" w:hAnsi="Times New Roman"/>
          <w:sz w:val="22"/>
          <w:szCs w:val="22"/>
        </w:rPr>
        <w:t>ente, su proposta del RPCT, ha approvato il presente PTPC con:</w:t>
      </w:r>
    </w:p>
    <w:p w14:paraId="088FCA54" w14:textId="77777777" w:rsidR="00C73B7A" w:rsidRPr="00C02EA4" w:rsidRDefault="00C73B7A" w:rsidP="00C73B7A">
      <w:pPr>
        <w:pStyle w:val="NormaleWeb"/>
        <w:numPr>
          <w:ilvl w:val="0"/>
          <w:numId w:val="32"/>
        </w:numPr>
        <w:spacing w:before="0" w:beforeAutospacing="0" w:after="0" w:afterAutospacing="0"/>
        <w:rPr>
          <w:rFonts w:ascii="Times New Roman" w:hAnsi="Times New Roman"/>
          <w:sz w:val="22"/>
          <w:szCs w:val="22"/>
        </w:rPr>
      </w:pPr>
      <w:r w:rsidRPr="00C02EA4">
        <w:rPr>
          <w:rFonts w:ascii="Times New Roman" w:hAnsi="Times New Roman"/>
          <w:sz w:val="22"/>
          <w:szCs w:val="22"/>
        </w:rPr>
        <w:t>deliberazione n. 27 del 29-03-2021</w:t>
      </w:r>
    </w:p>
    <w:p w14:paraId="0F51AF84" w14:textId="77777777" w:rsidR="00CC4491" w:rsidRPr="00C02EA4" w:rsidRDefault="00CC4491" w:rsidP="00500CCF">
      <w:pPr>
        <w:pStyle w:val="NormaleWeb"/>
        <w:spacing w:before="0" w:beforeAutospacing="0" w:after="0" w:afterAutospacing="0"/>
        <w:rPr>
          <w:rFonts w:ascii="Times New Roman" w:hAnsi="Times New Roman"/>
          <w:sz w:val="22"/>
          <w:szCs w:val="22"/>
        </w:rPr>
      </w:pPr>
    </w:p>
    <w:p w14:paraId="4BC71ADE" w14:textId="77777777" w:rsidR="009C2304" w:rsidRPr="00C02EA4" w:rsidRDefault="007A0B71" w:rsidP="00500CCF">
      <w:pPr>
        <w:pStyle w:val="Titolo3"/>
        <w:spacing w:before="0"/>
        <w:rPr>
          <w:rFonts w:ascii="Times New Roman" w:hAnsi="Times New Roman" w:cs="Times New Roman"/>
          <w:sz w:val="22"/>
          <w:szCs w:val="22"/>
        </w:rPr>
      </w:pPr>
      <w:bookmarkStart w:id="9" w:name="_Toc534628151"/>
      <w:r w:rsidRPr="00C02EA4">
        <w:rPr>
          <w:rFonts w:ascii="Times New Roman" w:hAnsi="Times New Roman" w:cs="Times New Roman"/>
          <w:sz w:val="22"/>
          <w:szCs w:val="22"/>
        </w:rPr>
        <w:t xml:space="preserve">1.7 </w:t>
      </w:r>
      <w:r w:rsidR="009C2304" w:rsidRPr="00C02EA4">
        <w:rPr>
          <w:rFonts w:ascii="Times New Roman" w:hAnsi="Times New Roman" w:cs="Times New Roman"/>
          <w:sz w:val="22"/>
          <w:szCs w:val="22"/>
        </w:rPr>
        <w:t>Attori interni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pr</w:t>
      </w:r>
      <w:r w:rsidR="00086E92" w:rsidRPr="00C02EA4">
        <w:rPr>
          <w:rFonts w:ascii="Times New Roman" w:hAnsi="Times New Roman" w:cs="Times New Roman"/>
          <w:sz w:val="22"/>
          <w:szCs w:val="22"/>
        </w:rPr>
        <w:t xml:space="preserve">edisposizione del Piano, </w:t>
      </w:r>
      <w:proofErr w:type="spellStart"/>
      <w:r w:rsidR="00086E92" w:rsidRPr="00C02EA4">
        <w:rPr>
          <w:rFonts w:ascii="Times New Roman" w:hAnsi="Times New Roman" w:cs="Times New Roman"/>
          <w:sz w:val="22"/>
          <w:szCs w:val="22"/>
        </w:rPr>
        <w:t>nonch</w:t>
      </w:r>
      <w:r w:rsidR="006B18AD">
        <w:rPr>
          <w:rFonts w:ascii="Times New Roman" w:hAnsi="Times New Roman" w:cs="Times New Roman"/>
          <w:sz w:val="22"/>
          <w:szCs w:val="22"/>
        </w:rPr>
        <w:t>e</w:t>
      </w:r>
      <w:proofErr w:type="spellEnd"/>
      <w:r w:rsidR="00C56F6E">
        <w:rPr>
          <w:rFonts w:ascii="Times New Roman" w:hAnsi="Times New Roman" w:cs="Times New Roman"/>
          <w:sz w:val="22"/>
          <w:szCs w:val="22"/>
        </w:rPr>
        <w:t>'</w:t>
      </w:r>
      <w:r w:rsidR="009C2304" w:rsidRPr="00C02EA4">
        <w:rPr>
          <w:rFonts w:ascii="Times New Roman" w:hAnsi="Times New Roman" w:cs="Times New Roman"/>
          <w:sz w:val="22"/>
          <w:szCs w:val="22"/>
        </w:rPr>
        <w:t xml:space="preserve"> canali e strumenti di partecipazione</w:t>
      </w:r>
      <w:bookmarkEnd w:id="9"/>
      <w:r w:rsidR="009C2304" w:rsidRPr="00C02EA4">
        <w:rPr>
          <w:rFonts w:ascii="Times New Roman" w:hAnsi="Times New Roman" w:cs="Times New Roman"/>
          <w:sz w:val="22"/>
          <w:szCs w:val="22"/>
        </w:rPr>
        <w:t xml:space="preserve"> </w:t>
      </w:r>
    </w:p>
    <w:p w14:paraId="305E8E2A" w14:textId="77777777"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 xml:space="preserve">La progettazione del presente Piano, nel rispetto del principio funzionale della delega - prevede il massimo coinvolgimento dei Responsabili di Servizio dell'Ente, anche come soggetti titolari del rischio ai sensi del Piano Nazionale Anticorruzione. In questa logica si ribadiscono in capo alle figure apicali l'obbligo di collaborazione attiva e la </w:t>
      </w:r>
      <w:proofErr w:type="spellStart"/>
      <w:r w:rsidRPr="00C02EA4">
        <w:rPr>
          <w:rFonts w:ascii="Times New Roman" w:hAnsi="Times New Roman" w:cs="Times New Roman"/>
          <w:sz w:val="22"/>
          <w:szCs w:val="22"/>
        </w:rPr>
        <w:t>corresponsabilita'</w:t>
      </w:r>
      <w:proofErr w:type="spellEnd"/>
      <w:r w:rsidRPr="00C02EA4">
        <w:rPr>
          <w:rFonts w:ascii="Times New Roman" w:hAnsi="Times New Roman" w:cs="Times New Roman"/>
          <w:sz w:val="22"/>
          <w:szCs w:val="22"/>
        </w:rPr>
        <w:t xml:space="preserve"> nella promozione ed adozione di tutte le misure atte a garantire </w:t>
      </w:r>
      <w:proofErr w:type="spellStart"/>
      <w:r w:rsidRPr="00C02EA4">
        <w:rPr>
          <w:rFonts w:ascii="Times New Roman" w:hAnsi="Times New Roman" w:cs="Times New Roman"/>
          <w:sz w:val="22"/>
          <w:szCs w:val="22"/>
        </w:rPr>
        <w:t>l'integrita'</w:t>
      </w:r>
      <w:proofErr w:type="spellEnd"/>
      <w:r w:rsidRPr="00C02EA4">
        <w:rPr>
          <w:rFonts w:ascii="Times New Roman" w:hAnsi="Times New Roman" w:cs="Times New Roman"/>
          <w:sz w:val="22"/>
          <w:szCs w:val="22"/>
        </w:rPr>
        <w:t xml:space="preserve"> dei comportamenti individuali nell'</w:t>
      </w:r>
      <w:proofErr w:type="spellStart"/>
      <w:r w:rsidRPr="00C02EA4">
        <w:rPr>
          <w:rFonts w:ascii="Times New Roman" w:hAnsi="Times New Roman" w:cs="Times New Roman"/>
          <w:sz w:val="22"/>
          <w:szCs w:val="22"/>
        </w:rPr>
        <w:t>organizzazione.A</w:t>
      </w:r>
      <w:proofErr w:type="spellEnd"/>
      <w:r w:rsidRPr="00C02EA4">
        <w:rPr>
          <w:rFonts w:ascii="Times New Roman" w:hAnsi="Times New Roman" w:cs="Times New Roman"/>
          <w:sz w:val="22"/>
          <w:szCs w:val="22"/>
        </w:rPr>
        <w:t xml:space="preserve"> questi fini si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provveduto al trasferimento e all'assegnazione, a detti Responsabili di servizio, delle seguenti funzioni:</w:t>
      </w:r>
    </w:p>
    <w:p w14:paraId="3680C118" w14:textId="77777777" w:rsidR="003968F0" w:rsidRDefault="00721CA7">
      <w:pPr>
        <w:jc w:val="both"/>
      </w:pPr>
      <w:r>
        <w:rPr>
          <w:rFonts w:ascii="Times New Roman" w:hAnsi="Times New Roman"/>
          <w:sz w:val="22"/>
          <w:szCs w:val="22"/>
        </w:rPr>
        <w:t xml:space="preserve">a) Collaborazione per l'analisi organizzativa e l'individuazione delle varie </w:t>
      </w:r>
      <w:proofErr w:type="spellStart"/>
      <w:r>
        <w:rPr>
          <w:rFonts w:ascii="Times New Roman" w:hAnsi="Times New Roman"/>
          <w:sz w:val="22"/>
          <w:szCs w:val="22"/>
        </w:rPr>
        <w:t>criticita'</w:t>
      </w:r>
      <w:proofErr w:type="spellEnd"/>
      <w:r>
        <w:rPr>
          <w:rFonts w:ascii="Times New Roman" w:hAnsi="Times New Roman"/>
          <w:sz w:val="22"/>
          <w:szCs w:val="22"/>
        </w:rPr>
        <w:t>;</w:t>
      </w:r>
    </w:p>
    <w:p w14:paraId="047C7569" w14:textId="77777777" w:rsidR="003968F0" w:rsidRDefault="00721CA7">
      <w:pPr>
        <w:jc w:val="both"/>
      </w:pPr>
      <w:r>
        <w:rPr>
          <w:rFonts w:ascii="Times New Roman" w:hAnsi="Times New Roman"/>
          <w:sz w:val="22"/>
          <w:szCs w:val="22"/>
        </w:rPr>
        <w:t xml:space="preserve">b) Collaborazione per la mappatura dei rischi all'interno delle singole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organizzative e dei processi gestiti, mediante l'individuazione, la valutazione e la definizione degli indicatori di rischio;</w:t>
      </w:r>
    </w:p>
    <w:p w14:paraId="35B0FFC2" w14:textId="77777777" w:rsidR="003968F0" w:rsidRDefault="00721CA7">
      <w:pPr>
        <w:jc w:val="both"/>
      </w:pPr>
      <w:r>
        <w:rPr>
          <w:rFonts w:ascii="Times New Roman" w:hAnsi="Times New Roman"/>
          <w:sz w:val="22"/>
          <w:szCs w:val="22"/>
        </w:rPr>
        <w:t>c) Progettazione e formalizzazione delle azioni e degli interventi necessari e sufficienti a prevenire la corruzione e i comportamenti non integri da parte dei collaboratori in occasione di lavoro.</w:t>
      </w:r>
    </w:p>
    <w:p w14:paraId="62507B4F" w14:textId="77777777" w:rsidR="003968F0" w:rsidRDefault="003968F0">
      <w:pPr>
        <w:jc w:val="both"/>
      </w:pPr>
    </w:p>
    <w:p w14:paraId="44976AA1" w14:textId="77777777" w:rsidR="003968F0" w:rsidRDefault="00721CA7">
      <w:pPr>
        <w:jc w:val="both"/>
      </w:pPr>
      <w:r>
        <w:rPr>
          <w:rFonts w:ascii="Times New Roman" w:hAnsi="Times New Roman"/>
          <w:sz w:val="22"/>
          <w:szCs w:val="22"/>
        </w:rPr>
        <w:t xml:space="preserve">Si assume che attraverso l'introduzione e il potenziamento di regole generali di ordine procedurale, applicabili trasversalmente in tutte le Aree, si potranno affrontare e risolvere anche </w:t>
      </w:r>
      <w:proofErr w:type="spellStart"/>
      <w:r>
        <w:rPr>
          <w:rFonts w:ascii="Times New Roman" w:hAnsi="Times New Roman"/>
          <w:sz w:val="22"/>
          <w:szCs w:val="22"/>
        </w:rPr>
        <w:t>criticita'</w:t>
      </w:r>
      <w:proofErr w:type="spellEnd"/>
      <w:r>
        <w:rPr>
          <w:rFonts w:ascii="Times New Roman" w:hAnsi="Times New Roman"/>
          <w:sz w:val="22"/>
          <w:szCs w:val="22"/>
        </w:rPr>
        <w:t xml:space="preserve">, disfunzioni e sovrapposizioni condizionanti la </w:t>
      </w:r>
      <w:proofErr w:type="spellStart"/>
      <w:r>
        <w:rPr>
          <w:rFonts w:ascii="Times New Roman" w:hAnsi="Times New Roman"/>
          <w:sz w:val="22"/>
          <w:szCs w:val="22"/>
        </w:rPr>
        <w:t>qualita'</w:t>
      </w:r>
      <w:proofErr w:type="spellEnd"/>
      <w:r>
        <w:rPr>
          <w:rFonts w:ascii="Times New Roman" w:hAnsi="Times New Roman"/>
          <w:sz w:val="22"/>
          <w:szCs w:val="22"/>
        </w:rPr>
        <w:t xml:space="preserve"> e l'efficienza operativa dell'Amministrazione. Considerato che il Nucleo di </w:t>
      </w:r>
      <w:r>
        <w:rPr>
          <w:rFonts w:ascii="Times New Roman" w:hAnsi="Times New Roman"/>
          <w:sz w:val="22"/>
          <w:szCs w:val="22"/>
        </w:rPr>
        <w:lastRenderedPageBreak/>
        <w:t xml:space="preserve">Valutazione svolge un ruolo di rilievo per la verifica della coerenza tra gli obiettivi annuali di performance organizzativa ed individuale e l'attuazione delle misure di prevenzione della corruzione, si ritiene impegno prioritario dell'ente realizzare un collegamento effettivo e puntuale tra le misure del presente PTPCT e il Piano della performance che </w:t>
      </w:r>
      <w:proofErr w:type="spellStart"/>
      <w:r>
        <w:rPr>
          <w:rFonts w:ascii="Times New Roman" w:hAnsi="Times New Roman"/>
          <w:sz w:val="22"/>
          <w:szCs w:val="22"/>
        </w:rPr>
        <w:t>e'</w:t>
      </w:r>
      <w:proofErr w:type="spellEnd"/>
      <w:r>
        <w:rPr>
          <w:rFonts w:ascii="Times New Roman" w:hAnsi="Times New Roman"/>
          <w:sz w:val="22"/>
          <w:szCs w:val="22"/>
        </w:rPr>
        <w:t xml:space="preserve"> elaborato subito dopo l'approvazione del bilancio di previsione.</w:t>
      </w:r>
    </w:p>
    <w:p w14:paraId="7FE26FA9" w14:textId="77777777" w:rsidR="003968F0" w:rsidRDefault="003968F0">
      <w:pPr>
        <w:jc w:val="both"/>
      </w:pPr>
    </w:p>
    <w:p w14:paraId="2CE2AA0C" w14:textId="77777777" w:rsidR="003968F0" w:rsidRDefault="00721CA7">
      <w:pPr>
        <w:jc w:val="both"/>
      </w:pPr>
      <w:r>
        <w:rPr>
          <w:rFonts w:ascii="Times New Roman" w:hAnsi="Times New Roman"/>
          <w:sz w:val="22"/>
          <w:szCs w:val="22"/>
        </w:rPr>
        <w:t>Oltre al RPCT che opera anche quale Responsabile per la Trasparenza, hanno partecipato alla predisposizione del piano:</w:t>
      </w:r>
    </w:p>
    <w:p w14:paraId="0EA24762" w14:textId="77777777" w:rsidR="003968F0" w:rsidRDefault="00721CA7">
      <w:pPr>
        <w:jc w:val="both"/>
      </w:pPr>
      <w:r>
        <w:rPr>
          <w:rFonts w:ascii="Times New Roman" w:hAnsi="Times New Roman"/>
          <w:sz w:val="22"/>
          <w:szCs w:val="22"/>
        </w:rPr>
        <w:t>- gli organi di indirizzo politico-amministrativo che hanno assicurato un coinvolgimento attivo nelle diverse fasi della redazione dello stesso;</w:t>
      </w:r>
    </w:p>
    <w:p w14:paraId="029936D9" w14:textId="77777777" w:rsidR="003968F0" w:rsidRDefault="00721CA7">
      <w:pPr>
        <w:jc w:val="both"/>
      </w:pPr>
      <w:r>
        <w:rPr>
          <w:rFonts w:ascii="Times New Roman" w:hAnsi="Times New Roman"/>
          <w:sz w:val="22"/>
          <w:szCs w:val="22"/>
        </w:rPr>
        <w:t>- i responsabili P.O. e i dipendenti.</w:t>
      </w:r>
    </w:p>
    <w:p w14:paraId="4AD9D7CE" w14:textId="77777777" w:rsidR="000D7B46" w:rsidRDefault="000D7B46" w:rsidP="00592B37">
      <w:pPr>
        <w:jc w:val="both"/>
        <w:rPr>
          <w:rFonts w:ascii="Times New Roman" w:hAnsi="Times New Roman" w:cs="Times New Roman"/>
          <w:sz w:val="22"/>
          <w:szCs w:val="22"/>
        </w:rPr>
      </w:pPr>
    </w:p>
    <w:p w14:paraId="2238E3CA" w14:textId="77777777"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B8780B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1861DF80" w14:textId="77777777" w:rsidR="003968F0" w:rsidRDefault="00721CA7">
      <w:pPr>
        <w:jc w:val="both"/>
      </w:pPr>
      <w:r>
        <w:rPr>
          <w:rFonts w:ascii="Times New Roman" w:hAnsi="Times New Roman"/>
          <w:sz w:val="22"/>
          <w:szCs w:val="22"/>
        </w:rPr>
        <w:t xml:space="preserve">Partecipa alla predisposizione del piano anche il DEF, limitatamente alla </w:t>
      </w:r>
      <w:proofErr w:type="spellStart"/>
      <w:r>
        <w:rPr>
          <w:rFonts w:ascii="Times New Roman" w:hAnsi="Times New Roman"/>
          <w:sz w:val="22"/>
          <w:szCs w:val="22"/>
        </w:rPr>
        <w:t>predispozione</w:t>
      </w:r>
      <w:proofErr w:type="spellEnd"/>
      <w:r>
        <w:rPr>
          <w:rFonts w:ascii="Times New Roman" w:hAnsi="Times New Roman"/>
          <w:sz w:val="22"/>
          <w:szCs w:val="22"/>
        </w:rPr>
        <w:t xml:space="preserve"> del Modello di PIAO, o Piano Tipo, destinato ad assorbire il PTPCT, a cui si conforma il presente documento a partire dal momento della pubblicazione del DM e dei documenti ad esso correlati.</w:t>
      </w:r>
    </w:p>
    <w:p w14:paraId="7DC7DE14" w14:textId="77777777" w:rsidR="004A353B" w:rsidRPr="00C02EA4" w:rsidRDefault="004A353B" w:rsidP="00500CCF">
      <w:pPr>
        <w:pStyle w:val="NormaleWeb"/>
        <w:spacing w:before="0" w:beforeAutospacing="0" w:after="0" w:afterAutospacing="0"/>
        <w:jc w:val="both"/>
        <w:rPr>
          <w:rFonts w:ascii="Times New Roman" w:hAnsi="Times New Roman"/>
          <w:sz w:val="22"/>
          <w:szCs w:val="22"/>
        </w:rPr>
      </w:pPr>
    </w:p>
    <w:p w14:paraId="779FA863" w14:textId="77777777" w:rsidR="009C2304" w:rsidRPr="00C02EA4" w:rsidRDefault="007A0B71" w:rsidP="00500CCF">
      <w:pPr>
        <w:pStyle w:val="Titolo3"/>
        <w:spacing w:before="0"/>
        <w:rPr>
          <w:rFonts w:ascii="Times New Roman" w:hAnsi="Times New Roman" w:cs="Times New Roman"/>
          <w:sz w:val="22"/>
          <w:szCs w:val="22"/>
        </w:rPr>
      </w:pPr>
      <w:bookmarkStart w:id="10" w:name="_Toc534628152"/>
      <w:r w:rsidRPr="00C02EA4">
        <w:rPr>
          <w:rFonts w:ascii="Times New Roman" w:hAnsi="Times New Roman" w:cs="Times New Roman"/>
          <w:sz w:val="22"/>
          <w:szCs w:val="22"/>
        </w:rPr>
        <w:t>1</w:t>
      </w:r>
      <w:r w:rsidR="00982B36" w:rsidRPr="00C02EA4">
        <w:rPr>
          <w:rFonts w:ascii="Times New Roman" w:hAnsi="Times New Roman" w:cs="Times New Roman"/>
          <w:sz w:val="22"/>
          <w:szCs w:val="22"/>
        </w:rPr>
        <w:t>.</w:t>
      </w:r>
      <w:r w:rsidRPr="00C02EA4">
        <w:rPr>
          <w:rFonts w:ascii="Times New Roman" w:hAnsi="Times New Roman" w:cs="Times New Roman"/>
          <w:sz w:val="22"/>
          <w:szCs w:val="22"/>
        </w:rPr>
        <w:t>8</w:t>
      </w:r>
      <w:r w:rsidR="00982B36" w:rsidRPr="00C02EA4">
        <w:rPr>
          <w:rFonts w:ascii="Times New Roman" w:hAnsi="Times New Roman" w:cs="Times New Roman"/>
          <w:sz w:val="22"/>
          <w:szCs w:val="22"/>
        </w:rPr>
        <w:t xml:space="preserve"> </w:t>
      </w:r>
      <w:r w:rsidR="001A13D1" w:rsidRPr="00C02EA4">
        <w:rPr>
          <w:rFonts w:ascii="Times New Roman" w:hAnsi="Times New Roman" w:cs="Times New Roman"/>
          <w:sz w:val="22"/>
          <w:szCs w:val="22"/>
        </w:rPr>
        <w:t>A</w:t>
      </w:r>
      <w:r w:rsidR="009C2304" w:rsidRPr="00C02EA4">
        <w:rPr>
          <w:rFonts w:ascii="Times New Roman" w:hAnsi="Times New Roman" w:cs="Times New Roman"/>
          <w:sz w:val="22"/>
          <w:szCs w:val="22"/>
        </w:rPr>
        <w:t>ttori esterni all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amministrazione che hanno partecipato alla p</w:t>
      </w:r>
      <w:r w:rsidR="00086E92" w:rsidRPr="00C02EA4">
        <w:rPr>
          <w:rFonts w:ascii="Times New Roman" w:hAnsi="Times New Roman" w:cs="Times New Roman"/>
          <w:sz w:val="22"/>
          <w:szCs w:val="22"/>
        </w:rPr>
        <w:t>redisposizione del P</w:t>
      </w:r>
      <w:r w:rsidR="00C76261" w:rsidRPr="00C02EA4">
        <w:rPr>
          <w:rFonts w:ascii="Times New Roman" w:hAnsi="Times New Roman" w:cs="Times New Roman"/>
          <w:sz w:val="22"/>
          <w:szCs w:val="22"/>
        </w:rPr>
        <w:t xml:space="preserve">iano </w:t>
      </w:r>
      <w:proofErr w:type="spellStart"/>
      <w:r w:rsidR="00C76261" w:rsidRPr="00C02EA4">
        <w:rPr>
          <w:rFonts w:ascii="Times New Roman" w:hAnsi="Times New Roman" w:cs="Times New Roman"/>
          <w:sz w:val="22"/>
          <w:szCs w:val="22"/>
        </w:rPr>
        <w:t>nonch</w:t>
      </w:r>
      <w:r w:rsidR="006B18AD">
        <w:rPr>
          <w:rFonts w:ascii="Times New Roman" w:hAnsi="Times New Roman" w:cs="Times New Roman"/>
          <w:sz w:val="22"/>
          <w:szCs w:val="22"/>
        </w:rPr>
        <w:t>e</w:t>
      </w:r>
      <w:proofErr w:type="spellEnd"/>
      <w:r w:rsidR="00C56F6E">
        <w:rPr>
          <w:rFonts w:ascii="Times New Roman" w:hAnsi="Times New Roman" w:cs="Times New Roman"/>
          <w:sz w:val="22"/>
          <w:szCs w:val="22"/>
        </w:rPr>
        <w:t>'</w:t>
      </w:r>
      <w:r w:rsidR="00B25525" w:rsidRPr="00C02EA4">
        <w:rPr>
          <w:rFonts w:ascii="Times New Roman" w:hAnsi="Times New Roman" w:cs="Times New Roman"/>
          <w:sz w:val="22"/>
          <w:szCs w:val="22"/>
        </w:rPr>
        <w:t xml:space="preserve"> canali e </w:t>
      </w:r>
      <w:r w:rsidR="009C2304" w:rsidRPr="00C02EA4">
        <w:rPr>
          <w:rFonts w:ascii="Times New Roman" w:hAnsi="Times New Roman" w:cs="Times New Roman"/>
          <w:sz w:val="22"/>
          <w:szCs w:val="22"/>
        </w:rPr>
        <w:t>strumenti di partecipazione</w:t>
      </w:r>
      <w:bookmarkEnd w:id="10"/>
      <w:r w:rsidR="009C2304" w:rsidRPr="00C02EA4">
        <w:rPr>
          <w:rFonts w:ascii="Times New Roman" w:hAnsi="Times New Roman" w:cs="Times New Roman"/>
          <w:sz w:val="22"/>
          <w:szCs w:val="22"/>
        </w:rPr>
        <w:t xml:space="preserve"> </w:t>
      </w:r>
    </w:p>
    <w:p w14:paraId="430BD95F" w14:textId="77777777" w:rsidR="00592B37" w:rsidRDefault="00592B37" w:rsidP="00592B37">
      <w:pPr>
        <w:jc w:val="both"/>
        <w:rPr>
          <w:rFonts w:ascii="Times New Roman" w:hAnsi="Times New Roman" w:cs="Times New Roman"/>
          <w:sz w:val="22"/>
          <w:szCs w:val="22"/>
        </w:rPr>
      </w:pPr>
      <w:bookmarkStart w:id="11" w:name="_Toc534628153"/>
      <w:r w:rsidRPr="00C02EA4">
        <w:rPr>
          <w:rFonts w:ascii="Times New Roman" w:hAnsi="Times New Roman" w:cs="Times New Roman"/>
          <w:sz w:val="22"/>
          <w:szCs w:val="22"/>
        </w:rPr>
        <w:t>E' stato pubblicato un avviso sul sito dell'Amministrazione al fine di raccogliere informazioni e suggerimenti per l'implementazione e il miglioramento del sistema di gestione del rischio di corruzione descritto nel PTPCT.</w:t>
      </w:r>
    </w:p>
    <w:p w14:paraId="389EF1A5" w14:textId="77777777" w:rsidR="003968F0" w:rsidRDefault="003968F0">
      <w:pPr>
        <w:jc w:val="both"/>
      </w:pPr>
    </w:p>
    <w:p w14:paraId="44A92281" w14:textId="77777777" w:rsidR="003968F0" w:rsidRDefault="00721CA7">
      <w:pPr>
        <w:jc w:val="both"/>
      </w:pPr>
      <w:r>
        <w:rPr>
          <w:rFonts w:ascii="Times New Roman" w:hAnsi="Times New Roman"/>
          <w:sz w:val="22"/>
          <w:szCs w:val="22"/>
        </w:rPr>
        <w:t>Gli esiti della consultazione vengono riportati nel PTPCT e le informazioni, le proposte e i suggerimenti sono valutati ai fini dei contenuti del PTPCT e vengono conservati agli atti.</w:t>
      </w:r>
    </w:p>
    <w:p w14:paraId="279D875B" w14:textId="77777777" w:rsidR="000D7B46" w:rsidRDefault="000D7B46" w:rsidP="00592B37">
      <w:pPr>
        <w:jc w:val="both"/>
        <w:rPr>
          <w:rFonts w:ascii="Times New Roman" w:hAnsi="Times New Roman" w:cs="Times New Roman"/>
          <w:sz w:val="22"/>
          <w:szCs w:val="22"/>
        </w:rPr>
      </w:pPr>
    </w:p>
    <w:p w14:paraId="615E7563" w14:textId="77777777" w:rsidR="00973890" w:rsidRPr="00C02EA4" w:rsidRDefault="00973890" w:rsidP="00592B3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FCA542B"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100BE378" w14:textId="77777777" w:rsidR="003968F0" w:rsidRDefault="00721CA7">
      <w:pPr>
        <w:jc w:val="both"/>
      </w:pPr>
      <w:r>
        <w:rPr>
          <w:rFonts w:ascii="Times New Roman" w:hAnsi="Times New Roman"/>
          <w:sz w:val="22"/>
          <w:szCs w:val="22"/>
        </w:rPr>
        <w:t xml:space="preserve">Tenendo conto del futuro assorbimento del PTPCT nel PIAO il presente aggiornamento si conforma delle </w:t>
      </w:r>
      <w:proofErr w:type="spellStart"/>
      <w:r>
        <w:rPr>
          <w:rFonts w:ascii="Times New Roman" w:hAnsi="Times New Roman"/>
          <w:sz w:val="22"/>
          <w:szCs w:val="22"/>
        </w:rPr>
        <w:t>modalita'</w:t>
      </w:r>
      <w:proofErr w:type="spellEnd"/>
      <w:r>
        <w:rPr>
          <w:rFonts w:ascii="Times New Roman" w:hAnsi="Times New Roman"/>
          <w:sz w:val="22"/>
          <w:szCs w:val="22"/>
        </w:rPr>
        <w:t xml:space="preserve"> di predisposizione del Piano </w:t>
      </w:r>
      <w:proofErr w:type="spellStart"/>
      <w:r>
        <w:rPr>
          <w:rFonts w:ascii="Times New Roman" w:hAnsi="Times New Roman"/>
          <w:sz w:val="22"/>
          <w:szCs w:val="22"/>
        </w:rPr>
        <w:t>nonche</w:t>
      </w:r>
      <w:proofErr w:type="spellEnd"/>
      <w:r>
        <w:rPr>
          <w:rFonts w:ascii="Times New Roman" w:hAnsi="Times New Roman"/>
          <w:sz w:val="22"/>
          <w:szCs w:val="22"/>
        </w:rPr>
        <w:t>' dei canali e degli strumenti di partecipazione indicati dal DEF e dalle Linee Guida PIAO, resi disponibili al momento della approvazione del presente documento.</w:t>
      </w:r>
    </w:p>
    <w:p w14:paraId="33223129" w14:textId="77777777" w:rsidR="006A216E" w:rsidRDefault="006A216E" w:rsidP="006A216E">
      <w:pPr>
        <w:jc w:val="both"/>
        <w:rPr>
          <w:rFonts w:ascii="Times New Roman" w:hAnsi="Times New Roman" w:cs="Times New Roman"/>
          <w:sz w:val="22"/>
          <w:szCs w:val="22"/>
        </w:rPr>
      </w:pPr>
    </w:p>
    <w:p w14:paraId="41C4BF12" w14:textId="77777777" w:rsidR="006A216E" w:rsidRPr="00C02EA4" w:rsidRDefault="006A216E" w:rsidP="006A216E">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3568"/>
        <w:gridCol w:w="3569"/>
        <w:gridCol w:w="7142"/>
      </w:tblGrid>
      <w:tr w:rsidR="00EB1FFD" w:rsidRPr="00C02EA4" w14:paraId="154919D3" w14:textId="77777777" w:rsidTr="00EB1FFD">
        <w:tc>
          <w:tcPr>
            <w:tcW w:w="3568" w:type="dxa"/>
            <w:shd w:val="clear" w:color="auto" w:fill="C6D9F1" w:themeFill="text2" w:themeFillTint="33"/>
          </w:tcPr>
          <w:p w14:paraId="33E2F2D3"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Stakeholder</w:t>
            </w:r>
          </w:p>
        </w:tc>
        <w:tc>
          <w:tcPr>
            <w:tcW w:w="3569" w:type="dxa"/>
            <w:shd w:val="clear" w:color="auto" w:fill="C6D9F1" w:themeFill="text2" w:themeFillTint="33"/>
          </w:tcPr>
          <w:p w14:paraId="248A67F7"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Tipologia</w:t>
            </w:r>
          </w:p>
        </w:tc>
        <w:tc>
          <w:tcPr>
            <w:tcW w:w="7142" w:type="dxa"/>
            <w:shd w:val="clear" w:color="auto" w:fill="C6D9F1" w:themeFill="text2" w:themeFillTint="33"/>
          </w:tcPr>
          <w:p w14:paraId="6CC32401" w14:textId="77777777" w:rsidR="00EB1FFD" w:rsidRPr="00C02EA4" w:rsidRDefault="00EB1FFD" w:rsidP="00EB1FFD">
            <w:pPr>
              <w:jc w:val="center"/>
              <w:rPr>
                <w:rFonts w:ascii="Times New Roman" w:hAnsi="Times New Roman"/>
                <w:b/>
                <w:bCs/>
                <w:sz w:val="22"/>
                <w:szCs w:val="22"/>
              </w:rPr>
            </w:pPr>
            <w:r>
              <w:rPr>
                <w:rFonts w:ascii="Times New Roman" w:hAnsi="Times New Roman"/>
                <w:b/>
                <w:bCs/>
                <w:sz w:val="22"/>
                <w:szCs w:val="22"/>
              </w:rPr>
              <w:t>Suggerimento/</w:t>
            </w:r>
            <w:r w:rsidR="00990A50">
              <w:rPr>
                <w:rFonts w:ascii="Times New Roman" w:hAnsi="Times New Roman"/>
                <w:b/>
                <w:bCs/>
                <w:sz w:val="22"/>
                <w:szCs w:val="22"/>
              </w:rPr>
              <w:t>proposte</w:t>
            </w:r>
          </w:p>
        </w:tc>
      </w:tr>
    </w:tbl>
    <w:p w14:paraId="30707704" w14:textId="77777777" w:rsidR="00592B37" w:rsidRPr="00C02EA4" w:rsidRDefault="00592B37" w:rsidP="00592B37">
      <w:pPr>
        <w:jc w:val="both"/>
        <w:rPr>
          <w:rFonts w:ascii="Times New Roman" w:hAnsi="Times New Roman" w:cs="Times New Roman"/>
          <w:sz w:val="22"/>
          <w:szCs w:val="22"/>
        </w:rPr>
      </w:pPr>
    </w:p>
    <w:p w14:paraId="6592933E" w14:textId="77777777" w:rsidR="009C2304" w:rsidRPr="00C02EA4" w:rsidRDefault="007A0B71"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1</w:t>
      </w:r>
      <w:r w:rsidR="00DB6F63" w:rsidRPr="00C02EA4">
        <w:rPr>
          <w:rFonts w:ascii="Times New Roman" w:hAnsi="Times New Roman" w:cs="Times New Roman"/>
          <w:sz w:val="22"/>
          <w:szCs w:val="22"/>
        </w:rPr>
        <w:t>.</w:t>
      </w:r>
      <w:r w:rsidRPr="00C02EA4">
        <w:rPr>
          <w:rFonts w:ascii="Times New Roman" w:hAnsi="Times New Roman" w:cs="Times New Roman"/>
          <w:sz w:val="22"/>
          <w:szCs w:val="22"/>
        </w:rPr>
        <w:t>9</w:t>
      </w:r>
      <w:r w:rsidR="00DB6F63" w:rsidRPr="00C02EA4">
        <w:rPr>
          <w:rFonts w:ascii="Times New Roman" w:hAnsi="Times New Roman" w:cs="Times New Roman"/>
          <w:sz w:val="22"/>
          <w:szCs w:val="22"/>
        </w:rPr>
        <w:t xml:space="preserve"> C</w:t>
      </w:r>
      <w:r w:rsidR="009C2304" w:rsidRPr="00C02EA4">
        <w:rPr>
          <w:rFonts w:ascii="Times New Roman" w:hAnsi="Times New Roman" w:cs="Times New Roman"/>
          <w:sz w:val="22"/>
          <w:szCs w:val="22"/>
        </w:rPr>
        <w:t>anali, strumenti e iniziative di comunicazione dei contenuti del Piano</w:t>
      </w:r>
      <w:bookmarkEnd w:id="11"/>
      <w:r w:rsidR="009C2304" w:rsidRPr="00C02EA4">
        <w:rPr>
          <w:rFonts w:ascii="Times New Roman" w:hAnsi="Times New Roman" w:cs="Times New Roman"/>
          <w:sz w:val="22"/>
          <w:szCs w:val="22"/>
        </w:rPr>
        <w:t xml:space="preserve"> </w:t>
      </w:r>
    </w:p>
    <w:p w14:paraId="4327939B" w14:textId="77777777" w:rsidR="00592B37" w:rsidRDefault="00592B37" w:rsidP="00592B37">
      <w:pPr>
        <w:jc w:val="both"/>
        <w:rPr>
          <w:rFonts w:ascii="Times New Roman" w:hAnsi="Times New Roman" w:cs="Times New Roman"/>
          <w:sz w:val="22"/>
          <w:szCs w:val="22"/>
        </w:rPr>
      </w:pPr>
      <w:r w:rsidRPr="00C02EA4">
        <w:rPr>
          <w:rFonts w:ascii="Times New Roman" w:hAnsi="Times New Roman" w:cs="Times New Roman"/>
          <w:sz w:val="22"/>
          <w:szCs w:val="22"/>
        </w:rPr>
        <w:t xml:space="preserve">Il Piano viene portato alla conoscenza del personale, della cittadinanza, degli stakeholders, e dei soggetti a qualunque titolo coinvolti </w:t>
      </w:r>
      <w:proofErr w:type="spellStart"/>
      <w:r w:rsidRPr="00C02EA4">
        <w:rPr>
          <w:rFonts w:ascii="Times New Roman" w:hAnsi="Times New Roman" w:cs="Times New Roman"/>
          <w:sz w:val="22"/>
          <w:szCs w:val="22"/>
        </w:rPr>
        <w:t>nell'attivita'</w:t>
      </w:r>
      <w:proofErr w:type="spellEnd"/>
      <w:r w:rsidRPr="00C02EA4">
        <w:rPr>
          <w:rFonts w:ascii="Times New Roman" w:hAnsi="Times New Roman" w:cs="Times New Roman"/>
          <w:sz w:val="22"/>
          <w:szCs w:val="22"/>
        </w:rPr>
        <w:t xml:space="preserve"> dell'Amministrazione mediante i seguenti strumenti e canali di diffusione.</w:t>
      </w:r>
    </w:p>
    <w:p w14:paraId="6056723B" w14:textId="77777777" w:rsidR="000D7B46" w:rsidRDefault="000D7B46" w:rsidP="00592B37">
      <w:pPr>
        <w:jc w:val="both"/>
        <w:rPr>
          <w:rFonts w:ascii="Times New Roman" w:hAnsi="Times New Roman" w:cs="Times New Roman"/>
          <w:sz w:val="22"/>
          <w:szCs w:val="22"/>
        </w:rPr>
      </w:pPr>
    </w:p>
    <w:p w14:paraId="6F6921DD" w14:textId="77777777" w:rsidR="00973890" w:rsidRPr="00C02EA4" w:rsidRDefault="00973890" w:rsidP="00592B37">
      <w:pPr>
        <w:jc w:val="both"/>
        <w:rPr>
          <w:rFonts w:ascii="Times New Roman" w:eastAsia="Arial" w:hAnsi="Times New Roman" w:cs="Times New Roman"/>
          <w:sz w:val="22"/>
          <w:szCs w:val="22"/>
        </w:rPr>
      </w:pPr>
      <w:r w:rsidRPr="00973890">
        <w:rPr>
          <w:rFonts w:ascii="Times New Roman" w:eastAsia="Arial" w:hAnsi="Times New Roman" w:cs="Times New Roman"/>
          <w:sz w:val="22"/>
          <w:szCs w:val="22"/>
        </w:rPr>
        <w:t>AGGIORNAMENTO 2022-2024</w:t>
      </w:r>
    </w:p>
    <w:p w14:paraId="2F4512B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07EC0B5E" w14:textId="77777777" w:rsidR="003968F0" w:rsidRDefault="00721CA7">
      <w:pPr>
        <w:jc w:val="both"/>
      </w:pPr>
      <w:r>
        <w:rPr>
          <w:rFonts w:ascii="Times New Roman" w:hAnsi="Times New Roman"/>
          <w:sz w:val="22"/>
          <w:szCs w:val="22"/>
        </w:rPr>
        <w:lastRenderedPageBreak/>
        <w:t>Tenendo conto del futuro assorbimento del PTPCT nel PIAO il presente aggiornamento si conforma ai canali, strumenti e iniziative di comunicazione dei contenuti del PIAO indicati dal DEF e dalle Linee Guida PIAO resi disponibili al momento della approvazione del presente documento.</w:t>
      </w:r>
    </w:p>
    <w:p w14:paraId="057CC58E" w14:textId="77777777" w:rsidR="00666375" w:rsidRPr="00C02EA4" w:rsidRDefault="00666375" w:rsidP="00500CCF">
      <w:pPr>
        <w:ind w:firstLine="284"/>
        <w:jc w:val="both"/>
        <w:rPr>
          <w:rFonts w:ascii="Times New Roman" w:eastAsia="Arial" w:hAnsi="Times New Roman" w:cs="Times New Roman"/>
          <w:sz w:val="22"/>
          <w:szCs w:val="22"/>
        </w:rPr>
      </w:pPr>
    </w:p>
    <w:p w14:paraId="1EB3991A" w14:textId="77777777" w:rsidR="00666375" w:rsidRPr="00D701CC" w:rsidRDefault="00666375" w:rsidP="00D701CC">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41"/>
        <w:gridCol w:w="7138"/>
      </w:tblGrid>
      <w:tr w:rsidR="00145A69" w:rsidRPr="00C02EA4" w14:paraId="2429FB45" w14:textId="77777777" w:rsidTr="00D701CC">
        <w:tc>
          <w:tcPr>
            <w:tcW w:w="7141" w:type="dxa"/>
            <w:shd w:val="clear" w:color="auto" w:fill="C6D9F1" w:themeFill="text2" w:themeFillTint="33"/>
          </w:tcPr>
          <w:p w14:paraId="6B053CFB"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Strumenti </w:t>
            </w:r>
          </w:p>
        </w:tc>
        <w:tc>
          <w:tcPr>
            <w:tcW w:w="7138" w:type="dxa"/>
            <w:shd w:val="clear" w:color="auto" w:fill="C6D9F1" w:themeFill="text2" w:themeFillTint="33"/>
          </w:tcPr>
          <w:p w14:paraId="43014E69" w14:textId="77777777" w:rsidR="00145A69" w:rsidRPr="00C02EA4" w:rsidRDefault="00145A69"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destinatari</w:t>
            </w:r>
          </w:p>
        </w:tc>
      </w:tr>
      <w:tr w:rsidR="00AA54A1" w:rsidRPr="007137E0" w14:paraId="4569439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99959D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Diffusione mediante pubblicazione sul sito istituzionale in "Amministrazione trasparente"</w:t>
            </w:r>
          </w:p>
          <w:p w14:paraId="0B18436F" w14:textId="77777777" w:rsidR="003968F0" w:rsidRDefault="00721CA7">
            <w:pPr>
              <w:jc w:val="both"/>
            </w:pPr>
            <w:r>
              <w:rPr>
                <w:rFonts w:ascii="Times New Roman" w:hAnsi="Times New Roman"/>
                <w:sz w:val="22"/>
                <w:szCs w:val="22"/>
              </w:rPr>
              <w:t>- sotto sezione di I livello "Altri contenuti" con il link a "Disposizioni generali";</w:t>
            </w:r>
          </w:p>
          <w:p w14:paraId="3CDFA0F6" w14:textId="77777777" w:rsidR="003968F0" w:rsidRDefault="00721CA7">
            <w:pPr>
              <w:jc w:val="both"/>
            </w:pPr>
            <w:r>
              <w:rPr>
                <w:rFonts w:ascii="Times New Roman" w:hAnsi="Times New Roman"/>
                <w:sz w:val="22"/>
                <w:szCs w:val="22"/>
              </w:rPr>
              <w:t>- sotto sezione di II livello "Piano di prevenzione della corruzione"</w:t>
            </w:r>
          </w:p>
          <w:p w14:paraId="6A2EDA93" w14:textId="77777777" w:rsidR="003968F0" w:rsidRDefault="00721CA7">
            <w:pPr>
              <w:jc w:val="both"/>
            </w:pPr>
            <w:r>
              <w:rPr>
                <w:rFonts w:ascii="Times New Roman" w:hAnsi="Times New Roman"/>
                <w:sz w:val="22"/>
                <w:szCs w:val="22"/>
              </w:rPr>
              <w:t>a tempo indeterminato</w:t>
            </w:r>
          </w:p>
        </w:tc>
        <w:tc>
          <w:tcPr>
            <w:tcW w:w="0" w:type="dxa"/>
            <w:tcBorders>
              <w:bottom w:val="single" w:sz="3" w:space="0" w:color="000001"/>
              <w:right w:val="single" w:sz="3" w:space="0" w:color="000001"/>
            </w:tcBorders>
            <w:shd w:val="clear" w:color="auto" w:fill="auto"/>
          </w:tcPr>
          <w:p w14:paraId="2284381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Tutti gli stakeholders interni ed esterni</w:t>
            </w:r>
          </w:p>
        </w:tc>
      </w:tr>
      <w:tr w:rsidR="00AA54A1" w:rsidRPr="007137E0" w14:paraId="05C3DFD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251F0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personale e diretta a ogni singolo responsabile P.O. e a ogni dipendente attraverso email e/o rete intranet e/o scrivania virtuale</w:t>
            </w:r>
          </w:p>
        </w:tc>
        <w:tc>
          <w:tcPr>
            <w:tcW w:w="0" w:type="dxa"/>
            <w:tcBorders>
              <w:bottom w:val="single" w:sz="3" w:space="0" w:color="000001"/>
              <w:right w:val="single" w:sz="3" w:space="0" w:color="000001"/>
            </w:tcBorders>
            <w:shd w:val="clear" w:color="auto" w:fill="auto"/>
          </w:tcPr>
          <w:p w14:paraId="4C8E2F9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 - Tutti i dipendenti ai quali viene inviata una comunicazione inerente l'avvenuta pubblicazione e la collocazione del Piano; b) - Altri soggetti individuati dal RPCT e dai responsabili P.O.</w:t>
            </w:r>
          </w:p>
        </w:tc>
      </w:tr>
    </w:tbl>
    <w:p w14:paraId="466FE35F" w14:textId="77777777" w:rsidR="00EA21EC" w:rsidRPr="00C02EA4" w:rsidRDefault="00EA21EC" w:rsidP="00500CCF">
      <w:pPr>
        <w:pStyle w:val="NormaleWeb"/>
        <w:spacing w:before="0" w:beforeAutospacing="0" w:after="0" w:afterAutospacing="0"/>
        <w:jc w:val="center"/>
        <w:rPr>
          <w:rFonts w:ascii="Times New Roman" w:hAnsi="Times New Roman"/>
          <w:sz w:val="22"/>
          <w:szCs w:val="22"/>
        </w:rPr>
      </w:pPr>
    </w:p>
    <w:p w14:paraId="4D72954B" w14:textId="77777777" w:rsidR="006C041A" w:rsidRDefault="006C041A">
      <w:pPr>
        <w:rPr>
          <w:rFonts w:ascii="Times New Roman" w:hAnsi="Times New Roman" w:cs="Times New Roman"/>
          <w:b/>
          <w:bCs/>
          <w:sz w:val="22"/>
          <w:szCs w:val="22"/>
          <w:lang w:eastAsia="en-US"/>
        </w:rPr>
      </w:pPr>
      <w:bookmarkStart w:id="12" w:name="_Toc534628154"/>
      <w:r>
        <w:rPr>
          <w:rFonts w:ascii="Times New Roman" w:hAnsi="Times New Roman" w:cs="Times New Roman"/>
          <w:sz w:val="22"/>
          <w:szCs w:val="22"/>
        </w:rPr>
        <w:br w:type="page"/>
      </w:r>
    </w:p>
    <w:p w14:paraId="3FD639A9" w14:textId="77777777" w:rsidR="00C65BFD" w:rsidRDefault="00DF34D6" w:rsidP="00C65BFD">
      <w:pPr>
        <w:pStyle w:val="Titolo1"/>
        <w:spacing w:after="0"/>
        <w:rPr>
          <w:rStyle w:val="SottotitoloCarattere"/>
          <w:rFonts w:ascii="Times New Roman" w:hAnsi="Times New Roman" w:cs="Times New Roman"/>
          <w:sz w:val="22"/>
          <w:szCs w:val="22"/>
        </w:rPr>
      </w:pPr>
      <w:r w:rsidRPr="00C02EA4">
        <w:rPr>
          <w:rFonts w:ascii="Times New Roman" w:hAnsi="Times New Roman" w:cs="Times New Roman"/>
          <w:sz w:val="22"/>
          <w:szCs w:val="22"/>
        </w:rPr>
        <w:lastRenderedPageBreak/>
        <w:t>PARTE II</w:t>
      </w:r>
      <w:r w:rsidRPr="00C02EA4">
        <w:rPr>
          <w:rFonts w:ascii="Times New Roman" w:hAnsi="Times New Roman" w:cs="Times New Roman"/>
          <w:sz w:val="22"/>
          <w:szCs w:val="22"/>
        </w:rPr>
        <w:br/>
      </w:r>
      <w:r w:rsidR="000B5056" w:rsidRPr="00C02EA4">
        <w:rPr>
          <w:rStyle w:val="SottotitoloCarattere"/>
          <w:rFonts w:ascii="Times New Roman" w:hAnsi="Times New Roman" w:cs="Times New Roman"/>
          <w:sz w:val="22"/>
          <w:szCs w:val="22"/>
        </w:rPr>
        <w:t xml:space="preserve">IL </w:t>
      </w:r>
      <w:r w:rsidR="00DD0499" w:rsidRPr="00C02EA4">
        <w:rPr>
          <w:rStyle w:val="SottotitoloCarattere"/>
          <w:rFonts w:ascii="Times New Roman" w:hAnsi="Times New Roman" w:cs="Times New Roman"/>
          <w:sz w:val="22"/>
          <w:szCs w:val="22"/>
        </w:rPr>
        <w:t>SISTEMA DI</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GESTIONE DEL</w:t>
      </w:r>
      <w:r w:rsidRPr="00C02EA4">
        <w:rPr>
          <w:rStyle w:val="SottotitoloCarattere"/>
          <w:rFonts w:ascii="Times New Roman" w:hAnsi="Times New Roman" w:cs="Times New Roman"/>
          <w:sz w:val="22"/>
          <w:szCs w:val="22"/>
        </w:rPr>
        <w:t xml:space="preserve"> </w:t>
      </w:r>
      <w:r w:rsidR="00DD0499" w:rsidRPr="00C02EA4">
        <w:rPr>
          <w:rStyle w:val="SottotitoloCarattere"/>
          <w:rFonts w:ascii="Times New Roman" w:hAnsi="Times New Roman" w:cs="Times New Roman"/>
          <w:sz w:val="22"/>
          <w:szCs w:val="22"/>
        </w:rPr>
        <w:t>RISCHIO CORRUZIONE</w:t>
      </w:r>
      <w:r w:rsidRPr="00C02EA4">
        <w:rPr>
          <w:rStyle w:val="SottotitoloCarattere"/>
          <w:rFonts w:ascii="Times New Roman" w:hAnsi="Times New Roman" w:cs="Times New Roman"/>
          <w:sz w:val="22"/>
          <w:szCs w:val="22"/>
        </w:rPr>
        <w:t xml:space="preserve"> PER IL PERIODO 20</w:t>
      </w:r>
      <w:r w:rsidR="005A1129">
        <w:rPr>
          <w:rStyle w:val="SottotitoloCarattere"/>
          <w:rFonts w:ascii="Times New Roman" w:hAnsi="Times New Roman" w:cs="Times New Roman"/>
          <w:sz w:val="22"/>
          <w:szCs w:val="22"/>
        </w:rPr>
        <w:t>21</w:t>
      </w:r>
      <w:r w:rsidR="00964E17">
        <w:rPr>
          <w:rStyle w:val="SottotitoloCarattere"/>
          <w:rFonts w:ascii="Times New Roman" w:hAnsi="Times New Roman" w:cs="Times New Roman"/>
          <w:sz w:val="22"/>
          <w:szCs w:val="22"/>
        </w:rPr>
        <w:t>-</w:t>
      </w:r>
      <w:r w:rsidRPr="00C02EA4">
        <w:rPr>
          <w:rStyle w:val="SottotitoloCarattere"/>
          <w:rFonts w:ascii="Times New Roman" w:hAnsi="Times New Roman" w:cs="Times New Roman"/>
          <w:sz w:val="22"/>
          <w:szCs w:val="22"/>
        </w:rPr>
        <w:t>202</w:t>
      </w:r>
      <w:bookmarkEnd w:id="12"/>
      <w:r w:rsidR="002536DA">
        <w:rPr>
          <w:rStyle w:val="SottotitoloCarattere"/>
          <w:rFonts w:ascii="Times New Roman" w:hAnsi="Times New Roman" w:cs="Times New Roman"/>
          <w:sz w:val="22"/>
          <w:szCs w:val="22"/>
        </w:rPr>
        <w:t>3</w:t>
      </w:r>
    </w:p>
    <w:p w14:paraId="186ED2F3" w14:textId="77777777" w:rsidR="00C65BFD" w:rsidRDefault="00C65BFD">
      <w:pPr>
        <w:rPr>
          <w:rStyle w:val="SottotitoloCarattere"/>
          <w:rFonts w:ascii="Times New Roman" w:hAnsi="Times New Roman" w:cs="Times New Roman"/>
          <w:b w:val="0"/>
          <w:bCs/>
          <w:sz w:val="22"/>
          <w:szCs w:val="22"/>
        </w:rPr>
      </w:pPr>
      <w:r>
        <w:rPr>
          <w:rStyle w:val="SottotitoloCarattere"/>
          <w:rFonts w:ascii="Times New Roman" w:hAnsi="Times New Roman" w:cs="Times New Roman"/>
          <w:sz w:val="22"/>
          <w:szCs w:val="22"/>
        </w:rPr>
        <w:br w:type="page"/>
      </w:r>
    </w:p>
    <w:p w14:paraId="6E9F83D9" w14:textId="77777777" w:rsidR="008E54C3" w:rsidRPr="00C02EA4" w:rsidRDefault="00172282" w:rsidP="00500CCF">
      <w:pPr>
        <w:pStyle w:val="Titolo2"/>
        <w:ind w:left="720" w:hanging="720"/>
        <w:rPr>
          <w:rFonts w:ascii="Times New Roman" w:hAnsi="Times New Roman" w:cs="Times New Roman"/>
          <w:b/>
          <w:sz w:val="22"/>
          <w:szCs w:val="22"/>
        </w:rPr>
      </w:pPr>
      <w:bookmarkStart w:id="13" w:name="_Toc534628155"/>
      <w:r w:rsidRPr="00C02EA4">
        <w:rPr>
          <w:rFonts w:ascii="Times New Roman" w:hAnsi="Times New Roman" w:cs="Times New Roman"/>
          <w:sz w:val="22"/>
          <w:szCs w:val="22"/>
        </w:rPr>
        <w:lastRenderedPageBreak/>
        <w:t>1.</w:t>
      </w:r>
      <w:r w:rsidR="00901D14" w:rsidRPr="00C02EA4">
        <w:rPr>
          <w:rFonts w:ascii="Times New Roman" w:hAnsi="Times New Roman" w:cs="Times New Roman"/>
          <w:b/>
          <w:sz w:val="22"/>
          <w:szCs w:val="22"/>
        </w:rPr>
        <w:t>PRINCIPI PER LA GESTIONE DEL RISCHIO</w:t>
      </w:r>
      <w:bookmarkEnd w:id="13"/>
      <w:r w:rsidR="00901D14" w:rsidRPr="00C02EA4">
        <w:rPr>
          <w:rFonts w:ascii="Times New Roman" w:hAnsi="Times New Roman" w:cs="Times New Roman"/>
          <w:b/>
          <w:sz w:val="22"/>
          <w:szCs w:val="22"/>
        </w:rPr>
        <w:t xml:space="preserve"> </w:t>
      </w:r>
    </w:p>
    <w:p w14:paraId="78921849"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Il PTPCT si basa sui principi per la gestione del rischio tratti dalla norma UNI ISO 31000 2010 e 31000 2018 e di seguito riportati:</w:t>
      </w:r>
    </w:p>
    <w:p w14:paraId="17BA9D7C" w14:textId="77777777" w:rsidR="003968F0" w:rsidRDefault="00721CA7">
      <w:pPr>
        <w:jc w:val="both"/>
      </w:pPr>
      <w:r>
        <w:rPr>
          <w:rFonts w:ascii="Times New Roman" w:hAnsi="Times New Roman"/>
          <w:sz w:val="22"/>
          <w:szCs w:val="22"/>
        </w:rPr>
        <w:t xml:space="preserve">a) La gestione del rischio crea e protegge il valore. </w:t>
      </w:r>
    </w:p>
    <w:p w14:paraId="6D38665A" w14:textId="77777777" w:rsidR="003968F0" w:rsidRDefault="00721CA7">
      <w:pPr>
        <w:jc w:val="both"/>
      </w:pPr>
      <w:r>
        <w:rPr>
          <w:rFonts w:ascii="Times New Roman" w:hAnsi="Times New Roman"/>
          <w:sz w:val="22"/>
          <w:szCs w:val="22"/>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w:t>
      </w:r>
      <w:proofErr w:type="spellStart"/>
      <w:r>
        <w:rPr>
          <w:rFonts w:ascii="Times New Roman" w:hAnsi="Times New Roman"/>
          <w:sz w:val="22"/>
          <w:szCs w:val="22"/>
        </w:rPr>
        <w:t>qualita'</w:t>
      </w:r>
      <w:proofErr w:type="spellEnd"/>
      <w:r>
        <w:rPr>
          <w:rFonts w:ascii="Times New Roman" w:hAnsi="Times New Roman"/>
          <w:sz w:val="22"/>
          <w:szCs w:val="22"/>
        </w:rPr>
        <w:t xml:space="preserve"> del prodotto gestione dei progetti, efficienza nelle operazioni, governance e reputazione. </w:t>
      </w:r>
    </w:p>
    <w:p w14:paraId="27BB6F67" w14:textId="77777777" w:rsidR="003968F0" w:rsidRDefault="00721CA7">
      <w:pPr>
        <w:jc w:val="both"/>
      </w:pPr>
      <w:r>
        <w:rPr>
          <w:rFonts w:ascii="Times New Roman" w:hAnsi="Times New Roman"/>
          <w:sz w:val="22"/>
          <w:szCs w:val="22"/>
        </w:rPr>
        <w:t xml:space="preserve">b)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parte integrante di tutti i processi dell'organizzazione.</w:t>
      </w:r>
    </w:p>
    <w:p w14:paraId="5CAD7AB0" w14:textId="77777777" w:rsidR="003968F0" w:rsidRDefault="00721CA7">
      <w:pPr>
        <w:jc w:val="both"/>
      </w:pPr>
      <w:r>
        <w:rPr>
          <w:rFonts w:ascii="Times New Roman" w:hAnsi="Times New Roman"/>
          <w:sz w:val="22"/>
          <w:szCs w:val="22"/>
        </w:rPr>
        <w:t xml:space="preserve">La gestione del rischio non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un'attivita'</w:t>
      </w:r>
      <w:proofErr w:type="spellEnd"/>
      <w:r>
        <w:rPr>
          <w:rFonts w:ascii="Times New Roman" w:hAnsi="Times New Roman"/>
          <w:sz w:val="22"/>
          <w:szCs w:val="22"/>
        </w:rPr>
        <w:t xml:space="preserve"> indipendente, separata dalle </w:t>
      </w:r>
      <w:proofErr w:type="spellStart"/>
      <w:r>
        <w:rPr>
          <w:rFonts w:ascii="Times New Roman" w:hAnsi="Times New Roman"/>
          <w:sz w:val="22"/>
          <w:szCs w:val="22"/>
        </w:rPr>
        <w:t>attivita'</w:t>
      </w:r>
      <w:proofErr w:type="spellEnd"/>
      <w:r>
        <w:rPr>
          <w:rFonts w:ascii="Times New Roman" w:hAnsi="Times New Roman"/>
          <w:sz w:val="22"/>
          <w:szCs w:val="22"/>
        </w:rPr>
        <w:t xml:space="preserve"> e dai processi principali dell'organizzazione. La gestione del rischio fa parte delle </w:t>
      </w:r>
      <w:proofErr w:type="spellStart"/>
      <w:r>
        <w:rPr>
          <w:rFonts w:ascii="Times New Roman" w:hAnsi="Times New Roman"/>
          <w:sz w:val="22"/>
          <w:szCs w:val="22"/>
        </w:rPr>
        <w:t>responsabilita'</w:t>
      </w:r>
      <w:proofErr w:type="spellEnd"/>
      <w:r>
        <w:rPr>
          <w:rFonts w:ascii="Times New Roman" w:hAnsi="Times New Roman"/>
          <w:sz w:val="22"/>
          <w:szCs w:val="22"/>
        </w:rPr>
        <w:t xml:space="preserve"> della direzione ed </w:t>
      </w:r>
      <w:proofErr w:type="spellStart"/>
      <w:r>
        <w:rPr>
          <w:rFonts w:ascii="Times New Roman" w:hAnsi="Times New Roman"/>
          <w:sz w:val="22"/>
          <w:szCs w:val="22"/>
        </w:rPr>
        <w:t>e'</w:t>
      </w:r>
      <w:proofErr w:type="spellEnd"/>
      <w:r>
        <w:rPr>
          <w:rFonts w:ascii="Times New Roman" w:hAnsi="Times New Roman"/>
          <w:sz w:val="22"/>
          <w:szCs w:val="22"/>
        </w:rPr>
        <w:t xml:space="preserve"> parte integrante di tutti i processi dell'organizzazione, inclusi la pianificazione strategica e tutti i processi di gestione dei progetti e del cambiamento. </w:t>
      </w:r>
    </w:p>
    <w:p w14:paraId="06489B97" w14:textId="77777777" w:rsidR="003968F0" w:rsidRDefault="00721CA7">
      <w:pPr>
        <w:jc w:val="both"/>
      </w:pPr>
      <w:r>
        <w:rPr>
          <w:rFonts w:ascii="Times New Roman" w:hAnsi="Times New Roman"/>
          <w:sz w:val="22"/>
          <w:szCs w:val="22"/>
        </w:rPr>
        <w:t xml:space="preserve">c)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parte del processo decisionale. </w:t>
      </w:r>
    </w:p>
    <w:p w14:paraId="2A85A7AE" w14:textId="77777777" w:rsidR="003968F0" w:rsidRDefault="00721CA7">
      <w:pPr>
        <w:jc w:val="both"/>
      </w:pPr>
      <w:r>
        <w:rPr>
          <w:rFonts w:ascii="Times New Roman" w:hAnsi="Times New Roman"/>
          <w:sz w:val="22"/>
          <w:szCs w:val="22"/>
        </w:rPr>
        <w:t xml:space="preserve">La gestione del rischio aiuta i responsabili delle decisioni ad effettuare scelte consapevoli, determinare la scala di </w:t>
      </w:r>
      <w:proofErr w:type="spellStart"/>
      <w:r>
        <w:rPr>
          <w:rFonts w:ascii="Times New Roman" w:hAnsi="Times New Roman"/>
          <w:sz w:val="22"/>
          <w:szCs w:val="22"/>
        </w:rPr>
        <w:t>priorita'</w:t>
      </w:r>
      <w:proofErr w:type="spellEnd"/>
      <w:r>
        <w:rPr>
          <w:rFonts w:ascii="Times New Roman" w:hAnsi="Times New Roman"/>
          <w:sz w:val="22"/>
          <w:szCs w:val="22"/>
        </w:rPr>
        <w:t xml:space="preserve"> delle azioni e distinguere tra linee di azione alternative. </w:t>
      </w:r>
    </w:p>
    <w:p w14:paraId="647E7E0C" w14:textId="77777777" w:rsidR="003968F0" w:rsidRDefault="00721CA7">
      <w:pPr>
        <w:jc w:val="both"/>
      </w:pPr>
      <w:r>
        <w:rPr>
          <w:rFonts w:ascii="Times New Roman" w:hAnsi="Times New Roman"/>
          <w:sz w:val="22"/>
          <w:szCs w:val="22"/>
        </w:rPr>
        <w:t xml:space="preserve">d) La gestione del rischio tratta esplicitamente l'incertezza. </w:t>
      </w:r>
    </w:p>
    <w:p w14:paraId="63B68945" w14:textId="77777777" w:rsidR="003968F0" w:rsidRDefault="00721CA7">
      <w:pPr>
        <w:jc w:val="both"/>
      </w:pPr>
      <w:r>
        <w:rPr>
          <w:rFonts w:ascii="Times New Roman" w:hAnsi="Times New Roman"/>
          <w:sz w:val="22"/>
          <w:szCs w:val="22"/>
        </w:rPr>
        <w:t xml:space="preserve">La gestione del rischio tiene conto esplicitamente dell'incertezza, della natura di tale incertezza e di come </w:t>
      </w:r>
      <w:proofErr w:type="spellStart"/>
      <w:r>
        <w:rPr>
          <w:rFonts w:ascii="Times New Roman" w:hAnsi="Times New Roman"/>
          <w:sz w:val="22"/>
          <w:szCs w:val="22"/>
        </w:rPr>
        <w:t>puo'</w:t>
      </w:r>
      <w:proofErr w:type="spellEnd"/>
      <w:r>
        <w:rPr>
          <w:rFonts w:ascii="Times New Roman" w:hAnsi="Times New Roman"/>
          <w:sz w:val="22"/>
          <w:szCs w:val="22"/>
        </w:rPr>
        <w:t xml:space="preserve"> essere affrontata. </w:t>
      </w:r>
    </w:p>
    <w:p w14:paraId="6CBD0005" w14:textId="77777777" w:rsidR="003968F0" w:rsidRDefault="00721CA7">
      <w:pPr>
        <w:jc w:val="both"/>
      </w:pPr>
      <w:r>
        <w:rPr>
          <w:rFonts w:ascii="Times New Roman" w:hAnsi="Times New Roman"/>
          <w:sz w:val="22"/>
          <w:szCs w:val="22"/>
        </w:rPr>
        <w:t xml:space="preserve">e)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sistematica, strutturata e tempestiva. </w:t>
      </w:r>
    </w:p>
    <w:p w14:paraId="29B6A57F" w14:textId="77777777" w:rsidR="003968F0" w:rsidRDefault="00721CA7">
      <w:pPr>
        <w:jc w:val="both"/>
      </w:pPr>
      <w:r>
        <w:rPr>
          <w:rFonts w:ascii="Times New Roman" w:hAnsi="Times New Roman"/>
          <w:sz w:val="22"/>
          <w:szCs w:val="22"/>
        </w:rPr>
        <w:t xml:space="preserve">Un approccio sistematico, tempestivo e strutturato alla gestione del rischio contribuisce all'efficienza ed ai risultati coerenti, confrontabili ed affidabili. </w:t>
      </w:r>
    </w:p>
    <w:p w14:paraId="5EF7BF58" w14:textId="77777777" w:rsidR="003968F0" w:rsidRDefault="00721CA7">
      <w:pPr>
        <w:jc w:val="both"/>
      </w:pPr>
      <w:r>
        <w:rPr>
          <w:rFonts w:ascii="Times New Roman" w:hAnsi="Times New Roman"/>
          <w:sz w:val="22"/>
          <w:szCs w:val="22"/>
        </w:rPr>
        <w:t xml:space="preserve">f) La gestione del rischio si basa sulle migliori informazioni disponibili. </w:t>
      </w:r>
    </w:p>
    <w:p w14:paraId="61747460" w14:textId="77777777" w:rsidR="003968F0" w:rsidRDefault="00721CA7">
      <w:pPr>
        <w:jc w:val="both"/>
      </w:pPr>
      <w:r>
        <w:rPr>
          <w:rFonts w:ascii="Times New Roman" w:hAnsi="Times New Roman"/>
          <w:sz w:val="22"/>
          <w:szCs w:val="22"/>
        </w:rPr>
        <w:t xml:space="preserve">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w:t>
      </w:r>
      <w:proofErr w:type="spellStart"/>
      <w:r>
        <w:rPr>
          <w:rFonts w:ascii="Times New Roman" w:hAnsi="Times New Roman"/>
          <w:sz w:val="22"/>
          <w:szCs w:val="22"/>
        </w:rPr>
        <w:t>possibilita'</w:t>
      </w:r>
      <w:proofErr w:type="spellEnd"/>
      <w:r>
        <w:rPr>
          <w:rFonts w:ascii="Times New Roman" w:hAnsi="Times New Roman"/>
          <w:sz w:val="22"/>
          <w:szCs w:val="22"/>
        </w:rPr>
        <w:t xml:space="preserve"> di divergenza di opinione tra gli specialisti. </w:t>
      </w:r>
    </w:p>
    <w:p w14:paraId="4BA165CF" w14:textId="77777777" w:rsidR="003968F0" w:rsidRDefault="00721CA7">
      <w:pPr>
        <w:jc w:val="both"/>
      </w:pPr>
      <w:r>
        <w:rPr>
          <w:rFonts w:ascii="Times New Roman" w:hAnsi="Times New Roman"/>
          <w:sz w:val="22"/>
          <w:szCs w:val="22"/>
        </w:rPr>
        <w:t xml:space="preserve">g)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"su misura". </w:t>
      </w:r>
    </w:p>
    <w:p w14:paraId="09CB955D" w14:textId="77777777" w:rsidR="003968F0" w:rsidRDefault="00721CA7">
      <w:pPr>
        <w:jc w:val="both"/>
      </w:pPr>
      <w:r>
        <w:rPr>
          <w:rFonts w:ascii="Times New Roman" w:hAnsi="Times New Roman"/>
          <w:sz w:val="22"/>
          <w:szCs w:val="22"/>
        </w:rPr>
        <w:t xml:space="preserve">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in linea con il contesto esterno ed interno e con il profilo di rischio dell'organizzazione. </w:t>
      </w:r>
    </w:p>
    <w:p w14:paraId="622DB81F" w14:textId="77777777" w:rsidR="003968F0" w:rsidRDefault="00721CA7">
      <w:pPr>
        <w:jc w:val="both"/>
      </w:pPr>
      <w:r>
        <w:rPr>
          <w:rFonts w:ascii="Times New Roman" w:hAnsi="Times New Roman"/>
          <w:sz w:val="22"/>
          <w:szCs w:val="22"/>
        </w:rPr>
        <w:t xml:space="preserve">h) La gestione del rischio tiene conto dei fattori umani e culturali. </w:t>
      </w:r>
    </w:p>
    <w:p w14:paraId="0EFD64F7" w14:textId="77777777" w:rsidR="003968F0" w:rsidRDefault="00721CA7">
      <w:pPr>
        <w:jc w:val="both"/>
      </w:pPr>
      <w:r>
        <w:rPr>
          <w:rFonts w:ascii="Times New Roman" w:hAnsi="Times New Roman"/>
          <w:sz w:val="22"/>
          <w:szCs w:val="22"/>
        </w:rPr>
        <w:t xml:space="preserve">Nell'ambito della gestione del rischio individua </w:t>
      </w:r>
      <w:proofErr w:type="spellStart"/>
      <w:r>
        <w:rPr>
          <w:rFonts w:ascii="Times New Roman" w:hAnsi="Times New Roman"/>
          <w:sz w:val="22"/>
          <w:szCs w:val="22"/>
        </w:rPr>
        <w:t>capacita'</w:t>
      </w:r>
      <w:proofErr w:type="spellEnd"/>
      <w:r>
        <w:rPr>
          <w:rFonts w:ascii="Times New Roman" w:hAnsi="Times New Roman"/>
          <w:sz w:val="22"/>
          <w:szCs w:val="22"/>
        </w:rPr>
        <w:t xml:space="preserve">, percezioni e aspettative delle persone esterne ed interne che possono facilitare o impedire il raggiungimento degli obiettivi dell'organizzazione. </w:t>
      </w:r>
    </w:p>
    <w:p w14:paraId="2A171A32" w14:textId="77777777" w:rsidR="003968F0" w:rsidRDefault="00721CA7">
      <w:pPr>
        <w:jc w:val="both"/>
      </w:pPr>
      <w:r>
        <w:rPr>
          <w:rFonts w:ascii="Times New Roman" w:hAnsi="Times New Roman"/>
          <w:sz w:val="22"/>
          <w:szCs w:val="22"/>
        </w:rPr>
        <w:t xml:space="preserve">i)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trasparente e inclusiva. </w:t>
      </w:r>
    </w:p>
    <w:p w14:paraId="5354A80F" w14:textId="77777777" w:rsidR="003968F0" w:rsidRDefault="00721CA7">
      <w:pPr>
        <w:jc w:val="both"/>
      </w:pPr>
      <w:r>
        <w:rPr>
          <w:rFonts w:ascii="Times New Roman" w:hAnsi="Times New Roman"/>
          <w:sz w:val="22"/>
          <w:szCs w:val="22"/>
        </w:rPr>
        <w:t xml:space="preserve">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14:paraId="71C0349E" w14:textId="77777777" w:rsidR="003968F0" w:rsidRDefault="00721CA7">
      <w:pPr>
        <w:jc w:val="both"/>
      </w:pPr>
      <w:r>
        <w:rPr>
          <w:rFonts w:ascii="Times New Roman" w:hAnsi="Times New Roman"/>
          <w:sz w:val="22"/>
          <w:szCs w:val="22"/>
        </w:rPr>
        <w:t xml:space="preserve">j) 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dinamica. </w:t>
      </w:r>
    </w:p>
    <w:p w14:paraId="75AF8430" w14:textId="77777777" w:rsidR="003968F0" w:rsidRDefault="00721CA7">
      <w:pPr>
        <w:jc w:val="both"/>
      </w:pPr>
      <w:r>
        <w:rPr>
          <w:rFonts w:ascii="Times New Roman" w:hAnsi="Times New Roman"/>
          <w:sz w:val="22"/>
          <w:szCs w:val="22"/>
        </w:rPr>
        <w:t xml:space="preserve">La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sensibile e risponde al cambiamento continuamente. Ogni qual volta accadono eventi esterni ed interni, cambiano il contesto e la conoscenza, si attuano il monitoraggio ed il riesame, emergono nuovi rischi, alcuni rischi si modificano ed altri scompaiono. </w:t>
      </w:r>
    </w:p>
    <w:p w14:paraId="696F09C4" w14:textId="77777777" w:rsidR="003968F0" w:rsidRDefault="00721CA7">
      <w:pPr>
        <w:jc w:val="both"/>
      </w:pPr>
      <w:r>
        <w:rPr>
          <w:rFonts w:ascii="Times New Roman" w:hAnsi="Times New Roman"/>
          <w:sz w:val="22"/>
          <w:szCs w:val="22"/>
        </w:rPr>
        <w:t>k) La gestione del rischio favorisce il miglioramento continuo dell'organizzazione.</w:t>
      </w:r>
    </w:p>
    <w:p w14:paraId="63D6866F" w14:textId="77777777" w:rsidR="000D7B46" w:rsidRDefault="000D7B46" w:rsidP="00DB541D">
      <w:pPr>
        <w:jc w:val="both"/>
        <w:rPr>
          <w:rFonts w:ascii="Times New Roman" w:hAnsi="Times New Roman" w:cs="Times New Roman"/>
          <w:sz w:val="22"/>
          <w:szCs w:val="22"/>
        </w:rPr>
      </w:pPr>
    </w:p>
    <w:p w14:paraId="37F02F2F"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144EF645" w14:textId="77777777" w:rsidR="003968F0" w:rsidRDefault="00721CA7">
      <w:pPr>
        <w:jc w:val="both"/>
      </w:pPr>
      <w:r>
        <w:rPr>
          <w:rFonts w:ascii="Times New Roman" w:hAnsi="Times New Roman"/>
          <w:sz w:val="22"/>
          <w:szCs w:val="22"/>
        </w:rPr>
        <w:t>NORMA UNI ISO 37001:2016</w:t>
      </w:r>
    </w:p>
    <w:p w14:paraId="344A6087"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sul punto.</w:t>
      </w:r>
    </w:p>
    <w:p w14:paraId="2465DC02" w14:textId="77777777" w:rsidR="003968F0" w:rsidRDefault="00721CA7">
      <w:pPr>
        <w:jc w:val="both"/>
      </w:pPr>
      <w:r>
        <w:rPr>
          <w:rFonts w:ascii="Times New Roman" w:hAnsi="Times New Roman"/>
          <w:sz w:val="22"/>
          <w:szCs w:val="22"/>
        </w:rPr>
        <w:t xml:space="preserve">Nell'ambito dei principi per la gestione del rischio tratti dalla norma UNI ISO 31000:2010 e 31000:2018, l'ente conforma il proprio sistema di gestione del rischio di </w:t>
      </w:r>
      <w:proofErr w:type="spellStart"/>
      <w:r>
        <w:rPr>
          <w:rFonts w:ascii="Times New Roman" w:hAnsi="Times New Roman"/>
          <w:sz w:val="22"/>
          <w:szCs w:val="22"/>
        </w:rPr>
        <w:t>di</w:t>
      </w:r>
      <w:proofErr w:type="spellEnd"/>
      <w:r>
        <w:rPr>
          <w:rFonts w:ascii="Times New Roman" w:hAnsi="Times New Roman"/>
          <w:sz w:val="22"/>
          <w:szCs w:val="22"/>
        </w:rPr>
        <w:t xml:space="preserve"> corruzione alla norma UNI ISO 37001:2016. La UNI ISO 37001 specifica requisiti e fornisce una guida per stabilire, mettere in atto, mantenere, aggiornare e migliorare un sistema di gestione per la prevenzione della corruzione che </w:t>
      </w:r>
      <w:proofErr w:type="spellStart"/>
      <w:r>
        <w:rPr>
          <w:rFonts w:ascii="Times New Roman" w:hAnsi="Times New Roman"/>
          <w:sz w:val="22"/>
          <w:szCs w:val="22"/>
        </w:rPr>
        <w:t>puo'</w:t>
      </w:r>
      <w:proofErr w:type="spellEnd"/>
      <w:r>
        <w:rPr>
          <w:rFonts w:ascii="Times New Roman" w:hAnsi="Times New Roman"/>
          <w:sz w:val="22"/>
          <w:szCs w:val="22"/>
        </w:rPr>
        <w:t xml:space="preserve"> essere a se' stante ( PTPCT) o integrato in un sistema di gestione complessivo (Mod. 231/ PIAO) . La norma fornisce specifica i requisiti e fornisce una guida in relazione alle </w:t>
      </w:r>
      <w:proofErr w:type="spellStart"/>
      <w:r>
        <w:rPr>
          <w:rFonts w:ascii="Times New Roman" w:hAnsi="Times New Roman"/>
          <w:sz w:val="22"/>
          <w:szCs w:val="22"/>
        </w:rPr>
        <w:t>attivita'</w:t>
      </w:r>
      <w:proofErr w:type="spellEnd"/>
      <w:r>
        <w:rPr>
          <w:rFonts w:ascii="Times New Roman" w:hAnsi="Times New Roman"/>
          <w:sz w:val="22"/>
          <w:szCs w:val="22"/>
        </w:rPr>
        <w:t xml:space="preserve"> dell'ente:</w:t>
      </w:r>
    </w:p>
    <w:p w14:paraId="72B5FEB5" w14:textId="77777777" w:rsidR="003968F0" w:rsidRDefault="00721CA7">
      <w:pPr>
        <w:jc w:val="both"/>
      </w:pPr>
      <w:r>
        <w:rPr>
          <w:rFonts w:ascii="Times New Roman" w:hAnsi="Times New Roman"/>
          <w:sz w:val="22"/>
          <w:szCs w:val="22"/>
        </w:rPr>
        <w:t>- corruzione nei settori pubblico, privato e no-profit;</w:t>
      </w:r>
    </w:p>
    <w:p w14:paraId="4AF9589E" w14:textId="77777777" w:rsidR="003968F0" w:rsidRDefault="00721CA7">
      <w:pPr>
        <w:jc w:val="both"/>
      </w:pPr>
      <w:r>
        <w:rPr>
          <w:rFonts w:ascii="Times New Roman" w:hAnsi="Times New Roman"/>
          <w:sz w:val="22"/>
          <w:szCs w:val="22"/>
        </w:rPr>
        <w:t>- corruzione da parte dell'ente;</w:t>
      </w:r>
    </w:p>
    <w:p w14:paraId="5AC990C5" w14:textId="77777777" w:rsidR="003968F0" w:rsidRDefault="00721CA7">
      <w:pPr>
        <w:jc w:val="both"/>
      </w:pPr>
      <w:r>
        <w:rPr>
          <w:rFonts w:ascii="Times New Roman" w:hAnsi="Times New Roman"/>
          <w:sz w:val="22"/>
          <w:szCs w:val="22"/>
        </w:rPr>
        <w:t>- corruzione da parte del personale dell'ente che opera per conto dell'ente o a beneficio di essa;</w:t>
      </w:r>
    </w:p>
    <w:p w14:paraId="01C3BA93" w14:textId="77777777" w:rsidR="003968F0" w:rsidRDefault="00721CA7">
      <w:pPr>
        <w:jc w:val="both"/>
      </w:pPr>
      <w:r>
        <w:rPr>
          <w:rFonts w:ascii="Times New Roman" w:hAnsi="Times New Roman"/>
          <w:sz w:val="22"/>
          <w:szCs w:val="22"/>
        </w:rPr>
        <w:t>- corruzione da parte dei soggetti, parti terze, che operano per conto dell'ente o a beneficio di essa;</w:t>
      </w:r>
    </w:p>
    <w:p w14:paraId="4CD9472F" w14:textId="77777777" w:rsidR="003968F0" w:rsidRDefault="00721CA7">
      <w:pPr>
        <w:jc w:val="both"/>
      </w:pPr>
      <w:r>
        <w:rPr>
          <w:rFonts w:ascii="Times New Roman" w:hAnsi="Times New Roman"/>
          <w:sz w:val="22"/>
          <w:szCs w:val="22"/>
        </w:rPr>
        <w:t>- corruzione dell'ente;</w:t>
      </w:r>
    </w:p>
    <w:p w14:paraId="468CAF3E" w14:textId="77777777" w:rsidR="003968F0" w:rsidRDefault="00721CA7">
      <w:pPr>
        <w:jc w:val="both"/>
      </w:pPr>
      <w:r>
        <w:rPr>
          <w:rFonts w:ascii="Times New Roman" w:hAnsi="Times New Roman"/>
          <w:sz w:val="22"/>
          <w:szCs w:val="22"/>
        </w:rPr>
        <w:t xml:space="preserve">- corruzione del personale dell'ente in relazione alle </w:t>
      </w:r>
      <w:proofErr w:type="spellStart"/>
      <w:r>
        <w:rPr>
          <w:rFonts w:ascii="Times New Roman" w:hAnsi="Times New Roman"/>
          <w:sz w:val="22"/>
          <w:szCs w:val="22"/>
        </w:rPr>
        <w:t>attivita'</w:t>
      </w:r>
      <w:proofErr w:type="spellEnd"/>
      <w:r>
        <w:rPr>
          <w:rFonts w:ascii="Times New Roman" w:hAnsi="Times New Roman"/>
          <w:sz w:val="22"/>
          <w:szCs w:val="22"/>
        </w:rPr>
        <w:t xml:space="preserve"> dell'ente;</w:t>
      </w:r>
    </w:p>
    <w:p w14:paraId="1E2BADD9" w14:textId="77777777" w:rsidR="003968F0" w:rsidRDefault="00721CA7">
      <w:pPr>
        <w:jc w:val="both"/>
      </w:pPr>
      <w:r>
        <w:rPr>
          <w:rFonts w:ascii="Times New Roman" w:hAnsi="Times New Roman"/>
          <w:sz w:val="22"/>
          <w:szCs w:val="22"/>
        </w:rPr>
        <w:t xml:space="preserve">- corruzione dei </w:t>
      </w:r>
      <w:proofErr w:type="spellStart"/>
      <w:r>
        <w:rPr>
          <w:rFonts w:ascii="Times New Roman" w:hAnsi="Times New Roman"/>
          <w:sz w:val="22"/>
          <w:szCs w:val="22"/>
        </w:rPr>
        <w:t>dei</w:t>
      </w:r>
      <w:proofErr w:type="spellEnd"/>
      <w:r>
        <w:rPr>
          <w:rFonts w:ascii="Times New Roman" w:hAnsi="Times New Roman"/>
          <w:sz w:val="22"/>
          <w:szCs w:val="22"/>
        </w:rPr>
        <w:t xml:space="preserve"> soggetti, parti terze, che operano per conto dell'ente, in relazione alle </w:t>
      </w:r>
      <w:proofErr w:type="spellStart"/>
      <w:r>
        <w:rPr>
          <w:rFonts w:ascii="Times New Roman" w:hAnsi="Times New Roman"/>
          <w:sz w:val="22"/>
          <w:szCs w:val="22"/>
        </w:rPr>
        <w:t>attivita'</w:t>
      </w:r>
      <w:proofErr w:type="spellEnd"/>
      <w:r>
        <w:rPr>
          <w:rFonts w:ascii="Times New Roman" w:hAnsi="Times New Roman"/>
          <w:sz w:val="22"/>
          <w:szCs w:val="22"/>
        </w:rPr>
        <w:t xml:space="preserve"> dell'ente;</w:t>
      </w:r>
    </w:p>
    <w:p w14:paraId="0CB92CE3" w14:textId="77777777" w:rsidR="003968F0" w:rsidRDefault="00721CA7">
      <w:pPr>
        <w:jc w:val="both"/>
      </w:pPr>
      <w:r>
        <w:rPr>
          <w:rFonts w:ascii="Times New Roman" w:hAnsi="Times New Roman"/>
          <w:sz w:val="22"/>
          <w:szCs w:val="22"/>
        </w:rPr>
        <w:t>- corruzione diretta e indiretta (per esempio una tangente offerta o accettata tramite o da una parte terza).</w:t>
      </w:r>
    </w:p>
    <w:p w14:paraId="36FBA5C8" w14:textId="77777777" w:rsidR="003968F0" w:rsidRDefault="00721CA7">
      <w:pPr>
        <w:jc w:val="both"/>
      </w:pPr>
      <w:r>
        <w:rPr>
          <w:rFonts w:ascii="Times New Roman" w:hAnsi="Times New Roman"/>
          <w:sz w:val="22"/>
          <w:szCs w:val="22"/>
        </w:rPr>
        <w:t xml:space="preserve">La norma </w:t>
      </w:r>
      <w:proofErr w:type="spellStart"/>
      <w:r>
        <w:rPr>
          <w:rFonts w:ascii="Times New Roman" w:hAnsi="Times New Roman"/>
          <w:sz w:val="22"/>
          <w:szCs w:val="22"/>
        </w:rPr>
        <w:t>e'</w:t>
      </w:r>
      <w:proofErr w:type="spellEnd"/>
      <w:r>
        <w:rPr>
          <w:rFonts w:ascii="Times New Roman" w:hAnsi="Times New Roman"/>
          <w:sz w:val="22"/>
          <w:szCs w:val="22"/>
        </w:rPr>
        <w:t xml:space="preserve"> applicabile soltanto alla corruzione. Definisce requisiti e fornisce una guida per un sistema di gestione progettato per aiutare </w:t>
      </w:r>
      <w:proofErr w:type="spellStart"/>
      <w:r>
        <w:rPr>
          <w:rFonts w:ascii="Times New Roman" w:hAnsi="Times New Roman"/>
          <w:sz w:val="22"/>
          <w:szCs w:val="22"/>
        </w:rPr>
        <w:t>un'ente</w:t>
      </w:r>
      <w:proofErr w:type="spellEnd"/>
      <w:r>
        <w:rPr>
          <w:rFonts w:ascii="Times New Roman" w:hAnsi="Times New Roman"/>
          <w:sz w:val="22"/>
          <w:szCs w:val="22"/>
        </w:rPr>
        <w:t xml:space="preserve"> a prevenire, rintracciare e affrontare la corruzione e a rispettare le leggi sulla prevenzione e lotta alla corruzione e gli impegni volontari applicabili alla propria </w:t>
      </w:r>
      <w:proofErr w:type="spellStart"/>
      <w:r>
        <w:rPr>
          <w:rFonts w:ascii="Times New Roman" w:hAnsi="Times New Roman"/>
          <w:sz w:val="22"/>
          <w:szCs w:val="22"/>
        </w:rPr>
        <w:t>attivita'</w:t>
      </w:r>
      <w:proofErr w:type="spellEnd"/>
      <w:r>
        <w:rPr>
          <w:rFonts w:ascii="Times New Roman" w:hAnsi="Times New Roman"/>
          <w:sz w:val="22"/>
          <w:szCs w:val="22"/>
        </w:rPr>
        <w:t>.</w:t>
      </w:r>
    </w:p>
    <w:p w14:paraId="6F13AEAA" w14:textId="77777777" w:rsidR="003968F0" w:rsidRDefault="00721CA7">
      <w:pPr>
        <w:jc w:val="both"/>
      </w:pPr>
      <w:r>
        <w:rPr>
          <w:rFonts w:ascii="Times New Roman" w:hAnsi="Times New Roman"/>
          <w:sz w:val="22"/>
          <w:szCs w:val="22"/>
        </w:rPr>
        <w:t xml:space="preserve">La norma non affronta in modo specifico condotte fraudolente, cartelli e altri reati relativi ad anti-trust/concorrenza, riciclaggio di denaro sporco o altre </w:t>
      </w:r>
      <w:proofErr w:type="spellStart"/>
      <w:r>
        <w:rPr>
          <w:rFonts w:ascii="Times New Roman" w:hAnsi="Times New Roman"/>
          <w:sz w:val="22"/>
          <w:szCs w:val="22"/>
        </w:rPr>
        <w:t>attivita'</w:t>
      </w:r>
      <w:proofErr w:type="spellEnd"/>
      <w:r>
        <w:rPr>
          <w:rFonts w:ascii="Times New Roman" w:hAnsi="Times New Roman"/>
          <w:sz w:val="22"/>
          <w:szCs w:val="22"/>
        </w:rPr>
        <w:t xml:space="preserve"> legate a pratiche di malcostume e disoneste, sebbene un'organizzazione possa scegliere di estendere lo scopo del sistema di gestione per comprendere queste </w:t>
      </w:r>
      <w:proofErr w:type="spellStart"/>
      <w:r>
        <w:rPr>
          <w:rFonts w:ascii="Times New Roman" w:hAnsi="Times New Roman"/>
          <w:sz w:val="22"/>
          <w:szCs w:val="22"/>
        </w:rPr>
        <w:t>attivita'</w:t>
      </w:r>
      <w:proofErr w:type="spellEnd"/>
      <w:r>
        <w:rPr>
          <w:rFonts w:ascii="Times New Roman" w:hAnsi="Times New Roman"/>
          <w:sz w:val="22"/>
          <w:szCs w:val="22"/>
        </w:rPr>
        <w:t xml:space="preserve">. I requisiti della norma sono generici e concepiti per essere applicabili a tutte le organizzazioni (o parti delle organizzazioni) indipendentemente dal tipo, dalle dimensioni e dalla natura </w:t>
      </w:r>
      <w:proofErr w:type="spellStart"/>
      <w:r>
        <w:rPr>
          <w:rFonts w:ascii="Times New Roman" w:hAnsi="Times New Roman"/>
          <w:sz w:val="22"/>
          <w:szCs w:val="22"/>
        </w:rPr>
        <w:t>dell'attivita'</w:t>
      </w:r>
      <w:proofErr w:type="spellEnd"/>
      <w:r>
        <w:rPr>
          <w:rFonts w:ascii="Times New Roman" w:hAnsi="Times New Roman"/>
          <w:sz w:val="22"/>
          <w:szCs w:val="22"/>
        </w:rPr>
        <w:t>, sia nel settore pubblico, sia in quello privato o del no profit.</w:t>
      </w:r>
    </w:p>
    <w:p w14:paraId="612094C2" w14:textId="77777777" w:rsidR="003968F0" w:rsidRDefault="00721CA7">
      <w:pPr>
        <w:jc w:val="both"/>
      </w:pPr>
      <w:r>
        <w:rPr>
          <w:rFonts w:ascii="Times New Roman" w:hAnsi="Times New Roman"/>
          <w:sz w:val="22"/>
          <w:szCs w:val="22"/>
        </w:rPr>
        <w:t xml:space="preserve">La conformazione del sistema di gestione del rischio di </w:t>
      </w:r>
      <w:proofErr w:type="spellStart"/>
      <w:r>
        <w:rPr>
          <w:rFonts w:ascii="Times New Roman" w:hAnsi="Times New Roman"/>
          <w:sz w:val="22"/>
          <w:szCs w:val="22"/>
        </w:rPr>
        <w:t>di</w:t>
      </w:r>
      <w:proofErr w:type="spellEnd"/>
      <w:r>
        <w:rPr>
          <w:rFonts w:ascii="Times New Roman" w:hAnsi="Times New Roman"/>
          <w:sz w:val="22"/>
          <w:szCs w:val="22"/>
        </w:rPr>
        <w:t xml:space="preserve"> corruzione alla norma UNI ISO 37001:2016 concerne tutte le fasi del processo e, in particolare, l'analisi del contesto interno, gestionale, nell'ambito del quale la descrizione di ciascun processo - mediante descrizione della relativa articolazione in FASI - </w:t>
      </w:r>
      <w:proofErr w:type="spellStart"/>
      <w:r>
        <w:rPr>
          <w:rFonts w:ascii="Times New Roman" w:hAnsi="Times New Roman"/>
          <w:sz w:val="22"/>
          <w:szCs w:val="22"/>
        </w:rPr>
        <w:t>e'</w:t>
      </w:r>
      <w:proofErr w:type="spellEnd"/>
      <w:r>
        <w:rPr>
          <w:rFonts w:ascii="Times New Roman" w:hAnsi="Times New Roman"/>
          <w:sz w:val="22"/>
          <w:szCs w:val="22"/>
        </w:rPr>
        <w:t xml:space="preserve"> effettuata in base ai criteri ai criteri della norma UNI ISO 37001:2016.</w:t>
      </w:r>
    </w:p>
    <w:p w14:paraId="39F7D0FC" w14:textId="77777777" w:rsidR="003968F0" w:rsidRDefault="00721CA7">
      <w:pPr>
        <w:jc w:val="both"/>
      </w:pPr>
      <w:r>
        <w:rPr>
          <w:rFonts w:ascii="Times New Roman" w:hAnsi="Times New Roman"/>
          <w:sz w:val="22"/>
          <w:szCs w:val="22"/>
        </w:rPr>
        <w:t xml:space="preserve">Secondo quanto indicato nel Quaderno di Conforma relativo a "La Linea Guida applicativa sulla norma UNI ISO 37001:2016 per la prevenzione della corruzione", con la norma UNI ISO 37001, pubblicata a fine 2016, </w:t>
      </w:r>
      <w:proofErr w:type="spellStart"/>
      <w:r>
        <w:rPr>
          <w:rFonts w:ascii="Times New Roman" w:hAnsi="Times New Roman"/>
          <w:sz w:val="22"/>
          <w:szCs w:val="22"/>
        </w:rPr>
        <w:t>e'</w:t>
      </w:r>
      <w:proofErr w:type="spellEnd"/>
      <w:r>
        <w:rPr>
          <w:rFonts w:ascii="Times New Roman" w:hAnsi="Times New Roman"/>
          <w:sz w:val="22"/>
          <w:szCs w:val="22"/>
        </w:rPr>
        <w:t xml:space="preserve"> disponibile lo standard volontario, certificabile, che tratta di anti corruzione e che, adottando la medesima struttura comune (cd. "High Level </w:t>
      </w:r>
      <w:proofErr w:type="spellStart"/>
      <w:r>
        <w:rPr>
          <w:rFonts w:ascii="Times New Roman" w:hAnsi="Times New Roman"/>
          <w:sz w:val="22"/>
          <w:szCs w:val="22"/>
        </w:rPr>
        <w:t>Structure</w:t>
      </w:r>
      <w:proofErr w:type="spellEnd"/>
      <w:r>
        <w:rPr>
          <w:rFonts w:ascii="Times New Roman" w:hAnsi="Times New Roman"/>
          <w:sz w:val="22"/>
          <w:szCs w:val="22"/>
        </w:rPr>
        <w:t xml:space="preserve">") a tutte le altre norme ISO sui sistemi di gestione delle organizzazioni, rende </w:t>
      </w:r>
      <w:proofErr w:type="spellStart"/>
      <w:r>
        <w:rPr>
          <w:rFonts w:ascii="Times New Roman" w:hAnsi="Times New Roman"/>
          <w:sz w:val="22"/>
          <w:szCs w:val="22"/>
        </w:rPr>
        <w:t>piu'</w:t>
      </w:r>
      <w:proofErr w:type="spellEnd"/>
      <w:r>
        <w:rPr>
          <w:rFonts w:ascii="Times New Roman" w:hAnsi="Times New Roman"/>
          <w:sz w:val="22"/>
          <w:szCs w:val="22"/>
        </w:rPr>
        <w:t xml:space="preserve"> agevole la sua integrazione con altri standard largamente diffusi, quali ad esempio la ISO 9001 sui sistemi di gestione per la </w:t>
      </w:r>
      <w:proofErr w:type="spellStart"/>
      <w:r>
        <w:rPr>
          <w:rFonts w:ascii="Times New Roman" w:hAnsi="Times New Roman"/>
          <w:sz w:val="22"/>
          <w:szCs w:val="22"/>
        </w:rPr>
        <w:t>qualita'</w:t>
      </w:r>
      <w:proofErr w:type="spellEnd"/>
      <w:r>
        <w:rPr>
          <w:rFonts w:ascii="Times New Roman" w:hAnsi="Times New Roman"/>
          <w:sz w:val="22"/>
          <w:szCs w:val="22"/>
        </w:rPr>
        <w:t xml:space="preserve"> o la norma UNI ISO 31000:2018 sulla Gestione del rischio. In sintesi, la norma UNI ISO 37001 stabilisce dei requisiti per pianificare, attuare e mantenere un sistema di gestione e controllo dei rischi di corruzione secondo un approccio che si articola nelle seguenti fasi:</w:t>
      </w:r>
    </w:p>
    <w:p w14:paraId="73192CB5" w14:textId="77777777" w:rsidR="003968F0" w:rsidRDefault="00721CA7">
      <w:pPr>
        <w:jc w:val="both"/>
      </w:pPr>
      <w:r>
        <w:rPr>
          <w:rFonts w:ascii="Times New Roman" w:hAnsi="Times New Roman"/>
          <w:sz w:val="22"/>
          <w:szCs w:val="22"/>
        </w:rPr>
        <w:t>- analisi del contesto</w:t>
      </w:r>
    </w:p>
    <w:p w14:paraId="27D521CD" w14:textId="77777777" w:rsidR="003968F0" w:rsidRDefault="00721CA7">
      <w:pPr>
        <w:jc w:val="both"/>
      </w:pPr>
      <w:r>
        <w:rPr>
          <w:rFonts w:ascii="Times New Roman" w:hAnsi="Times New Roman"/>
          <w:sz w:val="22"/>
          <w:szCs w:val="22"/>
        </w:rPr>
        <w:t>- valutazione dei rischi di corruzione</w:t>
      </w:r>
    </w:p>
    <w:p w14:paraId="367E8DAA" w14:textId="77777777" w:rsidR="003968F0" w:rsidRDefault="00721CA7">
      <w:pPr>
        <w:jc w:val="both"/>
      </w:pPr>
      <w:r>
        <w:rPr>
          <w:rFonts w:ascii="Times New Roman" w:hAnsi="Times New Roman"/>
          <w:sz w:val="22"/>
          <w:szCs w:val="22"/>
        </w:rPr>
        <w:t>- programmazione e attuazione di misure e controlli anti corruzione</w:t>
      </w:r>
    </w:p>
    <w:p w14:paraId="300D8495" w14:textId="77777777" w:rsidR="003968F0" w:rsidRDefault="00721CA7">
      <w:pPr>
        <w:jc w:val="both"/>
      </w:pPr>
      <w:r>
        <w:rPr>
          <w:rFonts w:ascii="Times New Roman" w:hAnsi="Times New Roman"/>
          <w:sz w:val="22"/>
          <w:szCs w:val="22"/>
        </w:rPr>
        <w:t>- sorveglianza sulla loro applicazione e riesame periodico sull'efficacia e adeguatezza del sistema di prevenzione, in modo da assicurarne il miglioramento continuo ( monitoraggio e riesame).</w:t>
      </w:r>
    </w:p>
    <w:p w14:paraId="11A40918" w14:textId="77777777" w:rsidR="003968F0" w:rsidRDefault="00721CA7">
      <w:pPr>
        <w:jc w:val="both"/>
      </w:pPr>
      <w:r>
        <w:rPr>
          <w:rFonts w:ascii="Times New Roman" w:hAnsi="Times New Roman"/>
          <w:sz w:val="22"/>
          <w:szCs w:val="22"/>
        </w:rPr>
        <w:t xml:space="preserve">I requisiti della norma volontaria UNI ISO 37001, per tutte le fasi suddette, non rappresentano una </w:t>
      </w:r>
      <w:proofErr w:type="spellStart"/>
      <w:r>
        <w:rPr>
          <w:rFonts w:ascii="Times New Roman" w:hAnsi="Times New Roman"/>
          <w:sz w:val="22"/>
          <w:szCs w:val="22"/>
        </w:rPr>
        <w:t>novita'</w:t>
      </w:r>
      <w:proofErr w:type="spellEnd"/>
      <w:r>
        <w:rPr>
          <w:rFonts w:ascii="Times New Roman" w:hAnsi="Times New Roman"/>
          <w:sz w:val="22"/>
          <w:szCs w:val="22"/>
        </w:rPr>
        <w:t xml:space="preserve"> in quanto essi riprendono principi, concetti e, in alcuni casi, anche elementi prescrittivi tipici di sistemi e/o modelli di gestione, controllo e prevenzione dei rischi di corruzione previsti da norme di legge in via obbligatoria o con </w:t>
      </w:r>
      <w:proofErr w:type="spellStart"/>
      <w:r>
        <w:rPr>
          <w:rFonts w:ascii="Times New Roman" w:hAnsi="Times New Roman"/>
          <w:sz w:val="22"/>
          <w:szCs w:val="22"/>
        </w:rPr>
        <w:t>finalita'</w:t>
      </w:r>
      <w:proofErr w:type="spellEnd"/>
      <w:r>
        <w:rPr>
          <w:rFonts w:ascii="Times New Roman" w:hAnsi="Times New Roman"/>
          <w:sz w:val="22"/>
          <w:szCs w:val="22"/>
        </w:rPr>
        <w:t xml:space="preserve"> di prova dell'esimente da </w:t>
      </w:r>
      <w:proofErr w:type="spellStart"/>
      <w:r>
        <w:rPr>
          <w:rFonts w:ascii="Times New Roman" w:hAnsi="Times New Roman"/>
          <w:sz w:val="22"/>
          <w:szCs w:val="22"/>
        </w:rPr>
        <w:t>responsabilita'</w:t>
      </w:r>
      <w:proofErr w:type="spellEnd"/>
      <w:r>
        <w:rPr>
          <w:rFonts w:ascii="Times New Roman" w:hAnsi="Times New Roman"/>
          <w:sz w:val="22"/>
          <w:szCs w:val="22"/>
        </w:rPr>
        <w:t xml:space="preserve"> da reato delle organizzazioni di cui ai Piani Triennali per la Prevenzione della Corruzione e per la Trasparenza </w:t>
      </w:r>
      <w:r>
        <w:rPr>
          <w:rFonts w:ascii="Times New Roman" w:hAnsi="Times New Roman"/>
          <w:sz w:val="22"/>
          <w:szCs w:val="22"/>
        </w:rPr>
        <w:lastRenderedPageBreak/>
        <w:t xml:space="preserve">ai sensi della L. 190/2012 e i Modelli di Organizzazione, Gestione e Controllo ai sensi del D.L.gs 231/2001 e, come, ad esempio, le misure anticorruzione ai sensi del FCPA statunitense o dell' UK </w:t>
      </w:r>
      <w:proofErr w:type="spellStart"/>
      <w:r>
        <w:rPr>
          <w:rFonts w:ascii="Times New Roman" w:hAnsi="Times New Roman"/>
          <w:sz w:val="22"/>
          <w:szCs w:val="22"/>
        </w:rPr>
        <w:t>Bribery</w:t>
      </w:r>
      <w:proofErr w:type="spellEnd"/>
      <w:r>
        <w:rPr>
          <w:rFonts w:ascii="Times New Roman" w:hAnsi="Times New Roman"/>
          <w:sz w:val="22"/>
          <w:szCs w:val="22"/>
        </w:rPr>
        <w:t xml:space="preserve"> Act inglese.</w:t>
      </w:r>
    </w:p>
    <w:p w14:paraId="5CFDA3B3" w14:textId="77777777" w:rsidR="003968F0" w:rsidRDefault="00721CA7">
      <w:pPr>
        <w:jc w:val="both"/>
      </w:pPr>
      <w:r>
        <w:rPr>
          <w:rFonts w:ascii="Times New Roman" w:hAnsi="Times New Roman"/>
          <w:sz w:val="22"/>
          <w:szCs w:val="22"/>
        </w:rPr>
        <w:t xml:space="preserve">Analogamente a quanto previsto per il MOGC ai sensi del </w:t>
      </w:r>
      <w:proofErr w:type="spellStart"/>
      <w:r>
        <w:rPr>
          <w:rFonts w:ascii="Times New Roman" w:hAnsi="Times New Roman"/>
          <w:sz w:val="22"/>
          <w:szCs w:val="22"/>
        </w:rPr>
        <w:t>D.Lgs</w:t>
      </w:r>
      <w:proofErr w:type="spellEnd"/>
      <w:r>
        <w:rPr>
          <w:rFonts w:ascii="Times New Roman" w:hAnsi="Times New Roman"/>
          <w:sz w:val="22"/>
          <w:szCs w:val="22"/>
        </w:rPr>
        <w:t xml:space="preserve"> 231/2001 per la prevenzione dei reati in materia di salute e sicurezza sul lavoro, con la presunzione di </w:t>
      </w:r>
      <w:proofErr w:type="spellStart"/>
      <w:r>
        <w:rPr>
          <w:rFonts w:ascii="Times New Roman" w:hAnsi="Times New Roman"/>
          <w:sz w:val="22"/>
          <w:szCs w:val="22"/>
        </w:rPr>
        <w:t>idoneita'</w:t>
      </w:r>
      <w:proofErr w:type="spellEnd"/>
      <w:r>
        <w:rPr>
          <w:rFonts w:ascii="Times New Roman" w:hAnsi="Times New Roman"/>
          <w:sz w:val="22"/>
          <w:szCs w:val="22"/>
        </w:rPr>
        <w:t xml:space="preserve"> dei requisiti della norma OHSAS 18001, corrispondenti a quelli di legge (art. 30 del </w:t>
      </w:r>
      <w:proofErr w:type="spellStart"/>
      <w:r>
        <w:rPr>
          <w:rFonts w:ascii="Times New Roman" w:hAnsi="Times New Roman"/>
          <w:sz w:val="22"/>
          <w:szCs w:val="22"/>
        </w:rPr>
        <w:t>D.Lgs</w:t>
      </w:r>
      <w:proofErr w:type="spellEnd"/>
      <w:r>
        <w:rPr>
          <w:rFonts w:ascii="Times New Roman" w:hAnsi="Times New Roman"/>
          <w:sz w:val="22"/>
          <w:szCs w:val="22"/>
        </w:rPr>
        <w:t xml:space="preserve"> 81/2008), i criteri della norma UNI ISO 37001 rappresentano un riferimento valido e autorevole per il modello esimente in ambito corruzione. Inoltre l'adozione dei criteri medesimi consente di addivenire alla certificazione di </w:t>
      </w:r>
      <w:proofErr w:type="spellStart"/>
      <w:r>
        <w:rPr>
          <w:rFonts w:ascii="Times New Roman" w:hAnsi="Times New Roman"/>
          <w:sz w:val="22"/>
          <w:szCs w:val="22"/>
        </w:rPr>
        <w:t>conformita'</w:t>
      </w:r>
      <w:proofErr w:type="spellEnd"/>
      <w:r>
        <w:rPr>
          <w:rFonts w:ascii="Times New Roman" w:hAnsi="Times New Roman"/>
          <w:sz w:val="22"/>
          <w:szCs w:val="22"/>
        </w:rPr>
        <w:t xml:space="preserve"> alla norma UNI ISO 37001 da parte di un soggetto terzo indipendente con il BENEFICIO di ottenere la prova dell'esimente in sede penale per il RPCT. </w:t>
      </w:r>
    </w:p>
    <w:p w14:paraId="097DFCE5" w14:textId="77777777" w:rsidR="003968F0" w:rsidRDefault="00721CA7">
      <w:pPr>
        <w:jc w:val="both"/>
      </w:pPr>
      <w:r>
        <w:rPr>
          <w:rFonts w:ascii="Times New Roman" w:hAnsi="Times New Roman"/>
          <w:sz w:val="22"/>
          <w:szCs w:val="22"/>
        </w:rPr>
        <w:t xml:space="preserve">Il ruolo della norma UNI ISO 37001 </w:t>
      </w:r>
      <w:proofErr w:type="spellStart"/>
      <w:r>
        <w:rPr>
          <w:rFonts w:ascii="Times New Roman" w:hAnsi="Times New Roman"/>
          <w:sz w:val="22"/>
          <w:szCs w:val="22"/>
        </w:rPr>
        <w:t>e'</w:t>
      </w:r>
      <w:proofErr w:type="spellEnd"/>
      <w:r>
        <w:rPr>
          <w:rFonts w:ascii="Times New Roman" w:hAnsi="Times New Roman"/>
          <w:sz w:val="22"/>
          <w:szCs w:val="22"/>
        </w:rPr>
        <w:t xml:space="preserve"> quello di essere un criterio omogeneo finalizzato ad ottimizzare il coordinamento e l'integrazione tra i sistemi di controllo dei rischi di corruzione </w:t>
      </w:r>
      <w:proofErr w:type="spellStart"/>
      <w:r>
        <w:rPr>
          <w:rFonts w:ascii="Times New Roman" w:hAnsi="Times New Roman"/>
          <w:sz w:val="22"/>
          <w:szCs w:val="22"/>
        </w:rPr>
        <w:t>gia'</w:t>
      </w:r>
      <w:proofErr w:type="spellEnd"/>
      <w:r>
        <w:rPr>
          <w:rFonts w:ascii="Times New Roman" w:hAnsi="Times New Roman"/>
          <w:sz w:val="22"/>
          <w:szCs w:val="22"/>
        </w:rPr>
        <w:t xml:space="preserve"> esistenti nell'organizzazione (PTPC, MOGC 231, procedure ISO 9001, controlli interni, etc.), idoneo a migliorare il monitoraggio sulla loro efficacia e il coinvolgimento dell'intera organizzazione. </w:t>
      </w:r>
      <w:proofErr w:type="spellStart"/>
      <w:r>
        <w:rPr>
          <w:rFonts w:ascii="Times New Roman" w:hAnsi="Times New Roman"/>
          <w:sz w:val="22"/>
          <w:szCs w:val="22"/>
        </w:rPr>
        <w:t>Cio'</w:t>
      </w:r>
      <w:proofErr w:type="spellEnd"/>
      <w:r>
        <w:rPr>
          <w:rFonts w:ascii="Times New Roman" w:hAnsi="Times New Roman"/>
          <w:sz w:val="22"/>
          <w:szCs w:val="22"/>
        </w:rPr>
        <w:t xml:space="preserve"> significa che l'ente deve partire dallo stato esistente (dai controlli, dalle procedure, dai documenti esistenti) e valutare se e in che misura questo sia </w:t>
      </w:r>
      <w:proofErr w:type="spellStart"/>
      <w:r>
        <w:rPr>
          <w:rFonts w:ascii="Times New Roman" w:hAnsi="Times New Roman"/>
          <w:sz w:val="22"/>
          <w:szCs w:val="22"/>
        </w:rPr>
        <w:t>gia'</w:t>
      </w:r>
      <w:proofErr w:type="spellEnd"/>
      <w:r>
        <w:rPr>
          <w:rFonts w:ascii="Times New Roman" w:hAnsi="Times New Roman"/>
          <w:sz w:val="22"/>
          <w:szCs w:val="22"/>
        </w:rPr>
        <w:t xml:space="preserve"> idoneo a soddisfare i requisiti della UNI ISO 37001 per tenere sotto controllo i rischi di corruzione, evitando quindi inutili, costose e burocratiche duplicazioni di natura meramente formale. D'altronde questo concetto </w:t>
      </w:r>
      <w:proofErr w:type="spellStart"/>
      <w:r>
        <w:rPr>
          <w:rFonts w:ascii="Times New Roman" w:hAnsi="Times New Roman"/>
          <w:sz w:val="22"/>
          <w:szCs w:val="22"/>
        </w:rPr>
        <w:t>e'</w:t>
      </w:r>
      <w:proofErr w:type="spellEnd"/>
      <w:r>
        <w:rPr>
          <w:rFonts w:ascii="Times New Roman" w:hAnsi="Times New Roman"/>
          <w:sz w:val="22"/>
          <w:szCs w:val="22"/>
        </w:rPr>
        <w:t xml:space="preserve"> ben evidenziato dalla stessa norma UNI ISO 37001, che, prima fra tutte le norme ISO, parla di "misure ragionevoli e appropriate", ovvero "appropriate" rispetto al rischio di corruzione e "ragionevoli" in relazione alla </w:t>
      </w:r>
      <w:proofErr w:type="spellStart"/>
      <w:r>
        <w:rPr>
          <w:rFonts w:ascii="Times New Roman" w:hAnsi="Times New Roman"/>
          <w:sz w:val="22"/>
          <w:szCs w:val="22"/>
        </w:rPr>
        <w:t>probabilita'</w:t>
      </w:r>
      <w:proofErr w:type="spellEnd"/>
      <w:r>
        <w:rPr>
          <w:rFonts w:ascii="Times New Roman" w:hAnsi="Times New Roman"/>
          <w:sz w:val="22"/>
          <w:szCs w:val="22"/>
        </w:rPr>
        <w:t xml:space="preserve"> di raggiungere l'obiettivo di prevenire la corruzione.</w:t>
      </w:r>
    </w:p>
    <w:p w14:paraId="415BA220" w14:textId="77777777" w:rsidR="003968F0" w:rsidRDefault="00721CA7">
      <w:pPr>
        <w:jc w:val="both"/>
      </w:pPr>
      <w:r>
        <w:rPr>
          <w:rFonts w:ascii="Times New Roman" w:hAnsi="Times New Roman"/>
          <w:sz w:val="22"/>
          <w:szCs w:val="22"/>
        </w:rPr>
        <w:t xml:space="preserve">Con questi presupposti, l'adozione del sistema di gestione UNI ISO 37001 costituisce un fattore di successo per il controllo dei rischi di corruzione, traducendosi in un investimento in </w:t>
      </w:r>
      <w:proofErr w:type="spellStart"/>
      <w:r>
        <w:rPr>
          <w:rFonts w:ascii="Times New Roman" w:hAnsi="Times New Roman"/>
          <w:sz w:val="22"/>
          <w:szCs w:val="22"/>
        </w:rPr>
        <w:t>legalita'</w:t>
      </w:r>
      <w:proofErr w:type="spellEnd"/>
      <w:r>
        <w:rPr>
          <w:rFonts w:ascii="Times New Roman" w:hAnsi="Times New Roman"/>
          <w:sz w:val="22"/>
          <w:szCs w:val="22"/>
        </w:rPr>
        <w:t xml:space="preserve"> e non in un mero costo per l'organizzazione e rappresenta uno degli strumenti per favorire la diffusione di una cultura aziendale contraria alla corruzione, senza la quale nessun sistema di controllo o prevenzione </w:t>
      </w:r>
      <w:proofErr w:type="spellStart"/>
      <w:r>
        <w:rPr>
          <w:rFonts w:ascii="Times New Roman" w:hAnsi="Times New Roman"/>
          <w:sz w:val="22"/>
          <w:szCs w:val="22"/>
        </w:rPr>
        <w:t>potra'</w:t>
      </w:r>
      <w:proofErr w:type="spellEnd"/>
      <w:r>
        <w:rPr>
          <w:rFonts w:ascii="Times New Roman" w:hAnsi="Times New Roman"/>
          <w:sz w:val="22"/>
          <w:szCs w:val="22"/>
        </w:rPr>
        <w:t xml:space="preserve"> mai dirsi realmente efficace.</w:t>
      </w:r>
    </w:p>
    <w:p w14:paraId="736783A8" w14:textId="77777777" w:rsidR="008E54C3" w:rsidRPr="00C02EA4" w:rsidRDefault="008E54C3" w:rsidP="00500CCF">
      <w:pPr>
        <w:rPr>
          <w:rFonts w:ascii="Times New Roman" w:hAnsi="Times New Roman" w:cs="Times New Roman"/>
          <w:sz w:val="22"/>
          <w:szCs w:val="22"/>
        </w:rPr>
      </w:pPr>
      <w:r w:rsidRPr="00C02EA4">
        <w:rPr>
          <w:rFonts w:ascii="Times New Roman" w:hAnsi="Times New Roman" w:cs="Times New Roman"/>
          <w:sz w:val="22"/>
          <w:szCs w:val="22"/>
        </w:rPr>
        <w:t xml:space="preserve"> </w:t>
      </w:r>
    </w:p>
    <w:p w14:paraId="6532C2A8" w14:textId="77777777" w:rsidR="00022849" w:rsidRPr="00C02EA4" w:rsidRDefault="00022849" w:rsidP="00500CCF">
      <w:pPr>
        <w:rPr>
          <w:rFonts w:ascii="Times New Roman" w:hAnsi="Times New Roman" w:cs="Times New Roman"/>
          <w:sz w:val="22"/>
          <w:szCs w:val="22"/>
        </w:rPr>
      </w:pPr>
    </w:p>
    <w:p w14:paraId="6762A655" w14:textId="77777777" w:rsidR="00B07C51" w:rsidRPr="00C02EA4" w:rsidRDefault="00901D14" w:rsidP="00500CCF">
      <w:pPr>
        <w:pStyle w:val="Titolo2"/>
        <w:ind w:left="720" w:hanging="720"/>
        <w:rPr>
          <w:rFonts w:ascii="Times New Roman" w:hAnsi="Times New Roman" w:cs="Times New Roman"/>
          <w:b/>
          <w:sz w:val="22"/>
          <w:szCs w:val="22"/>
        </w:rPr>
      </w:pPr>
      <w:bookmarkStart w:id="14" w:name="_Toc534628156"/>
      <w:r w:rsidRPr="00C02EA4">
        <w:rPr>
          <w:rFonts w:ascii="Times New Roman" w:hAnsi="Times New Roman" w:cs="Times New Roman"/>
          <w:b/>
          <w:sz w:val="22"/>
          <w:szCs w:val="22"/>
        </w:rPr>
        <w:t>2.</w:t>
      </w:r>
      <w:r w:rsidR="0088541C" w:rsidRPr="00C02EA4">
        <w:rPr>
          <w:rFonts w:ascii="Times New Roman" w:hAnsi="Times New Roman" w:cs="Times New Roman"/>
          <w:b/>
          <w:sz w:val="22"/>
          <w:szCs w:val="22"/>
        </w:rPr>
        <w:t xml:space="preserve"> </w:t>
      </w:r>
      <w:r w:rsidR="00725A79" w:rsidRPr="00C02EA4">
        <w:rPr>
          <w:rFonts w:ascii="Times New Roman" w:hAnsi="Times New Roman" w:cs="Times New Roman"/>
          <w:b/>
          <w:sz w:val="22"/>
          <w:szCs w:val="22"/>
        </w:rPr>
        <w:t xml:space="preserve">PROCESSO DI </w:t>
      </w:r>
      <w:r w:rsidRPr="00C02EA4">
        <w:rPr>
          <w:rFonts w:ascii="Times New Roman" w:hAnsi="Times New Roman" w:cs="Times New Roman"/>
          <w:b/>
          <w:sz w:val="22"/>
          <w:szCs w:val="22"/>
        </w:rPr>
        <w:t xml:space="preserve">GESTIONE DEL RISCHIO </w:t>
      </w:r>
      <w:r w:rsidR="00964E17">
        <w:rPr>
          <w:rFonts w:ascii="Times New Roman" w:hAnsi="Times New Roman" w:cs="Times New Roman"/>
          <w:b/>
          <w:sz w:val="22"/>
          <w:szCs w:val="22"/>
        </w:rPr>
        <w:t>-</w:t>
      </w:r>
      <w:r w:rsidR="00725A79" w:rsidRPr="00C02EA4">
        <w:rPr>
          <w:rFonts w:ascii="Times New Roman" w:hAnsi="Times New Roman" w:cs="Times New Roman"/>
          <w:b/>
          <w:sz w:val="22"/>
          <w:szCs w:val="22"/>
        </w:rPr>
        <w:t xml:space="preserve"> RISK </w:t>
      </w:r>
      <w:r w:rsidR="009D2774" w:rsidRPr="00C02EA4">
        <w:rPr>
          <w:rFonts w:ascii="Times New Roman" w:hAnsi="Times New Roman" w:cs="Times New Roman"/>
          <w:b/>
          <w:sz w:val="22"/>
          <w:szCs w:val="22"/>
        </w:rPr>
        <w:t>MANAG</w:t>
      </w:r>
      <w:r w:rsidR="00725A79" w:rsidRPr="00C02EA4">
        <w:rPr>
          <w:rFonts w:ascii="Times New Roman" w:hAnsi="Times New Roman" w:cs="Times New Roman"/>
          <w:b/>
          <w:sz w:val="22"/>
          <w:szCs w:val="22"/>
        </w:rPr>
        <w:t>E</w:t>
      </w:r>
      <w:r w:rsidR="009D2774" w:rsidRPr="00C02EA4">
        <w:rPr>
          <w:rFonts w:ascii="Times New Roman" w:hAnsi="Times New Roman" w:cs="Times New Roman"/>
          <w:b/>
          <w:sz w:val="22"/>
          <w:szCs w:val="22"/>
        </w:rPr>
        <w:t>ME</w:t>
      </w:r>
      <w:r w:rsidR="00725A79" w:rsidRPr="00C02EA4">
        <w:rPr>
          <w:rFonts w:ascii="Times New Roman" w:hAnsi="Times New Roman" w:cs="Times New Roman"/>
          <w:b/>
          <w:sz w:val="22"/>
          <w:szCs w:val="22"/>
        </w:rPr>
        <w:t>NT</w:t>
      </w:r>
      <w:bookmarkEnd w:id="14"/>
    </w:p>
    <w:p w14:paraId="4E93FC05" w14:textId="77777777" w:rsidR="009C2304" w:rsidRPr="00C02EA4" w:rsidRDefault="005C1985" w:rsidP="00500CCF">
      <w:pPr>
        <w:pStyle w:val="Titolo3"/>
        <w:spacing w:before="0"/>
        <w:rPr>
          <w:rFonts w:ascii="Times New Roman" w:hAnsi="Times New Roman" w:cs="Times New Roman"/>
          <w:sz w:val="22"/>
          <w:szCs w:val="22"/>
        </w:rPr>
      </w:pPr>
      <w:bookmarkStart w:id="15" w:name="_Toc534628157"/>
      <w:r w:rsidRPr="00C02EA4">
        <w:rPr>
          <w:rFonts w:ascii="Times New Roman" w:hAnsi="Times New Roman" w:cs="Times New Roman"/>
          <w:sz w:val="22"/>
          <w:szCs w:val="22"/>
        </w:rPr>
        <w:t>2</w:t>
      </w:r>
      <w:r w:rsidR="009C2304" w:rsidRPr="00C02EA4">
        <w:rPr>
          <w:rFonts w:ascii="Times New Roman" w:hAnsi="Times New Roman" w:cs="Times New Roman"/>
          <w:sz w:val="22"/>
          <w:szCs w:val="22"/>
        </w:rPr>
        <w:t xml:space="preserve">.1 Il concetto di </w:t>
      </w:r>
      <w:r w:rsidR="005732EC">
        <w:rPr>
          <w:rFonts w:ascii="Times New Roman" w:hAnsi="Times New Roman" w:cs="Times New Roman"/>
          <w:sz w:val="22"/>
          <w:szCs w:val="22"/>
        </w:rPr>
        <w:t>"</w:t>
      </w:r>
      <w:r w:rsidR="009C2304" w:rsidRPr="00C02EA4">
        <w:rPr>
          <w:rFonts w:ascii="Times New Roman" w:hAnsi="Times New Roman" w:cs="Times New Roman"/>
          <w:i/>
          <w:iCs/>
          <w:sz w:val="22"/>
          <w:szCs w:val="22"/>
        </w:rPr>
        <w:t>corruzione</w:t>
      </w:r>
      <w:r w:rsidR="005732EC">
        <w:rPr>
          <w:rFonts w:ascii="Times New Roman" w:hAnsi="Times New Roman" w:cs="Times New Roman"/>
          <w:sz w:val="22"/>
          <w:szCs w:val="22"/>
        </w:rPr>
        <w:t>"</w:t>
      </w:r>
      <w:r w:rsidR="009C2304" w:rsidRPr="00C02EA4">
        <w:rPr>
          <w:rFonts w:ascii="Times New Roman" w:hAnsi="Times New Roman" w:cs="Times New Roman"/>
          <w:sz w:val="22"/>
          <w:szCs w:val="22"/>
        </w:rPr>
        <w:t xml:space="preserve"> adottato dal PTPC</w:t>
      </w:r>
      <w:bookmarkEnd w:id="15"/>
      <w:r w:rsidR="009C2304" w:rsidRPr="00C02EA4">
        <w:rPr>
          <w:rFonts w:ascii="Times New Roman" w:hAnsi="Times New Roman" w:cs="Times New Roman"/>
          <w:sz w:val="22"/>
          <w:szCs w:val="22"/>
        </w:rPr>
        <w:t xml:space="preserve"> </w:t>
      </w:r>
    </w:p>
    <w:p w14:paraId="1E38304C"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La nozione di corruzione ricomprende tutte le azioni o omissioni, commesse o tentate che siano:</w:t>
      </w:r>
    </w:p>
    <w:p w14:paraId="6CA19D56" w14:textId="77777777" w:rsidR="003968F0" w:rsidRDefault="00721CA7">
      <w:pPr>
        <w:jc w:val="both"/>
      </w:pPr>
      <w:r>
        <w:rPr>
          <w:rFonts w:ascii="Times New Roman" w:hAnsi="Times New Roman"/>
          <w:sz w:val="22"/>
          <w:szCs w:val="22"/>
        </w:rPr>
        <w:t xml:space="preserve">- penalmente rilevanti (concussione, art. 317, corruzione impropria, art. 318, corruzione propria, art. 319, corruzione in atti giudiziari, art. 319-ter, induzione indebita a dare e promettere </w:t>
      </w:r>
      <w:proofErr w:type="spellStart"/>
      <w:r>
        <w:rPr>
          <w:rFonts w:ascii="Times New Roman" w:hAnsi="Times New Roman"/>
          <w:sz w:val="22"/>
          <w:szCs w:val="22"/>
        </w:rPr>
        <w:t>utilita'</w:t>
      </w:r>
      <w:proofErr w:type="spellEnd"/>
      <w:r>
        <w:rPr>
          <w:rFonts w:ascii="Times New Roman" w:hAnsi="Times New Roman"/>
          <w:sz w:val="22"/>
          <w:szCs w:val="22"/>
        </w:rPr>
        <w:t xml:space="preserve">, art. 319-quater), incluse le "condotte di natura corruttiva" indicate dall'art. 7 della legge n. 69 del 2015, che aggiunge ai reati sopra indicati quelli di cui agli art. 319-bis,321, 322, 322-bis, 346-bis, 353, 353-bis del codice penale; </w:t>
      </w:r>
    </w:p>
    <w:p w14:paraId="0F1DE242" w14:textId="77777777" w:rsidR="003968F0" w:rsidRDefault="00721CA7">
      <w:pPr>
        <w:jc w:val="both"/>
      </w:pPr>
      <w:r>
        <w:rPr>
          <w:rFonts w:ascii="Times New Roman" w:hAnsi="Times New Roman"/>
          <w:sz w:val="22"/>
          <w:szCs w:val="22"/>
        </w:rPr>
        <w:t xml:space="preserve">- poste in essere in violazione dei Codici di Comportamento o di altre disposizioni sanzionabili in via disciplinare; </w:t>
      </w:r>
    </w:p>
    <w:p w14:paraId="087DB4C1" w14:textId="77777777" w:rsidR="003968F0" w:rsidRDefault="00721CA7">
      <w:pPr>
        <w:jc w:val="both"/>
      </w:pPr>
      <w:r>
        <w:rPr>
          <w:rFonts w:ascii="Times New Roman" w:hAnsi="Times New Roman"/>
          <w:sz w:val="22"/>
          <w:szCs w:val="22"/>
        </w:rPr>
        <w:t xml:space="preserve">- suscettibili di arrecare un pregiudizio patrimoniale all'amministrazione di appartenenza o ad altro ente pubblico; </w:t>
      </w:r>
    </w:p>
    <w:p w14:paraId="598BFB1F" w14:textId="77777777" w:rsidR="003968F0" w:rsidRDefault="00721CA7">
      <w:pPr>
        <w:jc w:val="both"/>
      </w:pPr>
      <w:r>
        <w:rPr>
          <w:rFonts w:ascii="Times New Roman" w:hAnsi="Times New Roman"/>
          <w:sz w:val="22"/>
          <w:szCs w:val="22"/>
        </w:rPr>
        <w:t xml:space="preserve">- suscettibili di arrecare un pregiudizio alla immagine dell'amministrazione; </w:t>
      </w:r>
    </w:p>
    <w:p w14:paraId="6A2DB824" w14:textId="77777777" w:rsidR="003968F0" w:rsidRDefault="00721CA7">
      <w:pPr>
        <w:jc w:val="both"/>
      </w:pPr>
      <w:r>
        <w:rPr>
          <w:rFonts w:ascii="Times New Roman" w:hAnsi="Times New Roman"/>
          <w:sz w:val="22"/>
          <w:szCs w:val="22"/>
        </w:rPr>
        <w:t>- suscettibili di integrare altri fatti illeciti pertinenti.</w:t>
      </w:r>
    </w:p>
    <w:p w14:paraId="76FE1BC9" w14:textId="77777777" w:rsidR="003968F0" w:rsidRDefault="003968F0">
      <w:pPr>
        <w:jc w:val="both"/>
      </w:pPr>
    </w:p>
    <w:p w14:paraId="0D7CDEA4" w14:textId="77777777" w:rsidR="003968F0" w:rsidRDefault="00721CA7">
      <w:pPr>
        <w:jc w:val="both"/>
      </w:pPr>
      <w:r>
        <w:rPr>
          <w:rFonts w:ascii="Times New Roman" w:hAnsi="Times New Roman"/>
          <w:sz w:val="22"/>
          <w:szCs w:val="22"/>
        </w:rPr>
        <w:t xml:space="preserve">Tale ampia nozione consente di riportare al concetto di corruzione anche la cattiva amministrazione, l'inefficienza e la disorganizzazione dell'azione amministrativa, che determinano gli eventi rischiosi sopra citati. Consente di riportare al concetto di corruzione anche i fenomeni di malessere organizzativo che originano condotte mancanza di collaborazione, ostruzionismo, isolamento o altri dannose situazioni di malfunzionamento all'interno della singola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organizzativa o tra diverse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organizzative dell'amministrazione.</w:t>
      </w:r>
    </w:p>
    <w:p w14:paraId="0A75ED5B" w14:textId="77777777" w:rsidR="003968F0" w:rsidRDefault="003968F0">
      <w:pPr>
        <w:jc w:val="both"/>
      </w:pPr>
    </w:p>
    <w:p w14:paraId="691F833D" w14:textId="77777777" w:rsidR="003968F0" w:rsidRDefault="00721CA7">
      <w:pPr>
        <w:jc w:val="both"/>
      </w:pPr>
      <w:r>
        <w:rPr>
          <w:rFonts w:ascii="Times New Roman" w:hAnsi="Times New Roman"/>
          <w:sz w:val="22"/>
          <w:szCs w:val="22"/>
        </w:rPr>
        <w:t xml:space="preserve">Tenuto conto di tali elementi, la strategia di prevenzione della corruzione diventa anche una strategia di miglioramento complessivo del funzionamento della macchina amministrativa e, in definitiva, di miglioramento della </w:t>
      </w:r>
      <w:proofErr w:type="spellStart"/>
      <w:r>
        <w:rPr>
          <w:rFonts w:ascii="Times New Roman" w:hAnsi="Times New Roman"/>
          <w:sz w:val="22"/>
          <w:szCs w:val="22"/>
        </w:rPr>
        <w:t>qualita'</w:t>
      </w:r>
      <w:proofErr w:type="spellEnd"/>
      <w:r>
        <w:rPr>
          <w:rFonts w:ascii="Times New Roman" w:hAnsi="Times New Roman"/>
          <w:sz w:val="22"/>
          <w:szCs w:val="22"/>
        </w:rPr>
        <w:t xml:space="preserve"> dell'organizzazione e </w:t>
      </w:r>
      <w:proofErr w:type="spellStart"/>
      <w:r>
        <w:rPr>
          <w:rFonts w:ascii="Times New Roman" w:hAnsi="Times New Roman"/>
          <w:sz w:val="22"/>
          <w:szCs w:val="22"/>
        </w:rPr>
        <w:t>dell'attivita'</w:t>
      </w:r>
      <w:proofErr w:type="spellEnd"/>
      <w:r>
        <w:rPr>
          <w:rFonts w:ascii="Times New Roman" w:hAnsi="Times New Roman"/>
          <w:sz w:val="22"/>
          <w:szCs w:val="22"/>
        </w:rPr>
        <w:t xml:space="preserve"> amministrativa sotto il profilo della spesa (efficienza allocativa o finanziaria), della </w:t>
      </w:r>
      <w:proofErr w:type="spellStart"/>
      <w:r>
        <w:rPr>
          <w:rFonts w:ascii="Times New Roman" w:hAnsi="Times New Roman"/>
          <w:sz w:val="22"/>
          <w:szCs w:val="22"/>
        </w:rPr>
        <w:t>produttivita'</w:t>
      </w:r>
      <w:proofErr w:type="spellEnd"/>
      <w:r>
        <w:rPr>
          <w:rFonts w:ascii="Times New Roman" w:hAnsi="Times New Roman"/>
          <w:sz w:val="22"/>
          <w:szCs w:val="22"/>
        </w:rPr>
        <w:t xml:space="preserve"> (efficienza tecnica), della </w:t>
      </w:r>
      <w:proofErr w:type="spellStart"/>
      <w:r>
        <w:rPr>
          <w:rFonts w:ascii="Times New Roman" w:hAnsi="Times New Roman"/>
          <w:sz w:val="22"/>
          <w:szCs w:val="22"/>
        </w:rPr>
        <w:t>qualita'</w:t>
      </w:r>
      <w:proofErr w:type="spellEnd"/>
      <w:r>
        <w:rPr>
          <w:rFonts w:ascii="Times New Roman" w:hAnsi="Times New Roman"/>
          <w:sz w:val="22"/>
          <w:szCs w:val="22"/>
        </w:rPr>
        <w:t xml:space="preserve"> dei servizi (dai processi ai procedimenti) e della governance.</w:t>
      </w:r>
    </w:p>
    <w:p w14:paraId="78FAAA6D" w14:textId="77777777" w:rsidR="003968F0" w:rsidRDefault="003968F0">
      <w:pPr>
        <w:jc w:val="both"/>
      </w:pPr>
    </w:p>
    <w:p w14:paraId="43690DAF" w14:textId="77777777" w:rsidR="003968F0" w:rsidRDefault="00721CA7">
      <w:pPr>
        <w:jc w:val="both"/>
      </w:pPr>
      <w:r>
        <w:rPr>
          <w:rFonts w:ascii="Times New Roman" w:hAnsi="Times New Roman"/>
          <w:sz w:val="22"/>
          <w:szCs w:val="22"/>
        </w:rPr>
        <w:t xml:space="preserve">Tale conclusione </w:t>
      </w:r>
      <w:proofErr w:type="spellStart"/>
      <w:r>
        <w:rPr>
          <w:rFonts w:ascii="Times New Roman" w:hAnsi="Times New Roman"/>
          <w:sz w:val="22"/>
          <w:szCs w:val="22"/>
        </w:rPr>
        <w:t>e'</w:t>
      </w:r>
      <w:proofErr w:type="spellEnd"/>
      <w:r>
        <w:rPr>
          <w:rFonts w:ascii="Times New Roman" w:hAnsi="Times New Roman"/>
          <w:sz w:val="22"/>
          <w:szCs w:val="22"/>
        </w:rPr>
        <w:t xml:space="preserve"> particolarmente evidente se si tiene presente che i PNA hanno raccomandato una metodologia di gestione del rischio ispirata ai principi e alle linee guida UNI ISO 31000:2010 in quanto idonea - fermi restando possibili adattamenti in ragione delle caratteristiche proprie dell'amministrazione - a far emergere duplicazioni, ridondanze e nicchie di inefficienza che offrono ambiti di miglioramento. </w:t>
      </w:r>
    </w:p>
    <w:p w14:paraId="303ED69B" w14:textId="77777777" w:rsidR="003968F0" w:rsidRDefault="003968F0">
      <w:pPr>
        <w:jc w:val="both"/>
      </w:pPr>
    </w:p>
    <w:p w14:paraId="75BBBE97" w14:textId="77777777" w:rsidR="003968F0" w:rsidRDefault="00721CA7">
      <w:pPr>
        <w:jc w:val="both"/>
      </w:pPr>
      <w:proofErr w:type="spellStart"/>
      <w:r>
        <w:rPr>
          <w:rFonts w:ascii="Times New Roman" w:hAnsi="Times New Roman"/>
          <w:sz w:val="22"/>
          <w:szCs w:val="22"/>
        </w:rPr>
        <w:t>ll</w:t>
      </w:r>
      <w:proofErr w:type="spellEnd"/>
      <w:r>
        <w:rPr>
          <w:rFonts w:ascii="Times New Roman" w:hAnsi="Times New Roman"/>
          <w:sz w:val="22"/>
          <w:szCs w:val="22"/>
        </w:rPr>
        <w:t xml:space="preserve"> collegamento tra le disposizioni della </w:t>
      </w:r>
      <w:proofErr w:type="spellStart"/>
      <w:r>
        <w:rPr>
          <w:rFonts w:ascii="Times New Roman" w:hAnsi="Times New Roman"/>
          <w:sz w:val="22"/>
          <w:szCs w:val="22"/>
        </w:rPr>
        <w:t>L.n</w:t>
      </w:r>
      <w:proofErr w:type="spellEnd"/>
      <w:r>
        <w:rPr>
          <w:rFonts w:ascii="Times New Roman" w:hAnsi="Times New Roman"/>
          <w:sz w:val="22"/>
          <w:szCs w:val="22"/>
        </w:rPr>
        <w:t xml:space="preserve">. 190/2012 e l'innalzamento del livello di </w:t>
      </w:r>
      <w:proofErr w:type="spellStart"/>
      <w:r>
        <w:rPr>
          <w:rFonts w:ascii="Times New Roman" w:hAnsi="Times New Roman"/>
          <w:sz w:val="22"/>
          <w:szCs w:val="22"/>
        </w:rPr>
        <w:t>qualita'</w:t>
      </w:r>
      <w:proofErr w:type="spellEnd"/>
      <w:r>
        <w:rPr>
          <w:rFonts w:ascii="Times New Roman" w:hAnsi="Times New Roman"/>
          <w:sz w:val="22"/>
          <w:szCs w:val="22"/>
        </w:rPr>
        <w:t xml:space="preserve"> dell'organizzazione e dell'azione amministrativa, inteso come contrasto di fenomeni di inefficiente e cattiva amministrazione, </w:t>
      </w:r>
      <w:proofErr w:type="spellStart"/>
      <w:r>
        <w:rPr>
          <w:rFonts w:ascii="Times New Roman" w:hAnsi="Times New Roman"/>
          <w:sz w:val="22"/>
          <w:szCs w:val="22"/>
        </w:rPr>
        <w:t>e'</w:t>
      </w:r>
      <w:proofErr w:type="spellEnd"/>
      <w:r>
        <w:rPr>
          <w:rFonts w:ascii="Times New Roman" w:hAnsi="Times New Roman"/>
          <w:sz w:val="22"/>
          <w:szCs w:val="22"/>
        </w:rPr>
        <w:t xml:space="preserve"> riscontrabile anche nei </w:t>
      </w:r>
      <w:proofErr w:type="spellStart"/>
      <w:r>
        <w:rPr>
          <w:rFonts w:ascii="Times New Roman" w:hAnsi="Times New Roman"/>
          <w:sz w:val="22"/>
          <w:szCs w:val="22"/>
        </w:rPr>
        <w:t>piu'</w:t>
      </w:r>
      <w:proofErr w:type="spellEnd"/>
      <w:r>
        <w:rPr>
          <w:rFonts w:ascii="Times New Roman" w:hAnsi="Times New Roman"/>
          <w:sz w:val="22"/>
          <w:szCs w:val="22"/>
        </w:rPr>
        <w:t xml:space="preserve"> recenti interventi del legislatore sulla L. n. 190/2012. In particolare, </w:t>
      </w:r>
      <w:proofErr w:type="spellStart"/>
      <w:r>
        <w:rPr>
          <w:rFonts w:ascii="Times New Roman" w:hAnsi="Times New Roman"/>
          <w:sz w:val="22"/>
          <w:szCs w:val="22"/>
        </w:rPr>
        <w:t>e'</w:t>
      </w:r>
      <w:proofErr w:type="spellEnd"/>
      <w:r>
        <w:rPr>
          <w:rFonts w:ascii="Times New Roman" w:hAnsi="Times New Roman"/>
          <w:sz w:val="22"/>
          <w:szCs w:val="22"/>
        </w:rPr>
        <w:t xml:space="preserve"> evidente nell'ambito dell'art. 1, co 8-bis della legge suddetta, in cui vi </w:t>
      </w:r>
      <w:proofErr w:type="spellStart"/>
      <w:r>
        <w:rPr>
          <w:rFonts w:ascii="Times New Roman" w:hAnsi="Times New Roman"/>
          <w:sz w:val="22"/>
          <w:szCs w:val="22"/>
        </w:rPr>
        <w:t>e'</w:t>
      </w:r>
      <w:proofErr w:type="spellEnd"/>
      <w:r>
        <w:rPr>
          <w:rFonts w:ascii="Times New Roman" w:hAnsi="Times New Roman"/>
          <w:sz w:val="22"/>
          <w:szCs w:val="22"/>
        </w:rPr>
        <w:t xml:space="preserve"> un esplicito riferimento alla verifica da parte dell'OIV alla coerenza fra gli obiettivi stabiliti nei documenti di programmazione strategico gestionale e il PTPCT.</w:t>
      </w:r>
    </w:p>
    <w:p w14:paraId="3E8B8F3B" w14:textId="77777777" w:rsidR="003968F0" w:rsidRDefault="003968F0">
      <w:pPr>
        <w:jc w:val="both"/>
      </w:pPr>
    </w:p>
    <w:p w14:paraId="0B02A553" w14:textId="77777777" w:rsidR="003968F0" w:rsidRDefault="00721CA7">
      <w:pPr>
        <w:jc w:val="both"/>
      </w:pPr>
      <w:r>
        <w:rPr>
          <w:rFonts w:ascii="Times New Roman" w:hAnsi="Times New Roman"/>
          <w:sz w:val="22"/>
          <w:szCs w:val="22"/>
        </w:rPr>
        <w:t xml:space="preserve">In correlazione con la nozione, oggettiva, di corruzione sopra indicata, di ampia portata, il presente PTPCT fonda la strategia anticorruzione su una nozione altrettanto ampia di "prevenzione della corruzione", che comprende una vasta serie di misure con cui si creano le condizioni per rendere sempre </w:t>
      </w:r>
      <w:proofErr w:type="spellStart"/>
      <w:r>
        <w:rPr>
          <w:rFonts w:ascii="Times New Roman" w:hAnsi="Times New Roman"/>
          <w:sz w:val="22"/>
          <w:szCs w:val="22"/>
        </w:rPr>
        <w:t>piu'</w:t>
      </w:r>
      <w:proofErr w:type="spellEnd"/>
      <w:r>
        <w:rPr>
          <w:rFonts w:ascii="Times New Roman" w:hAnsi="Times New Roman"/>
          <w:sz w:val="22"/>
          <w:szCs w:val="22"/>
        </w:rPr>
        <w:t xml:space="preserve"> difficile l'adozione di comportamenti di corruzione nell'Amministrazione.</w:t>
      </w:r>
    </w:p>
    <w:p w14:paraId="7F8D214A" w14:textId="77777777" w:rsidR="000D7B46" w:rsidRDefault="000D7B46" w:rsidP="00DB541D">
      <w:pPr>
        <w:jc w:val="both"/>
        <w:rPr>
          <w:rFonts w:ascii="Times New Roman" w:hAnsi="Times New Roman" w:cs="Times New Roman"/>
          <w:sz w:val="22"/>
          <w:szCs w:val="22"/>
        </w:rPr>
      </w:pPr>
    </w:p>
    <w:p w14:paraId="6443004D"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96F83E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sul punto.</w:t>
      </w:r>
    </w:p>
    <w:p w14:paraId="46233CE2" w14:textId="77777777" w:rsidR="003968F0" w:rsidRDefault="00721CA7">
      <w:pPr>
        <w:jc w:val="both"/>
      </w:pPr>
      <w:r>
        <w:rPr>
          <w:rFonts w:ascii="Times New Roman" w:hAnsi="Times New Roman"/>
          <w:sz w:val="22"/>
          <w:szCs w:val="22"/>
        </w:rPr>
        <w:t xml:space="preserve">In merito alla nozione di corruzione e di prevenzione della corruzione, il PNA 2019 precisa che, nell'ordinamento penale italiano la corruzione non coincide con i soli reati </w:t>
      </w:r>
      <w:proofErr w:type="spellStart"/>
      <w:r>
        <w:rPr>
          <w:rFonts w:ascii="Times New Roman" w:hAnsi="Times New Roman"/>
          <w:sz w:val="22"/>
          <w:szCs w:val="22"/>
        </w:rPr>
        <w:t>piu'</w:t>
      </w:r>
      <w:proofErr w:type="spellEnd"/>
      <w:r>
        <w:rPr>
          <w:rFonts w:ascii="Times New Roman" w:hAnsi="Times New Roman"/>
          <w:sz w:val="22"/>
          <w:szCs w:val="22"/>
        </w:rPr>
        <w:t xml:space="preserve"> strettamente definiti come corruttivi (concussione, art. 317, corruzione impropria, art. 318, corruzione propria, art. 319, corruzione in atti giudiziari, art. 319-ter, induzione indebita a dare e promettere </w:t>
      </w:r>
      <w:proofErr w:type="spellStart"/>
      <w:r>
        <w:rPr>
          <w:rFonts w:ascii="Times New Roman" w:hAnsi="Times New Roman"/>
          <w:sz w:val="22"/>
          <w:szCs w:val="22"/>
        </w:rPr>
        <w:t>utilita'</w:t>
      </w:r>
      <w:proofErr w:type="spellEnd"/>
      <w:r>
        <w:rPr>
          <w:rFonts w:ascii="Times New Roman" w:hAnsi="Times New Roman"/>
          <w:sz w:val="22"/>
          <w:szCs w:val="22"/>
        </w:rPr>
        <w:t xml:space="preserve">, art. 319-quater), ma comprende anche reati relativi ad atti che la legge definisce come "condotte di natura corruttiva". </w:t>
      </w:r>
      <w:proofErr w:type="spellStart"/>
      <w:r>
        <w:rPr>
          <w:rFonts w:ascii="Times New Roman" w:hAnsi="Times New Roman"/>
          <w:sz w:val="22"/>
          <w:szCs w:val="22"/>
        </w:rPr>
        <w:t>L'Autorita'</w:t>
      </w:r>
      <w:proofErr w:type="spellEnd"/>
      <w:r>
        <w:rPr>
          <w:rFonts w:ascii="Times New Roman" w:hAnsi="Times New Roman"/>
          <w:sz w:val="22"/>
          <w:szCs w:val="22"/>
        </w:rPr>
        <w:t xml:space="preserve">, con la propria delibera n. 215 del 2019, sia pure ai fini dell'applicazione della misura della rotazione straordinaria (di cui alla Parte III, � 1.2. "La rotazione straordinaria"), ha considerato come "condotte di natura corruttiva" tutte quelle indicate dall'art. 7 della legge n. 69 del 2015, che aggiunge ai reati prima indicati quelli di cui agli art. 319-bis,321, 322, 322-bis, 346-bis, 353, 353-bis del codice penale. Con questo ampliamento resta ulteriormente delimitata la nozione di corruzione, sempre consistente in specifici comportamenti soggettivi di un pubblico funzionario, configuranti ipotesi di reato. I comportamenti di tipo corruttivo di pubblici funzionari possono verificarsi in ambiti diversi e con riferimento a funzioni diverse. Si </w:t>
      </w:r>
      <w:proofErr w:type="spellStart"/>
      <w:r>
        <w:rPr>
          <w:rFonts w:ascii="Times New Roman" w:hAnsi="Times New Roman"/>
          <w:sz w:val="22"/>
          <w:szCs w:val="22"/>
        </w:rPr>
        <w:t>puo'</w:t>
      </w:r>
      <w:proofErr w:type="spellEnd"/>
      <w:r>
        <w:rPr>
          <w:rFonts w:ascii="Times New Roman" w:hAnsi="Times New Roman"/>
          <w:sz w:val="22"/>
          <w:szCs w:val="22"/>
        </w:rPr>
        <w:t xml:space="preserve"> avere pertanto una corruzione relativa all'assunzione di decisioni politico-legislative, una corruzione relativa all'assunzione di atti giudiziari, una corruzione relativa all'assunzione di atti amministrativi. </w:t>
      </w:r>
      <w:proofErr w:type="spellStart"/>
      <w:r>
        <w:rPr>
          <w:rFonts w:ascii="Times New Roman" w:hAnsi="Times New Roman"/>
          <w:sz w:val="22"/>
          <w:szCs w:val="22"/>
        </w:rPr>
        <w:t>Cio'</w:t>
      </w:r>
      <w:proofErr w:type="spellEnd"/>
      <w:r>
        <w:rPr>
          <w:rFonts w:ascii="Times New Roman" w:hAnsi="Times New Roman"/>
          <w:sz w:val="22"/>
          <w:szCs w:val="22"/>
        </w:rPr>
        <w:t xml:space="preserve"> non muta il carattere unitario del fenomeno corruttivo nella propria essenza. In questo senso espressioni come "corruzione politica" o "corruzione amministrativa" valgono </w:t>
      </w:r>
      <w:proofErr w:type="spellStart"/>
      <w:r>
        <w:rPr>
          <w:rFonts w:ascii="Times New Roman" w:hAnsi="Times New Roman"/>
          <w:sz w:val="22"/>
          <w:szCs w:val="22"/>
        </w:rPr>
        <w:t>piu'</w:t>
      </w:r>
      <w:proofErr w:type="spellEnd"/>
      <w:r>
        <w:rPr>
          <w:rFonts w:ascii="Times New Roman" w:hAnsi="Times New Roman"/>
          <w:sz w:val="22"/>
          <w:szCs w:val="22"/>
        </w:rPr>
        <w:t xml:space="preserve"> a precisare l'ambito nel quale il fenomeno si verifica che non a individuare una diversa specie di corruzione. </w:t>
      </w:r>
    </w:p>
    <w:p w14:paraId="50E3848A" w14:textId="77777777" w:rsidR="003968F0" w:rsidRDefault="00721CA7">
      <w:pPr>
        <w:jc w:val="both"/>
      </w:pPr>
      <w:proofErr w:type="spellStart"/>
      <w:r>
        <w:rPr>
          <w:rFonts w:ascii="Times New Roman" w:hAnsi="Times New Roman"/>
          <w:sz w:val="22"/>
          <w:szCs w:val="22"/>
        </w:rPr>
        <w:t>L'Autorita'</w:t>
      </w:r>
      <w:proofErr w:type="spellEnd"/>
      <w:r>
        <w:rPr>
          <w:rFonts w:ascii="Times New Roman" w:hAnsi="Times New Roman"/>
          <w:sz w:val="22"/>
          <w:szCs w:val="22"/>
        </w:rPr>
        <w:t xml:space="preserve"> ritiene opportuno precisare, pertanto, che naturalmente con la legge 190/2012 non si modifica il contenuto tipico della nozione di corruzione ma per la prima volta in modo organico si introducono e, laddove </w:t>
      </w:r>
      <w:proofErr w:type="spellStart"/>
      <w:r>
        <w:rPr>
          <w:rFonts w:ascii="Times New Roman" w:hAnsi="Times New Roman"/>
          <w:sz w:val="22"/>
          <w:szCs w:val="22"/>
        </w:rPr>
        <w:t>gia'</w:t>
      </w:r>
      <w:proofErr w:type="spellEnd"/>
      <w:r>
        <w:rPr>
          <w:rFonts w:ascii="Times New Roman" w:hAnsi="Times New Roman"/>
          <w:sz w:val="22"/>
          <w:szCs w:val="22"/>
        </w:rPr>
        <w:t xml:space="preserve"> esistenti, si mettono a sistema misure che incidono laddove si configurano condotte, situazioni, condizioni, organizzative ed individuali - riconducibili anche a forme di cattiva amministrazione - che potrebbero essere prodromiche ovvero costituire un ambiente favorevole alla commissione di fatti corruttivi in senso proprio. L'art. 1, co. 36, della l.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Il collegamento tra le disposizioni della l. 190/2012 e l'innalzamento del livello di </w:t>
      </w:r>
      <w:proofErr w:type="spellStart"/>
      <w:r>
        <w:rPr>
          <w:rFonts w:ascii="Times New Roman" w:hAnsi="Times New Roman"/>
          <w:sz w:val="22"/>
          <w:szCs w:val="22"/>
        </w:rPr>
        <w:t>qualita'</w:t>
      </w:r>
      <w:proofErr w:type="spellEnd"/>
      <w:r>
        <w:rPr>
          <w:rFonts w:ascii="Times New Roman" w:hAnsi="Times New Roman"/>
          <w:sz w:val="22"/>
          <w:szCs w:val="22"/>
        </w:rPr>
        <w:t xml:space="preserve"> dell'azione amministrativa, e quindi al contrasto di fenomeni di inefficiente e cattiva amministrazione, </w:t>
      </w:r>
      <w:proofErr w:type="spellStart"/>
      <w:r>
        <w:rPr>
          <w:rFonts w:ascii="Times New Roman" w:hAnsi="Times New Roman"/>
          <w:sz w:val="22"/>
          <w:szCs w:val="22"/>
        </w:rPr>
        <w:t>e'</w:t>
      </w:r>
      <w:proofErr w:type="spellEnd"/>
      <w:r>
        <w:rPr>
          <w:rFonts w:ascii="Times New Roman" w:hAnsi="Times New Roman"/>
          <w:sz w:val="22"/>
          <w:szCs w:val="22"/>
        </w:rPr>
        <w:t xml:space="preserve"> evidenziato anche dai </w:t>
      </w:r>
      <w:proofErr w:type="spellStart"/>
      <w:r>
        <w:rPr>
          <w:rFonts w:ascii="Times New Roman" w:hAnsi="Times New Roman"/>
          <w:sz w:val="22"/>
          <w:szCs w:val="22"/>
        </w:rPr>
        <w:t>piu'</w:t>
      </w:r>
      <w:proofErr w:type="spellEnd"/>
      <w:r>
        <w:rPr>
          <w:rFonts w:ascii="Times New Roman" w:hAnsi="Times New Roman"/>
          <w:sz w:val="22"/>
          <w:szCs w:val="22"/>
        </w:rPr>
        <w:t xml:space="preserve"> recenti interventi del legislatore sulla l. 190/2012. In particolare nell'art. 1, co 8-bis della </w:t>
      </w:r>
      <w:r>
        <w:rPr>
          <w:rFonts w:ascii="Times New Roman" w:hAnsi="Times New Roman"/>
          <w:sz w:val="22"/>
          <w:szCs w:val="22"/>
        </w:rPr>
        <w:lastRenderedPageBreak/>
        <w:t xml:space="preserve">legge suddetta, in cui </w:t>
      </w:r>
      <w:proofErr w:type="spellStart"/>
      <w:r>
        <w:rPr>
          <w:rFonts w:ascii="Times New Roman" w:hAnsi="Times New Roman"/>
          <w:sz w:val="22"/>
          <w:szCs w:val="22"/>
        </w:rPr>
        <w:t>e'</w:t>
      </w:r>
      <w:proofErr w:type="spellEnd"/>
      <w:r>
        <w:rPr>
          <w:rFonts w:ascii="Times New Roman" w:hAnsi="Times New Roman"/>
          <w:sz w:val="22"/>
          <w:szCs w:val="22"/>
        </w:rPr>
        <w:t xml:space="preserve"> stato fatto un esplicito riferimento alla verifica da parte dell'organismo indipendente di valutazione alla coerenza fra gli obiettivi stabiliti nei documenti di programmazione strategico gestionale e i piani triennali per la prevenzione della corruzione e della trasparenza.</w:t>
      </w:r>
    </w:p>
    <w:p w14:paraId="43608530" w14:textId="77777777" w:rsidR="003968F0" w:rsidRDefault="00721CA7">
      <w:pPr>
        <w:jc w:val="both"/>
      </w:pPr>
      <w:r>
        <w:rPr>
          <w:rFonts w:ascii="Times New Roman" w:hAnsi="Times New Roman"/>
          <w:sz w:val="22"/>
          <w:szCs w:val="22"/>
        </w:rPr>
        <w:t xml:space="preserve">Va ulteriormente tenuto presente che, secondo quanto testualmente indicato nel Quaderno di Conforma, relativo a "La Linea Guida applicativa della norma UNI ISO 37001:2016 per la prevenzione della corruzione", di seguito riportato con gli opportuni adattamenti: </w:t>
      </w:r>
    </w:p>
    <w:p w14:paraId="68E26138" w14:textId="77777777" w:rsidR="003968F0" w:rsidRDefault="00721CA7">
      <w:pPr>
        <w:jc w:val="both"/>
      </w:pPr>
      <w:r>
        <w:rPr>
          <w:rFonts w:ascii="Times New Roman" w:hAnsi="Times New Roman"/>
          <w:sz w:val="22"/>
          <w:szCs w:val="22"/>
        </w:rPr>
        <w:t xml:space="preserve">-la definizione di corruzione cui fa riferimento la norma internazionale ISO 37001 </w:t>
      </w:r>
      <w:proofErr w:type="spellStart"/>
      <w:r>
        <w:rPr>
          <w:rFonts w:ascii="Times New Roman" w:hAnsi="Times New Roman"/>
          <w:sz w:val="22"/>
          <w:szCs w:val="22"/>
        </w:rPr>
        <w:t>e'</w:t>
      </w:r>
      <w:proofErr w:type="spellEnd"/>
      <w:r>
        <w:rPr>
          <w:rFonts w:ascii="Times New Roman" w:hAnsi="Times New Roman"/>
          <w:sz w:val="22"/>
          <w:szCs w:val="22"/>
        </w:rPr>
        <w:t xml:space="preserve"> ampia e comprende la corruzione "attiva" (attuata dall'organizzazione, dal personale dell'organizzazione o anche, indirettamente, tramite soggetti terzi) e quella "passiva" (compiuta nei confronti dell'organizzazione o del suo personale) e si estende a considerare anche la corruzione (sia attiva che passiva) dei soggetti, terze parti, con cui l'organizzazione ha relazioni ( es. organismi 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w:t>
      </w:r>
    </w:p>
    <w:p w14:paraId="4FB898EE" w14:textId="77777777" w:rsidR="00DF16DB" w:rsidRPr="00C02EA4" w:rsidRDefault="00DF16DB" w:rsidP="00500CCF">
      <w:pPr>
        <w:pStyle w:val="Corpotesto"/>
        <w:jc w:val="both"/>
        <w:rPr>
          <w:rFonts w:ascii="Times New Roman" w:hAnsi="Times New Roman" w:cs="Times New Roman"/>
          <w:szCs w:val="22"/>
        </w:rPr>
      </w:pPr>
    </w:p>
    <w:p w14:paraId="77CFB867" w14:textId="77777777" w:rsidR="009C2304" w:rsidRPr="00C02EA4" w:rsidRDefault="005C1985" w:rsidP="00500CCF">
      <w:pPr>
        <w:pStyle w:val="Titolo3"/>
        <w:spacing w:before="0"/>
        <w:rPr>
          <w:rFonts w:ascii="Times New Roman" w:hAnsi="Times New Roman" w:cs="Times New Roman"/>
          <w:sz w:val="22"/>
          <w:szCs w:val="22"/>
        </w:rPr>
      </w:pPr>
      <w:bookmarkStart w:id="16" w:name="_Toc534628158"/>
      <w:r w:rsidRPr="00C02EA4">
        <w:rPr>
          <w:rFonts w:ascii="Times New Roman" w:hAnsi="Times New Roman" w:cs="Times New Roman"/>
          <w:sz w:val="22"/>
          <w:szCs w:val="22"/>
        </w:rPr>
        <w:t>2</w:t>
      </w:r>
      <w:r w:rsidR="009C2304" w:rsidRPr="00C02EA4">
        <w:rPr>
          <w:rFonts w:ascii="Times New Roman" w:hAnsi="Times New Roman" w:cs="Times New Roman"/>
          <w:sz w:val="22"/>
          <w:szCs w:val="22"/>
        </w:rPr>
        <w:t>.2 Obiettivi strategici</w:t>
      </w:r>
      <w:bookmarkEnd w:id="16"/>
      <w:r w:rsidR="009C2304" w:rsidRPr="00C02EA4">
        <w:rPr>
          <w:rFonts w:ascii="Times New Roman" w:hAnsi="Times New Roman" w:cs="Times New Roman"/>
          <w:sz w:val="22"/>
          <w:szCs w:val="22"/>
        </w:rPr>
        <w:t xml:space="preserve"> </w:t>
      </w:r>
      <w:r w:rsidR="0004741F" w:rsidRPr="00C02EA4">
        <w:rPr>
          <w:rFonts w:ascii="Times New Roman" w:hAnsi="Times New Roman" w:cs="Times New Roman"/>
          <w:sz w:val="22"/>
          <w:szCs w:val="22"/>
        </w:rPr>
        <w:t xml:space="preserve"> </w:t>
      </w:r>
    </w:p>
    <w:p w14:paraId="76E22E5E"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OBIETTIVI STRATEGICI</w:t>
      </w:r>
    </w:p>
    <w:p w14:paraId="5E19BC2A" w14:textId="77777777" w:rsidR="003968F0" w:rsidRDefault="00721CA7">
      <w:pPr>
        <w:jc w:val="both"/>
      </w:pPr>
      <w:r>
        <w:rPr>
          <w:rFonts w:ascii="Times New Roman" w:hAnsi="Times New Roman"/>
          <w:sz w:val="22"/>
          <w:szCs w:val="22"/>
        </w:rPr>
        <w:t>L'Amministrazione ritiene che la trasparenza sia la misura principale per contrastare i fenomeno corruttivi come definiti dalla legge 190/2012. Pertanto, intende realizzare i seguenti obiettivi di trasparenza sostanziale:</w:t>
      </w:r>
    </w:p>
    <w:p w14:paraId="1C548661" w14:textId="77777777" w:rsidR="003968F0" w:rsidRDefault="003968F0">
      <w:pPr>
        <w:jc w:val="both"/>
      </w:pPr>
    </w:p>
    <w:p w14:paraId="71B3F906" w14:textId="77777777" w:rsidR="003968F0" w:rsidRDefault="00721CA7">
      <w:pPr>
        <w:jc w:val="both"/>
      </w:pPr>
      <w:r>
        <w:rPr>
          <w:rFonts w:ascii="Times New Roman" w:hAnsi="Times New Roman"/>
          <w:sz w:val="22"/>
          <w:szCs w:val="22"/>
        </w:rPr>
        <w:t xml:space="preserve">1.la trasparenza quale reale ed effettiva </w:t>
      </w:r>
      <w:proofErr w:type="spellStart"/>
      <w:r>
        <w:rPr>
          <w:rFonts w:ascii="Times New Roman" w:hAnsi="Times New Roman"/>
          <w:sz w:val="22"/>
          <w:szCs w:val="22"/>
        </w:rPr>
        <w:t>accessibilita'</w:t>
      </w:r>
      <w:proofErr w:type="spellEnd"/>
      <w:r>
        <w:rPr>
          <w:rFonts w:ascii="Times New Roman" w:hAnsi="Times New Roman"/>
          <w:sz w:val="22"/>
          <w:szCs w:val="22"/>
        </w:rPr>
        <w:t xml:space="preserve"> totale alle informazioni concernenti l'organizzazione e </w:t>
      </w:r>
      <w:proofErr w:type="spellStart"/>
      <w:r>
        <w:rPr>
          <w:rFonts w:ascii="Times New Roman" w:hAnsi="Times New Roman"/>
          <w:sz w:val="22"/>
          <w:szCs w:val="22"/>
        </w:rPr>
        <w:t>l'attivita'</w:t>
      </w:r>
      <w:proofErr w:type="spellEnd"/>
      <w:r>
        <w:rPr>
          <w:rFonts w:ascii="Times New Roman" w:hAnsi="Times New Roman"/>
          <w:sz w:val="22"/>
          <w:szCs w:val="22"/>
        </w:rPr>
        <w:t xml:space="preserve"> dell'Amministrazione;</w:t>
      </w:r>
    </w:p>
    <w:p w14:paraId="20654774" w14:textId="77777777" w:rsidR="003968F0" w:rsidRDefault="003968F0">
      <w:pPr>
        <w:jc w:val="both"/>
      </w:pPr>
    </w:p>
    <w:p w14:paraId="6872F2BF" w14:textId="77777777" w:rsidR="003968F0" w:rsidRDefault="00721CA7">
      <w:pPr>
        <w:jc w:val="both"/>
      </w:pPr>
      <w:r>
        <w:rPr>
          <w:rFonts w:ascii="Times New Roman" w:hAnsi="Times New Roman"/>
          <w:sz w:val="22"/>
          <w:szCs w:val="22"/>
        </w:rPr>
        <w:t>2.il libero e illimitato esercizio dell'accesso civico, come potenziato dal decreto legislativo 97/2016, quale diritto riconosciuto a chiunque di richiedere documenti, informazioni e dati.</w:t>
      </w:r>
    </w:p>
    <w:p w14:paraId="1CD77FC7" w14:textId="77777777" w:rsidR="003968F0" w:rsidRDefault="003968F0">
      <w:pPr>
        <w:jc w:val="both"/>
      </w:pPr>
    </w:p>
    <w:p w14:paraId="124DA879" w14:textId="77777777" w:rsidR="003968F0" w:rsidRDefault="00721CA7">
      <w:pPr>
        <w:jc w:val="both"/>
      </w:pPr>
      <w:r>
        <w:rPr>
          <w:rFonts w:ascii="Times New Roman" w:hAnsi="Times New Roman"/>
          <w:sz w:val="22"/>
          <w:szCs w:val="22"/>
        </w:rPr>
        <w:t>Tali obiettivi hanno la funzione precipua di indirizzare l'azione amministrativa ed i comportamenti degli operatori verso:</w:t>
      </w:r>
    </w:p>
    <w:p w14:paraId="4844DFC1" w14:textId="77777777" w:rsidR="003968F0" w:rsidRDefault="00721CA7">
      <w:pPr>
        <w:jc w:val="both"/>
      </w:pPr>
      <w:r>
        <w:rPr>
          <w:rFonts w:ascii="Times New Roman" w:hAnsi="Times New Roman"/>
          <w:sz w:val="22"/>
          <w:szCs w:val="22"/>
        </w:rPr>
        <w:t>a) elevati livelli di trasparenza dell'azione amministrativa e dei comportamenti di dipendenti e funzionari pubblici, anche onorari;</w:t>
      </w:r>
    </w:p>
    <w:p w14:paraId="1548D8FD" w14:textId="77777777" w:rsidR="003968F0" w:rsidRDefault="00721CA7">
      <w:pPr>
        <w:jc w:val="both"/>
      </w:pPr>
      <w:r>
        <w:rPr>
          <w:rFonts w:ascii="Times New Roman" w:hAnsi="Times New Roman"/>
          <w:sz w:val="22"/>
          <w:szCs w:val="22"/>
        </w:rPr>
        <w:t xml:space="preserve">b) lo sviluppo della cultura della </w:t>
      </w:r>
      <w:proofErr w:type="spellStart"/>
      <w:r>
        <w:rPr>
          <w:rFonts w:ascii="Times New Roman" w:hAnsi="Times New Roman"/>
          <w:sz w:val="22"/>
          <w:szCs w:val="22"/>
        </w:rPr>
        <w:t>legalita'</w:t>
      </w:r>
      <w:proofErr w:type="spellEnd"/>
      <w:r>
        <w:rPr>
          <w:rFonts w:ascii="Times New Roman" w:hAnsi="Times New Roman"/>
          <w:sz w:val="22"/>
          <w:szCs w:val="22"/>
        </w:rPr>
        <w:t xml:space="preserve"> e </w:t>
      </w:r>
      <w:proofErr w:type="spellStart"/>
      <w:r>
        <w:rPr>
          <w:rFonts w:ascii="Times New Roman" w:hAnsi="Times New Roman"/>
          <w:sz w:val="22"/>
          <w:szCs w:val="22"/>
        </w:rPr>
        <w:t>dell'integrita'</w:t>
      </w:r>
      <w:proofErr w:type="spellEnd"/>
      <w:r>
        <w:rPr>
          <w:rFonts w:ascii="Times New Roman" w:hAnsi="Times New Roman"/>
          <w:sz w:val="22"/>
          <w:szCs w:val="22"/>
        </w:rPr>
        <w:t xml:space="preserve"> nella gestione del bene pubblico.</w:t>
      </w:r>
    </w:p>
    <w:p w14:paraId="26B92EA3" w14:textId="77777777" w:rsidR="003968F0" w:rsidRDefault="003968F0">
      <w:pPr>
        <w:jc w:val="both"/>
      </w:pPr>
    </w:p>
    <w:p w14:paraId="293EFD0E" w14:textId="77777777" w:rsidR="003968F0" w:rsidRDefault="00721CA7">
      <w:pPr>
        <w:jc w:val="both"/>
      </w:pPr>
      <w:r>
        <w:rPr>
          <w:rFonts w:ascii="Times New Roman" w:hAnsi="Times New Roman"/>
          <w:sz w:val="22"/>
          <w:szCs w:val="22"/>
        </w:rPr>
        <w:t xml:space="preserve">A norma dell'art. 1 comma 8 </w:t>
      </w:r>
      <w:proofErr w:type="spellStart"/>
      <w:r>
        <w:rPr>
          <w:rFonts w:ascii="Times New Roman" w:hAnsi="Times New Roman"/>
          <w:sz w:val="22"/>
          <w:szCs w:val="22"/>
        </w:rPr>
        <w:t>L.n</w:t>
      </w:r>
      <w:proofErr w:type="spellEnd"/>
      <w:r>
        <w:rPr>
          <w:rFonts w:ascii="Times New Roman" w:hAnsi="Times New Roman"/>
          <w:sz w:val="22"/>
          <w:szCs w:val="22"/>
        </w:rPr>
        <w:t xml:space="preserve">. 190/2012, </w:t>
      </w:r>
      <w:proofErr w:type="spellStart"/>
      <w:r>
        <w:rPr>
          <w:rFonts w:ascii="Times New Roman" w:hAnsi="Times New Roman"/>
          <w:sz w:val="22"/>
          <w:szCs w:val="22"/>
        </w:rPr>
        <w:t>cosi'</w:t>
      </w:r>
      <w:proofErr w:type="spellEnd"/>
      <w:r>
        <w:rPr>
          <w:rFonts w:ascii="Times New Roman" w:hAnsi="Times New Roman"/>
          <w:sz w:val="22"/>
          <w:szCs w:val="22"/>
        </w:rPr>
        <w:t xml:space="preserve"> come sostituito dall'art. 41 del </w:t>
      </w:r>
      <w:proofErr w:type="spellStart"/>
      <w:r>
        <w:rPr>
          <w:rFonts w:ascii="Times New Roman" w:hAnsi="Times New Roman"/>
          <w:sz w:val="22"/>
          <w:szCs w:val="22"/>
        </w:rPr>
        <w:t>D.Lgs.</w:t>
      </w:r>
      <w:proofErr w:type="spellEnd"/>
      <w:r>
        <w:rPr>
          <w:rFonts w:ascii="Times New Roman" w:hAnsi="Times New Roman"/>
          <w:sz w:val="22"/>
          <w:szCs w:val="22"/>
        </w:rPr>
        <w:t xml:space="preserve"> n. 97/2016, "l'organo di indirizzo politico definisce gli obiettivi strategici in materia di prevenzione della corruzione e trasparenza, che costituiscono contenuto necessario dei documenti di programmazione strategico-gestionale e del Piano triennale per la prevenzione della corruzione." .</w:t>
      </w:r>
    </w:p>
    <w:p w14:paraId="707ED3C1" w14:textId="77777777" w:rsidR="003968F0" w:rsidRDefault="003968F0">
      <w:pPr>
        <w:jc w:val="both"/>
      </w:pPr>
    </w:p>
    <w:p w14:paraId="4C8E92DE" w14:textId="77777777" w:rsidR="003968F0" w:rsidRDefault="00721CA7">
      <w:pPr>
        <w:jc w:val="both"/>
      </w:pPr>
      <w:r>
        <w:rPr>
          <w:rFonts w:ascii="Times New Roman" w:hAnsi="Times New Roman"/>
          <w:sz w:val="22"/>
          <w:szCs w:val="22"/>
        </w:rPr>
        <w:t>A sua volta, la determina ANAC n. 831 del 03.08.2016, avente ad oggetto "Approvazione definitiva del Piano Nazionale Anticorruzione 2016"indica, tra i contenuti necessari del PTPCT, gli obiettivi strategici, raccomandando agli organi di indirizzo di prestare particolare attenzione alla individuazione degli obiettivi strategici in materia di prevenzione della corruzione e della trasparenza..."nella logica di una effettiva e consapevole partecipazione alla costruzione del sistema di prevenzione".</w:t>
      </w:r>
    </w:p>
    <w:p w14:paraId="14A51CF4" w14:textId="77777777" w:rsidR="003968F0" w:rsidRDefault="003968F0">
      <w:pPr>
        <w:jc w:val="both"/>
      </w:pPr>
    </w:p>
    <w:p w14:paraId="1D546900" w14:textId="77777777" w:rsidR="003968F0" w:rsidRDefault="00721CA7">
      <w:pPr>
        <w:jc w:val="both"/>
      </w:pPr>
      <w:r>
        <w:rPr>
          <w:rFonts w:ascii="Times New Roman" w:hAnsi="Times New Roman"/>
          <w:sz w:val="22"/>
          <w:szCs w:val="22"/>
        </w:rPr>
        <w:t xml:space="preserve">Per definire i propri obiettivi in ambito decentrato, l'Amministrazione prende le mosse dalla nozione di corruzione, dagli obiettivi </w:t>
      </w:r>
      <w:proofErr w:type="spellStart"/>
      <w:r>
        <w:rPr>
          <w:rFonts w:ascii="Times New Roman" w:hAnsi="Times New Roman"/>
          <w:sz w:val="22"/>
          <w:szCs w:val="22"/>
        </w:rPr>
        <w:t>gia'</w:t>
      </w:r>
      <w:proofErr w:type="spellEnd"/>
      <w:r>
        <w:rPr>
          <w:rFonts w:ascii="Times New Roman" w:hAnsi="Times New Roman"/>
          <w:sz w:val="22"/>
          <w:szCs w:val="22"/>
        </w:rPr>
        <w:t xml:space="preserve"> definiti in ambito nazionale dall'ANAC con il PNA 2013, e dai suggerimenti in seguito forniti </w:t>
      </w:r>
      <w:proofErr w:type="spellStart"/>
      <w:r>
        <w:rPr>
          <w:rFonts w:ascii="Times New Roman" w:hAnsi="Times New Roman"/>
          <w:sz w:val="22"/>
          <w:szCs w:val="22"/>
        </w:rPr>
        <w:t>dell'Autorita'</w:t>
      </w:r>
      <w:proofErr w:type="spellEnd"/>
      <w:r>
        <w:rPr>
          <w:rFonts w:ascii="Times New Roman" w:hAnsi="Times New Roman"/>
          <w:sz w:val="22"/>
          <w:szCs w:val="22"/>
        </w:rPr>
        <w:t xml:space="preserve"> medesima, di seguito indicati:</w:t>
      </w:r>
    </w:p>
    <w:p w14:paraId="4A4CECDB" w14:textId="77777777" w:rsidR="003968F0" w:rsidRDefault="00721CA7">
      <w:pPr>
        <w:jc w:val="both"/>
      </w:pPr>
      <w:r>
        <w:rPr>
          <w:rFonts w:ascii="Times New Roman" w:hAnsi="Times New Roman"/>
          <w:sz w:val="22"/>
          <w:szCs w:val="22"/>
        </w:rPr>
        <w:t>1. Obiettivi strategici anticorruzione definiti in ambito nazionale (PNA 2013)</w:t>
      </w:r>
    </w:p>
    <w:p w14:paraId="04276ED2" w14:textId="77777777" w:rsidR="003968F0" w:rsidRDefault="00721CA7">
      <w:pPr>
        <w:jc w:val="both"/>
      </w:pPr>
      <w:r>
        <w:rPr>
          <w:rFonts w:ascii="Times New Roman" w:hAnsi="Times New Roman"/>
          <w:sz w:val="22"/>
          <w:szCs w:val="22"/>
        </w:rPr>
        <w:t xml:space="preserve">- ridurre le </w:t>
      </w:r>
      <w:proofErr w:type="spellStart"/>
      <w:r>
        <w:rPr>
          <w:rFonts w:ascii="Times New Roman" w:hAnsi="Times New Roman"/>
          <w:sz w:val="22"/>
          <w:szCs w:val="22"/>
        </w:rPr>
        <w:t>opportunita'</w:t>
      </w:r>
      <w:proofErr w:type="spellEnd"/>
      <w:r>
        <w:rPr>
          <w:rFonts w:ascii="Times New Roman" w:hAnsi="Times New Roman"/>
          <w:sz w:val="22"/>
          <w:szCs w:val="22"/>
        </w:rPr>
        <w:t xml:space="preserve"> che si manifestino casi di corruzione nel significato di abuso del potere; </w:t>
      </w:r>
    </w:p>
    <w:p w14:paraId="77D318EC" w14:textId="77777777" w:rsidR="003968F0" w:rsidRDefault="00721CA7">
      <w:pPr>
        <w:jc w:val="both"/>
      </w:pPr>
      <w:r>
        <w:rPr>
          <w:rFonts w:ascii="Times New Roman" w:hAnsi="Times New Roman"/>
          <w:sz w:val="22"/>
          <w:szCs w:val="22"/>
        </w:rPr>
        <w:t xml:space="preserve">- aumentare la </w:t>
      </w:r>
      <w:proofErr w:type="spellStart"/>
      <w:r>
        <w:rPr>
          <w:rFonts w:ascii="Times New Roman" w:hAnsi="Times New Roman"/>
          <w:sz w:val="22"/>
          <w:szCs w:val="22"/>
        </w:rPr>
        <w:t>capacita'</w:t>
      </w:r>
      <w:proofErr w:type="spellEnd"/>
      <w:r>
        <w:rPr>
          <w:rFonts w:ascii="Times New Roman" w:hAnsi="Times New Roman"/>
          <w:sz w:val="22"/>
          <w:szCs w:val="22"/>
        </w:rPr>
        <w:t xml:space="preserve"> di scoprire casi di corruzione; </w:t>
      </w:r>
    </w:p>
    <w:p w14:paraId="786FFD22" w14:textId="77777777" w:rsidR="003968F0" w:rsidRDefault="00721CA7">
      <w:pPr>
        <w:jc w:val="both"/>
      </w:pPr>
      <w:r>
        <w:rPr>
          <w:rFonts w:ascii="Times New Roman" w:hAnsi="Times New Roman"/>
          <w:sz w:val="22"/>
          <w:szCs w:val="22"/>
        </w:rPr>
        <w:lastRenderedPageBreak/>
        <w:t xml:space="preserve">- creare un contesto sfavorevole alla corruzione. </w:t>
      </w:r>
    </w:p>
    <w:p w14:paraId="7B4EF4AA" w14:textId="77777777" w:rsidR="003968F0" w:rsidRDefault="00721CA7">
      <w:pPr>
        <w:jc w:val="both"/>
      </w:pPr>
      <w:r>
        <w:rPr>
          <w:rFonts w:ascii="Times New Roman" w:hAnsi="Times New Roman"/>
          <w:sz w:val="22"/>
          <w:szCs w:val="22"/>
        </w:rPr>
        <w:t>2. Suggerimenti ulteriori forniti dell'ANAC:</w:t>
      </w:r>
    </w:p>
    <w:p w14:paraId="1F0D0C94" w14:textId="77777777" w:rsidR="003968F0" w:rsidRDefault="00721CA7">
      <w:pPr>
        <w:jc w:val="both"/>
      </w:pPr>
      <w:r>
        <w:rPr>
          <w:rFonts w:ascii="Times New Roman" w:hAnsi="Times New Roman"/>
          <w:sz w:val="22"/>
          <w:szCs w:val="22"/>
        </w:rPr>
        <w:t>- informatizzare il flusso per alimentare la pubblicazione dei dati nella sezione "Amministrazione trasparente";</w:t>
      </w:r>
    </w:p>
    <w:p w14:paraId="52A8561E" w14:textId="77777777" w:rsidR="003968F0" w:rsidRDefault="00721CA7">
      <w:pPr>
        <w:jc w:val="both"/>
      </w:pPr>
      <w:r>
        <w:rPr>
          <w:rFonts w:ascii="Times New Roman" w:hAnsi="Times New Roman"/>
          <w:sz w:val="22"/>
          <w:szCs w:val="22"/>
        </w:rPr>
        <w:t>- realizzare l'integrazione tra il sistema di monitoraggio delle misure anticorruzione e i sistemi di controllo interno;</w:t>
      </w:r>
    </w:p>
    <w:p w14:paraId="1EFC9A43" w14:textId="77777777" w:rsidR="003968F0" w:rsidRDefault="00721CA7">
      <w:pPr>
        <w:jc w:val="both"/>
      </w:pPr>
      <w:r>
        <w:rPr>
          <w:rFonts w:ascii="Times New Roman" w:hAnsi="Times New Roman"/>
          <w:sz w:val="22"/>
          <w:szCs w:val="22"/>
        </w:rPr>
        <w:t>- incrementare la formazione in materia di prevenzione della corruzione e trasparenza tra i dipendenti;</w:t>
      </w:r>
    </w:p>
    <w:p w14:paraId="5BB6BC41" w14:textId="77777777" w:rsidR="003968F0" w:rsidRDefault="00721CA7">
      <w:pPr>
        <w:jc w:val="both"/>
      </w:pPr>
      <w:r>
        <w:rPr>
          <w:rFonts w:ascii="Times New Roman" w:hAnsi="Times New Roman"/>
          <w:sz w:val="22"/>
          <w:szCs w:val="22"/>
        </w:rPr>
        <w:t xml:space="preserve">- innalzare il livello qualitativo e il monitoraggio sulla </w:t>
      </w:r>
      <w:proofErr w:type="spellStart"/>
      <w:r>
        <w:rPr>
          <w:rFonts w:ascii="Times New Roman" w:hAnsi="Times New Roman"/>
          <w:sz w:val="22"/>
          <w:szCs w:val="22"/>
        </w:rPr>
        <w:t>qualita'</w:t>
      </w:r>
      <w:proofErr w:type="spellEnd"/>
      <w:r>
        <w:rPr>
          <w:rFonts w:ascii="Times New Roman" w:hAnsi="Times New Roman"/>
          <w:sz w:val="22"/>
          <w:szCs w:val="22"/>
        </w:rPr>
        <w:t xml:space="preserve"> della formazione erogata.</w:t>
      </w:r>
    </w:p>
    <w:p w14:paraId="0C60E122"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l'Amministrazione, con proprio provvedimento n. 14 del 22/02/2021 ha recepito, con alcuni adattamenti resi necessari in rapporto al contesto dell'Amministrazione medesima, i suddetti obiettivi e suggerimenti, che vengono riportati anche nel presente PTPCT nella TABELLA che segue.</w:t>
      </w:r>
    </w:p>
    <w:p w14:paraId="7BA98ED1" w14:textId="77777777" w:rsidR="003968F0" w:rsidRDefault="003968F0">
      <w:pPr>
        <w:jc w:val="both"/>
      </w:pPr>
    </w:p>
    <w:p w14:paraId="32D8F458" w14:textId="77777777" w:rsidR="003968F0" w:rsidRDefault="00721CA7">
      <w:pPr>
        <w:jc w:val="both"/>
      </w:pPr>
      <w:r>
        <w:rPr>
          <w:rFonts w:ascii="Times New Roman" w:hAnsi="Times New Roman"/>
          <w:sz w:val="22"/>
          <w:szCs w:val="22"/>
        </w:rPr>
        <w:t>SUGGERIMENTI AL RPCT</w:t>
      </w:r>
    </w:p>
    <w:p w14:paraId="482296BB" w14:textId="77777777" w:rsidR="003968F0" w:rsidRDefault="00721CA7">
      <w:pPr>
        <w:jc w:val="both"/>
      </w:pPr>
      <w:r>
        <w:rPr>
          <w:rFonts w:ascii="Times New Roman" w:hAnsi="Times New Roman"/>
          <w:sz w:val="22"/>
          <w:szCs w:val="22"/>
        </w:rPr>
        <w:t xml:space="preserve">Quanto ai suggerimenti che l'organo di indirizzo politico deve fornire al RPCT relativamente al processo di elaborazione ed approvazione del Piano di Prevenzione della Corruzione (PTPC), e a cui lo stesso </w:t>
      </w:r>
      <w:proofErr w:type="spellStart"/>
      <w:r>
        <w:rPr>
          <w:rFonts w:ascii="Times New Roman" w:hAnsi="Times New Roman"/>
          <w:sz w:val="22"/>
          <w:szCs w:val="22"/>
        </w:rPr>
        <w:t>e'</w:t>
      </w:r>
      <w:proofErr w:type="spellEnd"/>
      <w:r>
        <w:rPr>
          <w:rFonts w:ascii="Times New Roman" w:hAnsi="Times New Roman"/>
          <w:sz w:val="22"/>
          <w:szCs w:val="22"/>
        </w:rPr>
        <w:t xml:space="preserve"> tenuto a conformarsi, si indicano:</w:t>
      </w:r>
    </w:p>
    <w:p w14:paraId="71FD57B3" w14:textId="77777777" w:rsidR="003968F0" w:rsidRDefault="00721CA7">
      <w:pPr>
        <w:jc w:val="both"/>
      </w:pPr>
      <w:r>
        <w:rPr>
          <w:rFonts w:ascii="Times New Roman" w:hAnsi="Times New Roman"/>
          <w:sz w:val="22"/>
          <w:szCs w:val="22"/>
        </w:rPr>
        <w:t xml:space="preserve">- prevedere l'istituzione, con atto formale o l'eventuale revisione, di una stabile struttura di supporto al RPCT, da individuare nella conferenza dei dirigenti/responsabili P.O. eventualmente supportata da OIV, organi di controllo imparziali, servizi di audit, servizi per la digitalizzazione del processo di gestione del rischio corruttivo e di </w:t>
      </w:r>
      <w:proofErr w:type="spellStart"/>
      <w:r>
        <w:rPr>
          <w:rFonts w:ascii="Times New Roman" w:hAnsi="Times New Roman"/>
          <w:sz w:val="22"/>
          <w:szCs w:val="22"/>
        </w:rPr>
        <w:t>illegalita'</w:t>
      </w:r>
      <w:proofErr w:type="spellEnd"/>
      <w:r>
        <w:rPr>
          <w:rFonts w:ascii="Times New Roman" w:hAnsi="Times New Roman"/>
          <w:sz w:val="22"/>
          <w:szCs w:val="22"/>
        </w:rPr>
        <w:t>;</w:t>
      </w:r>
    </w:p>
    <w:p w14:paraId="1F1A7114" w14:textId="77777777" w:rsidR="003968F0" w:rsidRDefault="00721CA7">
      <w:pPr>
        <w:jc w:val="both"/>
      </w:pPr>
      <w:r>
        <w:rPr>
          <w:rFonts w:ascii="Times New Roman" w:hAnsi="Times New Roman"/>
          <w:sz w:val="22"/>
          <w:szCs w:val="22"/>
        </w:rPr>
        <w:t xml:space="preserve">- prevedere l'integrazione dei decreti di nomina dei dirigenti/responsabili P.O., con i compiti correlati alla elaborazione, approvazione e alla attuazione del PTPCT; </w:t>
      </w:r>
    </w:p>
    <w:p w14:paraId="5470DA44" w14:textId="77777777" w:rsidR="003968F0" w:rsidRDefault="00721CA7">
      <w:pPr>
        <w:jc w:val="both"/>
      </w:pPr>
      <w:r>
        <w:rPr>
          <w:rFonts w:ascii="Times New Roman" w:hAnsi="Times New Roman"/>
          <w:sz w:val="22"/>
          <w:szCs w:val="22"/>
        </w:rPr>
        <w:t>- integrare la mappatura dei processi con il processo di attuazione della normativa di gestione delle segnalazioni sospette per l'antiriciclaggio e aggiornare la mappatura al fine di tenere conto di nuovi processi gestionali o di processi gestionali da eliminare;</w:t>
      </w:r>
    </w:p>
    <w:p w14:paraId="08723FEB" w14:textId="77777777" w:rsidR="003968F0" w:rsidRDefault="00721CA7">
      <w:pPr>
        <w:jc w:val="both"/>
      </w:pPr>
      <w:r>
        <w:rPr>
          <w:rFonts w:ascii="Times New Roman" w:hAnsi="Times New Roman"/>
          <w:sz w:val="22"/>
          <w:szCs w:val="22"/>
        </w:rPr>
        <w:t>- ricorrere a strumenti digitali, quali piattaforme informatiche e spazi in cloud, per garantire informatizzazione e digitalizzazione del processo di gestione del rischio anticorruzione, con particolare riguardo alla mappatura dei processi gestionali e al monitoraggio sull'efficacia delle misure e sul funzionamento del PTPCT, come suggerito dal PNA 2019, Allegato 1.</w:t>
      </w:r>
    </w:p>
    <w:p w14:paraId="220ACC5A" w14:textId="77777777" w:rsidR="000D7B46" w:rsidRDefault="000D7B46" w:rsidP="00DB541D">
      <w:pPr>
        <w:jc w:val="both"/>
        <w:rPr>
          <w:rFonts w:ascii="Times New Roman" w:hAnsi="Times New Roman" w:cs="Times New Roman"/>
          <w:sz w:val="22"/>
          <w:szCs w:val="22"/>
        </w:rPr>
      </w:pPr>
    </w:p>
    <w:p w14:paraId="134E5218" w14:textId="77777777" w:rsidR="00973890" w:rsidRPr="00973890"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3EB01B7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per il prossimo triennio, e relativamente al presente Capitolo del PTPCT, gli obiettivi strategici anticorruzione di:</w:t>
      </w:r>
    </w:p>
    <w:p w14:paraId="051984C9" w14:textId="77777777" w:rsidR="003968F0" w:rsidRDefault="00721CA7">
      <w:pPr>
        <w:jc w:val="both"/>
      </w:pPr>
      <w:r>
        <w:rPr>
          <w:rFonts w:ascii="Times New Roman" w:hAnsi="Times New Roman"/>
          <w:sz w:val="22"/>
          <w:szCs w:val="22"/>
        </w:rPr>
        <w:t xml:space="preserve">- ridurre le </w:t>
      </w:r>
      <w:proofErr w:type="spellStart"/>
      <w:r>
        <w:rPr>
          <w:rFonts w:ascii="Times New Roman" w:hAnsi="Times New Roman"/>
          <w:sz w:val="22"/>
          <w:szCs w:val="22"/>
        </w:rPr>
        <w:t>opportunita'</w:t>
      </w:r>
      <w:proofErr w:type="spellEnd"/>
      <w:r>
        <w:rPr>
          <w:rFonts w:ascii="Times New Roman" w:hAnsi="Times New Roman"/>
          <w:sz w:val="22"/>
          <w:szCs w:val="22"/>
        </w:rPr>
        <w:t xml:space="preserve"> che si manifestino casi di corruzione nel significato di abuso del potere; </w:t>
      </w:r>
    </w:p>
    <w:p w14:paraId="3F07D87A" w14:textId="77777777" w:rsidR="003968F0" w:rsidRDefault="00721CA7">
      <w:pPr>
        <w:jc w:val="both"/>
      </w:pPr>
      <w:r>
        <w:rPr>
          <w:rFonts w:ascii="Times New Roman" w:hAnsi="Times New Roman"/>
          <w:sz w:val="22"/>
          <w:szCs w:val="22"/>
        </w:rPr>
        <w:t xml:space="preserve">- aumentare la </w:t>
      </w:r>
      <w:proofErr w:type="spellStart"/>
      <w:r>
        <w:rPr>
          <w:rFonts w:ascii="Times New Roman" w:hAnsi="Times New Roman"/>
          <w:sz w:val="22"/>
          <w:szCs w:val="22"/>
        </w:rPr>
        <w:t>capacita'</w:t>
      </w:r>
      <w:proofErr w:type="spellEnd"/>
      <w:r>
        <w:rPr>
          <w:rFonts w:ascii="Times New Roman" w:hAnsi="Times New Roman"/>
          <w:sz w:val="22"/>
          <w:szCs w:val="22"/>
        </w:rPr>
        <w:t xml:space="preserve"> di scoprire casi di corruzione; </w:t>
      </w:r>
    </w:p>
    <w:p w14:paraId="2B08A8C6" w14:textId="77777777" w:rsidR="003968F0" w:rsidRDefault="00721CA7">
      <w:pPr>
        <w:jc w:val="both"/>
      </w:pPr>
      <w:r>
        <w:rPr>
          <w:rFonts w:ascii="Times New Roman" w:hAnsi="Times New Roman"/>
          <w:sz w:val="22"/>
          <w:szCs w:val="22"/>
        </w:rPr>
        <w:t xml:space="preserve">- creare un contesto sfavorevole alla corruzione. </w:t>
      </w:r>
    </w:p>
    <w:p w14:paraId="063F6F5A" w14:textId="77777777" w:rsidR="003968F0" w:rsidRDefault="00721CA7">
      <w:pPr>
        <w:jc w:val="both"/>
      </w:pPr>
      <w:r>
        <w:rPr>
          <w:rFonts w:ascii="Times New Roman" w:hAnsi="Times New Roman"/>
          <w:sz w:val="22"/>
          <w:szCs w:val="22"/>
        </w:rPr>
        <w:t>Vengono recepiti gli ulteriori obiettivi strategici anticorruzione definiti dall'organo di indirizzo politico-amministrativo.</w:t>
      </w:r>
    </w:p>
    <w:p w14:paraId="4A9F84BF" w14:textId="77777777" w:rsidR="003968F0" w:rsidRDefault="00721CA7">
      <w:pPr>
        <w:jc w:val="both"/>
      </w:pPr>
      <w:r>
        <w:rPr>
          <w:rFonts w:ascii="Times New Roman" w:hAnsi="Times New Roman"/>
          <w:sz w:val="22"/>
          <w:szCs w:val="22"/>
        </w:rPr>
        <w:t>Tutti i suddetti obiettivi sono riportati nella TABELLA che segue.</w:t>
      </w:r>
    </w:p>
    <w:p w14:paraId="64B45DF0" w14:textId="77777777" w:rsidR="00DB541D" w:rsidRPr="00C02EA4" w:rsidRDefault="00DB541D" w:rsidP="00DB541D">
      <w:pPr>
        <w:rPr>
          <w:rFonts w:ascii="Times New Roman" w:hAnsi="Times New Roman" w:cs="Times New Roman"/>
          <w:sz w:val="22"/>
          <w:szCs w:val="22"/>
        </w:rPr>
      </w:pPr>
    </w:p>
    <w:p w14:paraId="7684B61F" w14:textId="77777777" w:rsidR="002E569F" w:rsidRPr="00C02EA4" w:rsidRDefault="002E569F" w:rsidP="00500CCF">
      <w:pPr>
        <w:rPr>
          <w:rFonts w:ascii="Times New Roman" w:hAnsi="Times New Roman" w:cs="Times New Roman"/>
          <w:sz w:val="22"/>
          <w:szCs w:val="22"/>
        </w:rPr>
      </w:pPr>
    </w:p>
    <w:p w14:paraId="5C4BBFB7" w14:textId="77777777" w:rsidR="002E569F" w:rsidRPr="00C02EA4" w:rsidRDefault="002E569F" w:rsidP="007A4AB2">
      <w:pPr>
        <w:jc w:val="both"/>
        <w:rPr>
          <w:rFonts w:ascii="Times New Roman" w:hAnsi="Times New Roman" w:cs="Times New Roman"/>
          <w:sz w:val="22"/>
          <w:szCs w:val="22"/>
        </w:rPr>
      </w:pPr>
    </w:p>
    <w:p w14:paraId="6106C471" w14:textId="77777777" w:rsidR="009C2304" w:rsidRPr="00C02EA4" w:rsidRDefault="009C2304" w:rsidP="00500CCF">
      <w:pPr>
        <w:rPr>
          <w:rFonts w:ascii="Times New Roman" w:eastAsia="Times New Roman" w:hAnsi="Times New Roman" w:cs="Times New Roman"/>
          <w:vanish/>
          <w:sz w:val="22"/>
          <w:szCs w:val="22"/>
        </w:rPr>
      </w:pPr>
    </w:p>
    <w:tbl>
      <w:tblPr>
        <w:tblW w:w="14249" w:type="dxa"/>
        <w:tblCellMar>
          <w:top w:w="15" w:type="dxa"/>
          <w:left w:w="15" w:type="dxa"/>
          <w:bottom w:w="15" w:type="dxa"/>
          <w:right w:w="15" w:type="dxa"/>
        </w:tblCellMar>
        <w:tblLook w:val="04A0" w:firstRow="1" w:lastRow="0" w:firstColumn="1" w:lastColumn="0" w:noHBand="0" w:noVBand="1"/>
      </w:tblPr>
      <w:tblGrid>
        <w:gridCol w:w="5969"/>
        <w:gridCol w:w="6045"/>
        <w:gridCol w:w="2235"/>
      </w:tblGrid>
      <w:tr w:rsidR="00A604B1" w:rsidRPr="00C02EA4" w14:paraId="67951438" w14:textId="77777777" w:rsidTr="00A604B1">
        <w:tc>
          <w:tcPr>
            <w:tcW w:w="59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BAB11A5" w14:textId="77777777" w:rsidR="009C2304" w:rsidRPr="00701212" w:rsidRDefault="009C2304"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Obiettivo</w:t>
            </w:r>
          </w:p>
        </w:tc>
        <w:tc>
          <w:tcPr>
            <w:tcW w:w="60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CD0C4AD"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Indicatori</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016039B" w14:textId="77777777" w:rsidR="009C2304" w:rsidRPr="00701212" w:rsidRDefault="00A604B1" w:rsidP="00500CCF">
            <w:pPr>
              <w:jc w:val="center"/>
              <w:rPr>
                <w:rFonts w:ascii="Times New Roman" w:hAnsi="Times New Roman" w:cs="Times New Roman"/>
                <w:b/>
                <w:bCs/>
                <w:sz w:val="22"/>
                <w:szCs w:val="22"/>
              </w:rPr>
            </w:pPr>
            <w:r w:rsidRPr="00701212">
              <w:rPr>
                <w:rFonts w:ascii="Times New Roman" w:hAnsi="Times New Roman" w:cs="Times New Roman"/>
                <w:b/>
                <w:bCs/>
                <w:sz w:val="22"/>
                <w:szCs w:val="22"/>
              </w:rPr>
              <w:t>Target</w:t>
            </w:r>
          </w:p>
        </w:tc>
      </w:tr>
      <w:tr w:rsidR="00AA54A1" w:rsidRPr="007137E0" w14:paraId="3706ABE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D358A0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RPCT: garantire la </w:t>
            </w:r>
            <w:proofErr w:type="spellStart"/>
            <w:r w:rsidRPr="007137E0">
              <w:rPr>
                <w:rFonts w:ascii="Arial" w:hAnsi="Arial"/>
                <w:color w:val="000000"/>
                <w:sz w:val="20"/>
                <w:szCs w:val="20"/>
              </w:rPr>
              <w:t>disponibilita'</w:t>
            </w:r>
            <w:proofErr w:type="spellEnd"/>
            <w:r w:rsidRPr="007137E0">
              <w:rPr>
                <w:rFonts w:ascii="Arial" w:hAnsi="Arial"/>
                <w:color w:val="000000"/>
                <w:sz w:val="20"/>
                <w:szCs w:val="20"/>
              </w:rPr>
              <w:t xml:space="preserve"> di risorse umane e digitali adeguate, al fine di favorire il corretto svolgimento delle funzioni </w:t>
            </w:r>
            <w:r w:rsidRPr="007137E0">
              <w:rPr>
                <w:rFonts w:ascii="Arial" w:hAnsi="Arial"/>
                <w:color w:val="000000"/>
                <w:sz w:val="20"/>
                <w:szCs w:val="20"/>
              </w:rPr>
              <w:lastRenderedPageBreak/>
              <w:t>anche mediante servizi di supporto alla informatizzazione e digitalizzazione del processo di gestione del rischio di corruzione</w:t>
            </w:r>
          </w:p>
        </w:tc>
        <w:tc>
          <w:tcPr>
            <w:tcW w:w="0" w:type="dxa"/>
            <w:tcBorders>
              <w:bottom w:val="single" w:sz="3" w:space="0" w:color="000001"/>
              <w:right w:val="single" w:sz="3" w:space="0" w:color="000001"/>
            </w:tcBorders>
            <w:shd w:val="clear" w:color="auto" w:fill="auto"/>
          </w:tcPr>
          <w:p w14:paraId="69FDF6C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nr. risorse umane assegnate al processo di gestione del rischio di corruzione non inferiore al totale dei dirigenti/PO</w:t>
            </w:r>
          </w:p>
        </w:tc>
        <w:tc>
          <w:tcPr>
            <w:tcW w:w="0" w:type="dxa"/>
            <w:tcBorders>
              <w:bottom w:val="single" w:sz="3" w:space="0" w:color="000001"/>
              <w:right w:val="single" w:sz="3" w:space="0" w:color="000001"/>
            </w:tcBorders>
            <w:shd w:val="clear" w:color="auto" w:fill="auto"/>
          </w:tcPr>
          <w:p w14:paraId="4EF20D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risorse umane assegnate</w:t>
            </w:r>
          </w:p>
        </w:tc>
      </w:tr>
      <w:tr w:rsidR="00AA54A1" w:rsidRPr="007137E0" w14:paraId="6B2EE54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FDDAB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ANALISI DEL CONTESTO INTERNO: aggiornare la mappatura dei processi con: inserimento nuovi processi gestionali non presenti nelle </w:t>
            </w:r>
            <w:proofErr w:type="spellStart"/>
            <w:r w:rsidRPr="007137E0">
              <w:rPr>
                <w:rFonts w:ascii="Arial" w:hAnsi="Arial"/>
                <w:color w:val="000000"/>
                <w:sz w:val="20"/>
                <w:szCs w:val="20"/>
              </w:rPr>
              <w:t>annualita'</w:t>
            </w:r>
            <w:proofErr w:type="spellEnd"/>
            <w:r w:rsidRPr="007137E0">
              <w:rPr>
                <w:rFonts w:ascii="Arial" w:hAnsi="Arial"/>
                <w:color w:val="000000"/>
                <w:sz w:val="20"/>
                <w:szCs w:val="20"/>
              </w:rPr>
              <w:t xml:space="preserve"> precedenti; eliminazione dei processi che, per legge, regolamento o altra disposizione, non devono essere </w:t>
            </w:r>
            <w:proofErr w:type="spellStart"/>
            <w:r w:rsidRPr="007137E0">
              <w:rPr>
                <w:rFonts w:ascii="Arial" w:hAnsi="Arial"/>
                <w:color w:val="000000"/>
                <w:sz w:val="20"/>
                <w:szCs w:val="20"/>
              </w:rPr>
              <w:t>piu'</w:t>
            </w:r>
            <w:proofErr w:type="spellEnd"/>
            <w:r w:rsidRPr="007137E0">
              <w:rPr>
                <w:rFonts w:ascii="Arial" w:hAnsi="Arial"/>
                <w:color w:val="000000"/>
                <w:sz w:val="20"/>
                <w:szCs w:val="20"/>
              </w:rPr>
              <w:t xml:space="preserve"> gestiti dell'amministrazione; modificazione dei processi gestionali di competenza dell'amministrazione per effetto di sopravvenute modificazioni legislative, regolamentari, o di altra disposizione; ottimizzazione-razionalizzazione della mappatura apportando le revisioni e correzioni alla mappatura delle </w:t>
            </w:r>
            <w:proofErr w:type="spellStart"/>
            <w:r w:rsidRPr="007137E0">
              <w:rPr>
                <w:rFonts w:ascii="Arial" w:hAnsi="Arial"/>
                <w:color w:val="000000"/>
                <w:sz w:val="20"/>
                <w:szCs w:val="20"/>
              </w:rPr>
              <w:t>annualita'</w:t>
            </w:r>
            <w:proofErr w:type="spellEnd"/>
            <w:r w:rsidRPr="007137E0">
              <w:rPr>
                <w:rFonts w:ascii="Arial" w:hAnsi="Arial"/>
                <w:color w:val="000000"/>
                <w:sz w:val="20"/>
                <w:szCs w:val="20"/>
              </w:rPr>
              <w:t xml:space="preserve"> pregresse ai fini di eliminare </w:t>
            </w:r>
            <w:proofErr w:type="spellStart"/>
            <w:r w:rsidRPr="007137E0">
              <w:rPr>
                <w:rFonts w:ascii="Arial" w:hAnsi="Arial"/>
                <w:color w:val="000000"/>
                <w:sz w:val="20"/>
                <w:szCs w:val="20"/>
              </w:rPr>
              <w:t>criticita'</w:t>
            </w:r>
            <w:proofErr w:type="spellEnd"/>
            <w:r w:rsidRPr="007137E0">
              <w:rPr>
                <w:rFonts w:ascii="Arial" w:hAnsi="Arial"/>
                <w:color w:val="000000"/>
                <w:sz w:val="20"/>
                <w:szCs w:val="20"/>
              </w:rPr>
              <w:t xml:space="preserve"> e elevarne il livello qualitativo; approfondire l'analisi gestionale dei processi, in sede di mappatura degli stessi, mediante identificazione delle fasi e-o azioni di ciascun processo; garantire la </w:t>
            </w:r>
            <w:proofErr w:type="spellStart"/>
            <w:r w:rsidRPr="007137E0">
              <w:rPr>
                <w:rFonts w:ascii="Arial" w:hAnsi="Arial"/>
                <w:color w:val="000000"/>
                <w:sz w:val="20"/>
                <w:szCs w:val="20"/>
              </w:rPr>
              <w:t>disponibilita'</w:t>
            </w:r>
            <w:proofErr w:type="spellEnd"/>
            <w:r w:rsidRPr="007137E0">
              <w:rPr>
                <w:rFonts w:ascii="Arial" w:hAnsi="Arial"/>
                <w:color w:val="000000"/>
                <w:sz w:val="20"/>
                <w:szCs w:val="20"/>
              </w:rPr>
              <w:t xml:space="preserve"> di risorse digitali adeguate mediante informatizzazione e digitalizzazione della mappatura dei processi e del processo di gestione del rischio anticorruzione</w:t>
            </w:r>
          </w:p>
        </w:tc>
        <w:tc>
          <w:tcPr>
            <w:tcW w:w="0" w:type="dxa"/>
            <w:tcBorders>
              <w:bottom w:val="single" w:sz="3" w:space="0" w:color="000001"/>
              <w:right w:val="single" w:sz="3" w:space="0" w:color="000001"/>
            </w:tcBorders>
            <w:shd w:val="clear" w:color="auto" w:fill="auto"/>
          </w:tcPr>
          <w:p w14:paraId="46BC8CD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processi da aggiornare</w:t>
            </w:r>
          </w:p>
        </w:tc>
        <w:tc>
          <w:tcPr>
            <w:tcW w:w="0" w:type="dxa"/>
            <w:tcBorders>
              <w:bottom w:val="single" w:sz="3" w:space="0" w:color="000001"/>
              <w:right w:val="single" w:sz="3" w:space="0" w:color="000001"/>
            </w:tcBorders>
            <w:shd w:val="clear" w:color="auto" w:fill="auto"/>
          </w:tcPr>
          <w:p w14:paraId="4A7450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processi aggiornati</w:t>
            </w:r>
          </w:p>
        </w:tc>
      </w:tr>
      <w:tr w:rsidR="00AA54A1" w:rsidRPr="007137E0" w14:paraId="2959F1D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1F7CC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VALUTAZIONE DEL RISCHIO: adottare la metodologia di valutazione del rischio indicata nell'Allegato 1 PNA 2019, privilegiando un'analisi di tipo qualitativo, accompagnata da adeguate documentazioni e motivazioni con formulazione di un giudizio sintetico</w:t>
            </w:r>
          </w:p>
        </w:tc>
        <w:tc>
          <w:tcPr>
            <w:tcW w:w="0" w:type="dxa"/>
            <w:tcBorders>
              <w:bottom w:val="single" w:sz="3" w:space="0" w:color="000001"/>
              <w:right w:val="single" w:sz="3" w:space="0" w:color="000001"/>
            </w:tcBorders>
            <w:shd w:val="clear" w:color="auto" w:fill="auto"/>
          </w:tcPr>
          <w:p w14:paraId="30020AE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Metodologia 2019 in tutti i processi</w:t>
            </w:r>
          </w:p>
        </w:tc>
        <w:tc>
          <w:tcPr>
            <w:tcW w:w="0" w:type="dxa"/>
            <w:tcBorders>
              <w:bottom w:val="single" w:sz="3" w:space="0" w:color="000001"/>
              <w:right w:val="single" w:sz="3" w:space="0" w:color="000001"/>
            </w:tcBorders>
            <w:shd w:val="clear" w:color="auto" w:fill="auto"/>
          </w:tcPr>
          <w:p w14:paraId="5968ED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B0F69A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A04B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MISURE DI PREVENZIONE GENERALI - MG: aggiornare il Codice di comportamento; adottare-aggiornare Linee Guida relative alla individuazione e gestione dei conflitti di interesse; adottare-aggiornare il Regolamento in materia di tutela degli autori di segnalazioni di illeciti o </w:t>
            </w:r>
            <w:proofErr w:type="spellStart"/>
            <w:r w:rsidRPr="007137E0">
              <w:rPr>
                <w:rFonts w:ascii="Arial" w:hAnsi="Arial"/>
                <w:color w:val="000000"/>
                <w:sz w:val="20"/>
                <w:szCs w:val="20"/>
              </w:rPr>
              <w:t>irregolarita'</w:t>
            </w:r>
            <w:proofErr w:type="spellEnd"/>
            <w:r w:rsidRPr="007137E0">
              <w:rPr>
                <w:rFonts w:ascii="Arial" w:hAnsi="Arial"/>
                <w:color w:val="000000"/>
                <w:sz w:val="20"/>
                <w:szCs w:val="20"/>
              </w:rPr>
              <w:t xml:space="preserve"> di cui siano venuti a conoscenza nell'ambito di un rapporto di lavoro di cui all'art. 54 bis </w:t>
            </w:r>
            <w:proofErr w:type="spellStart"/>
            <w:r w:rsidRPr="007137E0">
              <w:rPr>
                <w:rFonts w:ascii="Arial" w:hAnsi="Arial"/>
                <w:color w:val="000000"/>
                <w:sz w:val="20"/>
                <w:szCs w:val="20"/>
              </w:rPr>
              <w:t>D.Lgs.</w:t>
            </w:r>
            <w:proofErr w:type="spellEnd"/>
            <w:r w:rsidRPr="007137E0">
              <w:rPr>
                <w:rFonts w:ascii="Arial" w:hAnsi="Arial"/>
                <w:color w:val="000000"/>
                <w:sz w:val="20"/>
                <w:szCs w:val="20"/>
              </w:rPr>
              <w:t xml:space="preserve"> n. 165/2001; adottare-aggiornare, se necessario, il Regolamento disciplinante i rapporti fra </w:t>
            </w:r>
            <w:r w:rsidRPr="007137E0">
              <w:rPr>
                <w:rFonts w:ascii="Arial" w:hAnsi="Arial"/>
                <w:color w:val="000000"/>
                <w:sz w:val="20"/>
                <w:szCs w:val="20"/>
              </w:rPr>
              <w:lastRenderedPageBreak/>
              <w:t xml:space="preserve">l'amministrazione e i portatori di interessi particolari presso l'Amministrazione medesima e istituzione dell'Agenda pubblica degli incontri; adottare-aggiornare il Regolamento disciplinante i procedimenti relativi all'accesso civico, all'accesso civico generalizzato ai dati e ai documenti detenuti dall'amministrazione; incrementare la formazione sul PTPCT, le misure di prevenzione, l'etica, la </w:t>
            </w:r>
            <w:proofErr w:type="spellStart"/>
            <w:r w:rsidRPr="007137E0">
              <w:rPr>
                <w:rFonts w:ascii="Arial" w:hAnsi="Arial"/>
                <w:color w:val="000000"/>
                <w:sz w:val="20"/>
                <w:szCs w:val="20"/>
              </w:rPr>
              <w:t>legalita'</w:t>
            </w:r>
            <w:proofErr w:type="spellEnd"/>
            <w:r w:rsidRPr="007137E0">
              <w:rPr>
                <w:rFonts w:ascii="Arial" w:hAnsi="Arial"/>
                <w:color w:val="000000"/>
                <w:sz w:val="20"/>
                <w:szCs w:val="20"/>
              </w:rPr>
              <w:t xml:space="preserve"> e gli effetti </w:t>
            </w:r>
            <w:proofErr w:type="spellStart"/>
            <w:r w:rsidRPr="007137E0">
              <w:rPr>
                <w:rFonts w:ascii="Arial" w:hAnsi="Arial"/>
                <w:color w:val="000000"/>
                <w:sz w:val="20"/>
                <w:szCs w:val="20"/>
              </w:rPr>
              <w:t>dell'integrita'</w:t>
            </w:r>
            <w:proofErr w:type="spellEnd"/>
            <w:r w:rsidRPr="007137E0">
              <w:rPr>
                <w:rFonts w:ascii="Arial" w:hAnsi="Arial"/>
                <w:color w:val="000000"/>
                <w:sz w:val="20"/>
                <w:szCs w:val="20"/>
              </w:rPr>
              <w:t xml:space="preserve"> su benessere organizzativo,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dei servizi e "valore Paese".</w:t>
            </w:r>
          </w:p>
        </w:tc>
        <w:tc>
          <w:tcPr>
            <w:tcW w:w="0" w:type="dxa"/>
            <w:tcBorders>
              <w:bottom w:val="single" w:sz="3" w:space="0" w:color="000001"/>
              <w:right w:val="single" w:sz="3" w:space="0" w:color="000001"/>
            </w:tcBorders>
            <w:shd w:val="clear" w:color="auto" w:fill="auto"/>
          </w:tcPr>
          <w:p w14:paraId="7283317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adeguamento/aggiornamento nuovi regolamenti</w:t>
            </w:r>
          </w:p>
        </w:tc>
        <w:tc>
          <w:tcPr>
            <w:tcW w:w="0" w:type="dxa"/>
            <w:tcBorders>
              <w:bottom w:val="single" w:sz="3" w:space="0" w:color="000001"/>
              <w:right w:val="single" w:sz="3" w:space="0" w:color="000001"/>
            </w:tcBorders>
            <w:shd w:val="clear" w:color="auto" w:fill="auto"/>
          </w:tcPr>
          <w:p w14:paraId="2E0E70F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69CCCF1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954E39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MISURE DI PREVENZIONE SPECIFICHE - MS: limitare il numero delle misure specifiche al fine di garantire l'effettiva </w:t>
            </w:r>
            <w:proofErr w:type="spellStart"/>
            <w:r w:rsidRPr="007137E0">
              <w:rPr>
                <w:rFonts w:ascii="Arial" w:hAnsi="Arial"/>
                <w:color w:val="000000"/>
                <w:sz w:val="20"/>
                <w:szCs w:val="20"/>
              </w:rPr>
              <w:t>fattibilita'</w:t>
            </w:r>
            <w:proofErr w:type="spellEnd"/>
            <w:r w:rsidRPr="007137E0">
              <w:rPr>
                <w:rFonts w:ascii="Arial" w:hAnsi="Arial"/>
                <w:color w:val="000000"/>
                <w:sz w:val="20"/>
                <w:szCs w:val="20"/>
              </w:rPr>
              <w:t xml:space="preserve"> e </w:t>
            </w:r>
            <w:proofErr w:type="spellStart"/>
            <w:r w:rsidRPr="007137E0">
              <w:rPr>
                <w:rFonts w:ascii="Arial" w:hAnsi="Arial"/>
                <w:color w:val="000000"/>
                <w:sz w:val="20"/>
                <w:szCs w:val="20"/>
              </w:rPr>
              <w:t>realizzabilita'</w:t>
            </w:r>
            <w:proofErr w:type="spellEnd"/>
            <w:r w:rsidRPr="007137E0">
              <w:rPr>
                <w:rFonts w:ascii="Arial" w:hAnsi="Arial"/>
                <w:color w:val="000000"/>
                <w:sz w:val="20"/>
                <w:szCs w:val="20"/>
              </w:rPr>
              <w:t xml:space="preserve"> delle stesse.</w:t>
            </w:r>
          </w:p>
        </w:tc>
        <w:tc>
          <w:tcPr>
            <w:tcW w:w="0" w:type="dxa"/>
            <w:tcBorders>
              <w:bottom w:val="single" w:sz="3" w:space="0" w:color="000001"/>
              <w:right w:val="single" w:sz="3" w:space="0" w:color="000001"/>
            </w:tcBorders>
            <w:shd w:val="clear" w:color="auto" w:fill="auto"/>
          </w:tcPr>
          <w:p w14:paraId="68AAF8A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 misura specifica</w:t>
            </w:r>
          </w:p>
        </w:tc>
        <w:tc>
          <w:tcPr>
            <w:tcW w:w="0" w:type="dxa"/>
            <w:tcBorders>
              <w:bottom w:val="single" w:sz="3" w:space="0" w:color="000001"/>
              <w:right w:val="single" w:sz="3" w:space="0" w:color="000001"/>
            </w:tcBorders>
            <w:shd w:val="clear" w:color="auto" w:fill="auto"/>
          </w:tcPr>
          <w:p w14:paraId="021139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1F7FFD7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130A21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MONITORAGGIO: adottare il Piano del monitoraggio e promuovere l'istituzione di servizi di audit, e eventuali servizi ispettivi; informatizzare e digitalizzare integralmente la fase del monitoraggio.</w:t>
            </w:r>
          </w:p>
        </w:tc>
        <w:tc>
          <w:tcPr>
            <w:tcW w:w="0" w:type="dxa"/>
            <w:tcBorders>
              <w:bottom w:val="single" w:sz="3" w:space="0" w:color="000001"/>
              <w:right w:val="single" w:sz="3" w:space="0" w:color="000001"/>
            </w:tcBorders>
            <w:shd w:val="clear" w:color="auto" w:fill="auto"/>
          </w:tcPr>
          <w:p w14:paraId="71C6E77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monitoraggio e piattaforma</w:t>
            </w:r>
          </w:p>
        </w:tc>
        <w:tc>
          <w:tcPr>
            <w:tcW w:w="0" w:type="dxa"/>
            <w:tcBorders>
              <w:bottom w:val="single" w:sz="3" w:space="0" w:color="000001"/>
              <w:right w:val="single" w:sz="3" w:space="0" w:color="000001"/>
            </w:tcBorders>
            <w:shd w:val="clear" w:color="auto" w:fill="auto"/>
          </w:tcPr>
          <w:p w14:paraId="76AB2A3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729CF4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C2B84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OBBLIGHI DI PUBBLICAZIONE E LIVELLO MINIMO DI TRASPARENZA: garantire l'esatto adempimento degli obblighi di pubblicazione e l'aggiornamento delle pubblicazioni</w:t>
            </w:r>
          </w:p>
        </w:tc>
        <w:tc>
          <w:tcPr>
            <w:tcW w:w="0" w:type="dxa"/>
            <w:tcBorders>
              <w:bottom w:val="single" w:sz="3" w:space="0" w:color="000001"/>
              <w:right w:val="single" w:sz="3" w:space="0" w:color="000001"/>
            </w:tcBorders>
            <w:shd w:val="clear" w:color="auto" w:fill="auto"/>
          </w:tcPr>
          <w:p w14:paraId="7C8A5DD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w:t>
            </w:r>
            <w:proofErr w:type="spellStart"/>
            <w:r w:rsidRPr="007137E0">
              <w:rPr>
                <w:rFonts w:ascii="Arial" w:hAnsi="Arial"/>
                <w:color w:val="000000"/>
                <w:sz w:val="20"/>
                <w:szCs w:val="20"/>
              </w:rPr>
              <w:t>obbglighi</w:t>
            </w:r>
            <w:proofErr w:type="spellEnd"/>
            <w:r w:rsidRPr="007137E0">
              <w:rPr>
                <w:rFonts w:ascii="Arial" w:hAnsi="Arial"/>
                <w:color w:val="000000"/>
                <w:sz w:val="20"/>
                <w:szCs w:val="20"/>
              </w:rPr>
              <w:t xml:space="preserve"> da adempiere</w:t>
            </w:r>
          </w:p>
        </w:tc>
        <w:tc>
          <w:tcPr>
            <w:tcW w:w="0" w:type="dxa"/>
            <w:tcBorders>
              <w:bottom w:val="single" w:sz="3" w:space="0" w:color="000001"/>
              <w:right w:val="single" w:sz="3" w:space="0" w:color="000001"/>
            </w:tcBorders>
            <w:shd w:val="clear" w:color="auto" w:fill="auto"/>
          </w:tcPr>
          <w:p w14:paraId="633EB16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obblighi adempiuti</w:t>
            </w:r>
          </w:p>
        </w:tc>
      </w:tr>
      <w:tr w:rsidR="00AA54A1" w:rsidRPr="007137E0" w14:paraId="03266C6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A02D75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LIVELLO ULTERIORE DI TRASPARENZA: garantire maggiori livelli di trasparenza mediante la pubblicazione di dati ulteriori rispetto a quelli obbligatori;</w:t>
            </w:r>
          </w:p>
        </w:tc>
        <w:tc>
          <w:tcPr>
            <w:tcW w:w="0" w:type="dxa"/>
            <w:tcBorders>
              <w:bottom w:val="single" w:sz="3" w:space="0" w:color="000001"/>
              <w:right w:val="single" w:sz="3" w:space="0" w:color="000001"/>
            </w:tcBorders>
            <w:shd w:val="clear" w:color="auto" w:fill="auto"/>
          </w:tcPr>
          <w:p w14:paraId="7A0B6BE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dati ulteriori da pubblicare</w:t>
            </w:r>
          </w:p>
        </w:tc>
        <w:tc>
          <w:tcPr>
            <w:tcW w:w="0" w:type="dxa"/>
            <w:tcBorders>
              <w:bottom w:val="single" w:sz="3" w:space="0" w:color="000001"/>
              <w:right w:val="single" w:sz="3" w:space="0" w:color="000001"/>
            </w:tcBorders>
            <w:shd w:val="clear" w:color="auto" w:fill="auto"/>
          </w:tcPr>
          <w:p w14:paraId="2336AA0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dati ulteriori pubblicati</w:t>
            </w:r>
          </w:p>
        </w:tc>
      </w:tr>
      <w:tr w:rsidR="00AA54A1" w:rsidRPr="007137E0" w14:paraId="051D7A4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1936F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INFORMATIZZAZIONE-DIGITALIZZAZIONE: informatizzare integralmente i processi e i flussi informativi, individuati in sede di attuazione del Piano, a cura del RPCT, del RTD e dei Responsabili per automatizzare 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w:t>
            </w:r>
          </w:p>
        </w:tc>
        <w:tc>
          <w:tcPr>
            <w:tcW w:w="0" w:type="dxa"/>
            <w:tcBorders>
              <w:bottom w:val="single" w:sz="3" w:space="0" w:color="000001"/>
              <w:right w:val="single" w:sz="3" w:space="0" w:color="000001"/>
            </w:tcBorders>
            <w:shd w:val="clear" w:color="auto" w:fill="auto"/>
          </w:tcPr>
          <w:p w14:paraId="065E2DC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processi e i flussi informativi da informatizzare-digitalizzare</w:t>
            </w:r>
          </w:p>
        </w:tc>
        <w:tc>
          <w:tcPr>
            <w:tcW w:w="0" w:type="dxa"/>
            <w:tcBorders>
              <w:bottom w:val="single" w:sz="3" w:space="0" w:color="000001"/>
              <w:right w:val="single" w:sz="3" w:space="0" w:color="000001"/>
            </w:tcBorders>
            <w:shd w:val="clear" w:color="auto" w:fill="auto"/>
          </w:tcPr>
          <w:p w14:paraId="660FBEF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processi e i flussi informativi informatizzati-digitalizzati</w:t>
            </w:r>
          </w:p>
        </w:tc>
      </w:tr>
      <w:tr w:rsidR="00AA54A1" w:rsidRPr="007137E0" w14:paraId="5ECCD57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6E97F6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TRASPARENZA E PRIVACY: garantire la corretta attuazione del bilanciamento tra privacy e trasparenza e la tutela dei dati personali nella diffusione dei dati e informazioni; valorizzare il ruolo </w:t>
            </w:r>
            <w:r w:rsidRPr="007137E0">
              <w:rPr>
                <w:rFonts w:ascii="Arial" w:hAnsi="Arial"/>
                <w:color w:val="000000"/>
                <w:sz w:val="20"/>
                <w:szCs w:val="20"/>
              </w:rPr>
              <w:lastRenderedPageBreak/>
              <w:t>del Servizio di Protezione dei dati personali; coinvolgere il Responsabile del Servizio di Protezione dei dati personali nel bilanciamento tra privacy e trasparenza;</w:t>
            </w:r>
          </w:p>
        </w:tc>
        <w:tc>
          <w:tcPr>
            <w:tcW w:w="0" w:type="dxa"/>
            <w:tcBorders>
              <w:bottom w:val="single" w:sz="3" w:space="0" w:color="000001"/>
              <w:right w:val="single" w:sz="3" w:space="0" w:color="000001"/>
            </w:tcBorders>
            <w:shd w:val="clear" w:color="auto" w:fill="auto"/>
          </w:tcPr>
          <w:p w14:paraId="56C9DC2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nr. direttive/circolari diramate</w:t>
            </w:r>
          </w:p>
        </w:tc>
        <w:tc>
          <w:tcPr>
            <w:tcW w:w="0" w:type="dxa"/>
            <w:tcBorders>
              <w:bottom w:val="single" w:sz="3" w:space="0" w:color="000001"/>
              <w:right w:val="single" w:sz="3" w:space="0" w:color="000001"/>
            </w:tcBorders>
            <w:shd w:val="clear" w:color="auto" w:fill="auto"/>
          </w:tcPr>
          <w:p w14:paraId="190E909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direttiva/circolare</w:t>
            </w:r>
          </w:p>
        </w:tc>
      </w:tr>
      <w:tr w:rsidR="00AA54A1" w:rsidRPr="007137E0" w14:paraId="73C2E14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25A79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REGISTRO ACCESSI; garantire la regolare tenuta del Registro degli accessi</w:t>
            </w:r>
          </w:p>
        </w:tc>
        <w:tc>
          <w:tcPr>
            <w:tcW w:w="0" w:type="dxa"/>
            <w:tcBorders>
              <w:bottom w:val="single" w:sz="3" w:space="0" w:color="000001"/>
              <w:right w:val="single" w:sz="3" w:space="0" w:color="000001"/>
            </w:tcBorders>
            <w:shd w:val="clear" w:color="auto" w:fill="auto"/>
          </w:tcPr>
          <w:p w14:paraId="069C487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aggiornamenti Registro non inferiore a 12 ( uno al mese)</w:t>
            </w:r>
          </w:p>
        </w:tc>
        <w:tc>
          <w:tcPr>
            <w:tcW w:w="0" w:type="dxa"/>
            <w:tcBorders>
              <w:bottom w:val="single" w:sz="3" w:space="0" w:color="000001"/>
              <w:right w:val="single" w:sz="3" w:space="0" w:color="000001"/>
            </w:tcBorders>
            <w:shd w:val="clear" w:color="auto" w:fill="auto"/>
          </w:tcPr>
          <w:p w14:paraId="3495D96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 aggiornamenti Registro effettuati</w:t>
            </w:r>
          </w:p>
        </w:tc>
      </w:tr>
      <w:tr w:rsidR="00AA54A1" w:rsidRPr="007137E0" w14:paraId="28EFD7F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649EB0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MG &gt; FORMAZIONE: incrementare la formazione in materia di trasparenza, trasparenza smart 2.0 e Registro degli accessi;</w:t>
            </w:r>
          </w:p>
        </w:tc>
        <w:tc>
          <w:tcPr>
            <w:tcW w:w="0" w:type="dxa"/>
            <w:tcBorders>
              <w:bottom w:val="single" w:sz="3" w:space="0" w:color="000001"/>
              <w:right w:val="single" w:sz="3" w:space="0" w:color="000001"/>
            </w:tcBorders>
            <w:shd w:val="clear" w:color="auto" w:fill="auto"/>
          </w:tcPr>
          <w:p w14:paraId="2CC9BA2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corso di formazione</w:t>
            </w:r>
          </w:p>
        </w:tc>
        <w:tc>
          <w:tcPr>
            <w:tcW w:w="0" w:type="dxa"/>
            <w:tcBorders>
              <w:bottom w:val="single" w:sz="3" w:space="0" w:color="000001"/>
              <w:right w:val="single" w:sz="3" w:space="0" w:color="000001"/>
            </w:tcBorders>
            <w:shd w:val="clear" w:color="auto" w:fill="auto"/>
          </w:tcPr>
          <w:p w14:paraId="51F7C28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3B42CFD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43D0DC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MG &gt; TRASPARENZA SMART 2.0: promuovere l'introduzione di nuove tecnologie e relativa formazione per attuare la "trasparenza smart 2.0", come definita nel Progetto </w:t>
            </w:r>
            <w:proofErr w:type="spellStart"/>
            <w:r w:rsidRPr="007137E0">
              <w:rPr>
                <w:rFonts w:ascii="Arial" w:hAnsi="Arial"/>
                <w:color w:val="000000"/>
                <w:sz w:val="20"/>
                <w:szCs w:val="20"/>
              </w:rPr>
              <w:t>Anac</w:t>
            </w:r>
            <w:proofErr w:type="spellEnd"/>
            <w:r w:rsidRPr="007137E0">
              <w:rPr>
                <w:rFonts w:ascii="Arial" w:hAnsi="Arial"/>
                <w:color w:val="000000"/>
                <w:sz w:val="20"/>
                <w:szCs w:val="20"/>
              </w:rPr>
              <w:t xml:space="preserve"> sulla trasparenza (Monitoraggio conoscitivo sulla "esperienza della trasparenza" ) - Anno 2020</w:t>
            </w:r>
          </w:p>
        </w:tc>
        <w:tc>
          <w:tcPr>
            <w:tcW w:w="0" w:type="dxa"/>
            <w:tcBorders>
              <w:bottom w:val="single" w:sz="3" w:space="0" w:color="000001"/>
              <w:right w:val="single" w:sz="3" w:space="0" w:color="000001"/>
            </w:tcBorders>
            <w:shd w:val="clear" w:color="auto" w:fill="auto"/>
          </w:tcPr>
          <w:p w14:paraId="0546461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almeno 1 schema o infografica esplicativa</w:t>
            </w:r>
          </w:p>
        </w:tc>
        <w:tc>
          <w:tcPr>
            <w:tcW w:w="0" w:type="dxa"/>
            <w:tcBorders>
              <w:bottom w:val="single" w:sz="3" w:space="0" w:color="000001"/>
              <w:right w:val="single" w:sz="3" w:space="0" w:color="000001"/>
            </w:tcBorders>
            <w:shd w:val="clear" w:color="auto" w:fill="auto"/>
          </w:tcPr>
          <w:p w14:paraId="73FC909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100%</w:t>
            </w:r>
          </w:p>
        </w:tc>
      </w:tr>
      <w:tr w:rsidR="00AA54A1" w:rsidRPr="007137E0" w14:paraId="7C4618E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D2C116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MG &gt; TRASPARENZA &gt; SERVIZI DI SUPPORTO SPECIALISTICO: supportare il RT e i responsabili dei flussi in partenza e delle pubblicazioni con servizi di supporto specialistico</w:t>
            </w:r>
          </w:p>
        </w:tc>
        <w:tc>
          <w:tcPr>
            <w:tcW w:w="0" w:type="dxa"/>
            <w:tcBorders>
              <w:bottom w:val="single" w:sz="3" w:space="0" w:color="000001"/>
              <w:right w:val="single" w:sz="3" w:space="0" w:color="000001"/>
            </w:tcBorders>
            <w:shd w:val="clear" w:color="auto" w:fill="auto"/>
          </w:tcPr>
          <w:p w14:paraId="6EA4228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attivazione servizio supporto specialistico</w:t>
            </w:r>
          </w:p>
        </w:tc>
        <w:tc>
          <w:tcPr>
            <w:tcW w:w="0" w:type="dxa"/>
            <w:tcBorders>
              <w:bottom w:val="single" w:sz="3" w:space="0" w:color="000001"/>
              <w:right w:val="single" w:sz="3" w:space="0" w:color="000001"/>
            </w:tcBorders>
            <w:shd w:val="clear" w:color="auto" w:fill="auto"/>
          </w:tcPr>
          <w:p w14:paraId="29CEC41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avvio istruttoria</w:t>
            </w:r>
          </w:p>
        </w:tc>
      </w:tr>
      <w:tr w:rsidR="00AA54A1" w:rsidRPr="007137E0" w14:paraId="1F589F8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36084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STRATEGIA: ridurre le </w:t>
            </w:r>
            <w:proofErr w:type="spellStart"/>
            <w:r w:rsidRPr="007137E0">
              <w:rPr>
                <w:rFonts w:ascii="Arial" w:hAnsi="Arial"/>
                <w:color w:val="000000"/>
                <w:sz w:val="20"/>
                <w:szCs w:val="20"/>
              </w:rPr>
              <w:t>opportunita'</w:t>
            </w:r>
            <w:proofErr w:type="spellEnd"/>
            <w:r w:rsidRPr="007137E0">
              <w:rPr>
                <w:rFonts w:ascii="Arial" w:hAnsi="Arial"/>
                <w:color w:val="000000"/>
                <w:sz w:val="20"/>
                <w:szCs w:val="20"/>
              </w:rPr>
              <w:t xml:space="preserve"> che si manifestino casi di corruzione nel significato di abuso del potere</w:t>
            </w:r>
          </w:p>
        </w:tc>
        <w:tc>
          <w:tcPr>
            <w:tcW w:w="0" w:type="dxa"/>
            <w:tcBorders>
              <w:bottom w:val="single" w:sz="3" w:space="0" w:color="000001"/>
              <w:right w:val="single" w:sz="3" w:space="0" w:color="000001"/>
            </w:tcBorders>
            <w:shd w:val="clear" w:color="auto" w:fill="auto"/>
          </w:tcPr>
          <w:p w14:paraId="3BE81B4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misura prevenzione</w:t>
            </w:r>
          </w:p>
        </w:tc>
        <w:tc>
          <w:tcPr>
            <w:tcW w:w="0" w:type="dxa"/>
            <w:tcBorders>
              <w:bottom w:val="single" w:sz="3" w:space="0" w:color="000001"/>
              <w:right w:val="single" w:sz="3" w:space="0" w:color="000001"/>
            </w:tcBorders>
            <w:shd w:val="clear" w:color="auto" w:fill="auto"/>
          </w:tcPr>
          <w:p w14:paraId="526C49D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w:t>
            </w:r>
            <w:proofErr w:type="spellStart"/>
            <w:r w:rsidRPr="007137E0">
              <w:rPr>
                <w:rFonts w:ascii="Arial" w:hAnsi="Arial"/>
                <w:color w:val="000000"/>
                <w:sz w:val="20"/>
                <w:szCs w:val="20"/>
              </w:rPr>
              <w:t>ri-progammazione</w:t>
            </w:r>
            <w:proofErr w:type="spellEnd"/>
          </w:p>
        </w:tc>
      </w:tr>
      <w:tr w:rsidR="00AA54A1" w:rsidRPr="007137E0" w14:paraId="4CD9FBD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5ECFE9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PTPCT &gt; STRATEGIA: aumentare la </w:t>
            </w:r>
            <w:proofErr w:type="spellStart"/>
            <w:r w:rsidRPr="007137E0">
              <w:rPr>
                <w:rFonts w:ascii="Arial" w:hAnsi="Arial"/>
                <w:color w:val="000000"/>
                <w:sz w:val="20"/>
                <w:szCs w:val="20"/>
              </w:rPr>
              <w:t>capacita'</w:t>
            </w:r>
            <w:proofErr w:type="spellEnd"/>
            <w:r w:rsidRPr="007137E0">
              <w:rPr>
                <w:rFonts w:ascii="Arial" w:hAnsi="Arial"/>
                <w:color w:val="000000"/>
                <w:sz w:val="20"/>
                <w:szCs w:val="20"/>
              </w:rPr>
              <w:t xml:space="preserve"> di scoprire casi di corruzione</w:t>
            </w:r>
          </w:p>
        </w:tc>
        <w:tc>
          <w:tcPr>
            <w:tcW w:w="0" w:type="dxa"/>
            <w:tcBorders>
              <w:bottom w:val="single" w:sz="3" w:space="0" w:color="000001"/>
              <w:right w:val="single" w:sz="3" w:space="0" w:color="000001"/>
            </w:tcBorders>
            <w:shd w:val="clear" w:color="auto" w:fill="auto"/>
          </w:tcPr>
          <w:p w14:paraId="0FF0E7E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misura prevenzione</w:t>
            </w:r>
          </w:p>
        </w:tc>
        <w:tc>
          <w:tcPr>
            <w:tcW w:w="0" w:type="dxa"/>
            <w:tcBorders>
              <w:bottom w:val="single" w:sz="3" w:space="0" w:color="000001"/>
              <w:right w:val="single" w:sz="3" w:space="0" w:color="000001"/>
            </w:tcBorders>
            <w:shd w:val="clear" w:color="auto" w:fill="auto"/>
          </w:tcPr>
          <w:p w14:paraId="27FDC0C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w:t>
            </w:r>
            <w:proofErr w:type="spellStart"/>
            <w:r w:rsidRPr="007137E0">
              <w:rPr>
                <w:rFonts w:ascii="Arial" w:hAnsi="Arial"/>
                <w:color w:val="000000"/>
                <w:sz w:val="20"/>
                <w:szCs w:val="20"/>
              </w:rPr>
              <w:t>ri-progammazione</w:t>
            </w:r>
            <w:proofErr w:type="spellEnd"/>
          </w:p>
        </w:tc>
      </w:tr>
      <w:tr w:rsidR="00AA54A1" w:rsidRPr="007137E0" w14:paraId="46A4DA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9F6DF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PTPCT &gt; STRATEGIA: creare un contesto sfavorevole alla corruzione</w:t>
            </w:r>
          </w:p>
        </w:tc>
        <w:tc>
          <w:tcPr>
            <w:tcW w:w="0" w:type="dxa"/>
            <w:tcBorders>
              <w:bottom w:val="single" w:sz="3" w:space="0" w:color="000001"/>
              <w:right w:val="single" w:sz="3" w:space="0" w:color="000001"/>
            </w:tcBorders>
            <w:shd w:val="clear" w:color="auto" w:fill="auto"/>
          </w:tcPr>
          <w:p w14:paraId="3C4AE7D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attuare misura prevenzione</w:t>
            </w:r>
          </w:p>
        </w:tc>
        <w:tc>
          <w:tcPr>
            <w:tcW w:w="0" w:type="dxa"/>
            <w:tcBorders>
              <w:bottom w:val="single" w:sz="3" w:space="0" w:color="000001"/>
              <w:right w:val="single" w:sz="3" w:space="0" w:color="000001"/>
            </w:tcBorders>
            <w:shd w:val="clear" w:color="auto" w:fill="auto"/>
          </w:tcPr>
          <w:p w14:paraId="20ADCD2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rispetto dei tempi di programmazione o </w:t>
            </w:r>
            <w:proofErr w:type="spellStart"/>
            <w:r w:rsidRPr="007137E0">
              <w:rPr>
                <w:rFonts w:ascii="Arial" w:hAnsi="Arial"/>
                <w:color w:val="000000"/>
                <w:sz w:val="20"/>
                <w:szCs w:val="20"/>
              </w:rPr>
              <w:t>ri-progammazione</w:t>
            </w:r>
            <w:proofErr w:type="spellEnd"/>
          </w:p>
        </w:tc>
      </w:tr>
    </w:tbl>
    <w:p w14:paraId="3D534F09" w14:textId="77777777" w:rsidR="009D46F8" w:rsidRPr="00C02EA4" w:rsidRDefault="009D46F8" w:rsidP="00500CCF">
      <w:pPr>
        <w:rPr>
          <w:rFonts w:ascii="Times New Roman" w:hAnsi="Times New Roman" w:cs="Times New Roman"/>
          <w:b/>
          <w:sz w:val="22"/>
          <w:szCs w:val="22"/>
        </w:rPr>
      </w:pPr>
    </w:p>
    <w:p w14:paraId="400BDFD1" w14:textId="77777777" w:rsidR="002E569F" w:rsidRPr="00C02EA4" w:rsidRDefault="002E569F" w:rsidP="00500CCF">
      <w:pPr>
        <w:rPr>
          <w:rFonts w:ascii="Times New Roman" w:hAnsi="Times New Roman" w:cs="Times New Roman"/>
          <w:b/>
          <w:sz w:val="22"/>
          <w:szCs w:val="22"/>
        </w:rPr>
      </w:pPr>
    </w:p>
    <w:p w14:paraId="22961CB6" w14:textId="77777777" w:rsidR="00F761BB" w:rsidRPr="00C02EA4" w:rsidRDefault="00C37454" w:rsidP="00DB541D">
      <w:pPr>
        <w:pStyle w:val="Titolo3"/>
        <w:spacing w:before="0"/>
        <w:rPr>
          <w:rFonts w:ascii="Times New Roman" w:hAnsi="Times New Roman" w:cs="Times New Roman"/>
          <w:sz w:val="22"/>
          <w:szCs w:val="22"/>
        </w:rPr>
      </w:pPr>
      <w:bookmarkStart w:id="17" w:name="_Toc534628159"/>
      <w:r w:rsidRPr="00C02EA4">
        <w:rPr>
          <w:rFonts w:ascii="Times New Roman" w:hAnsi="Times New Roman" w:cs="Times New Roman"/>
          <w:sz w:val="22"/>
          <w:szCs w:val="22"/>
        </w:rPr>
        <w:t>2.3</w:t>
      </w:r>
      <w:r w:rsidR="00F761BB" w:rsidRPr="00C02EA4">
        <w:rPr>
          <w:rFonts w:ascii="Times New Roman" w:hAnsi="Times New Roman" w:cs="Times New Roman"/>
          <w:sz w:val="22"/>
          <w:szCs w:val="22"/>
        </w:rPr>
        <w:t xml:space="preserve">. Soggetti della </w:t>
      </w:r>
      <w:r w:rsidR="001C1012" w:rsidRPr="00C02EA4">
        <w:rPr>
          <w:rFonts w:ascii="Times New Roman" w:hAnsi="Times New Roman" w:cs="Times New Roman"/>
          <w:sz w:val="22"/>
          <w:szCs w:val="22"/>
        </w:rPr>
        <w:t>gestione del rischio</w:t>
      </w:r>
      <w:bookmarkEnd w:id="17"/>
    </w:p>
    <w:p w14:paraId="73D8260A" w14:textId="77777777" w:rsidR="00DB541D" w:rsidRDefault="00DB541D" w:rsidP="00DB541D">
      <w:pPr>
        <w:jc w:val="both"/>
        <w:rPr>
          <w:rFonts w:ascii="Times New Roman" w:hAnsi="Times New Roman" w:cs="Times New Roman"/>
          <w:sz w:val="22"/>
          <w:szCs w:val="22"/>
        </w:rPr>
      </w:pPr>
      <w:r w:rsidRPr="00C02EA4">
        <w:rPr>
          <w:rFonts w:ascii="Times New Roman" w:hAnsi="Times New Roman" w:cs="Times New Roman"/>
          <w:sz w:val="22"/>
          <w:szCs w:val="22"/>
        </w:rPr>
        <w:t>L'individuazione degli attori del sistema di gestione del rischio di corruzione da parte dell'Amministrazione tiene conto della strategia elaborata a livello nazionale e definita all'interno dei PNA.</w:t>
      </w:r>
    </w:p>
    <w:p w14:paraId="4638491D" w14:textId="77777777" w:rsidR="003968F0" w:rsidRDefault="003968F0">
      <w:pPr>
        <w:jc w:val="both"/>
      </w:pPr>
    </w:p>
    <w:p w14:paraId="7859C48F" w14:textId="77777777" w:rsidR="003968F0" w:rsidRDefault="00721CA7">
      <w:pPr>
        <w:jc w:val="both"/>
      </w:pPr>
      <w:r>
        <w:rPr>
          <w:rFonts w:ascii="Times New Roman" w:hAnsi="Times New Roman"/>
          <w:sz w:val="22"/>
          <w:szCs w:val="22"/>
        </w:rPr>
        <w:t xml:space="preserve">Detta strategia, a livello decentrato, </w:t>
      </w:r>
      <w:proofErr w:type="spellStart"/>
      <w:r>
        <w:rPr>
          <w:rFonts w:ascii="Times New Roman" w:hAnsi="Times New Roman"/>
          <w:sz w:val="22"/>
          <w:szCs w:val="22"/>
        </w:rPr>
        <w:t>e'</w:t>
      </w:r>
      <w:proofErr w:type="spellEnd"/>
      <w:r>
        <w:rPr>
          <w:rFonts w:ascii="Times New Roman" w:hAnsi="Times New Roman"/>
          <w:sz w:val="22"/>
          <w:szCs w:val="22"/>
        </w:rPr>
        <w:t xml:space="preserve"> attuata mediante l'azione sinergica dei seguenti soggetti, di seguito indicati con i relativi ruoli, compiti e funzioni.</w:t>
      </w:r>
    </w:p>
    <w:p w14:paraId="26D698CA" w14:textId="77777777" w:rsidR="003968F0" w:rsidRDefault="003968F0">
      <w:pPr>
        <w:jc w:val="both"/>
      </w:pPr>
    </w:p>
    <w:p w14:paraId="11B03429" w14:textId="77777777" w:rsidR="003968F0" w:rsidRDefault="00721CA7">
      <w:pPr>
        <w:jc w:val="both"/>
      </w:pPr>
      <w:r>
        <w:rPr>
          <w:rFonts w:ascii="Times New Roman" w:hAnsi="Times New Roman"/>
          <w:sz w:val="22"/>
          <w:szCs w:val="22"/>
        </w:rPr>
        <w:t>Gli attori della strategia di prevenzione del rischio di corruzione operano in funzione della adozione, dell'attuazione, della modificazione e, infine della revisione del sistema di gestione del rischio e del documento, il PTPCT, che riepiloga e sintetizza il sistema di gestione medesimo.</w:t>
      </w:r>
    </w:p>
    <w:p w14:paraId="2FCDB3E8" w14:textId="77777777" w:rsidR="000D7B46" w:rsidRDefault="000D7B46" w:rsidP="00DB541D">
      <w:pPr>
        <w:jc w:val="both"/>
        <w:rPr>
          <w:rFonts w:ascii="Times New Roman" w:hAnsi="Times New Roman" w:cs="Times New Roman"/>
          <w:sz w:val="22"/>
          <w:szCs w:val="22"/>
        </w:rPr>
      </w:pPr>
    </w:p>
    <w:p w14:paraId="017B88CD" w14:textId="77777777" w:rsidR="00973890" w:rsidRPr="00C02EA4" w:rsidRDefault="00973890" w:rsidP="00DB541D">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7B3BD8D1" w14:textId="77777777" w:rsidR="003968F0" w:rsidRDefault="00721CA7">
      <w:pPr>
        <w:jc w:val="both"/>
      </w:pPr>
      <w:r>
        <w:rPr>
          <w:rFonts w:ascii="Times New Roman" w:hAnsi="Times New Roman"/>
          <w:sz w:val="22"/>
          <w:szCs w:val="22"/>
        </w:rPr>
        <w:t xml:space="preserve">L'efficacia e il funzionamento delle misure e del PTCP dipende dalla partecipazione proattiva di tutti i Dirigenti /Responsabili di P.O., supportati - ove attivati - da Servizi professionali specialistici per la informatizzazione e digitalizzazione del processo di gestione del rischio di corruzione - che costituiscono, nel loro complesso, la struttura stabile di supporto conoscitivo e operativo a supporto del RPC. </w:t>
      </w:r>
    </w:p>
    <w:p w14:paraId="41F9BA8B" w14:textId="77777777" w:rsidR="003968F0" w:rsidRDefault="00721CA7">
      <w:pPr>
        <w:jc w:val="both"/>
      </w:pPr>
      <w:r>
        <w:rPr>
          <w:rFonts w:ascii="Times New Roman" w:hAnsi="Times New Roman"/>
          <w:sz w:val="22"/>
          <w:szCs w:val="22"/>
        </w:rPr>
        <w:t>Nel prossimo triennio, la partecipazione di tutti i Dirigenti /Responsabili di P.O. deve essere potenziata sia sul versante dell'analisi del contesto sia sul versante del monitoraggio.</w:t>
      </w:r>
    </w:p>
    <w:p w14:paraId="24764C2D" w14:textId="77777777" w:rsidR="00660FC6" w:rsidRPr="00C02EA4" w:rsidRDefault="00660FC6" w:rsidP="00500CCF">
      <w:pPr>
        <w:rPr>
          <w:rFonts w:ascii="Times New Roman" w:hAnsi="Times New Roman" w:cs="Times New Roman"/>
          <w:sz w:val="22"/>
          <w:szCs w:val="22"/>
        </w:rPr>
      </w:pPr>
    </w:p>
    <w:p w14:paraId="6955207A" w14:textId="77777777" w:rsidR="00660FC6" w:rsidRPr="00C02EA4" w:rsidRDefault="00660FC6" w:rsidP="007A4AB2">
      <w:pPr>
        <w:jc w:val="both"/>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11869"/>
      </w:tblGrid>
      <w:tr w:rsidR="003F5F33" w:rsidRPr="00C02EA4" w14:paraId="55C65B36" w14:textId="77777777" w:rsidTr="00701212">
        <w:tc>
          <w:tcPr>
            <w:tcW w:w="84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1CBE920"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Ruolo</w:t>
            </w:r>
          </w:p>
        </w:tc>
        <w:tc>
          <w:tcPr>
            <w:tcW w:w="415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BB2D52" w14:textId="77777777" w:rsidR="003F5F33" w:rsidRPr="00C02EA4" w:rsidRDefault="00A604B1"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Compiti e funzioni</w:t>
            </w:r>
          </w:p>
        </w:tc>
      </w:tr>
      <w:tr w:rsidR="00AA54A1" w:rsidRPr="007137E0" w14:paraId="4AD1D38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5A60ED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Sindaco</w:t>
            </w:r>
          </w:p>
        </w:tc>
        <w:tc>
          <w:tcPr>
            <w:tcW w:w="0" w:type="dxa"/>
            <w:tcBorders>
              <w:bottom w:val="single" w:sz="3" w:space="0" w:color="000001"/>
              <w:right w:val="single" w:sz="3" w:space="0" w:color="000001"/>
            </w:tcBorders>
            <w:shd w:val="clear" w:color="auto" w:fill="auto"/>
          </w:tcPr>
          <w:p w14:paraId="3E93E55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AA54A1" w:rsidRPr="007137E0" w14:paraId="760F624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EADDB1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Giunta</w:t>
            </w:r>
          </w:p>
        </w:tc>
        <w:tc>
          <w:tcPr>
            <w:tcW w:w="0" w:type="dxa"/>
            <w:tcBorders>
              <w:bottom w:val="single" w:sz="3" w:space="0" w:color="000001"/>
              <w:right w:val="single" w:sz="3" w:space="0" w:color="000001"/>
            </w:tcBorders>
            <w:shd w:val="clear" w:color="auto" w:fill="auto"/>
          </w:tcPr>
          <w:p w14:paraId="1EBA8F1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Organo di indirizzo politico, il quale definisce gli obiettivi strategici in materia di prevenzione della corruzione e trasparenza, che costituiscono contenuto necessario dei documenti di programmazione strategico-gestionale e del Piano triennale per la p</w:t>
            </w:r>
          </w:p>
        </w:tc>
      </w:tr>
      <w:tr w:rsidR="00AA54A1" w:rsidRPr="007137E0" w14:paraId="494DB19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73B301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Stakeholders esterni</w:t>
            </w:r>
          </w:p>
        </w:tc>
        <w:tc>
          <w:tcPr>
            <w:tcW w:w="0" w:type="dxa"/>
            <w:tcBorders>
              <w:bottom w:val="single" w:sz="3" w:space="0" w:color="000001"/>
              <w:right w:val="single" w:sz="3" w:space="0" w:color="000001"/>
            </w:tcBorders>
            <w:shd w:val="clear" w:color="auto" w:fill="auto"/>
          </w:tcPr>
          <w:p w14:paraId="44B0AF9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portatori dell'interesse alla prevenzione della corruzione, con il compito di formulare proposte e osservazioni e di esercitare il controllo democratico sull'attuazione delle misure, con </w:t>
            </w:r>
            <w:proofErr w:type="spellStart"/>
            <w:r w:rsidRPr="007137E0">
              <w:rPr>
                <w:rFonts w:ascii="Arial" w:hAnsi="Arial"/>
                <w:color w:val="000000"/>
                <w:sz w:val="20"/>
                <w:szCs w:val="20"/>
              </w:rPr>
              <w:t>facolta'</w:t>
            </w:r>
            <w:proofErr w:type="spellEnd"/>
            <w:r w:rsidRPr="007137E0">
              <w:rPr>
                <w:rFonts w:ascii="Arial" w:hAnsi="Arial"/>
                <w:color w:val="000000"/>
                <w:sz w:val="20"/>
                <w:szCs w:val="20"/>
              </w:rPr>
              <w:t xml:space="preserve"> di effettuare segnalazioni di illeciti</w:t>
            </w:r>
          </w:p>
        </w:tc>
      </w:tr>
      <w:tr w:rsidR="00AA54A1" w:rsidRPr="007137E0" w14:paraId="4608BB8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4A1BC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Stakeholders interni</w:t>
            </w:r>
          </w:p>
        </w:tc>
        <w:tc>
          <w:tcPr>
            <w:tcW w:w="0" w:type="dxa"/>
            <w:tcBorders>
              <w:bottom w:val="single" w:sz="3" w:space="0" w:color="000001"/>
              <w:right w:val="single" w:sz="3" w:space="0" w:color="000001"/>
            </w:tcBorders>
            <w:shd w:val="clear" w:color="auto" w:fill="auto"/>
          </w:tcPr>
          <w:p w14:paraId="0BC9568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si tratta di tutti i dirigenti, responsabili P.O., dipendenti in quanto risultano portatori dell'interesse alla prevenzione della corruzione, e hanno il compito di formulare proposte e osservazioni, e con obbligo di effettuare segnalazioni di illeciti</w:t>
            </w:r>
          </w:p>
        </w:tc>
      </w:tr>
      <w:tr w:rsidR="00AA54A1" w:rsidRPr="007137E0" w14:paraId="5F39906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80EFF0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 e della trasparenza RPCT</w:t>
            </w:r>
          </w:p>
        </w:tc>
        <w:tc>
          <w:tcPr>
            <w:tcW w:w="0" w:type="dxa"/>
            <w:tcBorders>
              <w:bottom w:val="single" w:sz="3" w:space="0" w:color="000001"/>
              <w:right w:val="single" w:sz="3" w:space="0" w:color="000001"/>
            </w:tcBorders>
            <w:shd w:val="clear" w:color="auto" w:fill="auto"/>
          </w:tcPr>
          <w:p w14:paraId="5259EF2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entro il 31 gennaio di ogni anno, propone all'organo di indirizzo politico, per l'approvazione e nei comuni con popolazione inferiore a 5.000 abitanti, la conferma con le opportune modificazioni/integrazioni del Piano triennale di Prevenzione della Corruzione la cui elaborazione non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essere affidata a soggetti estranei all'amministrazione (art. 1 co. 8 L. 190/2012); entro il 31 gennaio di ogni anno, definisce le procedure appropriate per selezionare e formare i dipendenti destinati ad operare in settori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w:t>
            </w:r>
            <w:r w:rsidRPr="007137E0">
              <w:rPr>
                <w:rFonts w:ascii="Arial" w:hAnsi="Arial"/>
                <w:color w:val="000000"/>
                <w:sz w:val="20"/>
                <w:szCs w:val="20"/>
              </w:rPr>
              <w:lastRenderedPageBreak/>
              <w:t xml:space="preserve">particolarmente esposti alla corruzione; verifica l'efficace attuazione e </w:t>
            </w:r>
            <w:proofErr w:type="spellStart"/>
            <w:r w:rsidRPr="007137E0">
              <w:rPr>
                <w:rFonts w:ascii="Arial" w:hAnsi="Arial"/>
                <w:color w:val="000000"/>
                <w:sz w:val="20"/>
                <w:szCs w:val="20"/>
              </w:rPr>
              <w:t>l'idoneita'</w:t>
            </w:r>
            <w:proofErr w:type="spellEnd"/>
            <w:r w:rsidRPr="007137E0">
              <w:rPr>
                <w:rFonts w:ascii="Arial" w:hAnsi="Arial"/>
                <w:color w:val="000000"/>
                <w:sz w:val="20"/>
                <w:szCs w:val="20"/>
              </w:rPr>
              <w:t xml:space="preserve"> del Piano triennale di Prevenzione della Corruzione; propone la modifica del piano, anche a seguito di accertate significative violazioni delle prescrizioni, </w:t>
            </w:r>
            <w:proofErr w:type="spellStart"/>
            <w:r w:rsidRPr="007137E0">
              <w:rPr>
                <w:rFonts w:ascii="Arial" w:hAnsi="Arial"/>
                <w:color w:val="000000"/>
                <w:sz w:val="20"/>
                <w:szCs w:val="20"/>
              </w:rPr>
              <w:t>cosi'</w:t>
            </w:r>
            <w:proofErr w:type="spellEnd"/>
            <w:r w:rsidRPr="007137E0">
              <w:rPr>
                <w:rFonts w:ascii="Arial" w:hAnsi="Arial"/>
                <w:color w:val="000000"/>
                <w:sz w:val="20"/>
                <w:szCs w:val="20"/>
              </w:rPr>
              <w:t xml:space="preserve"> come qualora intervengano mutamenti nell'organizzazione o </w:t>
            </w:r>
            <w:proofErr w:type="spellStart"/>
            <w:r w:rsidRPr="007137E0">
              <w:rPr>
                <w:rFonts w:ascii="Arial" w:hAnsi="Arial"/>
                <w:color w:val="000000"/>
                <w:sz w:val="20"/>
                <w:szCs w:val="20"/>
              </w:rPr>
              <w:t>nell'attivita'</w:t>
            </w:r>
            <w:proofErr w:type="spellEnd"/>
            <w:r w:rsidRPr="007137E0">
              <w:rPr>
                <w:rFonts w:ascii="Arial" w:hAnsi="Arial"/>
                <w:color w:val="000000"/>
                <w:sz w:val="20"/>
                <w:szCs w:val="20"/>
              </w:rPr>
              <w:t xml:space="preserve"> dell'amministrazione; d'intesa con il dirigente/responsabile competente, verifica l'effettiva rotazione degli incarichi negli uffici preposti allo svolgimento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per le quali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piu'</w:t>
            </w:r>
            <w:proofErr w:type="spellEnd"/>
            <w:r w:rsidRPr="007137E0">
              <w:rPr>
                <w:rFonts w:ascii="Arial" w:hAnsi="Arial"/>
                <w:color w:val="000000"/>
                <w:sz w:val="20"/>
                <w:szCs w:val="20"/>
              </w:rPr>
              <w:t xml:space="preserve"> elevato il rischio che siano commessi reati di corruzione; entro il 15 dicembre di ogni anno, pubblica nel sito web dell'amministrazione una relazione recante i risultati </w:t>
            </w:r>
            <w:proofErr w:type="spellStart"/>
            <w:r w:rsidRPr="007137E0">
              <w:rPr>
                <w:rFonts w:ascii="Arial" w:hAnsi="Arial"/>
                <w:color w:val="000000"/>
                <w:sz w:val="20"/>
                <w:szCs w:val="20"/>
              </w:rPr>
              <w:t>dell'attivita'</w:t>
            </w:r>
            <w:proofErr w:type="spellEnd"/>
            <w:r w:rsidRPr="007137E0">
              <w:rPr>
                <w:rFonts w:ascii="Arial" w:hAnsi="Arial"/>
                <w:color w:val="000000"/>
                <w:sz w:val="20"/>
                <w:szCs w:val="20"/>
              </w:rPr>
              <w:t xml:space="preserve"> svolta e la trasmette all'organo di indirizzo; nei casi in cui l'organo di indirizzo politico lo richieda o qualora il dirigente/responsabile lo ritenga opportuno, il responsabile riferisce </w:t>
            </w:r>
            <w:proofErr w:type="spellStart"/>
            <w:r w:rsidRPr="007137E0">
              <w:rPr>
                <w:rFonts w:ascii="Arial" w:hAnsi="Arial"/>
                <w:color w:val="000000"/>
                <w:sz w:val="20"/>
                <w:szCs w:val="20"/>
              </w:rPr>
              <w:t>sull'attivita'</w:t>
            </w:r>
            <w:proofErr w:type="spellEnd"/>
            <w:r w:rsidRPr="007137E0">
              <w:rPr>
                <w:rFonts w:ascii="Arial" w:hAnsi="Arial"/>
                <w:color w:val="000000"/>
                <w:sz w:val="20"/>
                <w:szCs w:val="20"/>
              </w:rPr>
              <w:t xml:space="preserve"> svolta. La figura del RPC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stata interessata in modo significativo dalle modifiche introdotte dal d.lgs. 97/2016. La nuova disciplina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volta a unificare in capo ad un solo soggetto l'incarico di Responsabile della prevenzione della corruzione e della trasparenza e a rafforzarne il ruolo, prevedendo che ad esso siano riconosciuti poteri e funzioni idonei a garantire lo svolgimento dell'incarico con autonomia ed </w:t>
            </w:r>
            <w:proofErr w:type="spellStart"/>
            <w:r w:rsidRPr="007137E0">
              <w:rPr>
                <w:rFonts w:ascii="Arial" w:hAnsi="Arial"/>
                <w:color w:val="000000"/>
                <w:sz w:val="20"/>
                <w:szCs w:val="20"/>
              </w:rPr>
              <w:t>effettivita'</w:t>
            </w:r>
            <w:proofErr w:type="spellEnd"/>
            <w:r w:rsidRPr="007137E0">
              <w:rPr>
                <w:rFonts w:ascii="Arial" w:hAnsi="Arial"/>
                <w:color w:val="000000"/>
                <w:sz w:val="20"/>
                <w:szCs w:val="20"/>
              </w:rPr>
              <w:t xml:space="preserve">, eventualmente anche con modifiche organizzative. Al fine di garantire indipendenza e autonomia, l'organo di indirizzo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tenuto a disporre eventuali modifiche organizzative necessarie per assicurare che al RPCT siano attribuiti funzioni e poteri idonei per lo svolgimento dell'incarico con piena autonomia ed </w:t>
            </w:r>
            <w:proofErr w:type="spellStart"/>
            <w:r w:rsidRPr="007137E0">
              <w:rPr>
                <w:rFonts w:ascii="Arial" w:hAnsi="Arial"/>
                <w:color w:val="000000"/>
                <w:sz w:val="20"/>
                <w:szCs w:val="20"/>
              </w:rPr>
              <w:t>effettivita'</w:t>
            </w:r>
            <w:proofErr w:type="spellEnd"/>
            <w:r w:rsidRPr="007137E0">
              <w:rPr>
                <w:rFonts w:ascii="Arial" w:hAnsi="Arial"/>
                <w:color w:val="000000"/>
                <w:sz w:val="20"/>
                <w:szCs w:val="20"/>
              </w:rPr>
              <w:t xml:space="preserve">. Inoltre, il medesimo decreto, da un lato, attribuisce al RPCT il potere di indicare agli uffici della pubblica amministrazione competenti all'esercizio dell'azione disciplinare i nominativi dei dipendenti che non hanno attuato correttamente le misure in materia di prevenzione della corruzione e di trasparenza. Dall'altro lato, stabilisce il dovere del RPCT di segnalare all'organo di indirizzo e all'OIV "le disfunzioni inerenti all'attuazione delle misure in materia di prevenzione della corruzione e di trasparenza". D'ora in avanti, pertanto, il Responsabile viene identificato con riferimento ad entrambi i ruoli come Responsabile della prevenzione della corruzione e della trasparenza (RPCT). Si precisa sin da ora che in attuazione delle nuove disposizioni normative, gli organi di indirizzo formalizzano con apposito atto l'integrazione dei compiti in materia di trasparenza agli attuali RPC, avendo cura di indicare la relativa decorrenza. Altro elemento di </w:t>
            </w:r>
            <w:proofErr w:type="spellStart"/>
            <w:r w:rsidRPr="007137E0">
              <w:rPr>
                <w:rFonts w:ascii="Arial" w:hAnsi="Arial"/>
                <w:color w:val="000000"/>
                <w:sz w:val="20"/>
                <w:szCs w:val="20"/>
              </w:rPr>
              <w:t>novita'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quello della interazione fra RPCT e organismi indipendenti di valutazione. Si evidenzia, infine,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lett. h) del decreto, la persona individuata come "gestore" delle segnalazioni di operazioni sospette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coincidere con il Responsabile della prevenzione della corruzione, in una logica di </w:t>
            </w:r>
            <w:proofErr w:type="spellStart"/>
            <w:r w:rsidRPr="007137E0">
              <w:rPr>
                <w:rFonts w:ascii="Arial" w:hAnsi="Arial"/>
                <w:color w:val="000000"/>
                <w:sz w:val="20"/>
                <w:szCs w:val="20"/>
              </w:rPr>
              <w:t>continuita'</w:t>
            </w:r>
            <w:proofErr w:type="spellEnd"/>
            <w:r w:rsidRPr="007137E0">
              <w:rPr>
                <w:rFonts w:ascii="Arial" w:hAnsi="Arial"/>
                <w:color w:val="000000"/>
                <w:sz w:val="20"/>
                <w:szCs w:val="20"/>
              </w:rPr>
              <w:t xml:space="preserve"> esistente fra i presidi anticorruzione e antiriciclaggio e </w:t>
            </w:r>
            <w:proofErr w:type="spellStart"/>
            <w:r w:rsidRPr="007137E0">
              <w:rPr>
                <w:rFonts w:ascii="Arial" w:hAnsi="Arial"/>
                <w:color w:val="000000"/>
                <w:sz w:val="20"/>
                <w:szCs w:val="20"/>
              </w:rPr>
              <w:t>l'utilita'</w:t>
            </w:r>
            <w:proofErr w:type="spellEnd"/>
            <w:r w:rsidRPr="007137E0">
              <w:rPr>
                <w:rFonts w:ascii="Arial" w:hAnsi="Arial"/>
                <w:color w:val="000000"/>
                <w:sz w:val="20"/>
                <w:szCs w:val="20"/>
              </w:rPr>
              <w:t xml:space="preserve"> delle misure di prevenzione del riciclaggio a fini di contrasto della corruzione. Le amministrazioni possono quindi valutare e decidere, motivando congruamente, se affidare l'incarico di "gestore" al RPCT oppure ad altri soggetti </w:t>
            </w:r>
            <w:proofErr w:type="spellStart"/>
            <w:r w:rsidRPr="007137E0">
              <w:rPr>
                <w:rFonts w:ascii="Arial" w:hAnsi="Arial"/>
                <w:color w:val="000000"/>
                <w:sz w:val="20"/>
                <w:szCs w:val="20"/>
              </w:rPr>
              <w:t>gia'</w:t>
            </w:r>
            <w:proofErr w:type="spellEnd"/>
            <w:r w:rsidRPr="007137E0">
              <w:rPr>
                <w:rFonts w:ascii="Arial" w:hAnsi="Arial"/>
                <w:color w:val="000000"/>
                <w:sz w:val="20"/>
                <w:szCs w:val="20"/>
              </w:rPr>
              <w:t xml:space="preserve"> eventualmente provvisti di idonee competenze e risorse organizzative garantendo, in tale ipotesi, meccanismi di coordinamento tra RPCT e soggetto "gestore".</w:t>
            </w:r>
          </w:p>
        </w:tc>
      </w:tr>
      <w:tr w:rsidR="00AA54A1" w:rsidRPr="007137E0" w14:paraId="0DC1885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6681D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Referenti per la prevenzione per l'area di rispettiva competenza</w:t>
            </w:r>
          </w:p>
        </w:tc>
        <w:tc>
          <w:tcPr>
            <w:tcW w:w="0" w:type="dxa"/>
            <w:tcBorders>
              <w:bottom w:val="single" w:sz="3" w:space="0" w:color="000001"/>
              <w:right w:val="single" w:sz="3" w:space="0" w:color="000001"/>
            </w:tcBorders>
            <w:shd w:val="clear" w:color="auto" w:fill="auto"/>
          </w:tcPr>
          <w:p w14:paraId="7D8FB9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RPCT e i Dirigenti /Responsabili di P.O. designano, all'interno delle rispettive aree/ settori/ uffici di competenza soggetti referenti per l'anticorruzione, che svolgono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informativa nei confronti del RPCT dei Dirigenti /Responsabili di P.O., </w:t>
            </w:r>
            <w:proofErr w:type="spellStart"/>
            <w:r w:rsidRPr="007137E0">
              <w:rPr>
                <w:rFonts w:ascii="Arial" w:hAnsi="Arial"/>
                <w:color w:val="000000"/>
                <w:sz w:val="20"/>
                <w:szCs w:val="20"/>
              </w:rPr>
              <w:t>affinche</w:t>
            </w:r>
            <w:proofErr w:type="spellEnd"/>
            <w:r w:rsidRPr="007137E0">
              <w:rPr>
                <w:rFonts w:ascii="Arial" w:hAnsi="Arial"/>
                <w:color w:val="000000"/>
                <w:sz w:val="20"/>
                <w:szCs w:val="20"/>
              </w:rPr>
              <w:t xml:space="preserve">' questi abbiano elementi e riscontri sull'organizzazione ed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dell'amministrazione, e di costante monitoraggio </w:t>
            </w:r>
            <w:proofErr w:type="spellStart"/>
            <w:r w:rsidRPr="007137E0">
              <w:rPr>
                <w:rFonts w:ascii="Arial" w:hAnsi="Arial"/>
                <w:color w:val="000000"/>
                <w:sz w:val="20"/>
                <w:szCs w:val="20"/>
              </w:rPr>
              <w:t>sull'attivita'</w:t>
            </w:r>
            <w:proofErr w:type="spellEnd"/>
            <w:r w:rsidRPr="007137E0">
              <w:rPr>
                <w:rFonts w:ascii="Arial" w:hAnsi="Arial"/>
                <w:color w:val="000000"/>
                <w:sz w:val="20"/>
                <w:szCs w:val="20"/>
              </w:rPr>
              <w:t xml:space="preserve"> svolta, anche con riferimento agli obblighi di rotazione del personale</w:t>
            </w:r>
          </w:p>
        </w:tc>
      </w:tr>
      <w:tr w:rsidR="00AA54A1" w:rsidRPr="007137E0" w14:paraId="7104F69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973F5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lastRenderedPageBreak/>
              <w:t>Societa'</w:t>
            </w:r>
            <w:proofErr w:type="spellEnd"/>
            <w:r w:rsidRPr="007137E0">
              <w:rPr>
                <w:rFonts w:ascii="Arial" w:hAnsi="Arial"/>
                <w:color w:val="000000"/>
                <w:sz w:val="20"/>
                <w:szCs w:val="20"/>
              </w:rPr>
              <w:t xml:space="preserve"> ed organismi partecipati dal Ente</w:t>
            </w:r>
          </w:p>
        </w:tc>
        <w:tc>
          <w:tcPr>
            <w:tcW w:w="0" w:type="dxa"/>
            <w:tcBorders>
              <w:bottom w:val="single" w:sz="3" w:space="0" w:color="000001"/>
              <w:right w:val="single" w:sz="3" w:space="0" w:color="000001"/>
            </w:tcBorders>
            <w:shd w:val="clear" w:color="auto" w:fill="auto"/>
          </w:tcPr>
          <w:p w14:paraId="496634D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Inquadrandosi nel "gruppo" dell'amministrazione locale sono tenuti ad uniformarsi alle regole di </w:t>
            </w:r>
            <w:proofErr w:type="spellStart"/>
            <w:r w:rsidRPr="007137E0">
              <w:rPr>
                <w:rFonts w:ascii="Arial" w:hAnsi="Arial"/>
                <w:color w:val="000000"/>
                <w:sz w:val="20"/>
                <w:szCs w:val="20"/>
              </w:rPr>
              <w:t>legalita'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integrita'</w:t>
            </w:r>
            <w:proofErr w:type="spellEnd"/>
            <w:r w:rsidRPr="007137E0">
              <w:rPr>
                <w:rFonts w:ascii="Arial" w:hAnsi="Arial"/>
                <w:color w:val="000000"/>
                <w:sz w:val="20"/>
                <w:szCs w:val="20"/>
              </w:rPr>
              <w:t xml:space="preserve"> ed etica adottate dal Ente</w:t>
            </w:r>
          </w:p>
        </w:tc>
      </w:tr>
      <w:tr w:rsidR="00AA54A1" w:rsidRPr="007137E0" w14:paraId="5A00260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674CF5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Collaboratori e consulenti esterni a qualsiasi titolo</w:t>
            </w:r>
          </w:p>
        </w:tc>
        <w:tc>
          <w:tcPr>
            <w:tcW w:w="0" w:type="dxa"/>
            <w:tcBorders>
              <w:bottom w:val="single" w:sz="3" w:space="0" w:color="000001"/>
              <w:right w:val="single" w:sz="3" w:space="0" w:color="000001"/>
            </w:tcBorders>
            <w:shd w:val="clear" w:color="auto" w:fill="auto"/>
          </w:tcPr>
          <w:p w14:paraId="2A42A6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Interagendo con l'amministrazione comunale sono tenuti ad uniformarsi alle regole di </w:t>
            </w:r>
            <w:proofErr w:type="spellStart"/>
            <w:r w:rsidRPr="007137E0">
              <w:rPr>
                <w:rFonts w:ascii="Arial" w:hAnsi="Arial"/>
                <w:color w:val="000000"/>
                <w:sz w:val="20"/>
                <w:szCs w:val="20"/>
              </w:rPr>
              <w:t>legalita'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integrita'</w:t>
            </w:r>
            <w:proofErr w:type="spellEnd"/>
            <w:r w:rsidRPr="007137E0">
              <w:rPr>
                <w:rFonts w:ascii="Arial" w:hAnsi="Arial"/>
                <w:color w:val="000000"/>
                <w:sz w:val="20"/>
                <w:szCs w:val="20"/>
              </w:rPr>
              <w:t xml:space="preserve"> ed etica adottate dal Ente . Sono chiamati a partecipare al processo di gestione del rischio, osservano le misure contenute nel P.T.P.C. e segnalano le situazioni di illecito (art. 8 Codice di comportamento).</w:t>
            </w:r>
          </w:p>
        </w:tc>
      </w:tr>
      <w:tr w:rsidR="00AA54A1" w:rsidRPr="007137E0" w14:paraId="34FA4D3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2C0318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Ufficio contenzioso del lavoro</w:t>
            </w:r>
          </w:p>
        </w:tc>
        <w:tc>
          <w:tcPr>
            <w:tcW w:w="0" w:type="dxa"/>
            <w:tcBorders>
              <w:bottom w:val="single" w:sz="3" w:space="0" w:color="000001"/>
              <w:right w:val="single" w:sz="3" w:space="0" w:color="000001"/>
            </w:tcBorders>
            <w:shd w:val="clear" w:color="auto" w:fill="auto"/>
          </w:tcPr>
          <w:p w14:paraId="32384D4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L'Ufficio dei procedimenti disciplinari svolge anche le funzioni dell'Ufficio per la gestione del contenzioso del lavoro di cui all'art. 12 </w:t>
            </w:r>
            <w:proofErr w:type="spellStart"/>
            <w:r w:rsidRPr="007137E0">
              <w:rPr>
                <w:rFonts w:ascii="Arial" w:hAnsi="Arial"/>
                <w:color w:val="000000"/>
                <w:sz w:val="20"/>
                <w:szCs w:val="20"/>
              </w:rPr>
              <w:t>D.Lgs.</w:t>
            </w:r>
            <w:proofErr w:type="spellEnd"/>
            <w:r w:rsidRPr="007137E0">
              <w:rPr>
                <w:rFonts w:ascii="Arial" w:hAnsi="Arial"/>
                <w:color w:val="000000"/>
                <w:sz w:val="20"/>
                <w:szCs w:val="20"/>
              </w:rPr>
              <w:t xml:space="preserve"> 165/2001. Svolge i compiti e le funzioni di gestione stragiudiziale delle problematiche inerenti al rapporto di lavoro, alle misure di sicurezza della salute dei lavoratori incluse le misure relative al benessere organizzativo, anche in relazione al piano di miglioramento del benessere organizzativo</w:t>
            </w:r>
          </w:p>
        </w:tc>
      </w:tr>
      <w:tr w:rsidR="00AA54A1" w:rsidRPr="007137E0" w14:paraId="0902617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171842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Servizio ispettivo/Servizio di audit</w:t>
            </w:r>
          </w:p>
        </w:tc>
        <w:tc>
          <w:tcPr>
            <w:tcW w:w="0" w:type="dxa"/>
            <w:tcBorders>
              <w:bottom w:val="single" w:sz="3" w:space="0" w:color="000001"/>
              <w:right w:val="single" w:sz="3" w:space="0" w:color="000001"/>
            </w:tcBorders>
            <w:shd w:val="clear" w:color="auto" w:fill="auto"/>
          </w:tcPr>
          <w:p w14:paraId="7AE6F2E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Il Servizio ispettivo svolge </w:t>
            </w:r>
            <w:proofErr w:type="spellStart"/>
            <w:r w:rsidRPr="007137E0">
              <w:rPr>
                <w:rFonts w:ascii="Arial" w:hAnsi="Arial"/>
                <w:color w:val="000000"/>
                <w:sz w:val="20"/>
                <w:szCs w:val="20"/>
              </w:rPr>
              <w:t>l'attivita'</w:t>
            </w:r>
            <w:proofErr w:type="spellEnd"/>
            <w:r w:rsidRPr="007137E0">
              <w:rPr>
                <w:rFonts w:ascii="Arial" w:hAnsi="Arial"/>
                <w:color w:val="000000"/>
                <w:sz w:val="20"/>
                <w:szCs w:val="20"/>
              </w:rPr>
              <w:t xml:space="preserve"> ispettiva ai sensi dell'art. 1, comma 62, della Legge n. 662/1996 e ha il compito di effettuare verifiche a campione sul personale, al fine di accertare l'osservanza delle disposizioni in materia di </w:t>
            </w:r>
            <w:proofErr w:type="spellStart"/>
            <w:r w:rsidRPr="007137E0">
              <w:rPr>
                <w:rFonts w:ascii="Arial" w:hAnsi="Arial"/>
                <w:color w:val="000000"/>
                <w:sz w:val="20"/>
                <w:szCs w:val="20"/>
              </w:rPr>
              <w:t>incompatibilita'</w:t>
            </w:r>
            <w:proofErr w:type="spellEnd"/>
            <w:r w:rsidRPr="007137E0">
              <w:rPr>
                <w:rFonts w:ascii="Arial" w:hAnsi="Arial"/>
                <w:color w:val="000000"/>
                <w:sz w:val="20"/>
                <w:szCs w:val="20"/>
              </w:rPr>
              <w:t xml:space="preserve">, conflitto di interessi, cumulo di impieghi, eventuale iscrizione ad albi professionali, e violazioni tributarie. Il Servizio di audit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funzionale al monitoraggio e alla revisione del sistema di gestione del rischio</w:t>
            </w:r>
          </w:p>
        </w:tc>
      </w:tr>
      <w:tr w:rsidR="00AA54A1" w:rsidRPr="007137E0" w14:paraId="2C49B9B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B62D34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Struttura di stabile supporto funzionale al RPCT costituita da tutti i dirigenti/Responsabili di P.O. supportati da Servizi professionali specialistici per la informatizzazione e digitalizzazione del processo di gestione del rischio di corruzione</w:t>
            </w:r>
          </w:p>
        </w:tc>
        <w:tc>
          <w:tcPr>
            <w:tcW w:w="0" w:type="dxa"/>
            <w:tcBorders>
              <w:bottom w:val="single" w:sz="3" w:space="0" w:color="000001"/>
              <w:right w:val="single" w:sz="3" w:space="0" w:color="000001"/>
            </w:tcBorders>
            <w:shd w:val="clear" w:color="auto" w:fill="auto"/>
          </w:tcPr>
          <w:p w14:paraId="5950F11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L'istituzione dell'ufficio di supporto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una misura organizzativa la cui composizione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rimessa alla valutazione dell'amministrazione e all'organo di indirizzo cui compete la nomina del RPCT e disporre le modifiche organizzative necessarie per assicurare funzioni e poteri idonei per lo svolgimento dell'incarico con autonomia ed </w:t>
            </w:r>
            <w:proofErr w:type="spellStart"/>
            <w:r w:rsidRPr="007137E0">
              <w:rPr>
                <w:rFonts w:ascii="Arial" w:hAnsi="Arial"/>
                <w:color w:val="000000"/>
                <w:sz w:val="20"/>
                <w:szCs w:val="20"/>
              </w:rPr>
              <w:t>effettivita'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Cio'</w:t>
            </w:r>
            <w:proofErr w:type="spellEnd"/>
            <w:r w:rsidRPr="007137E0">
              <w:rPr>
                <w:rFonts w:ascii="Arial" w:hAnsi="Arial"/>
                <w:color w:val="000000"/>
                <w:sz w:val="20"/>
                <w:szCs w:val="20"/>
              </w:rPr>
              <w:t xml:space="preserve"> premesso, l'Ente intende far coincidere con l'insieme dei Dirigenti /Responsabili di P.O., supportati da Servizi professionali specialistici per la informatizzazione e digitalizzazione del processo di gestione del rischio di corruzione, la struttura stabile di supporto conoscitivo e operativo a supporto del RPC. La struttura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coordinata dal RPC, e si avvale degli appositi servizi di supporto specialistico sopra citati.</w:t>
            </w:r>
          </w:p>
          <w:p w14:paraId="113EAB99" w14:textId="77777777" w:rsidR="003968F0" w:rsidRDefault="00721CA7">
            <w:pPr>
              <w:jc w:val="both"/>
            </w:pPr>
            <w:r>
              <w:rPr>
                <w:rFonts w:ascii="Times New Roman" w:hAnsi="Times New Roman"/>
                <w:sz w:val="22"/>
                <w:szCs w:val="22"/>
              </w:rPr>
              <w:t xml:space="preserve">I Dirigenti /Responsabili di P.O.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informativa nei confronti del responsabile, dei referenti e </w:t>
            </w:r>
            <w:proofErr w:type="spellStart"/>
            <w:r>
              <w:rPr>
                <w:rFonts w:ascii="Times New Roman" w:hAnsi="Times New Roman"/>
                <w:sz w:val="22"/>
                <w:szCs w:val="22"/>
              </w:rPr>
              <w:t>dell'autorita'</w:t>
            </w:r>
            <w:proofErr w:type="spellEnd"/>
            <w:r>
              <w:rPr>
                <w:rFonts w:ascii="Times New Roman" w:hAnsi="Times New Roman"/>
                <w:sz w:val="22"/>
                <w:szCs w:val="22"/>
              </w:rPr>
              <w:t xml:space="preserve"> giudiziaria (art. 16 d.lgs. n. 165 del 2001; art. 20 d.P.R. n. 3 del 1957; art.1, comma 3, l. n. 20 del 1994; art. 331 c.p.p.); partecipano al processo di gestione del </w:t>
            </w:r>
            <w:proofErr w:type="spellStart"/>
            <w:r>
              <w:rPr>
                <w:rFonts w:ascii="Times New Roman" w:hAnsi="Times New Roman"/>
                <w:sz w:val="22"/>
                <w:szCs w:val="22"/>
              </w:rPr>
              <w:t>rischio;propongono</w:t>
            </w:r>
            <w:proofErr w:type="spellEnd"/>
            <w:r>
              <w:rPr>
                <w:rFonts w:ascii="Times New Roman" w:hAnsi="Times New Roman"/>
                <w:sz w:val="22"/>
                <w:szCs w:val="22"/>
              </w:rPr>
              <w:t xml:space="preserve"> le misure di prevenzione (art. 16 d.lgs. n. 165 del 2001); assicurano l'osservanza del Codice di comportamento e verificano le ipotesi di violazione; adottano le misure gestionali, quali l'avvio di procedimenti disciplinari, la sospensione e rotazione del personale (artt. 16 e 55 bis d.lgs. n. 165 del 2001); osservano le misure contenute nel P.T.P.C. (art. 1, comma 14, della l. n. 190 del 2012);</w:t>
            </w:r>
          </w:p>
        </w:tc>
      </w:tr>
      <w:tr w:rsidR="00AA54A1" w:rsidRPr="007137E0" w14:paraId="01D7E90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3657C1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Dipendenti</w:t>
            </w:r>
          </w:p>
        </w:tc>
        <w:tc>
          <w:tcPr>
            <w:tcW w:w="0" w:type="dxa"/>
            <w:tcBorders>
              <w:bottom w:val="single" w:sz="3" w:space="0" w:color="000001"/>
              <w:right w:val="single" w:sz="3" w:space="0" w:color="000001"/>
            </w:tcBorders>
            <w:shd w:val="clear" w:color="auto" w:fill="auto"/>
          </w:tcPr>
          <w:p w14:paraId="075742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 dipendenti sono chiamati a partecipare al processo di gestione del rischio, osservano le misure contenute nel P.T.P.C. (art. 1, comma 14, della L. n. 190 del 2012) e segnalano le situazioni di illecito al proprio dirigente o all'U.P.D. (art. 54 bis del d.lgs. n. 165 del 2001); segnalano casi di personale conflitto di interessi (art. 6 bis I. n. 241 del 1990; artt. 6 e 7 Codice di comportamento).</w:t>
            </w:r>
          </w:p>
          <w:p w14:paraId="39B012A9" w14:textId="77777777" w:rsidR="003968F0" w:rsidRDefault="00721CA7">
            <w:pPr>
              <w:jc w:val="both"/>
            </w:pPr>
            <w:r>
              <w:rPr>
                <w:rFonts w:ascii="Times New Roman" w:hAnsi="Times New Roman"/>
                <w:sz w:val="22"/>
                <w:szCs w:val="22"/>
              </w:rPr>
              <w:lastRenderedPageBreak/>
              <w:t xml:space="preserve">Il coinvolgimento di tutto il personale in servizio (ivi compresi anche gli eventuali Il presente PTPC prende atto che collaboratori a tempo determinato o i collaboratori esterni) </w:t>
            </w:r>
            <w:proofErr w:type="spellStart"/>
            <w:r>
              <w:rPr>
                <w:rFonts w:ascii="Times New Roman" w:hAnsi="Times New Roman"/>
                <w:sz w:val="22"/>
                <w:szCs w:val="22"/>
              </w:rPr>
              <w:t>e'</w:t>
            </w:r>
            <w:proofErr w:type="spellEnd"/>
            <w:r>
              <w:rPr>
                <w:rFonts w:ascii="Times New Roman" w:hAnsi="Times New Roman"/>
                <w:sz w:val="22"/>
                <w:szCs w:val="22"/>
              </w:rPr>
              <w:t xml:space="preserve"> decisivo per la </w:t>
            </w:r>
            <w:proofErr w:type="spellStart"/>
            <w:r>
              <w:rPr>
                <w:rFonts w:ascii="Times New Roman" w:hAnsi="Times New Roman"/>
                <w:sz w:val="22"/>
                <w:szCs w:val="22"/>
              </w:rPr>
              <w:t>qualita'</w:t>
            </w:r>
            <w:proofErr w:type="spellEnd"/>
            <w:r>
              <w:rPr>
                <w:rFonts w:ascii="Times New Roman" w:hAnsi="Times New Roman"/>
                <w:sz w:val="22"/>
                <w:szCs w:val="22"/>
              </w:rPr>
              <w:t xml:space="preserve"> del PTPC e delle relative misure, </w:t>
            </w:r>
            <w:proofErr w:type="spellStart"/>
            <w:r>
              <w:rPr>
                <w:rFonts w:ascii="Times New Roman" w:hAnsi="Times New Roman"/>
                <w:sz w:val="22"/>
                <w:szCs w:val="22"/>
              </w:rPr>
              <w:t>cosi'</w:t>
            </w:r>
            <w:proofErr w:type="spellEnd"/>
            <w:r>
              <w:rPr>
                <w:rFonts w:ascii="Times New Roman" w:hAnsi="Times New Roman"/>
                <w:sz w:val="22"/>
                <w:szCs w:val="22"/>
              </w:rPr>
              <w:t xml:space="preserve"> come un'ampia condivisione dell'obiettivo di fondo della lotta alla corruzione e dei valori che sono alla base del Codice di comportamento dell'amministrazione.</w:t>
            </w:r>
          </w:p>
          <w:p w14:paraId="32C8A195" w14:textId="77777777" w:rsidR="003968F0" w:rsidRDefault="00721CA7">
            <w:pPr>
              <w:jc w:val="both"/>
            </w:pPr>
            <w:r>
              <w:rPr>
                <w:rFonts w:ascii="Times New Roman" w:hAnsi="Times New Roman"/>
                <w:sz w:val="22"/>
                <w:szCs w:val="22"/>
              </w:rPr>
              <w:t xml:space="preserve">Il coinvolgimento va assicurato: </w:t>
            </w:r>
          </w:p>
          <w:p w14:paraId="55EB8FD8" w14:textId="77777777" w:rsidR="003968F0" w:rsidRDefault="00721CA7">
            <w:pPr>
              <w:jc w:val="both"/>
            </w:pPr>
            <w:r>
              <w:rPr>
                <w:rFonts w:ascii="Times New Roman" w:hAnsi="Times New Roman"/>
                <w:sz w:val="22"/>
                <w:szCs w:val="22"/>
              </w:rPr>
              <w:t xml:space="preserve">a) in termini di partecipazione attiva al processo di autoanalisi organizzativa e di mappatura dei processi; </w:t>
            </w:r>
          </w:p>
          <w:p w14:paraId="48FA2C95" w14:textId="77777777" w:rsidR="003968F0" w:rsidRDefault="00721CA7">
            <w:pPr>
              <w:jc w:val="both"/>
            </w:pPr>
            <w:r>
              <w:rPr>
                <w:rFonts w:ascii="Times New Roman" w:hAnsi="Times New Roman"/>
                <w:sz w:val="22"/>
                <w:szCs w:val="22"/>
              </w:rPr>
              <w:t xml:space="preserve">b) di partecipazione attiva in sede di definizione delle misure di prevenzione; </w:t>
            </w:r>
          </w:p>
          <w:p w14:paraId="408D252C" w14:textId="77777777" w:rsidR="003968F0" w:rsidRDefault="00721CA7">
            <w:pPr>
              <w:jc w:val="both"/>
            </w:pPr>
            <w:r>
              <w:rPr>
                <w:rFonts w:ascii="Times New Roman" w:hAnsi="Times New Roman"/>
                <w:sz w:val="22"/>
                <w:szCs w:val="22"/>
              </w:rPr>
              <w:t>c) in sede di attuazione delle misure</w:t>
            </w:r>
          </w:p>
        </w:tc>
      </w:tr>
      <w:tr w:rsidR="00AA54A1" w:rsidRPr="007137E0" w14:paraId="629A80D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3141F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Ufficio dei procedimenti disciplinari (UPD)</w:t>
            </w:r>
          </w:p>
        </w:tc>
        <w:tc>
          <w:tcPr>
            <w:tcW w:w="0" w:type="dxa"/>
            <w:tcBorders>
              <w:bottom w:val="single" w:sz="3" w:space="0" w:color="000001"/>
              <w:right w:val="single" w:sz="3" w:space="0" w:color="000001"/>
            </w:tcBorders>
            <w:shd w:val="clear" w:color="auto" w:fill="auto"/>
          </w:tcPr>
          <w:p w14:paraId="460CC07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 l'ufficio deputato a vigilare sulla corretta attuazione del codice di comportamento e a proporre eventuali modificazioni </w:t>
            </w:r>
            <w:proofErr w:type="spellStart"/>
            <w:r w:rsidRPr="007137E0">
              <w:rPr>
                <w:rFonts w:ascii="Arial" w:hAnsi="Arial"/>
                <w:color w:val="000000"/>
                <w:sz w:val="20"/>
                <w:szCs w:val="20"/>
              </w:rPr>
              <w:t>nonche</w:t>
            </w:r>
            <w:proofErr w:type="spellEnd"/>
            <w:r w:rsidRPr="007137E0">
              <w:rPr>
                <w:rFonts w:ascii="Arial" w:hAnsi="Arial"/>
                <w:color w:val="000000"/>
                <w:sz w:val="20"/>
                <w:szCs w:val="20"/>
              </w:rPr>
              <w:t>' a esercitare la funzione di diffusione di buone prassi.</w:t>
            </w:r>
          </w:p>
          <w:p w14:paraId="7240998D" w14:textId="77777777" w:rsidR="003968F0" w:rsidRDefault="00721CA7">
            <w:pPr>
              <w:jc w:val="both"/>
            </w:pPr>
            <w:r>
              <w:rPr>
                <w:rFonts w:ascii="Times New Roman" w:hAnsi="Times New Roman"/>
                <w:sz w:val="22"/>
                <w:szCs w:val="22"/>
              </w:rPr>
              <w:t>L'ufficio:</w:t>
            </w:r>
          </w:p>
          <w:p w14:paraId="334FADE2" w14:textId="77777777" w:rsidR="003968F0" w:rsidRDefault="00721CA7">
            <w:pPr>
              <w:jc w:val="both"/>
            </w:pPr>
            <w:r>
              <w:rPr>
                <w:rFonts w:ascii="Times New Roman" w:hAnsi="Times New Roman"/>
                <w:sz w:val="22"/>
                <w:szCs w:val="22"/>
              </w:rPr>
              <w:t>svolge i procedimenti disciplinari nell'ambito della propria competenza (articolo 55-bis d.lgs. n. 165 del 2001);</w:t>
            </w:r>
          </w:p>
          <w:p w14:paraId="12CE9417" w14:textId="77777777" w:rsidR="003968F0" w:rsidRDefault="00721CA7">
            <w:pPr>
              <w:jc w:val="both"/>
            </w:pPr>
            <w:r>
              <w:rPr>
                <w:rFonts w:ascii="Times New Roman" w:hAnsi="Times New Roman"/>
                <w:sz w:val="22"/>
                <w:szCs w:val="22"/>
              </w:rPr>
              <w:t xml:space="preserve">provvede alle comunicazioni obbligatorie nei confronti </w:t>
            </w:r>
            <w:proofErr w:type="spellStart"/>
            <w:r>
              <w:rPr>
                <w:rFonts w:ascii="Times New Roman" w:hAnsi="Times New Roman"/>
                <w:sz w:val="22"/>
                <w:szCs w:val="22"/>
              </w:rPr>
              <w:t>dell'autorita'</w:t>
            </w:r>
            <w:proofErr w:type="spellEnd"/>
            <w:r>
              <w:rPr>
                <w:rFonts w:ascii="Times New Roman" w:hAnsi="Times New Roman"/>
                <w:sz w:val="22"/>
                <w:szCs w:val="22"/>
              </w:rPr>
              <w:t xml:space="preserve"> giudiziaria (art. 20 d.P.R. n. 3 del 1957; art.1, comma 3, legge n. 20 del 1994; art. 331 c.p.p.);</w:t>
            </w:r>
          </w:p>
          <w:p w14:paraId="1A13F9CB" w14:textId="77777777" w:rsidR="003968F0" w:rsidRDefault="00721CA7">
            <w:pPr>
              <w:jc w:val="both"/>
            </w:pPr>
            <w:r>
              <w:rPr>
                <w:rFonts w:ascii="Times New Roman" w:hAnsi="Times New Roman"/>
                <w:sz w:val="22"/>
                <w:szCs w:val="22"/>
              </w:rPr>
              <w:t>cura l'aggiornamento del Codice di comportamento dell'amministrazione, l'esame delle segnalazioni di violazione dei codici di comportamento, la raccolta delle condotte illecite accertate e sanzionate, assicurando le garanzie di cui all'articolo 54-bis del d.lgs. n. 165 del 2001;</w:t>
            </w:r>
          </w:p>
          <w:p w14:paraId="0B62A682" w14:textId="77777777" w:rsidR="003968F0" w:rsidRDefault="00721CA7">
            <w:pPr>
              <w:jc w:val="both"/>
            </w:pPr>
            <w:r>
              <w:rPr>
                <w:rFonts w:ascii="Times New Roman" w:hAnsi="Times New Roman"/>
                <w:sz w:val="22"/>
                <w:szCs w:val="22"/>
              </w:rPr>
              <w:t>vigila, ai sensi dell'art. 15 del d.P.R. 62/2013 "Codice di comportamento dei dipendenti pubblici", sul rispetto del codice di comportamento da parte dei dipendenti dell'ente, ed interviene, ai sensi dell'art. 15 citato, in caso di violazione.</w:t>
            </w:r>
          </w:p>
        </w:tc>
      </w:tr>
      <w:tr w:rsidR="00AA54A1" w:rsidRPr="007137E0" w14:paraId="625F864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C4CEF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 Ufficio del personale</w:t>
            </w:r>
          </w:p>
        </w:tc>
        <w:tc>
          <w:tcPr>
            <w:tcW w:w="0" w:type="dxa"/>
            <w:tcBorders>
              <w:bottom w:val="single" w:sz="3" w:space="0" w:color="000001"/>
              <w:right w:val="single" w:sz="3" w:space="0" w:color="000001"/>
            </w:tcBorders>
            <w:shd w:val="clear" w:color="auto" w:fill="auto"/>
          </w:tcPr>
          <w:p w14:paraId="0E9E1A3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chiamato a cooperare all'attuazione e alle modifiche al codice di comportamento e a diffondere buone pratiche</w:t>
            </w:r>
          </w:p>
        </w:tc>
      </w:tr>
      <w:tr w:rsidR="00AA54A1" w:rsidRPr="007137E0" w14:paraId="7D34BE5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5AECE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 Ufficio CED/ ICT</w:t>
            </w:r>
          </w:p>
        </w:tc>
        <w:tc>
          <w:tcPr>
            <w:tcW w:w="0" w:type="dxa"/>
            <w:tcBorders>
              <w:bottom w:val="single" w:sz="3" w:space="0" w:color="000001"/>
              <w:right w:val="single" w:sz="3" w:space="0" w:color="000001"/>
            </w:tcBorders>
            <w:shd w:val="clear" w:color="auto" w:fill="auto"/>
          </w:tcPr>
          <w:p w14:paraId="1E45F7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per il supporto alla digitalizzazione dei processi e per le necessarie misure prevenzione di carattere informatico e tecnologico anche nell'ambito della transizione al digitale</w:t>
            </w:r>
          </w:p>
        </w:tc>
      </w:tr>
      <w:tr w:rsidR="00AA54A1" w:rsidRPr="007137E0" w14:paraId="388FE6A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B761AF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Gestore delle segnalazioni di operazioni sospette</w:t>
            </w:r>
          </w:p>
        </w:tc>
        <w:tc>
          <w:tcPr>
            <w:tcW w:w="0" w:type="dxa"/>
            <w:tcBorders>
              <w:bottom w:val="single" w:sz="3" w:space="0" w:color="000001"/>
              <w:right w:val="single" w:sz="3" w:space="0" w:color="000001"/>
            </w:tcBorders>
            <w:shd w:val="clear" w:color="auto" w:fill="auto"/>
          </w:tcPr>
          <w:p w14:paraId="2CF4709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competente, ai sensi del decreto del Ministero dell'interno del 25 settembre 2015, in tema di "Determinazione degli indicatori di anomalia al fine di agevolare l'individuazione di operazioni sospette di riciclaggio e di finanziamento del terrorismo da parte degli uffici della pubblica amministrazione"</w:t>
            </w:r>
          </w:p>
        </w:tc>
      </w:tr>
      <w:tr w:rsidR="00AA54A1" w:rsidRPr="007137E0" w14:paraId="33699DE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390B5C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Organi di controllo interno al Ente ( OIV o Nucleo di valutazione/Ufficio controllo di gestione, </w:t>
            </w:r>
            <w:r w:rsidRPr="007137E0">
              <w:rPr>
                <w:rFonts w:ascii="Arial" w:hAnsi="Arial"/>
                <w:color w:val="000000"/>
                <w:sz w:val="20"/>
                <w:szCs w:val="20"/>
              </w:rPr>
              <w:lastRenderedPageBreak/>
              <w:t>Organo di revisione) e Servizi di audit</w:t>
            </w:r>
          </w:p>
        </w:tc>
        <w:tc>
          <w:tcPr>
            <w:tcW w:w="0" w:type="dxa"/>
            <w:tcBorders>
              <w:bottom w:val="single" w:sz="3" w:space="0" w:color="000001"/>
              <w:right w:val="single" w:sz="3" w:space="0" w:color="000001"/>
            </w:tcBorders>
            <w:shd w:val="clear" w:color="auto" w:fill="auto"/>
          </w:tcPr>
          <w:p w14:paraId="6199E7E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Sono tenuti alla vigilanza e al referto nei confronti del responsabile della prevenzione della corruzione, dell'organo di indirizzo politico, e degli organi di controllo esterno.</w:t>
            </w:r>
          </w:p>
          <w:p w14:paraId="6862A8F6" w14:textId="77777777" w:rsidR="003968F0" w:rsidRDefault="00721CA7">
            <w:pPr>
              <w:jc w:val="both"/>
            </w:pPr>
            <w:r>
              <w:rPr>
                <w:rFonts w:ascii="Times New Roman" w:hAnsi="Times New Roman"/>
                <w:sz w:val="22"/>
                <w:szCs w:val="22"/>
              </w:rPr>
              <w:t xml:space="preserve">Il PNA ha evidenziato come "le modifiche che il d.lgs. 97/2016 ha apportato alla l. 190/2012 rafforzano le funzioni </w:t>
            </w:r>
            <w:proofErr w:type="spellStart"/>
            <w:r>
              <w:rPr>
                <w:rFonts w:ascii="Times New Roman" w:hAnsi="Times New Roman"/>
                <w:sz w:val="22"/>
                <w:szCs w:val="22"/>
              </w:rPr>
              <w:t>gia'</w:t>
            </w:r>
            <w:proofErr w:type="spellEnd"/>
            <w:r>
              <w:rPr>
                <w:rFonts w:ascii="Times New Roman" w:hAnsi="Times New Roman"/>
                <w:sz w:val="22"/>
                <w:szCs w:val="22"/>
              </w:rPr>
              <w:t xml:space="preserve"> affidate agli OIV in materia di prevenzione della corruzione e trasparenza dal d.lgs. 33/2013, anche in una logica di coordinamento con il RPCT e di relazione con l'ANAC. </w:t>
            </w:r>
          </w:p>
          <w:p w14:paraId="2BF8E4F9" w14:textId="77777777" w:rsidR="003968F0" w:rsidRDefault="00721CA7">
            <w:pPr>
              <w:jc w:val="both"/>
            </w:pPr>
            <w:r>
              <w:rPr>
                <w:rFonts w:ascii="Times New Roman" w:hAnsi="Times New Roman"/>
                <w:sz w:val="22"/>
                <w:szCs w:val="22"/>
              </w:rPr>
              <w:lastRenderedPageBreak/>
              <w:t xml:space="preserve">In linea con quanto </w:t>
            </w:r>
            <w:proofErr w:type="spellStart"/>
            <w:r>
              <w:rPr>
                <w:rFonts w:ascii="Times New Roman" w:hAnsi="Times New Roman"/>
                <w:sz w:val="22"/>
                <w:szCs w:val="22"/>
              </w:rPr>
              <w:t>gia'</w:t>
            </w:r>
            <w:proofErr w:type="spellEnd"/>
            <w:r>
              <w:rPr>
                <w:rFonts w:ascii="Times New Roman" w:hAnsi="Times New Roman"/>
                <w:sz w:val="22"/>
                <w:szCs w:val="22"/>
              </w:rPr>
              <w:t xml:space="preserve"> disposto dall'art. 44 del d.lgs. 33/2013, detti organismi, anche ai fini della validazione della relazione sulla performance, verificano che i PTPC siano coerenti con gli obiettivi stabiliti nei documenti di programmazione strategico-gestionale e, </w:t>
            </w:r>
            <w:proofErr w:type="spellStart"/>
            <w:r>
              <w:rPr>
                <w:rFonts w:ascii="Times New Roman" w:hAnsi="Times New Roman"/>
                <w:sz w:val="22"/>
                <w:szCs w:val="22"/>
              </w:rPr>
              <w:t>altresi'</w:t>
            </w:r>
            <w:proofErr w:type="spellEnd"/>
            <w:r>
              <w:rPr>
                <w:rFonts w:ascii="Times New Roman" w:hAnsi="Times New Roman"/>
                <w:sz w:val="22"/>
                <w:szCs w:val="22"/>
              </w:rPr>
              <w:t xml:space="preserve">, che nella misurazione e valutazione delle performance si tenga conto degli obiettivi connessi all'anticorruzione e alla trasparenza. In rapporto agli obiettivi inerenti la prevenzione della corruzione e la trasparenza l'OIV verifica i contenuti della relazione recante i risultati </w:t>
            </w:r>
            <w:proofErr w:type="spellStart"/>
            <w:r>
              <w:rPr>
                <w:rFonts w:ascii="Times New Roman" w:hAnsi="Times New Roman"/>
                <w:sz w:val="22"/>
                <w:szCs w:val="22"/>
              </w:rPr>
              <w:t>dell'attivita'</w:t>
            </w:r>
            <w:proofErr w:type="spellEnd"/>
            <w:r>
              <w:rPr>
                <w:rFonts w:ascii="Times New Roman" w:hAnsi="Times New Roman"/>
                <w:sz w:val="22"/>
                <w:szCs w:val="22"/>
              </w:rPr>
              <w:t xml:space="preserve"> svolta che il RPCT predispone e trasmette all'OIV, oltre che all'organo di indirizzo, ai sensi dell'art. 1, co. 14, della l. 190/2012. Nell'ambito di tale verifica l'OIV ha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chiedere al RPCT informazioni e documenti che ritiene necessari ed effettuare audizioni di dipendenti (art. 1, co. 8-bis, l. 190/2012). Nell'ambito dei poteri di vigilanza e controllo attribuiti all'ANAC, </w:t>
            </w:r>
            <w:proofErr w:type="spellStart"/>
            <w:r>
              <w:rPr>
                <w:rFonts w:ascii="Times New Roman" w:hAnsi="Times New Roman"/>
                <w:sz w:val="22"/>
                <w:szCs w:val="22"/>
              </w:rPr>
              <w:t>l'Autorita'</w:t>
            </w:r>
            <w:proofErr w:type="spellEnd"/>
            <w:r>
              <w:rPr>
                <w:rFonts w:ascii="Times New Roman" w:hAnsi="Times New Roman"/>
                <w:sz w:val="22"/>
                <w:szCs w:val="22"/>
              </w:rPr>
              <w:t xml:space="preserve"> si riserva di chiedere informazioni tanto all'OIV quanto al RPCT in merito allo stato di attuazione delle misure di prevenzione della corruzione e trasparenza (art. 1, co. 8-bis, l. 190/2012), anche tenuto conto che l'OIV riceve dal RPCT le segnalazioni riguardanti eventuali disfunzioni inerenti l'attuazione dei PTPC (art. 1, co. 7, l. 190/2012). </w:t>
            </w:r>
            <w:proofErr w:type="spellStart"/>
            <w:r>
              <w:rPr>
                <w:rFonts w:ascii="Times New Roman" w:hAnsi="Times New Roman"/>
                <w:sz w:val="22"/>
                <w:szCs w:val="22"/>
              </w:rPr>
              <w:t>Cio'</w:t>
            </w:r>
            <w:proofErr w:type="spellEnd"/>
            <w:r>
              <w:rPr>
                <w:rFonts w:ascii="Times New Roman" w:hAnsi="Times New Roman"/>
                <w:sz w:val="22"/>
                <w:szCs w:val="22"/>
              </w:rPr>
              <w:t xml:space="preserve"> in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quanto </w:t>
            </w:r>
            <w:proofErr w:type="spellStart"/>
            <w:r>
              <w:rPr>
                <w:rFonts w:ascii="Times New Roman" w:hAnsi="Times New Roman"/>
                <w:sz w:val="22"/>
                <w:szCs w:val="22"/>
              </w:rPr>
              <w:t>gia'</w:t>
            </w:r>
            <w:proofErr w:type="spellEnd"/>
            <w:r>
              <w:rPr>
                <w:rFonts w:ascii="Times New Roman" w:hAnsi="Times New Roman"/>
                <w:sz w:val="22"/>
                <w:szCs w:val="22"/>
              </w:rPr>
              <w:t xml:space="preserve"> disposto dall'art. 45, co. 2, del d.lgs. 33/2013, ove </w:t>
            </w:r>
            <w:proofErr w:type="spellStart"/>
            <w:r>
              <w:rPr>
                <w:rFonts w:ascii="Times New Roman" w:hAnsi="Times New Roman"/>
                <w:sz w:val="22"/>
                <w:szCs w:val="22"/>
              </w:rPr>
              <w:t>e'</w:t>
            </w:r>
            <w:proofErr w:type="spellEnd"/>
            <w:r>
              <w:rPr>
                <w:rFonts w:ascii="Times New Roman" w:hAnsi="Times New Roman"/>
                <w:sz w:val="22"/>
                <w:szCs w:val="22"/>
              </w:rPr>
              <w:t xml:space="preserve"> prevista la </w:t>
            </w:r>
            <w:proofErr w:type="spellStart"/>
            <w:r>
              <w:rPr>
                <w:rFonts w:ascii="Times New Roman" w:hAnsi="Times New Roman"/>
                <w:sz w:val="22"/>
                <w:szCs w:val="22"/>
              </w:rPr>
              <w:t>possibilita'</w:t>
            </w:r>
            <w:proofErr w:type="spellEnd"/>
            <w:r>
              <w:rPr>
                <w:rFonts w:ascii="Times New Roman" w:hAnsi="Times New Roman"/>
                <w:sz w:val="22"/>
                <w:szCs w:val="22"/>
              </w:rPr>
              <w:t xml:space="preserve"> per l'ANAC di coinvolgere l'OIV per acquisire ulteriori informazioni sul controllo dell'esatto adempimento degli obblighi di trasparenza. Ulteriori indicazioni </w:t>
            </w:r>
            <w:proofErr w:type="spellStart"/>
            <w:r>
              <w:rPr>
                <w:rFonts w:ascii="Times New Roman" w:hAnsi="Times New Roman"/>
                <w:sz w:val="22"/>
                <w:szCs w:val="22"/>
              </w:rPr>
              <w:t>sull'attivita'</w:t>
            </w:r>
            <w:proofErr w:type="spellEnd"/>
            <w:r>
              <w:rPr>
                <w:rFonts w:ascii="Times New Roman" w:hAnsi="Times New Roman"/>
                <w:sz w:val="22"/>
                <w:szCs w:val="22"/>
              </w:rPr>
              <w:t xml:space="preserve"> degli OIV in materia di prevenzione della corruzione e di trasparenza potranno essere oggetto di atti di regolamentazione da valutarsi congiuntamente al Dipartimento della funzione pubblica". </w:t>
            </w:r>
          </w:p>
          <w:p w14:paraId="0674E4C0" w14:textId="77777777" w:rsidR="003968F0" w:rsidRDefault="00721CA7">
            <w:pPr>
              <w:jc w:val="both"/>
            </w:pPr>
            <w:r>
              <w:rPr>
                <w:rFonts w:ascii="Times New Roman" w:hAnsi="Times New Roman"/>
                <w:sz w:val="22"/>
                <w:szCs w:val="22"/>
              </w:rPr>
              <w:t>In linea con le previsioni del PNA 2016, l'Organismo di Valutazione</w:t>
            </w:r>
          </w:p>
          <w:p w14:paraId="4D784761" w14:textId="77777777" w:rsidR="003968F0" w:rsidRDefault="00721CA7">
            <w:pPr>
              <w:jc w:val="both"/>
            </w:pPr>
            <w:r>
              <w:rPr>
                <w:rFonts w:ascii="Times New Roman" w:hAnsi="Times New Roman"/>
                <w:sz w:val="22"/>
                <w:szCs w:val="22"/>
              </w:rPr>
              <w:t xml:space="preserve">- verifica la coerenza tra gli obiettivi di trasparenza e quelli indicati nel piano della performance, utilizzando </w:t>
            </w:r>
            <w:proofErr w:type="spellStart"/>
            <w:r>
              <w:rPr>
                <w:rFonts w:ascii="Times New Roman" w:hAnsi="Times New Roman"/>
                <w:sz w:val="22"/>
                <w:szCs w:val="22"/>
              </w:rPr>
              <w:t>altresi'</w:t>
            </w:r>
            <w:proofErr w:type="spellEnd"/>
            <w:r>
              <w:rPr>
                <w:rFonts w:ascii="Times New Roman" w:hAnsi="Times New Roman"/>
                <w:sz w:val="22"/>
                <w:szCs w:val="22"/>
              </w:rPr>
              <w:t xml:space="preserve"> i dati relativi all'attuazione degli obblighi di trasparenza ai fini della valutazione delle performance (art. 44)verifica i contenuti della relazione recante i risultati </w:t>
            </w:r>
            <w:proofErr w:type="spellStart"/>
            <w:r>
              <w:rPr>
                <w:rFonts w:ascii="Times New Roman" w:hAnsi="Times New Roman"/>
                <w:sz w:val="22"/>
                <w:szCs w:val="22"/>
              </w:rPr>
              <w:t>dell'attivita'</w:t>
            </w:r>
            <w:proofErr w:type="spellEnd"/>
            <w:r>
              <w:rPr>
                <w:rFonts w:ascii="Times New Roman" w:hAnsi="Times New Roman"/>
                <w:sz w:val="22"/>
                <w:szCs w:val="22"/>
              </w:rPr>
              <w:t xml:space="preserve"> svolta che il RPCT predispone e trasmette all'OIV, oltre che all'organo di indirizzo, ai sensi dell'art. 1, co. 14, della Legge 190/2012. Nell'ambito di tale verifica ha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chiedere al RPCT informazioni e documenti che ritiene necessari ed effettuare audizioni di dipendenti (art. 1, co. 8-bis, l. 190/2012). </w:t>
            </w:r>
          </w:p>
          <w:p w14:paraId="1A5745D5" w14:textId="77777777" w:rsidR="003968F0" w:rsidRDefault="00721CA7">
            <w:pPr>
              <w:jc w:val="both"/>
            </w:pPr>
            <w:r>
              <w:rPr>
                <w:rFonts w:ascii="Times New Roman" w:hAnsi="Times New Roman"/>
                <w:sz w:val="22"/>
                <w:szCs w:val="22"/>
              </w:rPr>
              <w:t xml:space="preserve">- valida la relazione sulle performance, di cui all'art. 10 del d.lgs. 150/2009, dove sono riportati i risultati raggiunti rispetto a quelli programmati e alle risorse; propongono all'organo di indirizzo la valutazione dei dirigenti; promuovono e attestano l'assolvimento degli obblighi di trasparenza (art. 14, co. 1, lett. g), d.lgs. 150/2009). </w:t>
            </w:r>
          </w:p>
          <w:p w14:paraId="211EBDF2" w14:textId="77777777" w:rsidR="003968F0" w:rsidRDefault="00721CA7">
            <w:pPr>
              <w:jc w:val="both"/>
            </w:pPr>
            <w:r>
              <w:rPr>
                <w:rFonts w:ascii="Times New Roman" w:hAnsi="Times New Roman"/>
                <w:sz w:val="22"/>
                <w:szCs w:val="22"/>
              </w:rPr>
              <w:t xml:space="preserve">L'OIV verifica, inoltre,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w:t>
            </w:r>
            <w:proofErr w:type="spellStart"/>
            <w:r>
              <w:rPr>
                <w:rFonts w:ascii="Times New Roman" w:hAnsi="Times New Roman"/>
                <w:sz w:val="22"/>
                <w:szCs w:val="22"/>
              </w:rPr>
              <w:t>puo'</w:t>
            </w:r>
            <w:proofErr w:type="spellEnd"/>
            <w:r>
              <w:rPr>
                <w:rFonts w:ascii="Times New Roman" w:hAnsi="Times New Roman"/>
                <w:sz w:val="22"/>
                <w:szCs w:val="22"/>
              </w:rPr>
              <w:t xml:space="preserve"> chiedere al Responsabile della prevenzione della corruzione e della trasparenza le informazioni e i documenti necessari per lo svolgimento del controllo e </w:t>
            </w:r>
            <w:proofErr w:type="spellStart"/>
            <w:r>
              <w:rPr>
                <w:rFonts w:ascii="Times New Roman" w:hAnsi="Times New Roman"/>
                <w:sz w:val="22"/>
                <w:szCs w:val="22"/>
              </w:rPr>
              <w:t>puo'</w:t>
            </w:r>
            <w:proofErr w:type="spellEnd"/>
            <w:r>
              <w:rPr>
                <w:rFonts w:ascii="Times New Roman" w:hAnsi="Times New Roman"/>
                <w:sz w:val="22"/>
                <w:szCs w:val="22"/>
              </w:rPr>
              <w:t xml:space="preserve"> effettuare audizioni di dipendenti. L'Organismo medesimo riferisce </w:t>
            </w:r>
            <w:proofErr w:type="spellStart"/>
            <w:r>
              <w:rPr>
                <w:rFonts w:ascii="Times New Roman" w:hAnsi="Times New Roman"/>
                <w:sz w:val="22"/>
                <w:szCs w:val="22"/>
              </w:rPr>
              <w:t>all'Autorita'</w:t>
            </w:r>
            <w:proofErr w:type="spellEnd"/>
            <w:r>
              <w:rPr>
                <w:rFonts w:ascii="Times New Roman" w:hAnsi="Times New Roman"/>
                <w:sz w:val="22"/>
                <w:szCs w:val="22"/>
              </w:rPr>
              <w:t xml:space="preserve"> nazionale anticorruzione sullo stato di attuazione delle misure di prevenzione della corruzione e di trasparenza.</w:t>
            </w:r>
          </w:p>
        </w:tc>
      </w:tr>
    </w:tbl>
    <w:p w14:paraId="75DC1244" w14:textId="77777777" w:rsidR="00F761BB" w:rsidRPr="00C02EA4" w:rsidRDefault="00F761BB" w:rsidP="00500CCF">
      <w:pPr>
        <w:rPr>
          <w:rFonts w:ascii="Times New Roman" w:hAnsi="Times New Roman" w:cs="Times New Roman"/>
          <w:b/>
          <w:bCs/>
          <w:sz w:val="22"/>
          <w:szCs w:val="22"/>
        </w:rPr>
      </w:pPr>
    </w:p>
    <w:p w14:paraId="16B5A900" w14:textId="77777777" w:rsidR="00F761BB" w:rsidRPr="00C02EA4" w:rsidRDefault="00F761BB" w:rsidP="00500CCF">
      <w:pPr>
        <w:rPr>
          <w:rFonts w:ascii="Times New Roman" w:hAnsi="Times New Roman" w:cs="Times New Roman"/>
          <w:b/>
          <w:sz w:val="22"/>
          <w:szCs w:val="22"/>
        </w:rPr>
      </w:pPr>
    </w:p>
    <w:p w14:paraId="522126DC" w14:textId="77777777" w:rsidR="00F6535F" w:rsidRPr="00C02EA4" w:rsidRDefault="00F6535F" w:rsidP="00500CCF">
      <w:pPr>
        <w:rPr>
          <w:rFonts w:ascii="Times New Roman" w:eastAsiaTheme="majorEastAsia" w:hAnsi="Times New Roman" w:cs="Times New Roman"/>
          <w:b/>
          <w:bCs/>
          <w:color w:val="4F81BD" w:themeColor="accent1"/>
          <w:sz w:val="22"/>
          <w:szCs w:val="22"/>
        </w:rPr>
      </w:pPr>
      <w:r w:rsidRPr="00C02EA4">
        <w:rPr>
          <w:rFonts w:ascii="Times New Roman" w:eastAsiaTheme="majorEastAsia" w:hAnsi="Times New Roman" w:cs="Times New Roman"/>
          <w:b/>
          <w:bCs/>
          <w:color w:val="4F81BD" w:themeColor="accent1"/>
          <w:sz w:val="22"/>
          <w:szCs w:val="22"/>
        </w:rPr>
        <w:t>Organi di controllo esterno all</w:t>
      </w:r>
      <w:r w:rsidR="00C56F6E">
        <w:rPr>
          <w:rFonts w:ascii="Times New Roman" w:eastAsiaTheme="majorEastAsia" w:hAnsi="Times New Roman" w:cs="Times New Roman"/>
          <w:b/>
          <w:bCs/>
          <w:color w:val="4F81BD" w:themeColor="accent1"/>
          <w:sz w:val="22"/>
          <w:szCs w:val="22"/>
        </w:rPr>
        <w:t>'</w:t>
      </w:r>
      <w:r w:rsidRPr="00C02EA4">
        <w:rPr>
          <w:rFonts w:ascii="Times New Roman" w:eastAsiaTheme="majorEastAsia" w:hAnsi="Times New Roman" w:cs="Times New Roman"/>
          <w:b/>
          <w:bCs/>
          <w:color w:val="4F81BD" w:themeColor="accent1"/>
          <w:sz w:val="22"/>
          <w:szCs w:val="22"/>
        </w:rPr>
        <w:t xml:space="preserve">Ente </w:t>
      </w:r>
    </w:p>
    <w:p w14:paraId="5CDCB929" w14:textId="77777777" w:rsidR="004E3B64" w:rsidRDefault="004E3B64" w:rsidP="004E3B64">
      <w:pPr>
        <w:jc w:val="both"/>
        <w:rPr>
          <w:rFonts w:ascii="Times New Roman" w:hAnsi="Times New Roman" w:cs="Times New Roman"/>
          <w:sz w:val="22"/>
          <w:szCs w:val="22"/>
        </w:rPr>
      </w:pPr>
      <w:r w:rsidRPr="00C02EA4">
        <w:rPr>
          <w:rFonts w:ascii="Times New Roman" w:hAnsi="Times New Roman" w:cs="Times New Roman"/>
          <w:sz w:val="22"/>
          <w:szCs w:val="22"/>
        </w:rPr>
        <w:t>Sono organi di controllo esterni i soggetti indicati nella Tabella che segue:</w:t>
      </w:r>
    </w:p>
    <w:p w14:paraId="1AB841AC" w14:textId="77777777" w:rsidR="000D7B46" w:rsidRDefault="000D7B46" w:rsidP="004E3B64">
      <w:pPr>
        <w:jc w:val="both"/>
        <w:rPr>
          <w:rFonts w:ascii="Times New Roman" w:hAnsi="Times New Roman" w:cs="Times New Roman"/>
          <w:sz w:val="22"/>
          <w:szCs w:val="22"/>
        </w:rPr>
      </w:pPr>
    </w:p>
    <w:p w14:paraId="29BC2CEA" w14:textId="77777777" w:rsidR="00973890" w:rsidRPr="00C02EA4" w:rsidRDefault="00973890" w:rsidP="004E3B64">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3313E726"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qui riportati.</w:t>
      </w:r>
    </w:p>
    <w:p w14:paraId="1D9763FD" w14:textId="77777777" w:rsidR="004E3B64" w:rsidRPr="00C02EA4" w:rsidRDefault="004E3B64" w:rsidP="00500CCF">
      <w:pPr>
        <w:rPr>
          <w:rFonts w:ascii="Times New Roman" w:eastAsiaTheme="majorEastAsia" w:hAnsi="Times New Roman" w:cs="Times New Roman"/>
          <w:b/>
          <w:bCs/>
          <w:color w:val="4F81BD" w:themeColor="accent1"/>
          <w:sz w:val="22"/>
          <w:szCs w:val="22"/>
        </w:rPr>
      </w:pPr>
    </w:p>
    <w:p w14:paraId="53E3A9D1" w14:textId="77777777" w:rsidR="00F6535F" w:rsidRPr="007A4AB2" w:rsidRDefault="00F6535F" w:rsidP="007A4AB2">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4248"/>
        <w:gridCol w:w="10031"/>
      </w:tblGrid>
      <w:tr w:rsidR="007A4AB2" w:rsidRPr="00C02EA4" w14:paraId="66671386" w14:textId="77777777" w:rsidTr="007A4AB2">
        <w:tc>
          <w:tcPr>
            <w:tcW w:w="4248" w:type="dxa"/>
            <w:shd w:val="clear" w:color="auto" w:fill="C6D9F1" w:themeFill="text2" w:themeFillTint="33"/>
          </w:tcPr>
          <w:p w14:paraId="5FF686A6" w14:textId="77777777" w:rsidR="007A4AB2" w:rsidRPr="00C02EA4" w:rsidRDefault="007A4AB2" w:rsidP="00500CCF">
            <w:pPr>
              <w:jc w:val="center"/>
              <w:rPr>
                <w:rFonts w:ascii="Times New Roman" w:hAnsi="Times New Roman"/>
                <w:b/>
                <w:sz w:val="22"/>
                <w:szCs w:val="22"/>
              </w:rPr>
            </w:pPr>
            <w:r w:rsidRPr="00C02EA4">
              <w:rPr>
                <w:rFonts w:ascii="Times New Roman" w:hAnsi="Times New Roman"/>
                <w:b/>
                <w:iCs/>
                <w:sz w:val="22"/>
                <w:szCs w:val="22"/>
              </w:rPr>
              <w:t>Organi di controllo esterno al Ente</w:t>
            </w:r>
          </w:p>
        </w:tc>
        <w:tc>
          <w:tcPr>
            <w:tcW w:w="10031" w:type="dxa"/>
            <w:shd w:val="clear" w:color="auto" w:fill="C6D9F1" w:themeFill="text2" w:themeFillTint="33"/>
          </w:tcPr>
          <w:p w14:paraId="0F987256" w14:textId="77777777" w:rsidR="007A4AB2" w:rsidRPr="00C02EA4" w:rsidRDefault="007A4AB2" w:rsidP="00500CCF">
            <w:pPr>
              <w:jc w:val="center"/>
              <w:rPr>
                <w:rFonts w:ascii="Times New Roman" w:hAnsi="Times New Roman"/>
                <w:b/>
                <w:sz w:val="22"/>
                <w:szCs w:val="22"/>
              </w:rPr>
            </w:pPr>
            <w:r>
              <w:rPr>
                <w:rFonts w:ascii="Times New Roman" w:hAnsi="Times New Roman"/>
                <w:b/>
                <w:sz w:val="22"/>
                <w:szCs w:val="22"/>
              </w:rPr>
              <w:t>Descrizione</w:t>
            </w:r>
          </w:p>
        </w:tc>
      </w:tr>
      <w:tr w:rsidR="00AA54A1" w:rsidRPr="007137E0" w14:paraId="2663710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B64E40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Autorita'</w:t>
            </w:r>
            <w:proofErr w:type="spellEnd"/>
            <w:r w:rsidRPr="007137E0">
              <w:rPr>
                <w:rFonts w:ascii="Arial" w:hAnsi="Arial"/>
                <w:color w:val="000000"/>
              </w:rPr>
              <w:t xml:space="preserve"> di vigilanza- ANAC</w:t>
            </w:r>
          </w:p>
        </w:tc>
        <w:tc>
          <w:tcPr>
            <w:tcW w:w="0" w:type="dxa"/>
            <w:tcBorders>
              <w:bottom w:val="single" w:sz="3" w:space="0" w:color="000001"/>
              <w:right w:val="single" w:sz="3" w:space="0" w:color="000001"/>
            </w:tcBorders>
            <w:shd w:val="clear" w:color="auto" w:fill="auto"/>
          </w:tcPr>
          <w:p w14:paraId="088DC7E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L'ANAC</w:t>
            </w:r>
          </w:p>
          <w:p w14:paraId="423AA217" w14:textId="77777777" w:rsidR="003968F0" w:rsidRDefault="00721CA7">
            <w:pPr>
              <w:jc w:val="both"/>
            </w:pPr>
            <w:r>
              <w:rPr>
                <w:rFonts w:ascii="Times New Roman" w:hAnsi="Times New Roman"/>
                <w:sz w:val="22"/>
                <w:szCs w:val="22"/>
              </w:rPr>
              <w:t xml:space="preserve">- collabora con i paritetici organismi stranieri, con le organizzazioni regionali ed internazionali competenti; </w:t>
            </w:r>
          </w:p>
          <w:p w14:paraId="5E691688" w14:textId="77777777" w:rsidR="003968F0" w:rsidRDefault="00721CA7">
            <w:pPr>
              <w:jc w:val="both"/>
            </w:pPr>
            <w:r>
              <w:rPr>
                <w:rFonts w:ascii="Times New Roman" w:hAnsi="Times New Roman"/>
                <w:sz w:val="22"/>
                <w:szCs w:val="22"/>
              </w:rPr>
              <w:t xml:space="preserve">-approva il Piano nazionale anticorruzione (PNA); </w:t>
            </w:r>
          </w:p>
          <w:p w14:paraId="009258DF" w14:textId="77777777" w:rsidR="003968F0" w:rsidRDefault="00721CA7">
            <w:pPr>
              <w:jc w:val="both"/>
            </w:pPr>
            <w:r>
              <w:rPr>
                <w:rFonts w:ascii="Times New Roman" w:hAnsi="Times New Roman"/>
                <w:sz w:val="22"/>
                <w:szCs w:val="22"/>
              </w:rPr>
              <w:t xml:space="preserve">-analizza le cause e i fattori della corruzione e definisce gli interventi che ne possono favorire la prevenzione e il contrasto; </w:t>
            </w:r>
          </w:p>
          <w:p w14:paraId="096800FD" w14:textId="77777777" w:rsidR="003968F0" w:rsidRDefault="00721CA7">
            <w:pPr>
              <w:jc w:val="both"/>
            </w:pPr>
            <w:r>
              <w:rPr>
                <w:rFonts w:ascii="Times New Roman" w:hAnsi="Times New Roman"/>
                <w:sz w:val="22"/>
                <w:szCs w:val="22"/>
              </w:rPr>
              <w:t xml:space="preserve">-esprime pareri facoltativi agli organi dello Stato e a tutte le amministrazioni pubbliche, in materia di </w:t>
            </w:r>
            <w:proofErr w:type="spellStart"/>
            <w:r>
              <w:rPr>
                <w:rFonts w:ascii="Times New Roman" w:hAnsi="Times New Roman"/>
                <w:sz w:val="22"/>
                <w:szCs w:val="22"/>
              </w:rPr>
              <w:t>conformita'</w:t>
            </w:r>
            <w:proofErr w:type="spellEnd"/>
            <w:r>
              <w:rPr>
                <w:rFonts w:ascii="Times New Roman" w:hAnsi="Times New Roman"/>
                <w:sz w:val="22"/>
                <w:szCs w:val="22"/>
              </w:rPr>
              <w:t xml:space="preserve"> di atti e comportamenti dei funzionari pubblici alla legge, ai codici di comportamento e ai contratti, collettivi e individuali, regolanti il rapporto di lavoro pubblico; </w:t>
            </w:r>
          </w:p>
          <w:p w14:paraId="75FA9032" w14:textId="77777777" w:rsidR="003968F0" w:rsidRDefault="00721CA7">
            <w:pPr>
              <w:jc w:val="both"/>
            </w:pPr>
            <w:r>
              <w:rPr>
                <w:rFonts w:ascii="Times New Roman" w:hAnsi="Times New Roman"/>
                <w:sz w:val="22"/>
                <w:szCs w:val="22"/>
              </w:rPr>
              <w:t xml:space="preserve">-esprime pareri facoltativi in materia di autorizzazioni, di cui all'articolo 53 del decreto legislativo 165/2001, allo svolgimento di incarichi esterni da parte dei dirigenti amministrativi dello Stato e degli enti pubblici nazionali, con particolare riferimento all'applicazione del comma 16-ter, introdotto dalla legge 190/2012; </w:t>
            </w:r>
          </w:p>
          <w:p w14:paraId="287AD2E7" w14:textId="77777777" w:rsidR="003968F0" w:rsidRDefault="00721CA7">
            <w:pPr>
              <w:jc w:val="both"/>
            </w:pPr>
            <w:r>
              <w:rPr>
                <w:rFonts w:ascii="Times New Roman" w:hAnsi="Times New Roman"/>
                <w:sz w:val="22"/>
                <w:szCs w:val="22"/>
              </w:rPr>
              <w:t xml:space="preserve">-esercita vigilanza e controllo sull'effettiva applicazione e sull'efficacia delle misure adottate dalle pubbliche amministrazioni e sul rispetto delle regole sulla trasparenza </w:t>
            </w:r>
            <w:proofErr w:type="spellStart"/>
            <w:r>
              <w:rPr>
                <w:rFonts w:ascii="Times New Roman" w:hAnsi="Times New Roman"/>
                <w:sz w:val="22"/>
                <w:szCs w:val="22"/>
              </w:rPr>
              <w:t>dell'attivita'</w:t>
            </w:r>
            <w:proofErr w:type="spellEnd"/>
            <w:r>
              <w:rPr>
                <w:rFonts w:ascii="Times New Roman" w:hAnsi="Times New Roman"/>
                <w:sz w:val="22"/>
                <w:szCs w:val="22"/>
              </w:rPr>
              <w:t xml:space="preserve"> amministrativa previste dalla legge 190/2012 e dalle altre disposizioni vigenti; </w:t>
            </w:r>
          </w:p>
          <w:p w14:paraId="0AF9A609" w14:textId="77777777" w:rsidR="003968F0" w:rsidRDefault="00721CA7">
            <w:pPr>
              <w:jc w:val="both"/>
            </w:pPr>
            <w:r>
              <w:rPr>
                <w:rFonts w:ascii="Times New Roman" w:hAnsi="Times New Roman"/>
                <w:sz w:val="22"/>
                <w:szCs w:val="22"/>
              </w:rPr>
              <w:t xml:space="preserve">riferisce al Parlamento, presentando una relazione entro il 31 dicembre di ciascun anno, </w:t>
            </w:r>
            <w:proofErr w:type="spellStart"/>
            <w:r>
              <w:rPr>
                <w:rFonts w:ascii="Times New Roman" w:hAnsi="Times New Roman"/>
                <w:sz w:val="22"/>
                <w:szCs w:val="22"/>
              </w:rPr>
              <w:t>sull'attivita'</w:t>
            </w:r>
            <w:proofErr w:type="spellEnd"/>
            <w:r>
              <w:rPr>
                <w:rFonts w:ascii="Times New Roman" w:hAnsi="Times New Roman"/>
                <w:sz w:val="22"/>
                <w:szCs w:val="22"/>
              </w:rPr>
              <w:t xml:space="preserve"> di contrasto della corruzione e </w:t>
            </w:r>
            <w:proofErr w:type="spellStart"/>
            <w:r>
              <w:rPr>
                <w:rFonts w:ascii="Times New Roman" w:hAnsi="Times New Roman"/>
                <w:sz w:val="22"/>
                <w:szCs w:val="22"/>
              </w:rPr>
              <w:t>dell'illegalita'</w:t>
            </w:r>
            <w:proofErr w:type="spellEnd"/>
            <w:r>
              <w:rPr>
                <w:rFonts w:ascii="Times New Roman" w:hAnsi="Times New Roman"/>
                <w:sz w:val="22"/>
                <w:szCs w:val="22"/>
              </w:rPr>
              <w:t xml:space="preserve"> nella pubblica amministrazione e sull'efficacia delle disposizioni vigenti in materia.</w:t>
            </w:r>
          </w:p>
        </w:tc>
      </w:tr>
      <w:tr w:rsidR="00AA54A1" w:rsidRPr="007137E0" w14:paraId="47F9458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FF2DCA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Corte dei Conti in funzione di controllo e di Giudice della </w:t>
            </w:r>
            <w:proofErr w:type="spellStart"/>
            <w:r w:rsidRPr="007137E0">
              <w:rPr>
                <w:rFonts w:ascii="Arial" w:hAnsi="Arial"/>
                <w:color w:val="000000"/>
              </w:rPr>
              <w:t>responsabilita'</w:t>
            </w:r>
            <w:proofErr w:type="spellEnd"/>
            <w:r w:rsidRPr="007137E0">
              <w:rPr>
                <w:rFonts w:ascii="Arial" w:hAnsi="Arial"/>
                <w:color w:val="000000"/>
              </w:rPr>
              <w:t xml:space="preserve"> amministrativa</w:t>
            </w:r>
          </w:p>
        </w:tc>
        <w:tc>
          <w:tcPr>
            <w:tcW w:w="0" w:type="dxa"/>
            <w:tcBorders>
              <w:bottom w:val="single" w:sz="3" w:space="0" w:color="000001"/>
              <w:right w:val="single" w:sz="3" w:space="0" w:color="000001"/>
            </w:tcBorders>
            <w:shd w:val="clear" w:color="auto" w:fill="auto"/>
          </w:tcPr>
          <w:p w14:paraId="3307A95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Esercita funzioni di controllo e funzioni giurisdizionali collegate alla </w:t>
            </w:r>
            <w:proofErr w:type="spellStart"/>
            <w:r w:rsidRPr="007137E0">
              <w:rPr>
                <w:rFonts w:ascii="Arial" w:hAnsi="Arial"/>
                <w:color w:val="000000"/>
              </w:rPr>
              <w:t>responsabilita'</w:t>
            </w:r>
            <w:proofErr w:type="spellEnd"/>
            <w:r w:rsidRPr="007137E0">
              <w:rPr>
                <w:rFonts w:ascii="Arial" w:hAnsi="Arial"/>
                <w:color w:val="000000"/>
              </w:rPr>
              <w:t xml:space="preserve"> amministrativa da fatto illecito, per i danni arrecati con dolo o colpa grave.</w:t>
            </w:r>
          </w:p>
        </w:tc>
      </w:tr>
      <w:tr w:rsidR="00AA54A1" w:rsidRPr="007137E0" w14:paraId="499002C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0EE1A3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Altri organi di controllo indipendenti e imparziali eventualmente istituiti dall'amministrazione</w:t>
            </w:r>
          </w:p>
        </w:tc>
        <w:tc>
          <w:tcPr>
            <w:tcW w:w="0" w:type="dxa"/>
            <w:tcBorders>
              <w:bottom w:val="single" w:sz="3" w:space="0" w:color="000001"/>
              <w:right w:val="single" w:sz="3" w:space="0" w:color="000001"/>
            </w:tcBorders>
            <w:shd w:val="clear" w:color="auto" w:fill="auto"/>
          </w:tcPr>
          <w:p w14:paraId="0970DB0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Esercitano funzioni di controllo su determinate aree/ processi a rischio indicati dal RPCT ovvero servizi di audit nell'ambito del monitoraggio sul funzionamento del Piano e sull'efficacia delle misure</w:t>
            </w:r>
          </w:p>
        </w:tc>
      </w:tr>
    </w:tbl>
    <w:p w14:paraId="34C72E3D" w14:textId="77777777" w:rsidR="00F6535F" w:rsidRPr="00C02EA4" w:rsidRDefault="00F6535F" w:rsidP="00500CCF">
      <w:pPr>
        <w:rPr>
          <w:rFonts w:ascii="Times New Roman" w:hAnsi="Times New Roman" w:cs="Times New Roman"/>
          <w:b/>
          <w:sz w:val="22"/>
          <w:szCs w:val="22"/>
        </w:rPr>
      </w:pPr>
    </w:p>
    <w:p w14:paraId="58459880" w14:textId="77777777" w:rsidR="00F6535F" w:rsidRPr="00C02EA4" w:rsidRDefault="00F6535F" w:rsidP="00500CCF">
      <w:pPr>
        <w:rPr>
          <w:rFonts w:ascii="Times New Roman" w:hAnsi="Times New Roman" w:cs="Times New Roman"/>
          <w:b/>
          <w:sz w:val="22"/>
          <w:szCs w:val="22"/>
        </w:rPr>
      </w:pPr>
    </w:p>
    <w:p w14:paraId="00F84523" w14:textId="77777777" w:rsidR="007F2ACF" w:rsidRPr="00C02EA4" w:rsidRDefault="007259AE" w:rsidP="00500CCF">
      <w:pPr>
        <w:pStyle w:val="Titolo2"/>
        <w:rPr>
          <w:rFonts w:ascii="Times New Roman" w:hAnsi="Times New Roman" w:cs="Times New Roman"/>
          <w:b/>
          <w:sz w:val="22"/>
          <w:szCs w:val="22"/>
        </w:rPr>
      </w:pPr>
      <w:bookmarkStart w:id="18" w:name="_Toc534628160"/>
      <w:r w:rsidRPr="00C02EA4">
        <w:rPr>
          <w:rStyle w:val="Enfasigrassetto"/>
          <w:rFonts w:ascii="Times New Roman" w:hAnsi="Times New Roman" w:cs="Times New Roman"/>
          <w:b/>
          <w:sz w:val="22"/>
          <w:szCs w:val="22"/>
        </w:rPr>
        <w:t>3. ANALISI DEL CONTESTO</w:t>
      </w:r>
      <w:bookmarkEnd w:id="18"/>
    </w:p>
    <w:p w14:paraId="4F811300" w14:textId="77777777" w:rsidR="00B43737" w:rsidRPr="00C02EA4" w:rsidRDefault="00DD0499" w:rsidP="00500CCF">
      <w:pPr>
        <w:pStyle w:val="Titolo3"/>
        <w:spacing w:before="0"/>
        <w:rPr>
          <w:rFonts w:ascii="Times New Roman" w:hAnsi="Times New Roman" w:cs="Times New Roman"/>
          <w:color w:val="FF0000"/>
          <w:sz w:val="22"/>
          <w:szCs w:val="22"/>
        </w:rPr>
      </w:pPr>
      <w:bookmarkStart w:id="19" w:name="_Toc534628161"/>
      <w:r w:rsidRPr="00C02EA4">
        <w:rPr>
          <w:rFonts w:ascii="Times New Roman" w:hAnsi="Times New Roman" w:cs="Times New Roman"/>
          <w:sz w:val="22"/>
          <w:szCs w:val="22"/>
        </w:rPr>
        <w:t>3.1 Analisi del contesto esterno</w:t>
      </w:r>
      <w:bookmarkEnd w:id="19"/>
    </w:p>
    <w:p w14:paraId="25C2C530" w14:textId="77777777" w:rsidR="002B7FCB" w:rsidRDefault="002B7FCB" w:rsidP="002B7FCB">
      <w:pPr>
        <w:jc w:val="both"/>
        <w:rPr>
          <w:rFonts w:ascii="Times New Roman" w:hAnsi="Times New Roman" w:cs="Times New Roman"/>
          <w:sz w:val="22"/>
          <w:szCs w:val="22"/>
        </w:rPr>
      </w:pPr>
      <w:r w:rsidRPr="00C02EA4">
        <w:rPr>
          <w:rFonts w:ascii="Times New Roman" w:hAnsi="Times New Roman" w:cs="Times New Roman"/>
          <w:sz w:val="22"/>
          <w:szCs w:val="22"/>
        </w:rPr>
        <w:t>FINALITA' DELL'ANALISI</w:t>
      </w:r>
    </w:p>
    <w:p w14:paraId="3C138DBE" w14:textId="77777777" w:rsidR="003968F0" w:rsidRDefault="00721CA7">
      <w:pPr>
        <w:jc w:val="both"/>
      </w:pPr>
      <w:r>
        <w:rPr>
          <w:rFonts w:ascii="Times New Roman" w:hAnsi="Times New Roman"/>
          <w:sz w:val="22"/>
          <w:szCs w:val="22"/>
        </w:rPr>
        <w:lastRenderedPageBreak/>
        <w:t xml:space="preserve">L'analisi del contesto esterno ha l'obiettivo di evidenziare come le caratteristiche dell'ambiente nel quale l'Ente opera possa favorire il verificarsi di fenomeni corruttivi al suo interno. </w:t>
      </w:r>
      <w:proofErr w:type="spellStart"/>
      <w:r>
        <w:rPr>
          <w:rFonts w:ascii="Times New Roman" w:hAnsi="Times New Roman"/>
          <w:sz w:val="22"/>
          <w:szCs w:val="22"/>
        </w:rPr>
        <w:t>Cio'</w:t>
      </w:r>
      <w:proofErr w:type="spellEnd"/>
      <w:r>
        <w:rPr>
          <w:rFonts w:ascii="Times New Roman" w:hAnsi="Times New Roman"/>
          <w:sz w:val="22"/>
          <w:szCs w:val="22"/>
        </w:rPr>
        <w:t xml:space="preserve"> in relazione sia al territorio di riferimento, sia a possibili relazioni con portatori di interessi esterni che possono influenzarne </w:t>
      </w:r>
      <w:proofErr w:type="spellStart"/>
      <w:r>
        <w:rPr>
          <w:rFonts w:ascii="Times New Roman" w:hAnsi="Times New Roman"/>
          <w:sz w:val="22"/>
          <w:szCs w:val="22"/>
        </w:rPr>
        <w:t>l'attivita'</w:t>
      </w:r>
      <w:proofErr w:type="spellEnd"/>
      <w:r>
        <w:rPr>
          <w:rFonts w:ascii="Times New Roman" w:hAnsi="Times New Roman"/>
          <w:sz w:val="22"/>
          <w:szCs w:val="22"/>
        </w:rPr>
        <w:t xml:space="preserve">, anche con specifico riferimento alle strutture da cui </w:t>
      </w:r>
      <w:proofErr w:type="spellStart"/>
      <w:r>
        <w:rPr>
          <w:rFonts w:ascii="Times New Roman" w:hAnsi="Times New Roman"/>
          <w:sz w:val="22"/>
          <w:szCs w:val="22"/>
        </w:rPr>
        <w:t>e'</w:t>
      </w:r>
      <w:proofErr w:type="spellEnd"/>
      <w:r>
        <w:rPr>
          <w:rFonts w:ascii="Times New Roman" w:hAnsi="Times New Roman"/>
          <w:sz w:val="22"/>
          <w:szCs w:val="22"/>
        </w:rPr>
        <w:t xml:space="preserve"> composta.</w:t>
      </w:r>
    </w:p>
    <w:p w14:paraId="55317A8E" w14:textId="77777777" w:rsidR="003968F0" w:rsidRDefault="003968F0">
      <w:pPr>
        <w:jc w:val="both"/>
      </w:pPr>
    </w:p>
    <w:p w14:paraId="66376CD4" w14:textId="77777777" w:rsidR="003968F0" w:rsidRDefault="00721CA7">
      <w:pPr>
        <w:jc w:val="both"/>
      </w:pPr>
      <w:proofErr w:type="spellStart"/>
      <w:r>
        <w:rPr>
          <w:rFonts w:ascii="Times New Roman" w:hAnsi="Times New Roman"/>
          <w:sz w:val="22"/>
          <w:szCs w:val="22"/>
        </w:rPr>
        <w:t>Cosi'</w:t>
      </w:r>
      <w:proofErr w:type="spellEnd"/>
      <w:r>
        <w:rPr>
          <w:rFonts w:ascii="Times New Roman" w:hAnsi="Times New Roman"/>
          <w:sz w:val="22"/>
          <w:szCs w:val="22"/>
        </w:rPr>
        <w:t xml:space="preserve"> come richiede il PNA, nel suo aggiornamento relativo all'anno 2015 confermato, sul punto, dai PNA successivi, l'analisi del contesto esterno va effettuata </w:t>
      </w:r>
      <w:proofErr w:type="spellStart"/>
      <w:r>
        <w:rPr>
          <w:rFonts w:ascii="Times New Roman" w:hAnsi="Times New Roman"/>
          <w:sz w:val="22"/>
          <w:szCs w:val="22"/>
        </w:rPr>
        <w:t>effettuata</w:t>
      </w:r>
      <w:proofErr w:type="spellEnd"/>
      <w:r>
        <w:rPr>
          <w:rFonts w:ascii="Times New Roman" w:hAnsi="Times New Roman"/>
          <w:sz w:val="22"/>
          <w:szCs w:val="22"/>
        </w:rPr>
        <w:t xml:space="preserve"> sulla base delle fonti disponibili </w:t>
      </w:r>
      <w:proofErr w:type="spellStart"/>
      <w:r>
        <w:rPr>
          <w:rFonts w:ascii="Times New Roman" w:hAnsi="Times New Roman"/>
          <w:sz w:val="22"/>
          <w:szCs w:val="22"/>
        </w:rPr>
        <w:t>piu'</w:t>
      </w:r>
      <w:proofErr w:type="spellEnd"/>
      <w:r>
        <w:rPr>
          <w:rFonts w:ascii="Times New Roman" w:hAnsi="Times New Roman"/>
          <w:sz w:val="22"/>
          <w:szCs w:val="22"/>
        </w:rPr>
        <w:t xml:space="preserve"> rilevanti ai fini dell'identificazione e dell'analisi dei rischi e, conseguentemente, all'individuazione e programmazione di misure di prevenzione specifiche. </w:t>
      </w:r>
    </w:p>
    <w:p w14:paraId="7756F9A6" w14:textId="77777777" w:rsidR="003968F0" w:rsidRDefault="003968F0">
      <w:pPr>
        <w:jc w:val="both"/>
      </w:pPr>
    </w:p>
    <w:p w14:paraId="5EB44013" w14:textId="77777777" w:rsidR="003968F0" w:rsidRDefault="00721CA7">
      <w:pPr>
        <w:jc w:val="both"/>
      </w:pPr>
      <w:r>
        <w:rPr>
          <w:rFonts w:ascii="Times New Roman" w:hAnsi="Times New Roman"/>
          <w:sz w:val="22"/>
          <w:szCs w:val="22"/>
        </w:rPr>
        <w:t xml:space="preserve">Come indicato dall'ANAC, al fine di agevolare il processo di gestione del rischio di corruzione, specie nei piccoli Comuni in cui la </w:t>
      </w:r>
      <w:proofErr w:type="spellStart"/>
      <w:r>
        <w:rPr>
          <w:rFonts w:ascii="Times New Roman" w:hAnsi="Times New Roman"/>
          <w:sz w:val="22"/>
          <w:szCs w:val="22"/>
        </w:rPr>
        <w:t>scarsita'</w:t>
      </w:r>
      <w:proofErr w:type="spellEnd"/>
      <w:r>
        <w:rPr>
          <w:rFonts w:ascii="Times New Roman" w:hAnsi="Times New Roman"/>
          <w:sz w:val="22"/>
          <w:szCs w:val="22"/>
        </w:rPr>
        <w:t xml:space="preserve"> di risorse non consente di implementare, in tempi brevi, un adeguato processo valutativo, per il reperimento dei dati relativi all'analisi del contesto esterno, l'Amministrazione si avvale del supporto tecnico e informativo delle Prefetture.</w:t>
      </w:r>
    </w:p>
    <w:p w14:paraId="440B12F6" w14:textId="77777777" w:rsidR="003968F0" w:rsidRDefault="003968F0">
      <w:pPr>
        <w:jc w:val="both"/>
      </w:pPr>
    </w:p>
    <w:p w14:paraId="77E33D15" w14:textId="77777777" w:rsidR="003968F0" w:rsidRDefault="00721CA7">
      <w:pPr>
        <w:jc w:val="both"/>
      </w:pPr>
      <w:r>
        <w:rPr>
          <w:rFonts w:ascii="Times New Roman" w:hAnsi="Times New Roman"/>
          <w:sz w:val="22"/>
          <w:szCs w:val="22"/>
        </w:rPr>
        <w:t>Ai fini dell'analisi del contesto esterno e della predisposizione del PTPCT, costituiscono un utile riferimento, per i comuni del territorio, anche:</w:t>
      </w:r>
    </w:p>
    <w:p w14:paraId="63AB4709" w14:textId="77777777" w:rsidR="003968F0" w:rsidRDefault="00721CA7">
      <w:pPr>
        <w:jc w:val="both"/>
      </w:pPr>
      <w:r>
        <w:rPr>
          <w:rFonts w:ascii="Times New Roman" w:hAnsi="Times New Roman"/>
          <w:sz w:val="22"/>
          <w:szCs w:val="22"/>
        </w:rPr>
        <w:t xml:space="preserve">- le "zone omogenee" delle </w:t>
      </w:r>
      <w:proofErr w:type="spellStart"/>
      <w:r>
        <w:rPr>
          <w:rFonts w:ascii="Times New Roman" w:hAnsi="Times New Roman"/>
          <w:sz w:val="22"/>
          <w:szCs w:val="22"/>
        </w:rPr>
        <w:t>Citta'</w:t>
      </w:r>
      <w:proofErr w:type="spellEnd"/>
      <w:r>
        <w:rPr>
          <w:rFonts w:ascii="Times New Roman" w:hAnsi="Times New Roman"/>
          <w:sz w:val="22"/>
          <w:szCs w:val="22"/>
        </w:rPr>
        <w:t xml:space="preserve"> metropolitane;</w:t>
      </w:r>
    </w:p>
    <w:p w14:paraId="3CD12093" w14:textId="77777777" w:rsidR="003968F0" w:rsidRDefault="00721CA7">
      <w:pPr>
        <w:jc w:val="both"/>
      </w:pPr>
      <w:r>
        <w:rPr>
          <w:rFonts w:ascii="Times New Roman" w:hAnsi="Times New Roman"/>
          <w:sz w:val="22"/>
          <w:szCs w:val="22"/>
        </w:rPr>
        <w:t>- le Province;</w:t>
      </w:r>
    </w:p>
    <w:p w14:paraId="3DDB8E5B" w14:textId="77777777" w:rsidR="003968F0" w:rsidRDefault="00721CA7">
      <w:pPr>
        <w:jc w:val="both"/>
      </w:pPr>
      <w:r>
        <w:rPr>
          <w:rFonts w:ascii="Times New Roman" w:hAnsi="Times New Roman"/>
          <w:sz w:val="22"/>
          <w:szCs w:val="22"/>
        </w:rPr>
        <w:t>- il gestore delle segnalazioni di operazioni sospette, nominato sulla scorta di quanto disposto dal decreto del Ministero dell'interno del 25 settembre 2015 "Determinazione degli indicatori di anomalia al fine di agevolare l'individuazione di operazioni sospette di riciclaggio e di finanziamento del terrorismo da parte degli uffici della pubblica amministrazione".</w:t>
      </w:r>
    </w:p>
    <w:p w14:paraId="2AF10291" w14:textId="77777777" w:rsidR="003968F0" w:rsidRDefault="003968F0">
      <w:pPr>
        <w:jc w:val="both"/>
      </w:pPr>
    </w:p>
    <w:p w14:paraId="7AFC2F6B" w14:textId="77777777" w:rsidR="003968F0" w:rsidRDefault="003968F0">
      <w:pPr>
        <w:jc w:val="both"/>
      </w:pPr>
    </w:p>
    <w:p w14:paraId="37B4054C" w14:textId="77777777" w:rsidR="003968F0" w:rsidRDefault="00721CA7">
      <w:pPr>
        <w:jc w:val="both"/>
      </w:pPr>
      <w:r>
        <w:rPr>
          <w:rFonts w:ascii="Times New Roman" w:hAnsi="Times New Roman"/>
          <w:sz w:val="22"/>
          <w:szCs w:val="22"/>
        </w:rPr>
        <w:t>"AGGIORNAMENTO DATI CONTESTO ESTERNO 2022-2024"</w:t>
      </w:r>
    </w:p>
    <w:p w14:paraId="0B719619" w14:textId="77777777" w:rsidR="00445190" w:rsidRDefault="00445190" w:rsidP="00445190">
      <w:pPr>
        <w:autoSpaceDE w:val="0"/>
        <w:ind w:firstLine="708"/>
        <w:jc w:val="both"/>
      </w:pPr>
      <w:r>
        <w:rPr>
          <w:rFonts w:ascii="Times New Roman" w:hAnsi="Times New Roman"/>
        </w:rPr>
        <w:t xml:space="preserve">Nella relazione del Procuratore Generale presso la corte di appello di Brescia per l’inaugurazione anno giudiziario 2022, con riferimento ai reati contro la pubblica amministrazione si legge </w:t>
      </w:r>
      <w:proofErr w:type="gramStart"/>
      <w:r>
        <w:rPr>
          <w:rFonts w:ascii="Times New Roman" w:hAnsi="Times New Roman"/>
        </w:rPr>
        <w:t>come  “</w:t>
      </w:r>
      <w:proofErr w:type="gramEnd"/>
      <w:r>
        <w:rPr>
          <w:rFonts w:ascii="Times New Roman" w:hAnsi="Times New Roman"/>
          <w:i/>
          <w:iCs/>
        </w:rPr>
        <w:t xml:space="preserve">i dati statistici relativi a tale categoria di reati denotano che la legge n. 3 del 9 gennaio 2019 – la cd. “spazza corrotti” - non ha inciso nel contrasto ai crimini contro la Pubblica Amministrazione. Se è vero che i numeri complessivi sono significativi, è altrettanto vero che tali numeri si riferiscono per lo più a resistenze, violenze, minacce e oltraggi nei confronti di pubblici ufficiali oppure a denunce per abusi od omissioni d’ufficio destinate quasi sempre ad essere archiviate. </w:t>
      </w:r>
      <w:r>
        <w:rPr>
          <w:rFonts w:ascii="Times New Roman" w:hAnsi="Times New Roman"/>
          <w:b/>
          <w:bCs/>
          <w:i/>
          <w:iCs/>
          <w:u w:val="single"/>
        </w:rPr>
        <w:t xml:space="preserve">I reati contro la P.A. più importanti – vale a dire corruzioni, concussioni e induzioni indebite a dare o promettere utilità – sono oramai prossimi all’evanescenza. </w:t>
      </w:r>
      <w:r>
        <w:rPr>
          <w:rFonts w:ascii="Times New Roman" w:hAnsi="Times New Roman"/>
          <w:i/>
          <w:iCs/>
        </w:rPr>
        <w:t xml:space="preserve">Si assiste, invece, ad un complessivo aumento delle iscrizioni ex art. 640 bis c.p., principalmente quale conseguenza dell’emersione di condotte fraudolente poste in essere per l’indebito conseguimento indebito del reddito di cittadinanza. </w:t>
      </w:r>
    </w:p>
    <w:p w14:paraId="1F97E58C" w14:textId="77777777" w:rsidR="00445190" w:rsidRDefault="00445190" w:rsidP="00445190">
      <w:pPr>
        <w:autoSpaceDE w:val="0"/>
        <w:ind w:firstLine="708"/>
        <w:jc w:val="both"/>
        <w:rPr>
          <w:rFonts w:ascii="Times New Roman" w:hAnsi="Times New Roman"/>
        </w:rPr>
      </w:pPr>
    </w:p>
    <w:p w14:paraId="214DE2A2" w14:textId="77777777" w:rsidR="00445190" w:rsidRDefault="00445190" w:rsidP="00445190">
      <w:pPr>
        <w:autoSpaceDE w:val="0"/>
        <w:ind w:firstLine="708"/>
        <w:jc w:val="both"/>
        <w:rPr>
          <w:rFonts w:ascii="Times New Roman" w:hAnsi="Times New Roman"/>
        </w:rPr>
      </w:pPr>
      <w:r>
        <w:rPr>
          <w:rFonts w:ascii="Times New Roman" w:hAnsi="Times New Roman"/>
        </w:rPr>
        <w:t>Con riferimento alla Provincia di Mantova il Procuratore rileva come resti stabile nel circondario di Mantova il numero complessivo dei reati contro la P.A. (da 410 a 411); ricompaiono i delitti di concussione (da 0 a 4) e aumentano quelli di corruzione (da 1 a 2); più sensibile invece l’aumento dei reati di peculato (da 5 a 10) e dei delitti relativi alle frodi comunitarie e alle indebite percezioni di contributi finanziamenti ecc. concessi dallo Stato, da altri enti pubblici e dalla Comunità Europea, nonché art. 640 bis c.p. che registrano un’impennata (da 16 a 59).  Il Procuratore segnala che tra i procedimenti per omissione di atti d’ufficio ve ne sono diversi relativi a denunce per fatti accaduti in strutture mediche o in RSA per vicende legate alla epidemia COVID-19.</w:t>
      </w:r>
    </w:p>
    <w:p w14:paraId="43FC3239" w14:textId="77777777" w:rsidR="00445190" w:rsidRDefault="00445190" w:rsidP="00445190">
      <w:pPr>
        <w:autoSpaceDE w:val="0"/>
        <w:ind w:firstLine="708"/>
        <w:jc w:val="both"/>
        <w:rPr>
          <w:rFonts w:ascii="Times New Roman" w:hAnsi="Times New Roman"/>
        </w:rPr>
      </w:pPr>
    </w:p>
    <w:p w14:paraId="3D1F9896" w14:textId="77777777" w:rsidR="00445190" w:rsidRDefault="00445190" w:rsidP="00445190">
      <w:pPr>
        <w:autoSpaceDE w:val="0"/>
        <w:ind w:firstLine="708"/>
        <w:jc w:val="both"/>
        <w:rPr>
          <w:rFonts w:ascii="Times New Roman" w:hAnsi="Times New Roman"/>
        </w:rPr>
      </w:pPr>
      <w:r>
        <w:rPr>
          <w:rFonts w:ascii="Times New Roman" w:hAnsi="Times New Roman"/>
        </w:rPr>
        <w:t xml:space="preserve">Peraltro, anche nella Relazione del Presidente della Corte di Appello di Brescia per l’inaugurazione dell’anno giudiziario 2021, si rilevava come nel circondario di Mantova i reati contro la P.A. erano prossimi all’evanescenza: non si registrano delitti di concussione (erano 3 l’anno precedente), i delitti di corruzione scendono da 3 a 1 e quelli di peculato restano stabili a 5. Solo il dato relativo alle frodi comunitarie ed ai delitti di cui agli artt. 316 bis, 316 ter e 640 bis c.p. registra un’impennata da 10 a 36. Il Procuratore rileva poi, quanto al dato complessivo – 410 – delle iscrizioni concernenti i reati contro la P.A., che esso non deve trarre in inganno rientrandovi anche tutti i reati di resistenza e violenza a pubblici ufficiali di cui agli artt. 336 e 337 </w:t>
      </w:r>
      <w:proofErr w:type="gramStart"/>
      <w:r>
        <w:rPr>
          <w:rFonts w:ascii="Times New Roman" w:hAnsi="Times New Roman"/>
        </w:rPr>
        <w:t>c.p..</w:t>
      </w:r>
      <w:proofErr w:type="gramEnd"/>
    </w:p>
    <w:p w14:paraId="002D9135" w14:textId="77777777" w:rsidR="00445190" w:rsidRDefault="00445190" w:rsidP="00445190">
      <w:pPr>
        <w:autoSpaceDE w:val="0"/>
        <w:ind w:firstLine="708"/>
        <w:jc w:val="both"/>
        <w:rPr>
          <w:rFonts w:ascii="Times New Roman" w:hAnsi="Times New Roman"/>
        </w:rPr>
      </w:pPr>
    </w:p>
    <w:p w14:paraId="6F284224" w14:textId="77777777" w:rsidR="00445190" w:rsidRDefault="00445190" w:rsidP="00445190">
      <w:pPr>
        <w:autoSpaceDE w:val="0"/>
        <w:ind w:firstLine="708"/>
        <w:jc w:val="both"/>
        <w:rPr>
          <w:rFonts w:ascii="Calibri" w:hAnsi="Calibri"/>
          <w:sz w:val="22"/>
          <w:szCs w:val="22"/>
        </w:rPr>
      </w:pPr>
      <w:r>
        <w:rPr>
          <w:rFonts w:ascii="Times New Roman" w:hAnsi="Times New Roman"/>
        </w:rPr>
        <w:t>È inoltre significativo quanto si legge nella relazione DIA 1° semestre 2021: “</w:t>
      </w:r>
      <w:r>
        <w:rPr>
          <w:rFonts w:ascii="Times New Roman" w:hAnsi="Times New Roman"/>
          <w:i/>
          <w:iCs/>
        </w:rPr>
        <w:t>Nelle province di Mantova e Cremona accanto a manifestazioni di criminalità diffusa negli ultimi anni è stata conclamata da diverse sentenze la presenza attiva di propaggini della criminalità organizzata calabrese in particolare della cosca GRANDE ARACRI di Cutro (KR). Il 10 febbraio 2021 la Polizia di Stato e la Guardia di finanza di Brescia nell’ambito dell’operazione “Gemelli” e in esecuzione di provvedimenti di sequestro disposti dalla DDA di Brescia, hanno sequestrato i patrimoni aziendali di 4 società di autotrasporti, ubicate nelle province di Mantova, Reggio Emilia e Crotone, 7 fabbricati, 3 terreni e 14 automezzi per un ammontare di circa 1,5 milioni di euro. Le società sono ritenute riconducibili ad un autonomo gruppo di ‘ndrangheta attivo a Viadana (MN) propaggine della cosca ARENA-NICOSCIA di Isola di Capo Rizzuto (KR), insediatosi nella provincia mantovana in continuità con la cosca di riferimento verso la fine degli anni ’90. L’attività investigativa ha evidenziato come gli indagati abbiano realizzato negli anni un percorso di “abnorme crescita economica” soprattutto nel settore degli autotrasporti, resa possibile dal riciclaggio di proventi illeciti, truffe ai danni di fornitori di mezzi d’opera ed impiego irregolare di manodopera. Tra le condotte illecite gli indagati devono rispondere a vario titolo di associazione mafiosa, reati tributari quali l’omessa dichiarazione, occultamento o distruzione di documenti contabili e sottrazione fraudolenta al pagamento delle imposte. Tra gli indagati e destinatari del provvedimento di sequestro152 figurano anche un ex consigliere del Comune di Viadana (MN) e altri soggetti per lo più di origini calabrese residenti a Viadana e Cremona</w:t>
      </w:r>
      <w:r>
        <w:rPr>
          <w:rFonts w:ascii="Times New Roman" w:hAnsi="Times New Roman"/>
        </w:rPr>
        <w:t>.”  Ed ancora “</w:t>
      </w:r>
      <w:r>
        <w:rPr>
          <w:rFonts w:ascii="Times New Roman" w:hAnsi="Times New Roman"/>
          <w:i/>
          <w:iCs/>
        </w:rPr>
        <w:t xml:space="preserve">Il 24 maggio 2021 i Carabinieri Forestali di Brescia coordinati da quella Procura della Repubblica hanno eseguito provvedimenti di sequestro beni165, disponibilità finanziarie e partecipazioni societarie nei confronti di 15 soggetti indagati a vario titolo per reati ambientali e traffico di rifiuti. Fra gli indagati è emerso un soggetto elemento di vertice dell’AIPO (Autorità Interregionale per il fiume PO), che avrebbe favorito la commissione degli illeciti in cambio di regalie e di consulenze extra professionali. L’indagine condotta tra gennaio 2018 ed agosto 2019 ha disvelato un’attività illecita di smaltimento di rifiuti pericolosi su aree agricole delle province di Brescia, Mantova, Cremona, Milano, Pavia, Lodi, Como, Varese, Verona, Novara, Vercelli e Piacenza, che secondo le stime degli inquirenti avrebbe generato proventi per circa 12 milioni di euro. Gli indagati sono indiziati di aver sversato nel tempo 150 mila tonnellate di fanghi contaminati da metalli pesanti, idrocarburi e altre sostanze tossiche spacciati per </w:t>
      </w:r>
      <w:proofErr w:type="spellStart"/>
      <w:r>
        <w:rPr>
          <w:rFonts w:ascii="Times New Roman" w:hAnsi="Times New Roman"/>
          <w:i/>
          <w:iCs/>
        </w:rPr>
        <w:t>fertilizzanti</w:t>
      </w:r>
      <w:proofErr w:type="spellEnd"/>
      <w:r>
        <w:rPr>
          <w:rFonts w:ascii="Times New Roman" w:hAnsi="Times New Roman"/>
          <w:i/>
          <w:iCs/>
        </w:rPr>
        <w:t>, su circa 3000 ettari di terreni agricoli; in particolare i fanghi acquisiti da diversi impianti pubblici e privati derivanti dalla depurazione delle acque reflue urbane ed industriali, non sottoposti ai previsti trattamenti di inertizzazione, sarebbero stati vieppiù funzionali all’occultamento ed eliminazione di ulteriori sostanze inquinanti.</w:t>
      </w:r>
      <w:r>
        <w:rPr>
          <w:rFonts w:ascii="Times New Roman" w:hAnsi="Times New Roman"/>
        </w:rPr>
        <w:t>”</w:t>
      </w:r>
    </w:p>
    <w:p w14:paraId="767E5F81" w14:textId="77777777" w:rsidR="00445190" w:rsidRDefault="00445190" w:rsidP="00445190">
      <w:pPr>
        <w:autoSpaceDE w:val="0"/>
        <w:ind w:firstLine="708"/>
        <w:jc w:val="both"/>
        <w:rPr>
          <w:rFonts w:ascii="Times New Roman" w:hAnsi="Times New Roman"/>
        </w:rPr>
      </w:pPr>
    </w:p>
    <w:p w14:paraId="6922CCD3" w14:textId="77777777" w:rsidR="00445190" w:rsidRDefault="00445190" w:rsidP="00445190">
      <w:pPr>
        <w:autoSpaceDE w:val="0"/>
        <w:ind w:firstLine="708"/>
        <w:jc w:val="both"/>
        <w:rPr>
          <w:rFonts w:ascii="Times New Roman" w:hAnsi="Times New Roman"/>
        </w:rPr>
      </w:pPr>
      <w:r>
        <w:rPr>
          <w:rFonts w:ascii="Times New Roman" w:hAnsi="Times New Roman"/>
        </w:rPr>
        <w:t xml:space="preserve">L’azione di contrasto alle organizzazioni criminali si sta dunque spingendo all’esplorazione della c.d. “zona grigia”, ovvero di illeciti che spesso emergono con fattispecie di natura fiscale o amministrativa, che potrebbero costituire il terreno su cui realizzare l’intreccio d’interessi tra criminali, politici, amministratori ed imprenditori (con la costituzione di “sistemi criminali” apparentemente disomogenei ma in realtà efficacemente </w:t>
      </w:r>
      <w:r>
        <w:rPr>
          <w:rFonts w:ascii="Times New Roman" w:hAnsi="Times New Roman"/>
        </w:rPr>
        <w:lastRenderedPageBreak/>
        <w:t>integrati), nei quali la corruzione e, in generale, i reati contro la P.A., permettano alla criminalità organizzata di infiltrarsi ed espandersi ulteriormente, a danno dell’ imprenditoria sana.</w:t>
      </w:r>
    </w:p>
    <w:p w14:paraId="7718A952" w14:textId="77777777" w:rsidR="00445190" w:rsidRDefault="00445190" w:rsidP="00445190">
      <w:pPr>
        <w:autoSpaceDE w:val="0"/>
        <w:ind w:firstLine="708"/>
        <w:jc w:val="both"/>
        <w:rPr>
          <w:rFonts w:ascii="Times New Roman" w:hAnsi="Times New Roman"/>
        </w:rPr>
      </w:pPr>
    </w:p>
    <w:p w14:paraId="0824937F" w14:textId="77777777" w:rsidR="00445190" w:rsidRDefault="00445190" w:rsidP="00445190">
      <w:pPr>
        <w:autoSpaceDE w:val="0"/>
        <w:ind w:firstLine="708"/>
        <w:jc w:val="both"/>
        <w:rPr>
          <w:rFonts w:ascii="Calibri" w:hAnsi="Calibri"/>
          <w:sz w:val="22"/>
          <w:szCs w:val="22"/>
        </w:rPr>
      </w:pPr>
      <w:r>
        <w:rPr>
          <w:rFonts w:ascii="Times New Roman" w:hAnsi="Times New Roman"/>
        </w:rPr>
        <w:t>Fermo sopra, si ritiene importante sottolineare come nella relazione del Procuratore Regionale presso la sezione giurisdizionale per la Lombardia della Corte dei Conti, dott. Paolo Evangelista, si legge come “</w:t>
      </w:r>
      <w:r>
        <w:rPr>
          <w:rFonts w:ascii="Times New Roman" w:hAnsi="Times New Roman"/>
          <w:i/>
          <w:iCs/>
        </w:rPr>
        <w:t>Le iniziative sanzionatorie ovviamente non sono sufficienti a debellare la corruzione in Italia se si sottovaluta l’importanza del riferimento alla centralità della persona6: si possono approvare innovativi e promettenti testi normativi, ma dobbiamo essere consapevoli e consci che non esiste un sistema ordinamentale o un modello organizzatori in teoria più virtuoso rispetto ad altri se la selezione della dirigenza pubblica, della magistratura e della classe politica non si ispira ai principi dell’etica della responsabilità pubblica e della meritocrazia</w:t>
      </w:r>
      <w:r>
        <w:rPr>
          <w:rFonts w:ascii="Times New Roman" w:hAnsi="Times New Roman"/>
        </w:rPr>
        <w:t xml:space="preserve">”. </w:t>
      </w:r>
    </w:p>
    <w:p w14:paraId="103BFDF8" w14:textId="1A1A2A86" w:rsidR="003968F0" w:rsidRDefault="003968F0">
      <w:pPr>
        <w:jc w:val="both"/>
      </w:pPr>
    </w:p>
    <w:p w14:paraId="78DE0AD4" w14:textId="77777777" w:rsidR="00445190" w:rsidRDefault="00445190">
      <w:pPr>
        <w:jc w:val="both"/>
      </w:pPr>
    </w:p>
    <w:p w14:paraId="688ABFE6" w14:textId="77777777" w:rsidR="003968F0" w:rsidRDefault="00721CA7">
      <w:pPr>
        <w:jc w:val="both"/>
      </w:pPr>
      <w:r>
        <w:rPr>
          <w:rFonts w:ascii="Times New Roman" w:hAnsi="Times New Roman"/>
          <w:sz w:val="22"/>
          <w:szCs w:val="22"/>
        </w:rPr>
        <w:t xml:space="preserve">Con riferimento all'analisi del contesto esterno, si riportano di seguito i dati e le informazioni desunte dall'ultima Relazione della Prefettura/Ministero Interno, in particolare i dati e le informazioni contenuti nell'ultima: - Relazione </w:t>
      </w:r>
      <w:proofErr w:type="spellStart"/>
      <w:r>
        <w:rPr>
          <w:rFonts w:ascii="Times New Roman" w:hAnsi="Times New Roman"/>
          <w:sz w:val="22"/>
          <w:szCs w:val="22"/>
        </w:rPr>
        <w:t>sull'attivita'</w:t>
      </w:r>
      <w:proofErr w:type="spellEnd"/>
      <w:r>
        <w:rPr>
          <w:rFonts w:ascii="Times New Roman" w:hAnsi="Times New Roman"/>
          <w:sz w:val="22"/>
          <w:szCs w:val="22"/>
        </w:rPr>
        <w:t xml:space="preserve"> delle forze di polizia, sullo stato dell'ordine e della sicurezza pubblica e sulla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La Relazione </w:t>
      </w:r>
      <w:proofErr w:type="spellStart"/>
      <w:r>
        <w:rPr>
          <w:rFonts w:ascii="Times New Roman" w:hAnsi="Times New Roman"/>
          <w:sz w:val="22"/>
          <w:szCs w:val="22"/>
        </w:rPr>
        <w:t>e'</w:t>
      </w:r>
      <w:proofErr w:type="spellEnd"/>
      <w:r>
        <w:rPr>
          <w:rFonts w:ascii="Times New Roman" w:hAnsi="Times New Roman"/>
          <w:sz w:val="22"/>
          <w:szCs w:val="22"/>
        </w:rPr>
        <w:t xml:space="preserve"> trasmessa dal Ministro dell'Interno alla Presidenza della Camera dei deputati per la provincia di appartenenza dell'amministrazione e, dalla stessa - ANNO 2019 (DOC. XXXVIII N. 3) disponibile alla pagina web, risulta quanto segue. Provincia di Mantova posizionata tra il Veneto e l'Emilia-Romagna costituisce la parte sud-est della Lombardia e vanta un'economia costituita da una intensa </w:t>
      </w:r>
      <w:proofErr w:type="spellStart"/>
      <w:r>
        <w:rPr>
          <w:rFonts w:ascii="Times New Roman" w:hAnsi="Times New Roman"/>
          <w:sz w:val="22"/>
          <w:szCs w:val="22"/>
        </w:rPr>
        <w:t>attivita'</w:t>
      </w:r>
      <w:proofErr w:type="spellEnd"/>
      <w:r>
        <w:rPr>
          <w:rFonts w:ascii="Times New Roman" w:hAnsi="Times New Roman"/>
          <w:sz w:val="22"/>
          <w:szCs w:val="22"/>
        </w:rPr>
        <w:t xml:space="preserve">, tanto nel settore industriale quanto in quelli agricolo e commerciale (con una notevole circolazione di capitali). Queste caratteristiche, rendono la zona altamente appetibile per gli interessi illeciti delle organizzazioni criminali. Sul territorio in esame, sono emersi segnali di possibili infiltrazioni della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di stampo mafioso nel tessuto economico e sociale di alcuni comuni del mantovano che confinano con altre provincie, dove da diversi anni si registra la presenza di elementi di spicco della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soprattutto di origine calabrese (che nel mantovano appare prevalente rispetto ad altre matrici criminali campane e siciliane). Per tutti si ipotizzano eventuali collegamenti con le rispettive organizzazioni di tipo mafioso presenti nelle regioni di origine. Al riguardo, si ricorda l'esito processuale della c.d. indagine "Pesci" a carico di numerosi pregiudicati calabresi (ma anche di amministratori pubblici, come l'ex Sindaco di Mantova) operanti nelle province di Mantova e Cremona. Gli interessi dei gruppi criminali sono proiettati nel narcotraffico, nel riciclaggio, nell'acquisizione e nella gestione di </w:t>
      </w:r>
      <w:proofErr w:type="spellStart"/>
      <w:r>
        <w:rPr>
          <w:rFonts w:ascii="Times New Roman" w:hAnsi="Times New Roman"/>
          <w:sz w:val="22"/>
          <w:szCs w:val="22"/>
        </w:rPr>
        <w:t>attivita'</w:t>
      </w:r>
      <w:proofErr w:type="spellEnd"/>
      <w:r>
        <w:rPr>
          <w:rFonts w:ascii="Times New Roman" w:hAnsi="Times New Roman"/>
          <w:sz w:val="22"/>
          <w:szCs w:val="22"/>
        </w:rPr>
        <w:t xml:space="preserve"> presenti nel tessuto economico locale </w:t>
      </w:r>
      <w:proofErr w:type="spellStart"/>
      <w:r>
        <w:rPr>
          <w:rFonts w:ascii="Times New Roman" w:hAnsi="Times New Roman"/>
          <w:sz w:val="22"/>
          <w:szCs w:val="22"/>
        </w:rPr>
        <w:t>nonche</w:t>
      </w:r>
      <w:proofErr w:type="spellEnd"/>
      <w:r>
        <w:rPr>
          <w:rFonts w:ascii="Times New Roman" w:hAnsi="Times New Roman"/>
          <w:sz w:val="22"/>
          <w:szCs w:val="22"/>
        </w:rPr>
        <w:t xml:space="preserve">' nell'infiltrazione degli appalti pubblici e privati. Difatti, non mancano episodi di atti intimidatori compiuti mediante l'incendio doloso di automezzi destinati al movimento della terra e per l'edilizia. Tali circostanze, denotano </w:t>
      </w:r>
      <w:proofErr w:type="spellStart"/>
      <w:r>
        <w:rPr>
          <w:rFonts w:ascii="Times New Roman" w:hAnsi="Times New Roman"/>
          <w:sz w:val="22"/>
          <w:szCs w:val="22"/>
        </w:rPr>
        <w:t>modalita'</w:t>
      </w:r>
      <w:proofErr w:type="spellEnd"/>
      <w:r>
        <w:rPr>
          <w:rFonts w:ascii="Times New Roman" w:hAnsi="Times New Roman"/>
          <w:sz w:val="22"/>
          <w:szCs w:val="22"/>
        </w:rPr>
        <w:t xml:space="preserve"> mafiose e palesano, sul territorio, la presenza di famiglie affiliate alla </w:t>
      </w:r>
      <w:proofErr w:type="spellStart"/>
      <w:r>
        <w:rPr>
          <w:rFonts w:ascii="Times New Roman" w:hAnsi="Times New Roman"/>
          <w:sz w:val="22"/>
          <w:szCs w:val="22"/>
        </w:rPr>
        <w:t>'Ndrangheta</w:t>
      </w:r>
      <w:proofErr w:type="spellEnd"/>
      <w:r>
        <w:rPr>
          <w:rFonts w:ascii="Times New Roman" w:hAnsi="Times New Roman"/>
          <w:sz w:val="22"/>
          <w:szCs w:val="22"/>
        </w:rPr>
        <w:t xml:space="preserve">. In particolare, l'area </w:t>
      </w:r>
      <w:proofErr w:type="spellStart"/>
      <w:r>
        <w:rPr>
          <w:rFonts w:ascii="Times New Roman" w:hAnsi="Times New Roman"/>
          <w:sz w:val="22"/>
          <w:szCs w:val="22"/>
        </w:rPr>
        <w:t>e'</w:t>
      </w:r>
      <w:proofErr w:type="spellEnd"/>
      <w:r>
        <w:rPr>
          <w:rFonts w:ascii="Times New Roman" w:hAnsi="Times New Roman"/>
          <w:sz w:val="22"/>
          <w:szCs w:val="22"/>
        </w:rPr>
        <w:t xml:space="preserve"> esposta all'influenza di proiezioni riconducibili alla cosca "Grande Aracri"144, egemone nella zona di Isola Capo Rizzuto (KR), alle cosche ""Aquino Coluccio"", "Piromalli-Bellocco", "</w:t>
      </w:r>
      <w:proofErr w:type="spellStart"/>
      <w:r>
        <w:rPr>
          <w:rFonts w:ascii="Times New Roman" w:hAnsi="Times New Roman"/>
          <w:sz w:val="22"/>
          <w:szCs w:val="22"/>
        </w:rPr>
        <w:t>Facchinieri</w:t>
      </w:r>
      <w:proofErr w:type="spellEnd"/>
      <w:r>
        <w:rPr>
          <w:rFonts w:ascii="Times New Roman" w:hAnsi="Times New Roman"/>
          <w:sz w:val="22"/>
          <w:szCs w:val="22"/>
        </w:rPr>
        <w:t xml:space="preserve">" e "Feliciano". Mantova, risente anche della vicinanza con le province dell'Emilia Romagna dove, ormai da tempo, </w:t>
      </w:r>
      <w:proofErr w:type="spellStart"/>
      <w:r>
        <w:rPr>
          <w:rFonts w:ascii="Times New Roman" w:hAnsi="Times New Roman"/>
          <w:sz w:val="22"/>
          <w:szCs w:val="22"/>
        </w:rPr>
        <w:t>e'</w:t>
      </w:r>
      <w:proofErr w:type="spellEnd"/>
      <w:r>
        <w:rPr>
          <w:rFonts w:ascii="Times New Roman" w:hAnsi="Times New Roman"/>
          <w:sz w:val="22"/>
          <w:szCs w:val="22"/>
        </w:rPr>
        <w:t xml:space="preserve"> stata registrata </w:t>
      </w:r>
      <w:proofErr w:type="spellStart"/>
      <w:r>
        <w:rPr>
          <w:rFonts w:ascii="Times New Roman" w:hAnsi="Times New Roman"/>
          <w:sz w:val="22"/>
          <w:szCs w:val="22"/>
        </w:rPr>
        <w:t>l'attivita'</w:t>
      </w:r>
      <w:proofErr w:type="spellEnd"/>
      <w:r>
        <w:rPr>
          <w:rFonts w:ascii="Times New Roman" w:hAnsi="Times New Roman"/>
          <w:sz w:val="22"/>
          <w:szCs w:val="22"/>
        </w:rPr>
        <w:t xml:space="preserve"> di elementi di spicco della </w:t>
      </w:r>
      <w:proofErr w:type="spellStart"/>
      <w:r>
        <w:rPr>
          <w:rFonts w:ascii="Times New Roman" w:hAnsi="Times New Roman"/>
          <w:sz w:val="22"/>
          <w:szCs w:val="22"/>
        </w:rPr>
        <w:t>'Ndrangheta</w:t>
      </w:r>
      <w:proofErr w:type="spellEnd"/>
      <w:r>
        <w:rPr>
          <w:rFonts w:ascii="Times New Roman" w:hAnsi="Times New Roman"/>
          <w:sz w:val="22"/>
          <w:szCs w:val="22"/>
        </w:rPr>
        <w:t xml:space="preserve">. Nella circostanza, un'indagine del recente passato ha riguardato l'infiltrazione della mafia calabrese di Cutro (KR) nel territorio mantovano. Nel 2017 </w:t>
      </w:r>
      <w:proofErr w:type="spellStart"/>
      <w:r>
        <w:rPr>
          <w:rFonts w:ascii="Times New Roman" w:hAnsi="Times New Roman"/>
          <w:sz w:val="22"/>
          <w:szCs w:val="22"/>
        </w:rPr>
        <w:t>e'</w:t>
      </w:r>
      <w:proofErr w:type="spellEnd"/>
      <w:r>
        <w:rPr>
          <w:rFonts w:ascii="Times New Roman" w:hAnsi="Times New Roman"/>
          <w:sz w:val="22"/>
          <w:szCs w:val="22"/>
        </w:rPr>
        <w:t xml:space="preserve"> stato eseguito un provvedimento di confisca di beni nei confronti di un soggetto riconducibile alla cosca "Bellocco". Successivamente nel 2018, </w:t>
      </w:r>
      <w:proofErr w:type="spellStart"/>
      <w:r>
        <w:rPr>
          <w:rFonts w:ascii="Times New Roman" w:hAnsi="Times New Roman"/>
          <w:sz w:val="22"/>
          <w:szCs w:val="22"/>
        </w:rPr>
        <w:t>e'</w:t>
      </w:r>
      <w:proofErr w:type="spellEnd"/>
      <w:r>
        <w:rPr>
          <w:rFonts w:ascii="Times New Roman" w:hAnsi="Times New Roman"/>
          <w:sz w:val="22"/>
          <w:szCs w:val="22"/>
        </w:rPr>
        <w:t xml:space="preserve"> stato eseguito un altro decreto di confisca nei confronti di un imprenditore edile originario della provincia di Crotone, ma da anni residente a Curtatone (MN)146. Anche nel 2019, nel mantovano, sono stati confiscati immobili intestati a prestanome riconducibili ad un personaggio di rilievo della cosca "Grande Aracri". Significativa, anche la cattura, a Suzzara (MN)147 del boss della cosca.</w:t>
      </w:r>
    </w:p>
    <w:p w14:paraId="2DF0CC39" w14:textId="77777777" w:rsidR="003968F0" w:rsidRDefault="00721CA7">
      <w:pPr>
        <w:jc w:val="both"/>
      </w:pPr>
      <w:r>
        <w:rPr>
          <w:rFonts w:ascii="Times New Roman" w:hAnsi="Times New Roman"/>
          <w:sz w:val="22"/>
          <w:szCs w:val="22"/>
        </w:rPr>
        <w:t>"Mannolo"148 di San Leonardo di Cutro (KR)</w:t>
      </w:r>
      <w:proofErr w:type="spellStart"/>
      <w:r>
        <w:rPr>
          <w:rFonts w:ascii="Times New Roman" w:hAnsi="Times New Roman"/>
          <w:sz w:val="22"/>
          <w:szCs w:val="22"/>
        </w:rPr>
        <w:t>nonche</w:t>
      </w:r>
      <w:proofErr w:type="spellEnd"/>
      <w:r>
        <w:rPr>
          <w:rFonts w:ascii="Times New Roman" w:hAnsi="Times New Roman"/>
          <w:sz w:val="22"/>
          <w:szCs w:val="22"/>
        </w:rPr>
        <w:t xml:space="preserve">' l'arresto di un altro soggetto stanziato a Viadana (MN). Nel mantovano sono stati rilevati, nel passato, anche segnali che indicavano la presenza di espressioni criminali campane, attive nelle estorsioni e nel narcotraffico e riconducibili al clan "Gionta" di Torre Annunziata (NA). A testimonianza di </w:t>
      </w:r>
      <w:proofErr w:type="spellStart"/>
      <w:r>
        <w:rPr>
          <w:rFonts w:ascii="Times New Roman" w:hAnsi="Times New Roman"/>
          <w:sz w:val="22"/>
          <w:szCs w:val="22"/>
        </w:rPr>
        <w:t>cio'</w:t>
      </w:r>
      <w:proofErr w:type="spellEnd"/>
      <w:r>
        <w:rPr>
          <w:rFonts w:ascii="Times New Roman" w:hAnsi="Times New Roman"/>
          <w:sz w:val="22"/>
          <w:szCs w:val="22"/>
        </w:rPr>
        <w:t xml:space="preserve"> si rammenta l'operazione "Free </w:t>
      </w:r>
      <w:proofErr w:type="spellStart"/>
      <w:r>
        <w:rPr>
          <w:rFonts w:ascii="Times New Roman" w:hAnsi="Times New Roman"/>
          <w:sz w:val="22"/>
          <w:szCs w:val="22"/>
        </w:rPr>
        <w:t>Fuel</w:t>
      </w:r>
      <w:proofErr w:type="spellEnd"/>
      <w:r>
        <w:rPr>
          <w:rFonts w:ascii="Times New Roman" w:hAnsi="Times New Roman"/>
          <w:sz w:val="22"/>
          <w:szCs w:val="22"/>
        </w:rPr>
        <w:t xml:space="preserve">" del 2018, coordinata dalla Procura della Repubblica di Brescia, per i reati di associazione per delinquere, aggravata dal metodo mafioso, finalizzata al contrabbando di carburante ed alla commissione di reati fiscali, fra i quali le false fatturazioni ed il riciclaggio. Relativamente alla </w:t>
      </w:r>
      <w:proofErr w:type="spellStart"/>
      <w:r>
        <w:rPr>
          <w:rFonts w:ascii="Times New Roman" w:hAnsi="Times New Roman"/>
          <w:sz w:val="22"/>
          <w:szCs w:val="22"/>
        </w:rPr>
        <w:t>criminalita'</w:t>
      </w:r>
      <w:proofErr w:type="spellEnd"/>
      <w:r>
        <w:rPr>
          <w:rFonts w:ascii="Times New Roman" w:hAnsi="Times New Roman"/>
          <w:sz w:val="22"/>
          <w:szCs w:val="22"/>
        </w:rPr>
        <w:t xml:space="preserve"> di matrice straniera, gli interessi che perseguono, spaziano tra i reati in materia di sostanze stupefacenti, allo sfruttamento </w:t>
      </w:r>
      <w:r>
        <w:rPr>
          <w:rFonts w:ascii="Times New Roman" w:hAnsi="Times New Roman"/>
          <w:sz w:val="22"/>
          <w:szCs w:val="22"/>
        </w:rPr>
        <w:lastRenderedPageBreak/>
        <w:t xml:space="preserve">e favoreggiamento della prostituzione e alla commissione di vari reati predatori. Un ruolo ormai sempre </w:t>
      </w:r>
      <w:proofErr w:type="spellStart"/>
      <w:r>
        <w:rPr>
          <w:rFonts w:ascii="Times New Roman" w:hAnsi="Times New Roman"/>
          <w:sz w:val="22"/>
          <w:szCs w:val="22"/>
        </w:rPr>
        <w:t>piu'</w:t>
      </w:r>
      <w:proofErr w:type="spellEnd"/>
      <w:r>
        <w:rPr>
          <w:rFonts w:ascii="Times New Roman" w:hAnsi="Times New Roman"/>
          <w:sz w:val="22"/>
          <w:szCs w:val="22"/>
        </w:rPr>
        <w:t xml:space="preserve"> rilevante </w:t>
      </w:r>
      <w:proofErr w:type="spellStart"/>
      <w:r>
        <w:rPr>
          <w:rFonts w:ascii="Times New Roman" w:hAnsi="Times New Roman"/>
          <w:sz w:val="22"/>
          <w:szCs w:val="22"/>
        </w:rPr>
        <w:t>e'</w:t>
      </w:r>
      <w:proofErr w:type="spellEnd"/>
      <w:r>
        <w:rPr>
          <w:rFonts w:ascii="Times New Roman" w:hAnsi="Times New Roman"/>
          <w:sz w:val="22"/>
          <w:szCs w:val="22"/>
        </w:rPr>
        <w:t xml:space="preserve"> stato assunto da personaggi extracomunitari, che agiscono sia in gruppi, caratterizzati da componenti di una sola etnia, che in gruppi eterogenei con il coinvolgimento anche di cittadini italiani. Nella Provincia di Mantova, la </w:t>
      </w:r>
      <w:proofErr w:type="spellStart"/>
      <w:r>
        <w:rPr>
          <w:rFonts w:ascii="Times New Roman" w:hAnsi="Times New Roman"/>
          <w:sz w:val="22"/>
          <w:szCs w:val="22"/>
        </w:rPr>
        <w:t>criminalita'</w:t>
      </w:r>
      <w:proofErr w:type="spellEnd"/>
      <w:r>
        <w:rPr>
          <w:rFonts w:ascii="Times New Roman" w:hAnsi="Times New Roman"/>
          <w:sz w:val="22"/>
          <w:szCs w:val="22"/>
        </w:rPr>
        <w:t xml:space="preserve"> di matrice straniera, soprattutto nordafricana151, cinese ed indo-pakistana agisce prevalentemente nei settori dello spaccio di sostanze stupefacenti e dello sfruttamento della prostituzione. In particolare, le etnie maggiormente rappresentate sul territorio sono quella indiana, romena, marocchina, cinese, albanese, bangladese, ucraina, georgiana, pakistana, cingalese e nigeriana. La concentrazione </w:t>
      </w:r>
      <w:proofErr w:type="spellStart"/>
      <w:r>
        <w:rPr>
          <w:rFonts w:ascii="Times New Roman" w:hAnsi="Times New Roman"/>
          <w:sz w:val="22"/>
          <w:szCs w:val="22"/>
        </w:rPr>
        <w:t>piu'</w:t>
      </w:r>
      <w:proofErr w:type="spellEnd"/>
      <w:r>
        <w:rPr>
          <w:rFonts w:ascii="Times New Roman" w:hAnsi="Times New Roman"/>
          <w:sz w:val="22"/>
          <w:szCs w:val="22"/>
        </w:rPr>
        <w:t xml:space="preserve"> elevata si registra nel capoluogo di provincia ed </w:t>
      </w:r>
      <w:proofErr w:type="spellStart"/>
      <w:r>
        <w:rPr>
          <w:rFonts w:ascii="Times New Roman" w:hAnsi="Times New Roman"/>
          <w:sz w:val="22"/>
          <w:szCs w:val="22"/>
        </w:rPr>
        <w:t>e'</w:t>
      </w:r>
      <w:proofErr w:type="spellEnd"/>
      <w:r>
        <w:rPr>
          <w:rFonts w:ascii="Times New Roman" w:hAnsi="Times New Roman"/>
          <w:sz w:val="22"/>
          <w:szCs w:val="22"/>
        </w:rPr>
        <w:t xml:space="preserve"> rappresentata, in particolare, da marocchini, albanesi, cinesi, ghanesi e rumeni. Ai soggetti di etnia albanese e dell'Est Europa, </w:t>
      </w:r>
      <w:proofErr w:type="spellStart"/>
      <w:r>
        <w:rPr>
          <w:rFonts w:ascii="Times New Roman" w:hAnsi="Times New Roman"/>
          <w:sz w:val="22"/>
          <w:szCs w:val="22"/>
        </w:rPr>
        <w:t>nonche</w:t>
      </w:r>
      <w:proofErr w:type="spellEnd"/>
      <w:r>
        <w:rPr>
          <w:rFonts w:ascii="Times New Roman" w:hAnsi="Times New Roman"/>
          <w:sz w:val="22"/>
          <w:szCs w:val="22"/>
        </w:rPr>
        <w:t xml:space="preserve">' a quelli di origine nigeriana, </w:t>
      </w:r>
      <w:proofErr w:type="spellStart"/>
      <w:r>
        <w:rPr>
          <w:rFonts w:ascii="Times New Roman" w:hAnsi="Times New Roman"/>
          <w:sz w:val="22"/>
          <w:szCs w:val="22"/>
        </w:rPr>
        <w:t>e'</w:t>
      </w:r>
      <w:proofErr w:type="spellEnd"/>
      <w:r>
        <w:rPr>
          <w:rFonts w:ascii="Times New Roman" w:hAnsi="Times New Roman"/>
          <w:sz w:val="22"/>
          <w:szCs w:val="22"/>
        </w:rPr>
        <w:t xml:space="preserve"> da attribuirsi un sostanziale monopolio nella gestione degli affari legati ai fenomeni del traffico e della tratta di esseri umani, finalizzate, prevalentemente, alla riduzione in </w:t>
      </w:r>
      <w:proofErr w:type="spellStart"/>
      <w:r>
        <w:rPr>
          <w:rFonts w:ascii="Times New Roman" w:hAnsi="Times New Roman"/>
          <w:sz w:val="22"/>
          <w:szCs w:val="22"/>
        </w:rPr>
        <w:t>schiavitu'</w:t>
      </w:r>
      <w:proofErr w:type="spellEnd"/>
      <w:r>
        <w:rPr>
          <w:rFonts w:ascii="Times New Roman" w:hAnsi="Times New Roman"/>
          <w:sz w:val="22"/>
          <w:szCs w:val="22"/>
        </w:rPr>
        <w:t xml:space="preserve"> e allo sfruttamento e favoreggiamento della prostituzione. I cinesi, oltre che nel meretricio (prevalentemente praticato nelle abitazioni, dove giovani donne, loro connazionali, vengono indotte o costrette a prostituirsi), risultano coinvolti anche nello sfruttamento della manodopera lavorativa clandestina di connazionali, attuata all'interno di laboratori tessili dislocati nella provincia. I nordafricani sono prevalentemente impegnati negli affari connessi al mercato degli stupefacenti (cocaina e hashish), attuando una capillare </w:t>
      </w:r>
      <w:proofErr w:type="spellStart"/>
      <w:r>
        <w:rPr>
          <w:rFonts w:ascii="Times New Roman" w:hAnsi="Times New Roman"/>
          <w:sz w:val="22"/>
          <w:szCs w:val="22"/>
        </w:rPr>
        <w:t>attivita'</w:t>
      </w:r>
      <w:proofErr w:type="spellEnd"/>
      <w:r>
        <w:rPr>
          <w:rFonts w:ascii="Times New Roman" w:hAnsi="Times New Roman"/>
          <w:sz w:val="22"/>
          <w:szCs w:val="22"/>
        </w:rPr>
        <w:t xml:space="preserve"> di micro spaccio che trova approvvigionamento nelle province limitrofe, dove maggiori sono le </w:t>
      </w:r>
      <w:proofErr w:type="spellStart"/>
      <w:r>
        <w:rPr>
          <w:rFonts w:ascii="Times New Roman" w:hAnsi="Times New Roman"/>
          <w:sz w:val="22"/>
          <w:szCs w:val="22"/>
        </w:rPr>
        <w:t>quantita'</w:t>
      </w:r>
      <w:proofErr w:type="spellEnd"/>
      <w:r>
        <w:rPr>
          <w:rFonts w:ascii="Times New Roman" w:hAnsi="Times New Roman"/>
          <w:sz w:val="22"/>
          <w:szCs w:val="22"/>
        </w:rPr>
        <w:t xml:space="preserve"> disponibili e messe sul mercato.</w:t>
      </w:r>
    </w:p>
    <w:p w14:paraId="09D76F3E" w14:textId="77777777" w:rsidR="003968F0" w:rsidRDefault="00721CA7">
      <w:pPr>
        <w:jc w:val="both"/>
      </w:pPr>
      <w:r>
        <w:rPr>
          <w:rFonts w:ascii="Times New Roman" w:hAnsi="Times New Roman"/>
          <w:sz w:val="22"/>
          <w:szCs w:val="22"/>
        </w:rPr>
        <w:t xml:space="preserve">Soggetti di </w:t>
      </w:r>
      <w:proofErr w:type="spellStart"/>
      <w:r>
        <w:rPr>
          <w:rFonts w:ascii="Times New Roman" w:hAnsi="Times New Roman"/>
          <w:sz w:val="22"/>
          <w:szCs w:val="22"/>
        </w:rPr>
        <w:t>nazionalita'</w:t>
      </w:r>
      <w:proofErr w:type="spellEnd"/>
      <w:r>
        <w:rPr>
          <w:rFonts w:ascii="Times New Roman" w:hAnsi="Times New Roman"/>
          <w:sz w:val="22"/>
          <w:szCs w:val="22"/>
        </w:rPr>
        <w:t xml:space="preserve"> indiana, pakistana ed anche bengalese sono specializzati nel favoreggiamento dell'immigrazione clandestina di propri connazionali fatti arrivare, attraverso il sistema delle false assunzioni dietro presentazione di fittizie dichiarazioni di garanzia rilasciate da compiacenti datori di lavoro. Inoltre, il territorio della Provincia </w:t>
      </w:r>
      <w:proofErr w:type="spellStart"/>
      <w:r>
        <w:rPr>
          <w:rFonts w:ascii="Times New Roman" w:hAnsi="Times New Roman"/>
          <w:sz w:val="22"/>
          <w:szCs w:val="22"/>
        </w:rPr>
        <w:t>e'</w:t>
      </w:r>
      <w:proofErr w:type="spellEnd"/>
      <w:r>
        <w:rPr>
          <w:rFonts w:ascii="Times New Roman" w:hAnsi="Times New Roman"/>
          <w:sz w:val="22"/>
          <w:szCs w:val="22"/>
        </w:rPr>
        <w:t xml:space="preserve"> interessato anche dal fenomeno del c.d. "pendolarismo criminale". In tale contesto, si segnala l'operato di bande (composte da malviventi originari dall'area balcanica e dall'Est Europa), specializzate nei furti in abitazione e provenienti dalle altre province lombarde. A queste, si aggiungono quelle di soggetti provenienti dal meridione che sono dediti ai furti con scasso, alle rapine in banca o presso gli uffici postali </w:t>
      </w:r>
      <w:proofErr w:type="spellStart"/>
      <w:r>
        <w:rPr>
          <w:rFonts w:ascii="Times New Roman" w:hAnsi="Times New Roman"/>
          <w:sz w:val="22"/>
          <w:szCs w:val="22"/>
        </w:rPr>
        <w:t>nonche</w:t>
      </w:r>
      <w:proofErr w:type="spellEnd"/>
      <w:r>
        <w:rPr>
          <w:rFonts w:ascii="Times New Roman" w:hAnsi="Times New Roman"/>
          <w:sz w:val="22"/>
          <w:szCs w:val="22"/>
        </w:rPr>
        <w:t xml:space="preserve">' alle truffe (in particolare ai danni degli anziani). Relativamente all'andamento demografico, i cittadini stranieri residenti sono </w:t>
      </w:r>
      <w:proofErr w:type="spellStart"/>
      <w:r>
        <w:rPr>
          <w:rFonts w:ascii="Times New Roman" w:hAnsi="Times New Roman"/>
          <w:sz w:val="22"/>
          <w:szCs w:val="22"/>
        </w:rPr>
        <w:t>piu'</w:t>
      </w:r>
      <w:proofErr w:type="spellEnd"/>
      <w:r>
        <w:rPr>
          <w:rFonts w:ascii="Times New Roman" w:hAnsi="Times New Roman"/>
          <w:sz w:val="22"/>
          <w:szCs w:val="22"/>
        </w:rPr>
        <w:t xml:space="preserve"> di 53.000 e costituiscono quasi il 13% della popolazione residente. Nel 2019, sul territorio della Provincia, le segnalazioni riferite ai cittadini stranieri hanno inciso per il 38,4% sul totale delle persone denunciate e/o arrestate. I reati nei quali </w:t>
      </w:r>
      <w:proofErr w:type="spellStart"/>
      <w:r>
        <w:rPr>
          <w:rFonts w:ascii="Times New Roman" w:hAnsi="Times New Roman"/>
          <w:sz w:val="22"/>
          <w:szCs w:val="22"/>
        </w:rPr>
        <w:t>e'</w:t>
      </w:r>
      <w:proofErr w:type="spellEnd"/>
      <w:r>
        <w:rPr>
          <w:rFonts w:ascii="Times New Roman" w:hAnsi="Times New Roman"/>
          <w:sz w:val="22"/>
          <w:szCs w:val="22"/>
        </w:rPr>
        <w:t xml:space="preserve"> stata maggiormente percepita la loro azione, sono gli omicidi volontari, le lesioni dolose, le rapine, i furti, le ricettazioni e i reati inerenti agli stupefacenti. Per quanto attiene le sostanze stupefacenti, non mancano sequestri di piante di cannabis e derivati (marijuana e hashish) e cocaina. Le persone denunciate </w:t>
      </w:r>
      <w:proofErr w:type="spellStart"/>
      <w:r>
        <w:rPr>
          <w:rFonts w:ascii="Times New Roman" w:hAnsi="Times New Roman"/>
          <w:sz w:val="22"/>
          <w:szCs w:val="22"/>
        </w:rPr>
        <w:t>all'Autorita'</w:t>
      </w:r>
      <w:proofErr w:type="spellEnd"/>
      <w:r>
        <w:rPr>
          <w:rFonts w:ascii="Times New Roman" w:hAnsi="Times New Roman"/>
          <w:sz w:val="22"/>
          <w:szCs w:val="22"/>
        </w:rPr>
        <w:t xml:space="preserve"> Giudiziaria, in relazione a tali delitti, sono prevalentemente cittadini stranieri. Nell'anno 2019152 sono stati complessivamente sequestrati oltre 33 kg. di sostanze stupefacenti (per lo </w:t>
      </w:r>
      <w:proofErr w:type="spellStart"/>
      <w:r>
        <w:rPr>
          <w:rFonts w:ascii="Times New Roman" w:hAnsi="Times New Roman"/>
          <w:sz w:val="22"/>
          <w:szCs w:val="22"/>
        </w:rPr>
        <w:t>piu'</w:t>
      </w:r>
      <w:proofErr w:type="spellEnd"/>
      <w:r>
        <w:rPr>
          <w:rFonts w:ascii="Times New Roman" w:hAnsi="Times New Roman"/>
          <w:sz w:val="22"/>
          <w:szCs w:val="22"/>
        </w:rPr>
        <w:t xml:space="preserve"> hashish e marijuana seguite da cocaina ed eroina), 498 piante di cannabis e 160 dosi di altre droghe. Nello stesso anno, le persone denunciate </w:t>
      </w:r>
      <w:proofErr w:type="spellStart"/>
      <w:r>
        <w:rPr>
          <w:rFonts w:ascii="Times New Roman" w:hAnsi="Times New Roman"/>
          <w:sz w:val="22"/>
          <w:szCs w:val="22"/>
        </w:rPr>
        <w:t>all'Autorita'</w:t>
      </w:r>
      <w:proofErr w:type="spellEnd"/>
      <w:r>
        <w:rPr>
          <w:rFonts w:ascii="Times New Roman" w:hAnsi="Times New Roman"/>
          <w:sz w:val="22"/>
          <w:szCs w:val="22"/>
        </w:rPr>
        <w:t xml:space="preserve"> Giudiziaria, in relazione a tali delitti, sono state 74 di cui 17 di </w:t>
      </w:r>
      <w:proofErr w:type="spellStart"/>
      <w:r>
        <w:rPr>
          <w:rFonts w:ascii="Times New Roman" w:hAnsi="Times New Roman"/>
          <w:sz w:val="22"/>
          <w:szCs w:val="22"/>
        </w:rPr>
        <w:t>nazionalita'</w:t>
      </w:r>
      <w:proofErr w:type="spellEnd"/>
      <w:r>
        <w:rPr>
          <w:rFonts w:ascii="Times New Roman" w:hAnsi="Times New Roman"/>
          <w:sz w:val="22"/>
          <w:szCs w:val="22"/>
        </w:rPr>
        <w:t xml:space="preserve"> italiana e 57 stranieri. Complessivamente, l'analisi dei dati statistici relativi ai delitti commessi nel 2019 rispetto al precedente anno, ha fatto registrare un lieve incremento; i delitti con un maggior numero di segnalazioni sono i furti (principalmente quelli in esercizi commerciali, in abitazione, ma anche quelli con destrezza o di autovetture), le rapine, le truffe e le frodi informatiche, i danneggiamenti ed i reati inerenti agli stupefacenti. Nel territorio mantovano, in seguito ad alcuni episodi di sottrazione di prodotti petroliferi attraverso attacchi all'oleodotto esistente, si </w:t>
      </w:r>
      <w:proofErr w:type="spellStart"/>
      <w:r>
        <w:rPr>
          <w:rFonts w:ascii="Times New Roman" w:hAnsi="Times New Roman"/>
          <w:sz w:val="22"/>
          <w:szCs w:val="22"/>
        </w:rPr>
        <w:t>e'</w:t>
      </w:r>
      <w:proofErr w:type="spellEnd"/>
      <w:r>
        <w:rPr>
          <w:rFonts w:ascii="Times New Roman" w:hAnsi="Times New Roman"/>
          <w:sz w:val="22"/>
          <w:szCs w:val="22"/>
        </w:rPr>
        <w:t xml:space="preserve"> creato un clima di allarme in quanto il particolare fenomeno criminale </w:t>
      </w:r>
      <w:proofErr w:type="spellStart"/>
      <w:r>
        <w:rPr>
          <w:rFonts w:ascii="Times New Roman" w:hAnsi="Times New Roman"/>
          <w:sz w:val="22"/>
          <w:szCs w:val="22"/>
        </w:rPr>
        <w:t>e'</w:t>
      </w:r>
      <w:proofErr w:type="spellEnd"/>
      <w:r>
        <w:rPr>
          <w:rFonts w:ascii="Times New Roman" w:hAnsi="Times New Roman"/>
          <w:sz w:val="22"/>
          <w:szCs w:val="22"/>
        </w:rPr>
        <w:t xml:space="preserve"> ritenuto pericoloso per l'ambiente </w:t>
      </w:r>
      <w:proofErr w:type="spellStart"/>
      <w:r>
        <w:rPr>
          <w:rFonts w:ascii="Times New Roman" w:hAnsi="Times New Roman"/>
          <w:sz w:val="22"/>
          <w:szCs w:val="22"/>
        </w:rPr>
        <w:t>perche</w:t>
      </w:r>
      <w:proofErr w:type="spellEnd"/>
      <w:r>
        <w:rPr>
          <w:rFonts w:ascii="Times New Roman" w:hAnsi="Times New Roman"/>
          <w:sz w:val="22"/>
          <w:szCs w:val="22"/>
        </w:rPr>
        <w:t xml:space="preserve">', in caso di sversamento delle predette sostanze, potrebbero esserci gravi conseguenze per l'ambiente con concrete </w:t>
      </w:r>
      <w:proofErr w:type="spellStart"/>
      <w:r>
        <w:rPr>
          <w:rFonts w:ascii="Times New Roman" w:hAnsi="Times New Roman"/>
          <w:sz w:val="22"/>
          <w:szCs w:val="22"/>
        </w:rPr>
        <w:t>possibilita'</w:t>
      </w:r>
      <w:proofErr w:type="spellEnd"/>
      <w:r>
        <w:rPr>
          <w:rFonts w:ascii="Times New Roman" w:hAnsi="Times New Roman"/>
          <w:sz w:val="22"/>
          <w:szCs w:val="22"/>
        </w:rPr>
        <w:t xml:space="preserve"> di inquinamento e di incendi.</w:t>
      </w:r>
    </w:p>
    <w:p w14:paraId="28D34A68" w14:textId="77777777" w:rsidR="003968F0" w:rsidRDefault="003968F0">
      <w:pPr>
        <w:jc w:val="both"/>
      </w:pPr>
    </w:p>
    <w:p w14:paraId="4CDA4A0D" w14:textId="77777777" w:rsidR="003968F0" w:rsidRDefault="00721CA7">
      <w:pPr>
        <w:jc w:val="both"/>
      </w:pPr>
      <w:r>
        <w:rPr>
          <w:rFonts w:ascii="Times New Roman" w:hAnsi="Times New Roman"/>
          <w:sz w:val="22"/>
          <w:szCs w:val="22"/>
        </w:rPr>
        <w:t>"ATTI INTIMIDATORI NEI CONFRONTI DEGLI AMMINISTRATORI LOCALI - DATI 2019"</w:t>
      </w:r>
    </w:p>
    <w:p w14:paraId="6D57BF7E" w14:textId="77777777" w:rsidR="003968F0" w:rsidRDefault="003968F0">
      <w:pPr>
        <w:jc w:val="both"/>
      </w:pPr>
    </w:p>
    <w:p w14:paraId="5A5A3EC1" w14:textId="77777777" w:rsidR="003968F0" w:rsidRDefault="00721CA7">
      <w:pPr>
        <w:jc w:val="both"/>
      </w:pPr>
      <w:r>
        <w:rPr>
          <w:rFonts w:ascii="Times New Roman" w:hAnsi="Times New Roman"/>
          <w:sz w:val="22"/>
          <w:szCs w:val="22"/>
        </w:rPr>
        <w:t xml:space="preserve">"Dalla Relazione 2019 al Parlamento </w:t>
      </w:r>
      <w:proofErr w:type="spellStart"/>
      <w:r>
        <w:rPr>
          <w:rFonts w:ascii="Times New Roman" w:hAnsi="Times New Roman"/>
          <w:sz w:val="22"/>
          <w:szCs w:val="22"/>
        </w:rPr>
        <w:t>sull'attivita'</w:t>
      </w:r>
      <w:proofErr w:type="spellEnd"/>
      <w:r>
        <w:rPr>
          <w:rFonts w:ascii="Times New Roman" w:hAnsi="Times New Roman"/>
          <w:sz w:val="22"/>
          <w:szCs w:val="22"/>
        </w:rPr>
        <w:t xml:space="preserve"> delle forze di polizia, sullo stato dell'ordine e della sicurezza pubblica e sulla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emerge che, dall'anno 2013 gli atti intimidatori a livello </w:t>
      </w:r>
      <w:proofErr w:type="spellStart"/>
      <w:r>
        <w:rPr>
          <w:rFonts w:ascii="Times New Roman" w:hAnsi="Times New Roman"/>
          <w:sz w:val="22"/>
          <w:szCs w:val="22"/>
        </w:rPr>
        <w:t>nazionale,hanno</w:t>
      </w:r>
      <w:proofErr w:type="spellEnd"/>
      <w:r>
        <w:rPr>
          <w:rFonts w:ascii="Times New Roman" w:hAnsi="Times New Roman"/>
          <w:sz w:val="22"/>
          <w:szCs w:val="22"/>
        </w:rPr>
        <w:t xml:space="preserve"> evidenziato un andamento altalenante. In particolare nel: </w:t>
      </w:r>
    </w:p>
    <w:p w14:paraId="5326673A" w14:textId="77777777" w:rsidR="003968F0" w:rsidRDefault="00721CA7">
      <w:pPr>
        <w:jc w:val="both"/>
      </w:pPr>
      <w:r>
        <w:rPr>
          <w:rFonts w:ascii="Times New Roman" w:hAnsi="Times New Roman"/>
          <w:sz w:val="22"/>
          <w:szCs w:val="22"/>
        </w:rPr>
        <w:t xml:space="preserve">2014 si </w:t>
      </w:r>
      <w:proofErr w:type="spellStart"/>
      <w:r>
        <w:rPr>
          <w:rFonts w:ascii="Times New Roman" w:hAnsi="Times New Roman"/>
          <w:sz w:val="22"/>
          <w:szCs w:val="22"/>
        </w:rPr>
        <w:t>e'</w:t>
      </w:r>
      <w:proofErr w:type="spellEnd"/>
      <w:r>
        <w:rPr>
          <w:rFonts w:ascii="Times New Roman" w:hAnsi="Times New Roman"/>
          <w:sz w:val="22"/>
          <w:szCs w:val="22"/>
        </w:rPr>
        <w:t xml:space="preserve"> registrato un aumento del 19,4% con 805 casi rispetto ai 674 del 2013; </w:t>
      </w:r>
    </w:p>
    <w:p w14:paraId="0352F23E" w14:textId="77777777" w:rsidR="003968F0" w:rsidRDefault="00721CA7">
      <w:pPr>
        <w:jc w:val="both"/>
      </w:pPr>
      <w:r>
        <w:rPr>
          <w:rFonts w:ascii="Times New Roman" w:hAnsi="Times New Roman"/>
          <w:sz w:val="22"/>
          <w:szCs w:val="22"/>
        </w:rPr>
        <w:t xml:space="preserve">2015 si </w:t>
      </w:r>
      <w:proofErr w:type="spellStart"/>
      <w:r>
        <w:rPr>
          <w:rFonts w:ascii="Times New Roman" w:hAnsi="Times New Roman"/>
          <w:sz w:val="22"/>
          <w:szCs w:val="22"/>
        </w:rPr>
        <w:t>e'</w:t>
      </w:r>
      <w:proofErr w:type="spellEnd"/>
      <w:r>
        <w:rPr>
          <w:rFonts w:ascii="Times New Roman" w:hAnsi="Times New Roman"/>
          <w:sz w:val="22"/>
          <w:szCs w:val="22"/>
        </w:rPr>
        <w:t xml:space="preserve"> evidenziata una flessione del 23,1% con 619 episodi nei confronti degli 805 del 2014; 2016 si </w:t>
      </w:r>
      <w:proofErr w:type="spellStart"/>
      <w:r>
        <w:rPr>
          <w:rFonts w:ascii="Times New Roman" w:hAnsi="Times New Roman"/>
          <w:sz w:val="22"/>
          <w:szCs w:val="22"/>
        </w:rPr>
        <w:t>e'</w:t>
      </w:r>
      <w:proofErr w:type="spellEnd"/>
      <w:r>
        <w:rPr>
          <w:rFonts w:ascii="Times New Roman" w:hAnsi="Times New Roman"/>
          <w:sz w:val="22"/>
          <w:szCs w:val="22"/>
        </w:rPr>
        <w:t xml:space="preserve"> verificato un incremento dell'11,9% con 693 eventi contro i 619 dell'anno precedente; 2017 il numero degli atti intimidatori </w:t>
      </w:r>
      <w:proofErr w:type="spellStart"/>
      <w:r>
        <w:rPr>
          <w:rFonts w:ascii="Times New Roman" w:hAnsi="Times New Roman"/>
          <w:sz w:val="22"/>
          <w:szCs w:val="22"/>
        </w:rPr>
        <w:t>e'</w:t>
      </w:r>
      <w:proofErr w:type="spellEnd"/>
      <w:r>
        <w:rPr>
          <w:rFonts w:ascii="Times New Roman" w:hAnsi="Times New Roman"/>
          <w:sz w:val="22"/>
          <w:szCs w:val="22"/>
        </w:rPr>
        <w:t xml:space="preserve"> calato del 4,7% con 660 atti in confronto ai 693 del precedente anno; </w:t>
      </w:r>
    </w:p>
    <w:p w14:paraId="2023E3A8" w14:textId="77777777" w:rsidR="003968F0" w:rsidRDefault="00721CA7">
      <w:pPr>
        <w:jc w:val="both"/>
      </w:pPr>
      <w:r>
        <w:rPr>
          <w:rFonts w:ascii="Times New Roman" w:hAnsi="Times New Roman"/>
          <w:sz w:val="22"/>
          <w:szCs w:val="22"/>
        </w:rPr>
        <w:lastRenderedPageBreak/>
        <w:t xml:space="preserve">2018 il numero degli atti intimidatori ha avuto un decremento del 10,7% con 589 atti in confronto ai 660 del precedente anno; </w:t>
      </w:r>
    </w:p>
    <w:p w14:paraId="1BE1612D" w14:textId="77777777" w:rsidR="003968F0" w:rsidRDefault="00721CA7">
      <w:pPr>
        <w:jc w:val="both"/>
      </w:pPr>
      <w:r>
        <w:rPr>
          <w:rFonts w:ascii="Times New Roman" w:hAnsi="Times New Roman"/>
          <w:sz w:val="22"/>
          <w:szCs w:val="22"/>
        </w:rPr>
        <w:t xml:space="preserve">2019 gli atti intimidatori hanno registrato un aumento del 11% con 654 atti in confronto ai 589 del precedente anno. </w:t>
      </w:r>
    </w:p>
    <w:p w14:paraId="3059CE38" w14:textId="77777777" w:rsidR="003968F0" w:rsidRDefault="00721CA7">
      <w:pPr>
        <w:jc w:val="both"/>
      </w:pPr>
      <w:r>
        <w:rPr>
          <w:rFonts w:ascii="Times New Roman" w:hAnsi="Times New Roman"/>
          <w:sz w:val="22"/>
          <w:szCs w:val="22"/>
        </w:rPr>
        <w:t xml:space="preserve">In particolare, nell'anno 2019 si sono registrati 654 atti intimidatori di cui 347 di matrice ignota, 109 per tensioni politiche, 95 per tensioni sociali, 53 di natura privata, 48 di </w:t>
      </w:r>
      <w:proofErr w:type="spellStart"/>
      <w:r>
        <w:rPr>
          <w:rFonts w:ascii="Times New Roman" w:hAnsi="Times New Roman"/>
          <w:sz w:val="22"/>
          <w:szCs w:val="22"/>
        </w:rPr>
        <w:t>criminalita'</w:t>
      </w:r>
      <w:proofErr w:type="spellEnd"/>
      <w:r>
        <w:rPr>
          <w:rFonts w:ascii="Times New Roman" w:hAnsi="Times New Roman"/>
          <w:sz w:val="22"/>
          <w:szCs w:val="22"/>
        </w:rPr>
        <w:t xml:space="preserve"> comune e 2 di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w:t>
      </w:r>
    </w:p>
    <w:p w14:paraId="00491024" w14:textId="77777777" w:rsidR="003968F0" w:rsidRDefault="00721CA7">
      <w:pPr>
        <w:jc w:val="both"/>
      </w:pPr>
      <w:r>
        <w:rPr>
          <w:rFonts w:ascii="Times New Roman" w:hAnsi="Times New Roman"/>
          <w:sz w:val="22"/>
          <w:szCs w:val="22"/>
        </w:rPr>
        <w:t xml:space="preserve">La regione che ha segnalato il maggior numero di atti intimidatori </w:t>
      </w:r>
      <w:proofErr w:type="spellStart"/>
      <w:r>
        <w:rPr>
          <w:rFonts w:ascii="Times New Roman" w:hAnsi="Times New Roman"/>
          <w:sz w:val="22"/>
          <w:szCs w:val="22"/>
        </w:rPr>
        <w:t>e'</w:t>
      </w:r>
      <w:proofErr w:type="spellEnd"/>
      <w:r>
        <w:rPr>
          <w:rFonts w:ascii="Times New Roman" w:hAnsi="Times New Roman"/>
          <w:sz w:val="22"/>
          <w:szCs w:val="22"/>
        </w:rPr>
        <w:t xml:space="preserve"> stata la Sicilia con 84 eventi criminosi rispetto ai 57 dell'anno precedente.</w:t>
      </w:r>
    </w:p>
    <w:p w14:paraId="0DFCE7BC" w14:textId="77777777" w:rsidR="003968F0" w:rsidRDefault="00721CA7">
      <w:pPr>
        <w:jc w:val="both"/>
      </w:pPr>
      <w:r>
        <w:rPr>
          <w:rFonts w:ascii="Times New Roman" w:hAnsi="Times New Roman"/>
          <w:sz w:val="22"/>
          <w:szCs w:val="22"/>
        </w:rPr>
        <w:t xml:space="preserve">Nel periodo in esame, sono stati segnalati 2 episodi di intimidazione attribuibile a </w:t>
      </w:r>
      <w:proofErr w:type="spellStart"/>
      <w:r>
        <w:rPr>
          <w:rFonts w:ascii="Times New Roman" w:hAnsi="Times New Roman"/>
          <w:sz w:val="22"/>
          <w:szCs w:val="22"/>
        </w:rPr>
        <w:t>criminalita'</w:t>
      </w:r>
      <w:proofErr w:type="spellEnd"/>
      <w:r>
        <w:rPr>
          <w:rFonts w:ascii="Times New Roman" w:hAnsi="Times New Roman"/>
          <w:sz w:val="22"/>
          <w:szCs w:val="22"/>
        </w:rPr>
        <w:t xml:space="preserve"> organizzata. </w:t>
      </w:r>
    </w:p>
    <w:p w14:paraId="3A52C2AF" w14:textId="77777777" w:rsidR="003968F0" w:rsidRDefault="00721CA7">
      <w:pPr>
        <w:jc w:val="both"/>
      </w:pPr>
      <w:r>
        <w:rPr>
          <w:rFonts w:ascii="Times New Roman" w:hAnsi="Times New Roman"/>
          <w:sz w:val="22"/>
          <w:szCs w:val="22"/>
        </w:rPr>
        <w:t>Nelle altre Regioni, nel 2019, gli episodi sono stati:</w:t>
      </w:r>
    </w:p>
    <w:p w14:paraId="14037BF0" w14:textId="77777777" w:rsidR="003968F0" w:rsidRDefault="00721CA7">
      <w:pPr>
        <w:jc w:val="both"/>
      </w:pPr>
      <w:r>
        <w:rPr>
          <w:rFonts w:ascii="Times New Roman" w:hAnsi="Times New Roman"/>
          <w:sz w:val="22"/>
          <w:szCs w:val="22"/>
        </w:rPr>
        <w:t>14 in Abruzzo</w:t>
      </w:r>
    </w:p>
    <w:p w14:paraId="64B6735D" w14:textId="77777777" w:rsidR="003968F0" w:rsidRDefault="00721CA7">
      <w:pPr>
        <w:jc w:val="both"/>
      </w:pPr>
      <w:r>
        <w:rPr>
          <w:rFonts w:ascii="Times New Roman" w:hAnsi="Times New Roman"/>
          <w:sz w:val="22"/>
          <w:szCs w:val="22"/>
        </w:rPr>
        <w:t xml:space="preserve">1 in Basilicata </w:t>
      </w:r>
    </w:p>
    <w:p w14:paraId="46749412" w14:textId="77777777" w:rsidR="003968F0" w:rsidRDefault="00721CA7">
      <w:pPr>
        <w:jc w:val="both"/>
      </w:pPr>
      <w:r>
        <w:rPr>
          <w:rFonts w:ascii="Times New Roman" w:hAnsi="Times New Roman"/>
          <w:sz w:val="22"/>
          <w:szCs w:val="22"/>
        </w:rPr>
        <w:t>54 in Calabria</w:t>
      </w:r>
    </w:p>
    <w:p w14:paraId="016155DA" w14:textId="77777777" w:rsidR="003968F0" w:rsidRDefault="00721CA7">
      <w:pPr>
        <w:jc w:val="both"/>
      </w:pPr>
      <w:r>
        <w:rPr>
          <w:rFonts w:ascii="Times New Roman" w:hAnsi="Times New Roman"/>
          <w:sz w:val="22"/>
          <w:szCs w:val="22"/>
        </w:rPr>
        <w:t xml:space="preserve">57 in Campania </w:t>
      </w:r>
    </w:p>
    <w:p w14:paraId="0E274179" w14:textId="77777777" w:rsidR="003968F0" w:rsidRDefault="00721CA7">
      <w:pPr>
        <w:jc w:val="both"/>
      </w:pPr>
      <w:r>
        <w:rPr>
          <w:rFonts w:ascii="Times New Roman" w:hAnsi="Times New Roman"/>
          <w:sz w:val="22"/>
          <w:szCs w:val="22"/>
        </w:rPr>
        <w:t>53 in Emilia Romagna</w:t>
      </w:r>
    </w:p>
    <w:p w14:paraId="1307780E" w14:textId="77777777" w:rsidR="003968F0" w:rsidRDefault="00721CA7">
      <w:pPr>
        <w:jc w:val="both"/>
      </w:pPr>
      <w:r>
        <w:rPr>
          <w:rFonts w:ascii="Times New Roman" w:hAnsi="Times New Roman"/>
          <w:sz w:val="22"/>
          <w:szCs w:val="22"/>
        </w:rPr>
        <w:t xml:space="preserve">19 in Friuli Venezia Giulia </w:t>
      </w:r>
    </w:p>
    <w:p w14:paraId="20957FCD" w14:textId="77777777" w:rsidR="003968F0" w:rsidRDefault="00721CA7">
      <w:pPr>
        <w:jc w:val="both"/>
      </w:pPr>
      <w:r>
        <w:rPr>
          <w:rFonts w:ascii="Times New Roman" w:hAnsi="Times New Roman"/>
          <w:sz w:val="22"/>
          <w:szCs w:val="22"/>
        </w:rPr>
        <w:t>20 in Lazio</w:t>
      </w:r>
    </w:p>
    <w:p w14:paraId="22549AFA" w14:textId="77777777" w:rsidR="003968F0" w:rsidRDefault="00721CA7">
      <w:pPr>
        <w:jc w:val="both"/>
      </w:pPr>
      <w:r>
        <w:rPr>
          <w:rFonts w:ascii="Times New Roman" w:hAnsi="Times New Roman"/>
          <w:sz w:val="22"/>
          <w:szCs w:val="22"/>
        </w:rPr>
        <w:t xml:space="preserve">31 in Liguria </w:t>
      </w:r>
    </w:p>
    <w:p w14:paraId="22CA2D32" w14:textId="77777777" w:rsidR="003968F0" w:rsidRDefault="00721CA7">
      <w:pPr>
        <w:jc w:val="both"/>
      </w:pPr>
      <w:r>
        <w:rPr>
          <w:rFonts w:ascii="Times New Roman" w:hAnsi="Times New Roman"/>
          <w:sz w:val="22"/>
          <w:szCs w:val="22"/>
        </w:rPr>
        <w:t>74 in Lombardia</w:t>
      </w:r>
    </w:p>
    <w:p w14:paraId="4134941E" w14:textId="77777777" w:rsidR="003968F0" w:rsidRDefault="00721CA7">
      <w:pPr>
        <w:jc w:val="both"/>
      </w:pPr>
      <w:r>
        <w:rPr>
          <w:rFonts w:ascii="Times New Roman" w:hAnsi="Times New Roman"/>
          <w:sz w:val="22"/>
          <w:szCs w:val="22"/>
        </w:rPr>
        <w:t>11 in Marche</w:t>
      </w:r>
    </w:p>
    <w:p w14:paraId="192326E5" w14:textId="77777777" w:rsidR="003968F0" w:rsidRDefault="00721CA7">
      <w:pPr>
        <w:jc w:val="both"/>
      </w:pPr>
      <w:r>
        <w:rPr>
          <w:rFonts w:ascii="Times New Roman" w:hAnsi="Times New Roman"/>
          <w:sz w:val="22"/>
          <w:szCs w:val="22"/>
        </w:rPr>
        <w:t xml:space="preserve">4 in Molise </w:t>
      </w:r>
    </w:p>
    <w:p w14:paraId="7497CED8" w14:textId="77777777" w:rsidR="003968F0" w:rsidRDefault="00721CA7">
      <w:pPr>
        <w:jc w:val="both"/>
      </w:pPr>
      <w:r>
        <w:rPr>
          <w:rFonts w:ascii="Times New Roman" w:hAnsi="Times New Roman"/>
          <w:sz w:val="22"/>
          <w:szCs w:val="22"/>
        </w:rPr>
        <w:t xml:space="preserve">39 in Piemonte </w:t>
      </w:r>
    </w:p>
    <w:p w14:paraId="7EE72263" w14:textId="77777777" w:rsidR="003968F0" w:rsidRDefault="00721CA7">
      <w:pPr>
        <w:jc w:val="both"/>
      </w:pPr>
      <w:r>
        <w:rPr>
          <w:rFonts w:ascii="Times New Roman" w:hAnsi="Times New Roman"/>
          <w:sz w:val="22"/>
          <w:szCs w:val="22"/>
        </w:rPr>
        <w:t xml:space="preserve">66 in Puglia </w:t>
      </w:r>
    </w:p>
    <w:p w14:paraId="041F1BCA" w14:textId="77777777" w:rsidR="003968F0" w:rsidRDefault="00721CA7">
      <w:pPr>
        <w:jc w:val="both"/>
      </w:pPr>
      <w:r>
        <w:rPr>
          <w:rFonts w:ascii="Times New Roman" w:hAnsi="Times New Roman"/>
          <w:sz w:val="22"/>
          <w:szCs w:val="22"/>
        </w:rPr>
        <w:t xml:space="preserve">50 in Sardegna </w:t>
      </w:r>
    </w:p>
    <w:p w14:paraId="3879D68C" w14:textId="77777777" w:rsidR="003968F0" w:rsidRDefault="00721CA7">
      <w:pPr>
        <w:jc w:val="both"/>
      </w:pPr>
      <w:r>
        <w:rPr>
          <w:rFonts w:ascii="Times New Roman" w:hAnsi="Times New Roman"/>
          <w:sz w:val="22"/>
          <w:szCs w:val="22"/>
        </w:rPr>
        <w:t xml:space="preserve">30 in Toscana </w:t>
      </w:r>
    </w:p>
    <w:p w14:paraId="35287B3F" w14:textId="77777777" w:rsidR="003968F0" w:rsidRDefault="00721CA7">
      <w:pPr>
        <w:jc w:val="both"/>
      </w:pPr>
      <w:r>
        <w:rPr>
          <w:rFonts w:ascii="Times New Roman" w:hAnsi="Times New Roman"/>
          <w:sz w:val="22"/>
          <w:szCs w:val="22"/>
        </w:rPr>
        <w:t>1 in Trentino Alto Adige</w:t>
      </w:r>
    </w:p>
    <w:p w14:paraId="6D0CF72D" w14:textId="77777777" w:rsidR="003968F0" w:rsidRDefault="00721CA7">
      <w:pPr>
        <w:jc w:val="both"/>
      </w:pPr>
      <w:r>
        <w:rPr>
          <w:rFonts w:ascii="Times New Roman" w:hAnsi="Times New Roman"/>
          <w:sz w:val="22"/>
          <w:szCs w:val="22"/>
        </w:rPr>
        <w:t>5 in Umbria</w:t>
      </w:r>
    </w:p>
    <w:p w14:paraId="25736AA4" w14:textId="77777777" w:rsidR="003968F0" w:rsidRDefault="00721CA7">
      <w:pPr>
        <w:jc w:val="both"/>
      </w:pPr>
      <w:r>
        <w:rPr>
          <w:rFonts w:ascii="Times New Roman" w:hAnsi="Times New Roman"/>
          <w:sz w:val="22"/>
          <w:szCs w:val="22"/>
        </w:rPr>
        <w:t>0 in Valle d'Aosta</w:t>
      </w:r>
    </w:p>
    <w:p w14:paraId="57CEE1A1" w14:textId="77777777" w:rsidR="003968F0" w:rsidRDefault="00721CA7">
      <w:pPr>
        <w:jc w:val="both"/>
      </w:pPr>
      <w:r>
        <w:rPr>
          <w:rFonts w:ascii="Times New Roman" w:hAnsi="Times New Roman"/>
          <w:sz w:val="22"/>
          <w:szCs w:val="22"/>
        </w:rPr>
        <w:t>41 in Veneto</w:t>
      </w:r>
    </w:p>
    <w:p w14:paraId="36B2C557" w14:textId="77777777" w:rsidR="003968F0" w:rsidRDefault="003968F0">
      <w:pPr>
        <w:jc w:val="both"/>
      </w:pPr>
    </w:p>
    <w:p w14:paraId="03496B02" w14:textId="77777777" w:rsidR="003968F0" w:rsidRDefault="003968F0">
      <w:pPr>
        <w:jc w:val="both"/>
      </w:pPr>
    </w:p>
    <w:p w14:paraId="329ADB62" w14:textId="77777777" w:rsidR="003968F0" w:rsidRDefault="00721CA7">
      <w:pPr>
        <w:jc w:val="both"/>
      </w:pPr>
      <w:r>
        <w:rPr>
          <w:rFonts w:ascii="Times New Roman" w:hAnsi="Times New Roman"/>
          <w:sz w:val="22"/>
          <w:szCs w:val="22"/>
        </w:rPr>
        <w:t>- INDICE DELLA CRIMINALITÀ 2020 - DATI MINISTERO INTERNO</w:t>
      </w:r>
    </w:p>
    <w:p w14:paraId="79DF0628" w14:textId="77777777" w:rsidR="003968F0" w:rsidRDefault="00721CA7">
      <w:pPr>
        <w:jc w:val="both"/>
      </w:pPr>
      <w:r>
        <w:rPr>
          <w:rFonts w:ascii="Times New Roman" w:hAnsi="Times New Roman"/>
          <w:sz w:val="22"/>
          <w:szCs w:val="22"/>
        </w:rPr>
        <w:t xml:space="preserve">I dati sono desunti dalla dall'Indice della </w:t>
      </w:r>
      <w:proofErr w:type="spellStart"/>
      <w:r>
        <w:rPr>
          <w:rFonts w:ascii="Times New Roman" w:hAnsi="Times New Roman"/>
          <w:sz w:val="22"/>
          <w:szCs w:val="22"/>
        </w:rPr>
        <w:t>criminalita'</w:t>
      </w:r>
      <w:proofErr w:type="spellEnd"/>
      <w:r>
        <w:rPr>
          <w:rFonts w:ascii="Times New Roman" w:hAnsi="Times New Roman"/>
          <w:sz w:val="22"/>
          <w:szCs w:val="22"/>
        </w:rPr>
        <w:t xml:space="preserve"> elaborato da Sole 24 Ore su dati del Dipartimento di pubblica sicurezza - Ministero dell'interno. L'indice fotografa le denunce registrate relative al totale dei reati commessi sul territorio nel 2020. Si tratta dei dati "emersi" in seguito alle segnalazioni delle forze di polizia. </w:t>
      </w:r>
    </w:p>
    <w:p w14:paraId="7BFC2F47" w14:textId="77777777" w:rsidR="003968F0" w:rsidRDefault="00721CA7">
      <w:pPr>
        <w:jc w:val="both"/>
      </w:pPr>
      <w:r>
        <w:rPr>
          <w:rFonts w:ascii="Times New Roman" w:hAnsi="Times New Roman"/>
          <w:sz w:val="22"/>
          <w:szCs w:val="22"/>
        </w:rPr>
        <w:t xml:space="preserve">Tipologia di </w:t>
      </w:r>
      <w:proofErr w:type="spellStart"/>
      <w:r>
        <w:rPr>
          <w:rFonts w:ascii="Times New Roman" w:hAnsi="Times New Roman"/>
          <w:sz w:val="22"/>
          <w:szCs w:val="22"/>
        </w:rPr>
        <w:t>reatoNr</w:t>
      </w:r>
      <w:proofErr w:type="spellEnd"/>
      <w:r>
        <w:rPr>
          <w:rFonts w:ascii="Times New Roman" w:hAnsi="Times New Roman"/>
          <w:sz w:val="22"/>
          <w:szCs w:val="22"/>
        </w:rPr>
        <w:t>. denunce per 100.000 abitanti</w:t>
      </w:r>
    </w:p>
    <w:p w14:paraId="14AEB5A6" w14:textId="77777777" w:rsidR="003968F0" w:rsidRDefault="00721CA7">
      <w:pPr>
        <w:jc w:val="both"/>
      </w:pPr>
      <w:r>
        <w:rPr>
          <w:rFonts w:ascii="Times New Roman" w:hAnsi="Times New Roman"/>
          <w:sz w:val="22"/>
          <w:szCs w:val="22"/>
        </w:rPr>
        <w:t>Danneggiamenti1299</w:t>
      </w:r>
    </w:p>
    <w:p w14:paraId="0D7B68B7" w14:textId="77777777" w:rsidR="003968F0" w:rsidRDefault="00721CA7">
      <w:pPr>
        <w:jc w:val="both"/>
      </w:pPr>
      <w:r>
        <w:rPr>
          <w:rFonts w:ascii="Times New Roman" w:hAnsi="Times New Roman"/>
          <w:sz w:val="22"/>
          <w:szCs w:val="22"/>
        </w:rPr>
        <w:t>Truffe e frodi informatiche1869</w:t>
      </w:r>
    </w:p>
    <w:p w14:paraId="526CEBED" w14:textId="77777777" w:rsidR="003968F0" w:rsidRDefault="00721CA7">
      <w:pPr>
        <w:jc w:val="both"/>
      </w:pPr>
      <w:r>
        <w:rPr>
          <w:rFonts w:ascii="Times New Roman" w:hAnsi="Times New Roman"/>
          <w:sz w:val="22"/>
          <w:szCs w:val="22"/>
        </w:rPr>
        <w:t>Delitti informatici 480</w:t>
      </w:r>
    </w:p>
    <w:p w14:paraId="37A3CCD3" w14:textId="77777777" w:rsidR="003968F0" w:rsidRDefault="00721CA7">
      <w:pPr>
        <w:jc w:val="both"/>
      </w:pPr>
      <w:r>
        <w:rPr>
          <w:rFonts w:ascii="Times New Roman" w:hAnsi="Times New Roman"/>
          <w:sz w:val="22"/>
          <w:szCs w:val="22"/>
        </w:rPr>
        <w:t>Estorsioni65</w:t>
      </w:r>
    </w:p>
    <w:p w14:paraId="21F57972" w14:textId="77777777" w:rsidR="003968F0" w:rsidRDefault="00721CA7">
      <w:pPr>
        <w:jc w:val="both"/>
      </w:pPr>
      <w:r>
        <w:rPr>
          <w:rFonts w:ascii="Times New Roman" w:hAnsi="Times New Roman"/>
          <w:sz w:val="22"/>
          <w:szCs w:val="22"/>
        </w:rPr>
        <w:t>Minacce381</w:t>
      </w:r>
    </w:p>
    <w:p w14:paraId="6140C621" w14:textId="77777777" w:rsidR="003968F0" w:rsidRDefault="00721CA7">
      <w:pPr>
        <w:jc w:val="both"/>
      </w:pPr>
      <w:r>
        <w:rPr>
          <w:rFonts w:ascii="Times New Roman" w:hAnsi="Times New Roman"/>
          <w:sz w:val="22"/>
          <w:szCs w:val="22"/>
        </w:rPr>
        <w:lastRenderedPageBreak/>
        <w:t>Lesioni dolose352</w:t>
      </w:r>
    </w:p>
    <w:p w14:paraId="0CFDD747" w14:textId="77777777" w:rsidR="003968F0" w:rsidRDefault="00721CA7">
      <w:pPr>
        <w:jc w:val="both"/>
      </w:pPr>
      <w:r>
        <w:rPr>
          <w:rFonts w:ascii="Times New Roman" w:hAnsi="Times New Roman"/>
          <w:sz w:val="22"/>
          <w:szCs w:val="22"/>
        </w:rPr>
        <w:t>Omicidi volontari consumati2</w:t>
      </w:r>
    </w:p>
    <w:p w14:paraId="013878DE" w14:textId="77777777" w:rsidR="003968F0" w:rsidRDefault="00721CA7">
      <w:pPr>
        <w:jc w:val="both"/>
      </w:pPr>
      <w:r>
        <w:rPr>
          <w:rFonts w:ascii="Times New Roman" w:hAnsi="Times New Roman"/>
          <w:sz w:val="22"/>
          <w:szCs w:val="22"/>
        </w:rPr>
        <w:t>Tentati omicidi6</w:t>
      </w:r>
    </w:p>
    <w:p w14:paraId="6E81875B" w14:textId="77777777" w:rsidR="003968F0" w:rsidRDefault="00721CA7">
      <w:pPr>
        <w:jc w:val="both"/>
      </w:pPr>
      <w:r>
        <w:rPr>
          <w:rFonts w:ascii="Times New Roman" w:hAnsi="Times New Roman"/>
          <w:sz w:val="22"/>
          <w:szCs w:val="22"/>
        </w:rPr>
        <w:t>Riciclaggio e impiego di denaro5</w:t>
      </w:r>
    </w:p>
    <w:p w14:paraId="7A329C6D" w14:textId="77777777" w:rsidR="003968F0" w:rsidRDefault="00721CA7">
      <w:pPr>
        <w:jc w:val="both"/>
      </w:pPr>
      <w:r>
        <w:rPr>
          <w:rFonts w:ascii="Times New Roman" w:hAnsi="Times New Roman"/>
          <w:sz w:val="22"/>
          <w:szCs w:val="22"/>
        </w:rPr>
        <w:t>Usura0</w:t>
      </w:r>
    </w:p>
    <w:p w14:paraId="02A7FC69" w14:textId="77777777" w:rsidR="003968F0" w:rsidRDefault="00721CA7">
      <w:pPr>
        <w:jc w:val="both"/>
      </w:pPr>
      <w:r>
        <w:rPr>
          <w:rFonts w:ascii="Times New Roman" w:hAnsi="Times New Roman"/>
          <w:sz w:val="22"/>
          <w:szCs w:val="22"/>
        </w:rPr>
        <w:t>Associazione di tipo mafioso0</w:t>
      </w:r>
    </w:p>
    <w:p w14:paraId="018AF089" w14:textId="77777777" w:rsidR="003968F0" w:rsidRDefault="00721CA7">
      <w:pPr>
        <w:jc w:val="both"/>
      </w:pPr>
      <w:r>
        <w:rPr>
          <w:rFonts w:ascii="Times New Roman" w:hAnsi="Times New Roman"/>
          <w:sz w:val="22"/>
          <w:szCs w:val="22"/>
        </w:rPr>
        <w:t>Associazione per delinquere2</w:t>
      </w:r>
    </w:p>
    <w:p w14:paraId="4A3A6793" w14:textId="77777777" w:rsidR="003968F0" w:rsidRDefault="00721CA7">
      <w:pPr>
        <w:jc w:val="both"/>
      </w:pPr>
      <w:r>
        <w:rPr>
          <w:rFonts w:ascii="Times New Roman" w:hAnsi="Times New Roman"/>
          <w:sz w:val="22"/>
          <w:szCs w:val="22"/>
        </w:rPr>
        <w:t>Altri delitti 2152</w:t>
      </w:r>
    </w:p>
    <w:p w14:paraId="3DA45EE5" w14:textId="77777777" w:rsidR="003968F0" w:rsidRDefault="003968F0">
      <w:pPr>
        <w:jc w:val="both"/>
      </w:pPr>
    </w:p>
    <w:p w14:paraId="65D93E85" w14:textId="77777777" w:rsidR="003968F0" w:rsidRDefault="003968F0">
      <w:pPr>
        <w:jc w:val="both"/>
      </w:pPr>
    </w:p>
    <w:p w14:paraId="5A407185" w14:textId="77777777" w:rsidR="003968F0" w:rsidRDefault="00721CA7">
      <w:pPr>
        <w:jc w:val="both"/>
      </w:pPr>
      <w:r>
        <w:rPr>
          <w:rFonts w:ascii="Times New Roman" w:hAnsi="Times New Roman"/>
          <w:sz w:val="22"/>
          <w:szCs w:val="22"/>
        </w:rPr>
        <w:t xml:space="preserve">- INDICE DELLA CRIMINALITÀ 2020 - DATI FORZE ORDINE LOCALI </w:t>
      </w:r>
    </w:p>
    <w:p w14:paraId="754FE929" w14:textId="77777777" w:rsidR="003968F0" w:rsidRDefault="00721CA7">
      <w:pPr>
        <w:jc w:val="both"/>
      </w:pPr>
      <w:r>
        <w:rPr>
          <w:rFonts w:ascii="Times New Roman" w:hAnsi="Times New Roman"/>
          <w:sz w:val="22"/>
          <w:szCs w:val="22"/>
        </w:rPr>
        <w:t xml:space="preserve">I dati sono desunti dalla dalle denunce registrate relative al totale dei reati commessi sul territorio nel 2020. Si tratta dei dati "emersi" in seguito alle segnalazioni delle forze di polizia locali. </w:t>
      </w:r>
    </w:p>
    <w:p w14:paraId="15B0AEAD" w14:textId="77777777" w:rsidR="003968F0" w:rsidRDefault="00721CA7">
      <w:pPr>
        <w:jc w:val="both"/>
      </w:pPr>
      <w:r>
        <w:rPr>
          <w:rFonts w:ascii="Times New Roman" w:hAnsi="Times New Roman"/>
          <w:sz w:val="22"/>
          <w:szCs w:val="22"/>
        </w:rPr>
        <w:t xml:space="preserve">Tipologia di </w:t>
      </w:r>
      <w:proofErr w:type="spellStart"/>
      <w:r>
        <w:rPr>
          <w:rFonts w:ascii="Times New Roman" w:hAnsi="Times New Roman"/>
          <w:sz w:val="22"/>
          <w:szCs w:val="22"/>
        </w:rPr>
        <w:t>reatoNr</w:t>
      </w:r>
      <w:proofErr w:type="spellEnd"/>
      <w:r>
        <w:rPr>
          <w:rFonts w:ascii="Times New Roman" w:hAnsi="Times New Roman"/>
          <w:sz w:val="22"/>
          <w:szCs w:val="22"/>
        </w:rPr>
        <w:t xml:space="preserve">. denunce </w:t>
      </w:r>
    </w:p>
    <w:p w14:paraId="3629E22A" w14:textId="77777777" w:rsidR="003968F0" w:rsidRDefault="00721CA7">
      <w:pPr>
        <w:jc w:val="both"/>
      </w:pPr>
      <w:r>
        <w:rPr>
          <w:rFonts w:ascii="Times New Roman" w:hAnsi="Times New Roman"/>
          <w:sz w:val="22"/>
          <w:szCs w:val="22"/>
        </w:rPr>
        <w:t>Danneggiamenti</w:t>
      </w:r>
    </w:p>
    <w:p w14:paraId="7FD62B63" w14:textId="77777777" w:rsidR="003968F0" w:rsidRDefault="00721CA7">
      <w:pPr>
        <w:jc w:val="both"/>
      </w:pPr>
      <w:r>
        <w:rPr>
          <w:rFonts w:ascii="Times New Roman" w:hAnsi="Times New Roman"/>
          <w:sz w:val="22"/>
          <w:szCs w:val="22"/>
        </w:rPr>
        <w:t>Truffe e frodi informatiche</w:t>
      </w:r>
    </w:p>
    <w:p w14:paraId="564B75C4" w14:textId="77777777" w:rsidR="003968F0" w:rsidRDefault="00721CA7">
      <w:pPr>
        <w:jc w:val="both"/>
      </w:pPr>
      <w:r>
        <w:rPr>
          <w:rFonts w:ascii="Times New Roman" w:hAnsi="Times New Roman"/>
          <w:sz w:val="22"/>
          <w:szCs w:val="22"/>
        </w:rPr>
        <w:t xml:space="preserve">Delitti informatici </w:t>
      </w:r>
    </w:p>
    <w:p w14:paraId="27F1C356" w14:textId="77777777" w:rsidR="003968F0" w:rsidRDefault="00721CA7">
      <w:pPr>
        <w:jc w:val="both"/>
      </w:pPr>
      <w:r>
        <w:rPr>
          <w:rFonts w:ascii="Times New Roman" w:hAnsi="Times New Roman"/>
          <w:sz w:val="22"/>
          <w:szCs w:val="22"/>
        </w:rPr>
        <w:t>Estorsioni</w:t>
      </w:r>
    </w:p>
    <w:p w14:paraId="00DF79A3" w14:textId="77777777" w:rsidR="003968F0" w:rsidRDefault="00721CA7">
      <w:pPr>
        <w:jc w:val="both"/>
      </w:pPr>
      <w:r>
        <w:rPr>
          <w:rFonts w:ascii="Times New Roman" w:hAnsi="Times New Roman"/>
          <w:sz w:val="22"/>
          <w:szCs w:val="22"/>
        </w:rPr>
        <w:t>Minacce</w:t>
      </w:r>
    </w:p>
    <w:p w14:paraId="184A08F5" w14:textId="77777777" w:rsidR="003968F0" w:rsidRDefault="00721CA7">
      <w:pPr>
        <w:jc w:val="both"/>
      </w:pPr>
      <w:r>
        <w:rPr>
          <w:rFonts w:ascii="Times New Roman" w:hAnsi="Times New Roman"/>
          <w:sz w:val="22"/>
          <w:szCs w:val="22"/>
        </w:rPr>
        <w:t>Lesioni dolose</w:t>
      </w:r>
    </w:p>
    <w:p w14:paraId="6B464EF5" w14:textId="77777777" w:rsidR="003968F0" w:rsidRDefault="00721CA7">
      <w:pPr>
        <w:jc w:val="both"/>
      </w:pPr>
      <w:r>
        <w:rPr>
          <w:rFonts w:ascii="Times New Roman" w:hAnsi="Times New Roman"/>
          <w:sz w:val="22"/>
          <w:szCs w:val="22"/>
        </w:rPr>
        <w:t>Omicidi volontari consumati</w:t>
      </w:r>
    </w:p>
    <w:p w14:paraId="034FFBF0" w14:textId="77777777" w:rsidR="003968F0" w:rsidRDefault="00721CA7">
      <w:pPr>
        <w:jc w:val="both"/>
      </w:pPr>
      <w:r>
        <w:rPr>
          <w:rFonts w:ascii="Times New Roman" w:hAnsi="Times New Roman"/>
          <w:sz w:val="22"/>
          <w:szCs w:val="22"/>
        </w:rPr>
        <w:t>Tentati omicidi</w:t>
      </w:r>
    </w:p>
    <w:p w14:paraId="2E80E9D9" w14:textId="77777777" w:rsidR="003968F0" w:rsidRDefault="00721CA7">
      <w:pPr>
        <w:jc w:val="both"/>
      </w:pPr>
      <w:r>
        <w:rPr>
          <w:rFonts w:ascii="Times New Roman" w:hAnsi="Times New Roman"/>
          <w:sz w:val="22"/>
          <w:szCs w:val="22"/>
        </w:rPr>
        <w:t>Riciclaggio e impiego di denaro</w:t>
      </w:r>
    </w:p>
    <w:p w14:paraId="22980480" w14:textId="77777777" w:rsidR="003968F0" w:rsidRDefault="00721CA7">
      <w:pPr>
        <w:jc w:val="both"/>
      </w:pPr>
      <w:r>
        <w:rPr>
          <w:rFonts w:ascii="Times New Roman" w:hAnsi="Times New Roman"/>
          <w:sz w:val="22"/>
          <w:szCs w:val="22"/>
        </w:rPr>
        <w:t>Usura</w:t>
      </w:r>
    </w:p>
    <w:p w14:paraId="3CF164BD" w14:textId="77777777" w:rsidR="003968F0" w:rsidRDefault="00721CA7">
      <w:pPr>
        <w:jc w:val="both"/>
      </w:pPr>
      <w:r>
        <w:rPr>
          <w:rFonts w:ascii="Times New Roman" w:hAnsi="Times New Roman"/>
          <w:sz w:val="22"/>
          <w:szCs w:val="22"/>
        </w:rPr>
        <w:t>Associazione di tipo mafioso</w:t>
      </w:r>
    </w:p>
    <w:p w14:paraId="13B27005" w14:textId="77777777" w:rsidR="003968F0" w:rsidRDefault="00721CA7">
      <w:pPr>
        <w:jc w:val="both"/>
      </w:pPr>
      <w:r>
        <w:rPr>
          <w:rFonts w:ascii="Times New Roman" w:hAnsi="Times New Roman"/>
          <w:sz w:val="22"/>
          <w:szCs w:val="22"/>
        </w:rPr>
        <w:t>Associazione per delinquere</w:t>
      </w:r>
    </w:p>
    <w:p w14:paraId="3F801CA0" w14:textId="77777777" w:rsidR="003968F0" w:rsidRDefault="00721CA7">
      <w:pPr>
        <w:jc w:val="both"/>
      </w:pPr>
      <w:r>
        <w:rPr>
          <w:rFonts w:ascii="Times New Roman" w:hAnsi="Times New Roman"/>
          <w:sz w:val="22"/>
          <w:szCs w:val="22"/>
        </w:rPr>
        <w:t xml:space="preserve">Altri delitti </w:t>
      </w:r>
    </w:p>
    <w:p w14:paraId="30D6F16E" w14:textId="77777777" w:rsidR="003968F0" w:rsidRDefault="003968F0">
      <w:pPr>
        <w:jc w:val="both"/>
      </w:pPr>
    </w:p>
    <w:p w14:paraId="40F8D17E" w14:textId="77777777" w:rsidR="003968F0" w:rsidRDefault="003968F0">
      <w:pPr>
        <w:jc w:val="both"/>
      </w:pPr>
    </w:p>
    <w:p w14:paraId="2489A205" w14:textId="77777777" w:rsidR="003968F0" w:rsidRDefault="003968F0">
      <w:pPr>
        <w:jc w:val="both"/>
      </w:pPr>
    </w:p>
    <w:p w14:paraId="4F196C16" w14:textId="77777777" w:rsidR="003968F0" w:rsidRDefault="003968F0">
      <w:pPr>
        <w:jc w:val="both"/>
      </w:pPr>
    </w:p>
    <w:p w14:paraId="1D5472C4" w14:textId="77777777" w:rsidR="003968F0" w:rsidRDefault="00721CA7">
      <w:pPr>
        <w:jc w:val="both"/>
      </w:pPr>
      <w:r>
        <w:rPr>
          <w:rFonts w:ascii="Times New Roman" w:hAnsi="Times New Roman"/>
          <w:sz w:val="22"/>
          <w:szCs w:val="22"/>
        </w:rPr>
        <w:t xml:space="preserve">CONTESTO ESTERNO IN PARTICOLARE </w:t>
      </w:r>
    </w:p>
    <w:p w14:paraId="4BC39CD3" w14:textId="77777777" w:rsidR="003968F0" w:rsidRDefault="00721CA7">
      <w:pPr>
        <w:jc w:val="both"/>
      </w:pPr>
      <w:r>
        <w:rPr>
          <w:rFonts w:ascii="Times New Roman" w:hAnsi="Times New Roman"/>
          <w:sz w:val="22"/>
          <w:szCs w:val="22"/>
        </w:rPr>
        <w:t>FUNZIONI ISTITUZIONALI</w:t>
      </w:r>
    </w:p>
    <w:p w14:paraId="2A641967" w14:textId="77777777" w:rsidR="003968F0" w:rsidRDefault="00721CA7">
      <w:pPr>
        <w:jc w:val="both"/>
      </w:pPr>
      <w:r>
        <w:rPr>
          <w:rFonts w:ascii="Times New Roman" w:hAnsi="Times New Roman"/>
          <w:sz w:val="22"/>
          <w:szCs w:val="22"/>
        </w:rPr>
        <w:t xml:space="preserve">Tenendo conto del quadro normativo inerente alle funzioni istituzionali di competenza dell'Ente ed al fine di individuare il contesto esterno con riferimento ai soggetti che interagiscono con l'Amministrazione medesima in forza delle sue competenze e che, pertanto, possono influenzarne </w:t>
      </w:r>
      <w:proofErr w:type="spellStart"/>
      <w:r>
        <w:rPr>
          <w:rFonts w:ascii="Times New Roman" w:hAnsi="Times New Roman"/>
          <w:sz w:val="22"/>
          <w:szCs w:val="22"/>
        </w:rPr>
        <w:t>l'attivita'</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utile, preliminarmente, individuare i prevalenti ambiti di intervento, desumibili dal prospetto sotto descritto che elenca le Missioni e i Programmi del bilancio ad esse riferiti con indicazione delle relative descrizioni </w:t>
      </w:r>
      <w:proofErr w:type="spellStart"/>
      <w:r>
        <w:rPr>
          <w:rFonts w:ascii="Times New Roman" w:hAnsi="Times New Roman"/>
          <w:sz w:val="22"/>
          <w:szCs w:val="22"/>
        </w:rPr>
        <w:t>nonche</w:t>
      </w:r>
      <w:proofErr w:type="spellEnd"/>
      <w:r>
        <w:rPr>
          <w:rFonts w:ascii="Times New Roman" w:hAnsi="Times New Roman"/>
          <w:sz w:val="22"/>
          <w:szCs w:val="22"/>
        </w:rPr>
        <w:t>' dei rispettivi codici di riferimento:</w:t>
      </w:r>
    </w:p>
    <w:p w14:paraId="5D2F5A96" w14:textId="77777777" w:rsidR="003968F0" w:rsidRDefault="003968F0">
      <w:pPr>
        <w:jc w:val="both"/>
      </w:pPr>
    </w:p>
    <w:p w14:paraId="7CB301FB" w14:textId="77777777" w:rsidR="003968F0" w:rsidRDefault="00721CA7">
      <w:pPr>
        <w:jc w:val="both"/>
      </w:pPr>
      <w:r>
        <w:rPr>
          <w:rFonts w:ascii="Times New Roman" w:hAnsi="Times New Roman"/>
          <w:sz w:val="22"/>
          <w:szCs w:val="22"/>
        </w:rPr>
        <w:t>MISSIONE 01 Servizi istituzionali, generali e di gestione</w:t>
      </w:r>
    </w:p>
    <w:p w14:paraId="7A60040C" w14:textId="77777777" w:rsidR="003968F0" w:rsidRDefault="00721CA7">
      <w:pPr>
        <w:jc w:val="both"/>
      </w:pPr>
      <w:r>
        <w:rPr>
          <w:rFonts w:ascii="Times New Roman" w:hAnsi="Times New Roman"/>
          <w:sz w:val="22"/>
          <w:szCs w:val="22"/>
        </w:rPr>
        <w:t>MISSIONE 03 Ordine pubblico e sicurezza</w:t>
      </w:r>
    </w:p>
    <w:p w14:paraId="508848F4" w14:textId="77777777" w:rsidR="003968F0" w:rsidRDefault="00721CA7">
      <w:pPr>
        <w:jc w:val="both"/>
      </w:pPr>
      <w:r>
        <w:rPr>
          <w:rFonts w:ascii="Times New Roman" w:hAnsi="Times New Roman"/>
          <w:sz w:val="22"/>
          <w:szCs w:val="22"/>
        </w:rPr>
        <w:t>MISSIONE 04 Istruzione e diritto allo studio</w:t>
      </w:r>
    </w:p>
    <w:p w14:paraId="17639794" w14:textId="77777777" w:rsidR="003968F0" w:rsidRDefault="00721CA7">
      <w:pPr>
        <w:jc w:val="both"/>
      </w:pPr>
      <w:r>
        <w:rPr>
          <w:rFonts w:ascii="Times New Roman" w:hAnsi="Times New Roman"/>
          <w:sz w:val="22"/>
          <w:szCs w:val="22"/>
        </w:rPr>
        <w:t xml:space="preserve">MISSIONE 05 Tutela e valorizzazione dei beni e delle </w:t>
      </w:r>
      <w:proofErr w:type="spellStart"/>
      <w:r>
        <w:rPr>
          <w:rFonts w:ascii="Times New Roman" w:hAnsi="Times New Roman"/>
          <w:sz w:val="22"/>
          <w:szCs w:val="22"/>
        </w:rPr>
        <w:t>attivita'</w:t>
      </w:r>
      <w:proofErr w:type="spellEnd"/>
      <w:r>
        <w:rPr>
          <w:rFonts w:ascii="Times New Roman" w:hAnsi="Times New Roman"/>
          <w:sz w:val="22"/>
          <w:szCs w:val="22"/>
        </w:rPr>
        <w:t xml:space="preserve"> culturali</w:t>
      </w:r>
    </w:p>
    <w:p w14:paraId="62BAC18F" w14:textId="77777777" w:rsidR="003968F0" w:rsidRDefault="00721CA7">
      <w:pPr>
        <w:jc w:val="both"/>
      </w:pPr>
      <w:r>
        <w:rPr>
          <w:rFonts w:ascii="Times New Roman" w:hAnsi="Times New Roman"/>
          <w:sz w:val="22"/>
          <w:szCs w:val="22"/>
        </w:rPr>
        <w:t>MISSIONE 06 Politiche giovanili, sport e tempo libero</w:t>
      </w:r>
    </w:p>
    <w:p w14:paraId="31A07F04" w14:textId="77777777" w:rsidR="003968F0" w:rsidRDefault="00721CA7">
      <w:pPr>
        <w:jc w:val="both"/>
      </w:pPr>
      <w:r>
        <w:rPr>
          <w:rFonts w:ascii="Times New Roman" w:hAnsi="Times New Roman"/>
          <w:sz w:val="22"/>
          <w:szCs w:val="22"/>
        </w:rPr>
        <w:t>MISSIONE 07 Turismo</w:t>
      </w:r>
    </w:p>
    <w:p w14:paraId="75357DCA" w14:textId="77777777" w:rsidR="003968F0" w:rsidRDefault="00721CA7">
      <w:pPr>
        <w:jc w:val="both"/>
      </w:pPr>
      <w:r>
        <w:rPr>
          <w:rFonts w:ascii="Times New Roman" w:hAnsi="Times New Roman"/>
          <w:sz w:val="22"/>
          <w:szCs w:val="22"/>
        </w:rPr>
        <w:t>MISSIONE 08 Assetto del territorio ed edilizia abitativa.</w:t>
      </w:r>
    </w:p>
    <w:p w14:paraId="20279736" w14:textId="77777777" w:rsidR="003968F0" w:rsidRDefault="00721CA7">
      <w:pPr>
        <w:jc w:val="both"/>
      </w:pPr>
      <w:r>
        <w:rPr>
          <w:rFonts w:ascii="Times New Roman" w:hAnsi="Times New Roman"/>
          <w:sz w:val="22"/>
          <w:szCs w:val="22"/>
        </w:rPr>
        <w:t>MISSIONE 09 Sviluppo sostenibile e tutela del territorio e dell'ambiente.</w:t>
      </w:r>
    </w:p>
    <w:p w14:paraId="29E0AA97" w14:textId="77777777" w:rsidR="003968F0" w:rsidRDefault="00721CA7">
      <w:pPr>
        <w:jc w:val="both"/>
      </w:pPr>
      <w:r>
        <w:rPr>
          <w:rFonts w:ascii="Times New Roman" w:hAnsi="Times New Roman"/>
          <w:sz w:val="22"/>
          <w:szCs w:val="22"/>
        </w:rPr>
        <w:t xml:space="preserve">MISSIONE 10 Trasporti e diritto alla </w:t>
      </w:r>
      <w:proofErr w:type="spellStart"/>
      <w:r>
        <w:rPr>
          <w:rFonts w:ascii="Times New Roman" w:hAnsi="Times New Roman"/>
          <w:sz w:val="22"/>
          <w:szCs w:val="22"/>
        </w:rPr>
        <w:t>mobilita'</w:t>
      </w:r>
      <w:proofErr w:type="spellEnd"/>
    </w:p>
    <w:p w14:paraId="2AFD30A2" w14:textId="77777777" w:rsidR="003968F0" w:rsidRDefault="00721CA7">
      <w:pPr>
        <w:jc w:val="both"/>
      </w:pPr>
      <w:r>
        <w:rPr>
          <w:rFonts w:ascii="Times New Roman" w:hAnsi="Times New Roman"/>
          <w:sz w:val="22"/>
          <w:szCs w:val="22"/>
        </w:rPr>
        <w:t>MISSIONE 11 Soccorso civile</w:t>
      </w:r>
    </w:p>
    <w:p w14:paraId="4E3F7F28" w14:textId="77777777" w:rsidR="003968F0" w:rsidRDefault="00721CA7">
      <w:pPr>
        <w:jc w:val="both"/>
      </w:pPr>
      <w:r>
        <w:rPr>
          <w:rFonts w:ascii="Times New Roman" w:hAnsi="Times New Roman"/>
          <w:sz w:val="22"/>
          <w:szCs w:val="22"/>
        </w:rPr>
        <w:t>MISSIONE 12 Diritti sociali, politiche sociali e famiglia</w:t>
      </w:r>
    </w:p>
    <w:p w14:paraId="74FE063B" w14:textId="77777777" w:rsidR="003968F0" w:rsidRDefault="00721CA7">
      <w:pPr>
        <w:jc w:val="both"/>
      </w:pPr>
      <w:r>
        <w:rPr>
          <w:rFonts w:ascii="Times New Roman" w:hAnsi="Times New Roman"/>
          <w:sz w:val="22"/>
          <w:szCs w:val="22"/>
        </w:rPr>
        <w:t>;MISSIONE 13 Tutela della salute</w:t>
      </w:r>
    </w:p>
    <w:p w14:paraId="50420A6E" w14:textId="77777777" w:rsidR="003968F0" w:rsidRDefault="00721CA7">
      <w:pPr>
        <w:jc w:val="both"/>
      </w:pPr>
      <w:r>
        <w:rPr>
          <w:rFonts w:ascii="Times New Roman" w:hAnsi="Times New Roman"/>
          <w:sz w:val="22"/>
          <w:szCs w:val="22"/>
        </w:rPr>
        <w:t xml:space="preserve">MISSIONE 14 Sviluppo economico e </w:t>
      </w:r>
      <w:proofErr w:type="spellStart"/>
      <w:r>
        <w:rPr>
          <w:rFonts w:ascii="Times New Roman" w:hAnsi="Times New Roman"/>
          <w:sz w:val="22"/>
          <w:szCs w:val="22"/>
        </w:rPr>
        <w:t>competitivita'</w:t>
      </w:r>
      <w:proofErr w:type="spellEnd"/>
    </w:p>
    <w:p w14:paraId="109707B0" w14:textId="77777777" w:rsidR="003968F0" w:rsidRDefault="00721CA7">
      <w:pPr>
        <w:jc w:val="both"/>
      </w:pPr>
      <w:r>
        <w:rPr>
          <w:rFonts w:ascii="Times New Roman" w:hAnsi="Times New Roman"/>
          <w:sz w:val="22"/>
          <w:szCs w:val="22"/>
        </w:rPr>
        <w:t>MISSIONE 15 Politiche per il lavoro e la formazione professionale.</w:t>
      </w:r>
    </w:p>
    <w:p w14:paraId="0D0EA9BB" w14:textId="77777777" w:rsidR="003968F0" w:rsidRDefault="00721CA7">
      <w:pPr>
        <w:jc w:val="both"/>
      </w:pPr>
      <w:r>
        <w:rPr>
          <w:rFonts w:ascii="Times New Roman" w:hAnsi="Times New Roman"/>
          <w:sz w:val="22"/>
          <w:szCs w:val="22"/>
        </w:rPr>
        <w:t>MISSIONE 16 Agricoltura, politiche agroalimentari e pesca</w:t>
      </w:r>
    </w:p>
    <w:p w14:paraId="069226A8" w14:textId="77777777" w:rsidR="003968F0" w:rsidRDefault="00721CA7">
      <w:pPr>
        <w:jc w:val="both"/>
      </w:pPr>
      <w:r>
        <w:rPr>
          <w:rFonts w:ascii="Times New Roman" w:hAnsi="Times New Roman"/>
          <w:sz w:val="22"/>
          <w:szCs w:val="22"/>
        </w:rPr>
        <w:t>MISSIONE 17 Energia e diversificazione delle fonti energetiche</w:t>
      </w:r>
    </w:p>
    <w:p w14:paraId="2FE1A598" w14:textId="77777777" w:rsidR="003968F0" w:rsidRDefault="00721CA7">
      <w:pPr>
        <w:jc w:val="both"/>
      </w:pPr>
      <w:r>
        <w:rPr>
          <w:rFonts w:ascii="Times New Roman" w:hAnsi="Times New Roman"/>
          <w:sz w:val="22"/>
          <w:szCs w:val="22"/>
        </w:rPr>
        <w:t>MISSIONE 18 Relazioni con le altre autonomie territoriali e locali</w:t>
      </w:r>
    </w:p>
    <w:p w14:paraId="7E9A7249" w14:textId="77777777" w:rsidR="003968F0" w:rsidRDefault="00721CA7">
      <w:pPr>
        <w:jc w:val="both"/>
      </w:pPr>
      <w:r>
        <w:rPr>
          <w:rFonts w:ascii="Times New Roman" w:hAnsi="Times New Roman"/>
          <w:sz w:val="22"/>
          <w:szCs w:val="22"/>
        </w:rPr>
        <w:t>MISSIONE 19 Relazioni internazionali</w:t>
      </w:r>
    </w:p>
    <w:p w14:paraId="061F51F6" w14:textId="77777777" w:rsidR="003968F0" w:rsidRDefault="00721CA7">
      <w:pPr>
        <w:jc w:val="both"/>
      </w:pPr>
      <w:r>
        <w:rPr>
          <w:rFonts w:ascii="Times New Roman" w:hAnsi="Times New Roman"/>
          <w:sz w:val="22"/>
          <w:szCs w:val="22"/>
        </w:rPr>
        <w:t>MISSIONE 20 Fondi e accantonamenti</w:t>
      </w:r>
    </w:p>
    <w:p w14:paraId="7A97EC28" w14:textId="77777777" w:rsidR="003968F0" w:rsidRDefault="00721CA7">
      <w:pPr>
        <w:jc w:val="both"/>
      </w:pPr>
      <w:r>
        <w:rPr>
          <w:rFonts w:ascii="Times New Roman" w:hAnsi="Times New Roman"/>
          <w:sz w:val="22"/>
          <w:szCs w:val="22"/>
        </w:rPr>
        <w:t>MISSIONE 50 Debito pubblico</w:t>
      </w:r>
    </w:p>
    <w:p w14:paraId="314BB7AA" w14:textId="77777777" w:rsidR="003968F0" w:rsidRDefault="00721CA7">
      <w:pPr>
        <w:jc w:val="both"/>
      </w:pPr>
      <w:r>
        <w:rPr>
          <w:rFonts w:ascii="Times New Roman" w:hAnsi="Times New Roman"/>
          <w:sz w:val="22"/>
          <w:szCs w:val="22"/>
        </w:rPr>
        <w:t>MISSIONE 60 Anticipazioni finanziarie</w:t>
      </w:r>
    </w:p>
    <w:p w14:paraId="40D1B56C" w14:textId="77777777" w:rsidR="003968F0" w:rsidRDefault="00721CA7">
      <w:pPr>
        <w:jc w:val="both"/>
      </w:pPr>
      <w:r>
        <w:rPr>
          <w:rFonts w:ascii="Times New Roman" w:hAnsi="Times New Roman"/>
          <w:sz w:val="22"/>
          <w:szCs w:val="22"/>
        </w:rPr>
        <w:t>MISSIONE 99 Servizi per conto terzi</w:t>
      </w:r>
    </w:p>
    <w:p w14:paraId="4829C0B5" w14:textId="77777777" w:rsidR="003968F0" w:rsidRDefault="003968F0">
      <w:pPr>
        <w:jc w:val="both"/>
      </w:pPr>
    </w:p>
    <w:p w14:paraId="04D2BCBE" w14:textId="77777777" w:rsidR="003968F0" w:rsidRDefault="003968F0">
      <w:pPr>
        <w:jc w:val="both"/>
      </w:pPr>
    </w:p>
    <w:p w14:paraId="239F8876" w14:textId="77777777" w:rsidR="003968F0" w:rsidRDefault="00721CA7">
      <w:pPr>
        <w:jc w:val="both"/>
      </w:pPr>
      <w:r>
        <w:rPr>
          <w:rFonts w:ascii="Times New Roman" w:hAnsi="Times New Roman"/>
          <w:sz w:val="22"/>
          <w:szCs w:val="22"/>
        </w:rPr>
        <w:t>INTERRELAZIONI</w:t>
      </w:r>
    </w:p>
    <w:p w14:paraId="3A42DCA0" w14:textId="77777777" w:rsidR="003968F0" w:rsidRDefault="00721CA7">
      <w:pPr>
        <w:jc w:val="both"/>
      </w:pPr>
      <w:r>
        <w:rPr>
          <w:rFonts w:ascii="Times New Roman" w:hAnsi="Times New Roman"/>
          <w:sz w:val="22"/>
          <w:szCs w:val="22"/>
        </w:rPr>
        <w:t>Sulla base delle descritte funzioni ed ambiti di intervento, i principali soggetti che interagiscono con l'Ente sono i seguenti:</w:t>
      </w:r>
    </w:p>
    <w:p w14:paraId="3216C416" w14:textId="77777777" w:rsidR="003968F0" w:rsidRDefault="00721CA7">
      <w:pPr>
        <w:jc w:val="both"/>
      </w:pPr>
      <w:r>
        <w:rPr>
          <w:rFonts w:ascii="Times New Roman" w:hAnsi="Times New Roman"/>
          <w:sz w:val="22"/>
          <w:szCs w:val="22"/>
        </w:rPr>
        <w:t xml:space="preserve">- Cittadini; </w:t>
      </w:r>
    </w:p>
    <w:p w14:paraId="2E6D514A" w14:textId="77777777" w:rsidR="003968F0" w:rsidRDefault="00721CA7">
      <w:pPr>
        <w:jc w:val="both"/>
      </w:pPr>
      <w:r>
        <w:rPr>
          <w:rFonts w:ascii="Times New Roman" w:hAnsi="Times New Roman"/>
          <w:sz w:val="22"/>
          <w:szCs w:val="22"/>
        </w:rPr>
        <w:t>- Utenti dei servizi pubblici;</w:t>
      </w:r>
    </w:p>
    <w:p w14:paraId="32D460CC" w14:textId="77777777" w:rsidR="003968F0" w:rsidRDefault="00721CA7">
      <w:pPr>
        <w:jc w:val="both"/>
      </w:pPr>
      <w:r>
        <w:rPr>
          <w:rFonts w:ascii="Times New Roman" w:hAnsi="Times New Roman"/>
          <w:sz w:val="22"/>
          <w:szCs w:val="22"/>
        </w:rPr>
        <w:t>- Partiti e gruppi politici;</w:t>
      </w:r>
    </w:p>
    <w:p w14:paraId="18922E94"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Societa'</w:t>
      </w:r>
      <w:proofErr w:type="spellEnd"/>
      <w:r>
        <w:rPr>
          <w:rFonts w:ascii="Times New Roman" w:hAnsi="Times New Roman"/>
          <w:sz w:val="22"/>
          <w:szCs w:val="22"/>
        </w:rPr>
        <w:t xml:space="preserve"> controllate; </w:t>
      </w:r>
    </w:p>
    <w:p w14:paraId="3B11ADA5"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w:t>
      </w:r>
    </w:p>
    <w:p w14:paraId="303F7087"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Societa'</w:t>
      </w:r>
      <w:proofErr w:type="spellEnd"/>
      <w:r>
        <w:rPr>
          <w:rFonts w:ascii="Times New Roman" w:hAnsi="Times New Roman"/>
          <w:sz w:val="22"/>
          <w:szCs w:val="22"/>
        </w:rPr>
        <w:t xml:space="preserve"> non controllate ne' partecipate; </w:t>
      </w:r>
    </w:p>
    <w:p w14:paraId="0CCCBFDE" w14:textId="77777777" w:rsidR="003968F0" w:rsidRDefault="00721CA7">
      <w:pPr>
        <w:jc w:val="both"/>
      </w:pPr>
      <w:r>
        <w:rPr>
          <w:rFonts w:ascii="Times New Roman" w:hAnsi="Times New Roman"/>
          <w:sz w:val="22"/>
          <w:szCs w:val="22"/>
        </w:rPr>
        <w:t>- Imprese pubbliche e private;</w:t>
      </w:r>
    </w:p>
    <w:p w14:paraId="25E94C71" w14:textId="77777777" w:rsidR="003968F0" w:rsidRDefault="00721CA7">
      <w:pPr>
        <w:jc w:val="both"/>
      </w:pPr>
      <w:r>
        <w:rPr>
          <w:rFonts w:ascii="Times New Roman" w:hAnsi="Times New Roman"/>
          <w:sz w:val="22"/>
          <w:szCs w:val="22"/>
        </w:rPr>
        <w:t>- Imprese partecipanti alle procedure di affidamento;</w:t>
      </w:r>
    </w:p>
    <w:p w14:paraId="022645A6" w14:textId="77777777" w:rsidR="003968F0" w:rsidRDefault="00721CA7">
      <w:pPr>
        <w:jc w:val="both"/>
      </w:pPr>
      <w:r>
        <w:rPr>
          <w:rFonts w:ascii="Times New Roman" w:hAnsi="Times New Roman"/>
          <w:sz w:val="22"/>
          <w:szCs w:val="22"/>
        </w:rPr>
        <w:t>- Imprese esecutrici di contratti;</w:t>
      </w:r>
    </w:p>
    <w:p w14:paraId="114AA66F" w14:textId="77777777" w:rsidR="003968F0" w:rsidRDefault="00721CA7">
      <w:pPr>
        <w:jc w:val="both"/>
      </w:pPr>
      <w:r>
        <w:rPr>
          <w:rFonts w:ascii="Times New Roman" w:hAnsi="Times New Roman"/>
          <w:sz w:val="22"/>
          <w:szCs w:val="22"/>
        </w:rPr>
        <w:t>- Concessionari;</w:t>
      </w:r>
    </w:p>
    <w:p w14:paraId="77DF9B7B" w14:textId="77777777" w:rsidR="003968F0" w:rsidRDefault="00721CA7">
      <w:pPr>
        <w:jc w:val="both"/>
      </w:pPr>
      <w:r>
        <w:rPr>
          <w:rFonts w:ascii="Times New Roman" w:hAnsi="Times New Roman"/>
          <w:sz w:val="22"/>
          <w:szCs w:val="22"/>
        </w:rPr>
        <w:lastRenderedPageBreak/>
        <w:t>- Promotori;</w:t>
      </w:r>
    </w:p>
    <w:p w14:paraId="585CC680" w14:textId="77777777" w:rsidR="003968F0" w:rsidRDefault="00721CA7">
      <w:pPr>
        <w:jc w:val="both"/>
      </w:pPr>
      <w:r>
        <w:rPr>
          <w:rFonts w:ascii="Times New Roman" w:hAnsi="Times New Roman"/>
          <w:sz w:val="22"/>
          <w:szCs w:val="22"/>
        </w:rPr>
        <w:t>- Associazioni;</w:t>
      </w:r>
    </w:p>
    <w:p w14:paraId="7A381069" w14:textId="77777777" w:rsidR="003968F0" w:rsidRDefault="00721CA7">
      <w:pPr>
        <w:jc w:val="both"/>
      </w:pPr>
      <w:r>
        <w:rPr>
          <w:rFonts w:ascii="Times New Roman" w:hAnsi="Times New Roman"/>
          <w:sz w:val="22"/>
          <w:szCs w:val="22"/>
        </w:rPr>
        <w:t>- Fondazioni;</w:t>
      </w:r>
    </w:p>
    <w:p w14:paraId="53DA8C45" w14:textId="77777777" w:rsidR="003968F0" w:rsidRDefault="00721CA7">
      <w:pPr>
        <w:jc w:val="both"/>
      </w:pPr>
      <w:r>
        <w:rPr>
          <w:rFonts w:ascii="Times New Roman" w:hAnsi="Times New Roman"/>
          <w:sz w:val="22"/>
          <w:szCs w:val="22"/>
        </w:rPr>
        <w:t>- Organizzazioni di volontariato e soggetti del terzo settore;</w:t>
      </w:r>
    </w:p>
    <w:p w14:paraId="0244244A" w14:textId="77777777" w:rsidR="003968F0" w:rsidRDefault="00721CA7">
      <w:pPr>
        <w:jc w:val="both"/>
      </w:pPr>
      <w:r>
        <w:rPr>
          <w:rFonts w:ascii="Times New Roman" w:hAnsi="Times New Roman"/>
          <w:sz w:val="22"/>
          <w:szCs w:val="22"/>
        </w:rPr>
        <w:t>- Amministrazioni pubbliche centrali;</w:t>
      </w:r>
    </w:p>
    <w:p w14:paraId="0B30C99B" w14:textId="77777777" w:rsidR="003968F0" w:rsidRDefault="00721CA7">
      <w:pPr>
        <w:jc w:val="both"/>
      </w:pPr>
      <w:r>
        <w:rPr>
          <w:rFonts w:ascii="Times New Roman" w:hAnsi="Times New Roman"/>
          <w:sz w:val="22"/>
          <w:szCs w:val="22"/>
        </w:rPr>
        <w:t>- Amministrazioni pubbliche locali;</w:t>
      </w:r>
    </w:p>
    <w:p w14:paraId="69B304EB" w14:textId="77777777" w:rsidR="003968F0" w:rsidRDefault="00721CA7">
      <w:pPr>
        <w:jc w:val="both"/>
      </w:pPr>
      <w:r>
        <w:rPr>
          <w:rFonts w:ascii="Times New Roman" w:hAnsi="Times New Roman"/>
          <w:sz w:val="22"/>
          <w:szCs w:val="22"/>
        </w:rPr>
        <w:t xml:space="preserve">- Enti nazionali di previdenza e assistenza; </w:t>
      </w:r>
    </w:p>
    <w:p w14:paraId="13D09264" w14:textId="77777777" w:rsidR="003968F0" w:rsidRDefault="00721CA7">
      <w:pPr>
        <w:jc w:val="both"/>
      </w:pPr>
      <w:r>
        <w:rPr>
          <w:rFonts w:ascii="Times New Roman" w:hAnsi="Times New Roman"/>
          <w:sz w:val="22"/>
          <w:szCs w:val="22"/>
        </w:rPr>
        <w:t xml:space="preserve">- Ordini professionali; </w:t>
      </w:r>
    </w:p>
    <w:p w14:paraId="438CC784" w14:textId="77777777" w:rsidR="003968F0" w:rsidRDefault="00721CA7">
      <w:pPr>
        <w:jc w:val="both"/>
      </w:pPr>
      <w:r>
        <w:rPr>
          <w:rFonts w:ascii="Times New Roman" w:hAnsi="Times New Roman"/>
          <w:sz w:val="22"/>
          <w:szCs w:val="22"/>
        </w:rPr>
        <w:t xml:space="preserve">- ANCI (Associazione Nazionale Comuni Italiani); </w:t>
      </w:r>
    </w:p>
    <w:p w14:paraId="0ACEEDD8" w14:textId="77777777" w:rsidR="003968F0" w:rsidRDefault="00721CA7">
      <w:pPr>
        <w:jc w:val="both"/>
      </w:pPr>
      <w:r>
        <w:rPr>
          <w:rFonts w:ascii="Times New Roman" w:hAnsi="Times New Roman"/>
          <w:sz w:val="22"/>
          <w:szCs w:val="22"/>
        </w:rPr>
        <w:t xml:space="preserve">- ANCPI (Associazione Nazionale Piccoli Comuni Italiani); </w:t>
      </w:r>
    </w:p>
    <w:p w14:paraId="3F87379C" w14:textId="77777777" w:rsidR="003968F0" w:rsidRDefault="00721CA7">
      <w:pPr>
        <w:jc w:val="both"/>
      </w:pPr>
      <w:r>
        <w:rPr>
          <w:rFonts w:ascii="Times New Roman" w:hAnsi="Times New Roman"/>
          <w:sz w:val="22"/>
          <w:szCs w:val="22"/>
        </w:rPr>
        <w:t xml:space="preserve">- Osservatori Regionali; </w:t>
      </w:r>
    </w:p>
    <w:p w14:paraId="416D21BB" w14:textId="77777777" w:rsidR="003968F0" w:rsidRDefault="00721CA7">
      <w:pPr>
        <w:jc w:val="both"/>
      </w:pPr>
      <w:r>
        <w:rPr>
          <w:rFonts w:ascii="Times New Roman" w:hAnsi="Times New Roman"/>
          <w:sz w:val="22"/>
          <w:szCs w:val="22"/>
        </w:rPr>
        <w:t xml:space="preserve">- Organizzazioni sindacali rappresentative degli operatori economici (Confindustria: ANCE; ecc.); </w:t>
      </w:r>
    </w:p>
    <w:p w14:paraId="12B3D668" w14:textId="77777777" w:rsidR="003968F0" w:rsidRDefault="00721CA7">
      <w:pPr>
        <w:jc w:val="both"/>
      </w:pPr>
      <w:r>
        <w:rPr>
          <w:rFonts w:ascii="Times New Roman" w:hAnsi="Times New Roman"/>
          <w:sz w:val="22"/>
          <w:szCs w:val="22"/>
        </w:rPr>
        <w:t xml:space="preserve">- Organizzazioni sindacali dei lavoratori (FILCA CGL, UIL, FENEAL ecc.); </w:t>
      </w:r>
    </w:p>
    <w:p w14:paraId="18351499" w14:textId="77777777" w:rsidR="003968F0" w:rsidRDefault="00721CA7">
      <w:pPr>
        <w:jc w:val="both"/>
      </w:pPr>
      <w:r>
        <w:rPr>
          <w:rFonts w:ascii="Times New Roman" w:hAnsi="Times New Roman"/>
          <w:sz w:val="22"/>
          <w:szCs w:val="22"/>
        </w:rPr>
        <w:t xml:space="preserve">- Organizzazioni rappresentative delle </w:t>
      </w:r>
      <w:proofErr w:type="spellStart"/>
      <w:r>
        <w:rPr>
          <w:rFonts w:ascii="Times New Roman" w:hAnsi="Times New Roman"/>
          <w:sz w:val="22"/>
          <w:szCs w:val="22"/>
        </w:rPr>
        <w:t>societa'</w:t>
      </w:r>
      <w:proofErr w:type="spellEnd"/>
      <w:r>
        <w:rPr>
          <w:rFonts w:ascii="Times New Roman" w:hAnsi="Times New Roman"/>
          <w:sz w:val="22"/>
          <w:szCs w:val="22"/>
        </w:rPr>
        <w:t xml:space="preserve"> organismi di attestazione; </w:t>
      </w:r>
    </w:p>
    <w:p w14:paraId="4763E9A1" w14:textId="77777777" w:rsidR="003968F0" w:rsidRDefault="00721CA7">
      <w:pPr>
        <w:jc w:val="both"/>
      </w:pPr>
      <w:r>
        <w:rPr>
          <w:rFonts w:ascii="Times New Roman" w:hAnsi="Times New Roman"/>
          <w:sz w:val="22"/>
          <w:szCs w:val="22"/>
        </w:rPr>
        <w:t xml:space="preserve">- Associazioni degli Ordini professionali; </w:t>
      </w:r>
    </w:p>
    <w:p w14:paraId="5F069A3B" w14:textId="77777777" w:rsidR="003968F0" w:rsidRDefault="00721CA7">
      <w:pPr>
        <w:jc w:val="both"/>
      </w:pPr>
      <w:r>
        <w:rPr>
          <w:rFonts w:ascii="Times New Roman" w:hAnsi="Times New Roman"/>
          <w:sz w:val="22"/>
          <w:szCs w:val="22"/>
        </w:rPr>
        <w:t>- Camere di commercio.</w:t>
      </w:r>
    </w:p>
    <w:p w14:paraId="1B57B3FC" w14:textId="77777777" w:rsidR="003968F0" w:rsidRDefault="003968F0">
      <w:pPr>
        <w:jc w:val="both"/>
      </w:pPr>
    </w:p>
    <w:p w14:paraId="0EA08944" w14:textId="77777777" w:rsidR="003968F0" w:rsidRDefault="00721CA7">
      <w:pPr>
        <w:jc w:val="both"/>
      </w:pPr>
      <w:r>
        <w:rPr>
          <w:rFonts w:ascii="Times New Roman" w:hAnsi="Times New Roman"/>
          <w:sz w:val="22"/>
          <w:szCs w:val="22"/>
        </w:rPr>
        <w:t xml:space="preserve">L'interazione con i soggetti sopra indicati, la frequenza di detta interazione anche in relazione alla </w:t>
      </w:r>
      <w:proofErr w:type="spellStart"/>
      <w:r>
        <w:rPr>
          <w:rFonts w:ascii="Times New Roman" w:hAnsi="Times New Roman"/>
          <w:sz w:val="22"/>
          <w:szCs w:val="22"/>
        </w:rPr>
        <w:t>numerosita'</w:t>
      </w:r>
      <w:proofErr w:type="spellEnd"/>
      <w:r>
        <w:rPr>
          <w:rFonts w:ascii="Times New Roman" w:hAnsi="Times New Roman"/>
          <w:sz w:val="22"/>
          <w:szCs w:val="22"/>
        </w:rPr>
        <w:t xml:space="preserve"> dei soggetti, </w:t>
      </w:r>
      <w:proofErr w:type="spellStart"/>
      <w:r>
        <w:rPr>
          <w:rFonts w:ascii="Times New Roman" w:hAnsi="Times New Roman"/>
          <w:sz w:val="22"/>
          <w:szCs w:val="22"/>
        </w:rPr>
        <w:t>nonche</w:t>
      </w:r>
      <w:proofErr w:type="spellEnd"/>
      <w:r>
        <w:rPr>
          <w:rFonts w:ascii="Times New Roman" w:hAnsi="Times New Roman"/>
          <w:sz w:val="22"/>
          <w:szCs w:val="22"/>
        </w:rPr>
        <w:t xml:space="preserve">', da un lato la rilevanza degli interessi sottesi e, dall'altro lato, l'incidenza degli interessi e i fini specifici perseguiti, in forma singola o associata, dai soggetti di cui sopra, sono tutti elementi alla luce dei quali </w:t>
      </w:r>
      <w:proofErr w:type="spellStart"/>
      <w:r>
        <w:rPr>
          <w:rFonts w:ascii="Times New Roman" w:hAnsi="Times New Roman"/>
          <w:sz w:val="22"/>
          <w:szCs w:val="22"/>
        </w:rPr>
        <w:t>e'</w:t>
      </w:r>
      <w:proofErr w:type="spellEnd"/>
      <w:r>
        <w:rPr>
          <w:rFonts w:ascii="Times New Roman" w:hAnsi="Times New Roman"/>
          <w:sz w:val="22"/>
          <w:szCs w:val="22"/>
        </w:rPr>
        <w:t xml:space="preserve"> stata elaborata la Matrice di analisi del contesto esterno, contenuta nell'omonimo allegato, che, tenuto conto dei principali dati analizzati e dei fattori di cui sopra, illustra l'incidenza del contesto esterno </w:t>
      </w:r>
      <w:proofErr w:type="spellStart"/>
      <w:r>
        <w:rPr>
          <w:rFonts w:ascii="Times New Roman" w:hAnsi="Times New Roman"/>
          <w:sz w:val="22"/>
          <w:szCs w:val="22"/>
        </w:rPr>
        <w:t>sull'attivita'</w:t>
      </w:r>
      <w:proofErr w:type="spellEnd"/>
      <w:r>
        <w:rPr>
          <w:rFonts w:ascii="Times New Roman" w:hAnsi="Times New Roman"/>
          <w:sz w:val="22"/>
          <w:szCs w:val="22"/>
        </w:rPr>
        <w:t xml:space="preserve"> amministrativa e sul processo decisionale e, conseguentemente, la sua relazione con il livello di rischio considerato nel presente PTPCT.</w:t>
      </w:r>
    </w:p>
    <w:p w14:paraId="3FBEAA74" w14:textId="77777777" w:rsidR="000D7B46" w:rsidRDefault="000D7B46" w:rsidP="002B7FCB">
      <w:pPr>
        <w:jc w:val="both"/>
        <w:rPr>
          <w:rFonts w:ascii="Times New Roman" w:hAnsi="Times New Roman" w:cs="Times New Roman"/>
          <w:sz w:val="22"/>
          <w:szCs w:val="22"/>
        </w:rPr>
      </w:pPr>
    </w:p>
    <w:p w14:paraId="109DF930" w14:textId="77777777" w:rsidR="00973890" w:rsidRPr="00C02EA4" w:rsidRDefault="00973890" w:rsidP="002B7FCB">
      <w:pPr>
        <w:jc w:val="both"/>
        <w:rPr>
          <w:rFonts w:ascii="Times New Roman" w:hAnsi="Times New Roman" w:cs="Times New Roman"/>
          <w:color w:val="000007"/>
          <w:sz w:val="22"/>
          <w:szCs w:val="22"/>
        </w:rPr>
      </w:pPr>
    </w:p>
    <w:p w14:paraId="176D6023" w14:textId="77777777" w:rsidR="00A604B1" w:rsidRDefault="00A604B1" w:rsidP="00500CCF">
      <w:pPr>
        <w:pStyle w:val="Titolo3"/>
        <w:spacing w:before="0"/>
        <w:rPr>
          <w:rFonts w:ascii="Times New Roman" w:hAnsi="Times New Roman" w:cs="Times New Roman"/>
          <w:sz w:val="22"/>
          <w:szCs w:val="22"/>
        </w:rPr>
      </w:pPr>
      <w:bookmarkStart w:id="20" w:name="_Toc534628162"/>
    </w:p>
    <w:p w14:paraId="5A0DCCF2" w14:textId="77777777" w:rsidR="00B43737" w:rsidRPr="00C02EA4" w:rsidRDefault="00DD0499"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3.2. Analisi del contesto interno</w:t>
      </w:r>
      <w:bookmarkEnd w:id="20"/>
    </w:p>
    <w:p w14:paraId="5E7C3C86" w14:textId="77777777" w:rsidR="002203DD" w:rsidRPr="00C02EA4" w:rsidRDefault="002203DD" w:rsidP="00500CCF">
      <w:pPr>
        <w:rPr>
          <w:rFonts w:ascii="Times New Roman" w:hAnsi="Times New Roman" w:cs="Times New Roman"/>
          <w:sz w:val="22"/>
          <w:szCs w:val="22"/>
        </w:rPr>
      </w:pPr>
    </w:p>
    <w:p w14:paraId="5F2ACE00" w14:textId="77777777" w:rsidR="00B43737" w:rsidRPr="00C02EA4" w:rsidRDefault="00B43737" w:rsidP="00500CCF">
      <w:pPr>
        <w:pStyle w:val="Titolo4"/>
        <w:rPr>
          <w:rFonts w:ascii="Times New Roman" w:hAnsi="Times New Roman" w:cs="Times New Roman"/>
          <w:sz w:val="22"/>
          <w:szCs w:val="22"/>
        </w:rPr>
      </w:pPr>
      <w:bookmarkStart w:id="21" w:name="_Toc534628163"/>
      <w:r w:rsidRPr="00C02EA4">
        <w:rPr>
          <w:rFonts w:ascii="Times New Roman" w:hAnsi="Times New Roman" w:cs="Times New Roman"/>
          <w:sz w:val="22"/>
          <w:szCs w:val="22"/>
        </w:rPr>
        <w:t>a) 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1"/>
      <w:r w:rsidRPr="00C02EA4">
        <w:rPr>
          <w:rFonts w:ascii="Times New Roman" w:hAnsi="Times New Roman" w:cs="Times New Roman"/>
          <w:sz w:val="22"/>
          <w:szCs w:val="22"/>
        </w:rPr>
        <w:t xml:space="preserve"> </w:t>
      </w:r>
    </w:p>
    <w:p w14:paraId="082DB05E"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 xml:space="preserve">L'analisi del contesto interno focalizza e mette in evidenza i dati e le informazioni relative alla organizzazione e alla gestione operativa dell'ente in grado di influenzare la </w:t>
      </w:r>
      <w:proofErr w:type="spellStart"/>
      <w:r w:rsidRPr="00C02EA4">
        <w:rPr>
          <w:rFonts w:ascii="Times New Roman" w:hAnsi="Times New Roman" w:cs="Times New Roman"/>
          <w:sz w:val="22"/>
          <w:szCs w:val="22"/>
        </w:rPr>
        <w:t>sensibilita'</w:t>
      </w:r>
      <w:proofErr w:type="spellEnd"/>
      <w:r w:rsidRPr="00C02EA4">
        <w:rPr>
          <w:rFonts w:ascii="Times New Roman" w:hAnsi="Times New Roman" w:cs="Times New Roman"/>
          <w:sz w:val="22"/>
          <w:szCs w:val="22"/>
        </w:rPr>
        <w:t xml:space="preserve"> della struttura al rischio corruzione. In rapporto al sistema delle </w:t>
      </w:r>
      <w:proofErr w:type="spellStart"/>
      <w:r w:rsidRPr="00C02EA4">
        <w:rPr>
          <w:rFonts w:ascii="Times New Roman" w:hAnsi="Times New Roman" w:cs="Times New Roman"/>
          <w:sz w:val="22"/>
          <w:szCs w:val="22"/>
        </w:rPr>
        <w:t>responsabilita'</w:t>
      </w:r>
      <w:proofErr w:type="spellEnd"/>
      <w:r w:rsidRPr="00C02EA4">
        <w:rPr>
          <w:rFonts w:ascii="Times New Roman" w:hAnsi="Times New Roman" w:cs="Times New Roman"/>
          <w:sz w:val="22"/>
          <w:szCs w:val="22"/>
        </w:rPr>
        <w:t xml:space="preserve"> e al livello di </w:t>
      </w:r>
      <w:proofErr w:type="spellStart"/>
      <w:r w:rsidRPr="00C02EA4">
        <w:rPr>
          <w:rFonts w:ascii="Times New Roman" w:hAnsi="Times New Roman" w:cs="Times New Roman"/>
          <w:sz w:val="22"/>
          <w:szCs w:val="22"/>
        </w:rPr>
        <w:t>complessita'</w:t>
      </w:r>
      <w:proofErr w:type="spellEnd"/>
      <w:r w:rsidRPr="00C02EA4">
        <w:rPr>
          <w:rFonts w:ascii="Times New Roman" w:hAnsi="Times New Roman" w:cs="Times New Roman"/>
          <w:sz w:val="22"/>
          <w:szCs w:val="22"/>
        </w:rPr>
        <w:t xml:space="preserve"> dell'Amministrazione , l'analisi del contesto interno considera le informazioni e i dati riepilogati dalle tabelle che seguono, desunti anche da altri strumenti di programmazione tra cui il Piano delle Performance, il conto annuale e il Documento Unico di Programmazione.</w:t>
      </w:r>
    </w:p>
    <w:p w14:paraId="5BD3BBDF" w14:textId="77777777" w:rsidR="003968F0" w:rsidRDefault="003968F0">
      <w:pPr>
        <w:jc w:val="both"/>
      </w:pPr>
    </w:p>
    <w:p w14:paraId="64DB3CEA" w14:textId="77777777" w:rsidR="003968F0" w:rsidRDefault="00721CA7">
      <w:pPr>
        <w:jc w:val="both"/>
      </w:pPr>
      <w:r>
        <w:rPr>
          <w:rFonts w:ascii="Times New Roman" w:hAnsi="Times New Roman"/>
          <w:sz w:val="22"/>
          <w:szCs w:val="22"/>
        </w:rPr>
        <w:t xml:space="preserve">Attraverso tale metodologia, indicata dall'aggiornamento 2015 del PNA e confermata dal PNA 2019, il presente PTCPT utilizza tutti i dati </w:t>
      </w:r>
      <w:proofErr w:type="spellStart"/>
      <w:r>
        <w:rPr>
          <w:rFonts w:ascii="Times New Roman" w:hAnsi="Times New Roman"/>
          <w:sz w:val="22"/>
          <w:szCs w:val="22"/>
        </w:rPr>
        <w:t>gia'</w:t>
      </w:r>
      <w:proofErr w:type="spellEnd"/>
      <w:r>
        <w:rPr>
          <w:rFonts w:ascii="Times New Roman" w:hAnsi="Times New Roman"/>
          <w:sz w:val="22"/>
          <w:szCs w:val="22"/>
        </w:rPr>
        <w:t xml:space="preserve"> disponibili, e valorizza elementi di conoscenza e sinergie interne, proprio nella logica della coerente integrazione fra strumenti e </w:t>
      </w:r>
      <w:proofErr w:type="spellStart"/>
      <w:r>
        <w:rPr>
          <w:rFonts w:ascii="Times New Roman" w:hAnsi="Times New Roman"/>
          <w:sz w:val="22"/>
          <w:szCs w:val="22"/>
        </w:rPr>
        <w:t>sostenibilita'</w:t>
      </w:r>
      <w:proofErr w:type="spellEnd"/>
      <w:r>
        <w:rPr>
          <w:rFonts w:ascii="Times New Roman" w:hAnsi="Times New Roman"/>
          <w:sz w:val="22"/>
          <w:szCs w:val="22"/>
        </w:rPr>
        <w:t xml:space="preserve"> organizzativa.</w:t>
      </w:r>
    </w:p>
    <w:p w14:paraId="49BCD438" w14:textId="77777777" w:rsidR="000D7B46" w:rsidRDefault="000D7B46" w:rsidP="004C6DFF">
      <w:pPr>
        <w:jc w:val="both"/>
        <w:rPr>
          <w:rFonts w:ascii="Times New Roman" w:hAnsi="Times New Roman" w:cs="Times New Roman"/>
          <w:sz w:val="22"/>
          <w:szCs w:val="22"/>
        </w:rPr>
      </w:pPr>
    </w:p>
    <w:p w14:paraId="6C2641CE" w14:textId="77777777"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12B77765"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236C2566" w14:textId="77777777" w:rsidR="003968F0" w:rsidRDefault="00721CA7">
      <w:pPr>
        <w:jc w:val="both"/>
      </w:pPr>
      <w:r>
        <w:rPr>
          <w:rFonts w:ascii="Times New Roman" w:hAnsi="Times New Roman"/>
          <w:sz w:val="22"/>
          <w:szCs w:val="22"/>
        </w:rPr>
        <w:t>Secondo quanto testualmente indicato nel Quaderno di Conforma, relativo a "La Linea Guida applicativa sulla norma UNI ISO 37001:2016 per la prevenzione della corruzione", di seguito riportato con gli opportuni adattamenti:</w:t>
      </w:r>
    </w:p>
    <w:p w14:paraId="06E38D61"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il requisito di </w:t>
      </w:r>
      <w:proofErr w:type="spellStart"/>
      <w:r>
        <w:rPr>
          <w:rFonts w:ascii="Times New Roman" w:hAnsi="Times New Roman"/>
          <w:sz w:val="22"/>
          <w:szCs w:val="22"/>
        </w:rPr>
        <w:t>conformita'</w:t>
      </w:r>
      <w:proofErr w:type="spellEnd"/>
      <w:r>
        <w:rPr>
          <w:rFonts w:ascii="Times New Roman" w:hAnsi="Times New Roman"/>
          <w:sz w:val="22"/>
          <w:szCs w:val="22"/>
        </w:rPr>
        <w:t xml:space="preserve"> "4.1 Comprendere l'Organizzazione e il suo contesto", il requisito che, anche in base alla norma UNI ISO 37001, e in coerenza con il risk </w:t>
      </w:r>
      <w:proofErr w:type="spellStart"/>
      <w:r>
        <w:rPr>
          <w:rFonts w:ascii="Times New Roman" w:hAnsi="Times New Roman"/>
          <w:sz w:val="22"/>
          <w:szCs w:val="22"/>
        </w:rPr>
        <w:t>based</w:t>
      </w:r>
      <w:proofErr w:type="spellEnd"/>
      <w:r>
        <w:rPr>
          <w:rFonts w:ascii="Times New Roman" w:hAnsi="Times New Roman"/>
          <w:sz w:val="22"/>
          <w:szCs w:val="22"/>
        </w:rPr>
        <w:t xml:space="preserve"> </w:t>
      </w:r>
      <w:proofErr w:type="spellStart"/>
      <w:r>
        <w:rPr>
          <w:rFonts w:ascii="Times New Roman" w:hAnsi="Times New Roman"/>
          <w:sz w:val="22"/>
          <w:szCs w:val="22"/>
        </w:rPr>
        <w:t>approach</w:t>
      </w:r>
      <w:proofErr w:type="spellEnd"/>
      <w:r>
        <w:rPr>
          <w:rFonts w:ascii="Times New Roman" w:hAnsi="Times New Roman"/>
          <w:sz w:val="22"/>
          <w:szCs w:val="22"/>
        </w:rPr>
        <w:t xml:space="preserve"> - che caratterizza tutte le recenti norme ISO sui sistemi di gestione - richiede preliminarmente all'ente di determinare i fattori interni ed esterni rilevanti ai fini della pianificazione del sistema di gestione per la prevenzione della corruzione. L'identificazione di questi fattori rappresenta un passaggio logico fondamentale ai fini dell'analisi e della valutazione dei rischi di corruzione che possono riguardare l'organizzazione e la programmazione di adeguate misure di riduzione e controllo;</w:t>
      </w:r>
    </w:p>
    <w:p w14:paraId="62B3751D"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la norma UNI ISO 37001:2016 a riportare, a titolo di esempio, alcuni di questi fattori, tra cui: - il modello commerciale/istituzione dell'ente; - gli enti sui quali l'ente esercita un controllo e quelli che esercitano un controllo sull'ente; - i soggetti terzi che operano a vario titolo per conto dell'ente; - la natura e l'estensione delle relazioni con pubblici ufficiali; - gli obblighi e gli adempimenti di legge, normativi e contrattuali, rilevanti ai fini della prevenzione della corruzione;</w:t>
      </w:r>
    </w:p>
    <w:p w14:paraId="19A0C031"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particolarmente importante, a livello di contesto interno, conoscere e mappare i processi/</w:t>
      </w:r>
      <w:proofErr w:type="spellStart"/>
      <w:r>
        <w:rPr>
          <w:rFonts w:ascii="Times New Roman" w:hAnsi="Times New Roman"/>
          <w:sz w:val="22"/>
          <w:szCs w:val="22"/>
        </w:rPr>
        <w:t>attivita'</w:t>
      </w:r>
      <w:proofErr w:type="spellEnd"/>
      <w:r>
        <w:rPr>
          <w:rFonts w:ascii="Times New Roman" w:hAnsi="Times New Roman"/>
          <w:sz w:val="22"/>
          <w:szCs w:val="22"/>
        </w:rPr>
        <w:t xml:space="preserve"> al fine di rilevare quelli "sensibili" a rischio di corruzione e l'approccio per processi (proprio della ISO 9001) viene, in questo caso, integrato dal concetto di rischio delle norme ISO HLS.</w:t>
      </w:r>
    </w:p>
    <w:p w14:paraId="46F9C56F"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particolarmente importante mantenere aggiornate le informazioni relative ai fattori interni ed esterni del contesto in quanto le stesse rappresentano il quadro di riferimento della valutazione dei rischi di corruzione con la conseguenza che le eventuali modifiche del contesto vanno annoverate tra gli elementi in ingresso del riesame periodico del RPCT con il supporto dei dirigenti/P.O.</w:t>
      </w:r>
    </w:p>
    <w:p w14:paraId="7717FE8D" w14:textId="77777777" w:rsidR="00F14EB7" w:rsidRPr="00C02EA4" w:rsidRDefault="00F14EB7" w:rsidP="00500CCF">
      <w:pPr>
        <w:rPr>
          <w:rFonts w:ascii="Times New Roman" w:hAnsi="Times New Roman" w:cs="Times New Roman"/>
          <w:b/>
          <w:bCs/>
          <w:sz w:val="22"/>
          <w:szCs w:val="22"/>
        </w:rPr>
      </w:pPr>
    </w:p>
    <w:p w14:paraId="6E8D4F25" w14:textId="77777777" w:rsidR="009C2304" w:rsidRPr="00C02EA4" w:rsidRDefault="009C2304" w:rsidP="00500CCF">
      <w:pPr>
        <w:pStyle w:val="Titolo5"/>
        <w:spacing w:before="0"/>
        <w:rPr>
          <w:rFonts w:ascii="Times New Roman" w:hAnsi="Times New Roman" w:cs="Times New Roman"/>
          <w:sz w:val="22"/>
          <w:szCs w:val="22"/>
        </w:rPr>
      </w:pPr>
      <w:bookmarkStart w:id="22" w:name="_Toc534628164"/>
      <w:r w:rsidRPr="00C02EA4">
        <w:rPr>
          <w:rFonts w:ascii="Times New Roman" w:hAnsi="Times New Roman" w:cs="Times New Roman"/>
          <w:sz w:val="22"/>
          <w:szCs w:val="22"/>
        </w:rPr>
        <w:t>Tabelle riepilogative sull</w:t>
      </w:r>
      <w:r w:rsidR="00C56F6E">
        <w:rPr>
          <w:rFonts w:ascii="Times New Roman" w:hAnsi="Times New Roman" w:cs="Times New Roman"/>
          <w:sz w:val="22"/>
          <w:szCs w:val="22"/>
        </w:rPr>
        <w:t>'</w:t>
      </w:r>
      <w:r w:rsidRPr="00C02EA4">
        <w:rPr>
          <w:rFonts w:ascii="Times New Roman" w:hAnsi="Times New Roman" w:cs="Times New Roman"/>
          <w:sz w:val="22"/>
          <w:szCs w:val="22"/>
        </w:rPr>
        <w:t>analisi dell</w:t>
      </w:r>
      <w:r w:rsidR="00C56F6E">
        <w:rPr>
          <w:rFonts w:ascii="Times New Roman" w:hAnsi="Times New Roman" w:cs="Times New Roman"/>
          <w:sz w:val="22"/>
          <w:szCs w:val="22"/>
        </w:rPr>
        <w:t>'</w:t>
      </w:r>
      <w:r w:rsidRPr="00C02EA4">
        <w:rPr>
          <w:rFonts w:ascii="Times New Roman" w:hAnsi="Times New Roman" w:cs="Times New Roman"/>
          <w:sz w:val="22"/>
          <w:szCs w:val="22"/>
        </w:rPr>
        <w:t>organizzazione</w:t>
      </w:r>
      <w:bookmarkEnd w:id="22"/>
      <w:r w:rsidRPr="00C02EA4">
        <w:rPr>
          <w:rFonts w:ascii="Times New Roman" w:hAnsi="Times New Roman" w:cs="Times New Roman"/>
          <w:sz w:val="22"/>
          <w:szCs w:val="22"/>
        </w:rPr>
        <w:t xml:space="preserve"> </w:t>
      </w:r>
    </w:p>
    <w:p w14:paraId="3E223C3F" w14:textId="77777777" w:rsidR="00F14EB7" w:rsidRPr="00C02EA4" w:rsidRDefault="00F14EB7" w:rsidP="00500CCF">
      <w:pPr>
        <w:rPr>
          <w:rFonts w:ascii="Times New Roman" w:hAnsi="Times New Roman" w:cs="Times New Roman"/>
          <w:b/>
          <w:bCs/>
          <w:sz w:val="22"/>
          <w:szCs w:val="22"/>
        </w:rPr>
      </w:pPr>
    </w:p>
    <w:p w14:paraId="426E15D4" w14:textId="77777777" w:rsidR="00FC03EC" w:rsidRPr="00C02EA4" w:rsidRDefault="00FC03EC" w:rsidP="00500CCF">
      <w:pPr>
        <w:pStyle w:val="Titolo5"/>
        <w:spacing w:before="0"/>
        <w:rPr>
          <w:rFonts w:ascii="Times New Roman" w:hAnsi="Times New Roman" w:cs="Times New Roman"/>
          <w:sz w:val="22"/>
          <w:szCs w:val="22"/>
        </w:rPr>
      </w:pPr>
      <w:bookmarkStart w:id="23" w:name="_Toc534628165"/>
      <w:r w:rsidRPr="00C02EA4">
        <w:rPr>
          <w:rFonts w:ascii="Times New Roman" w:hAnsi="Times New Roman" w:cs="Times New Roman"/>
          <w:sz w:val="22"/>
          <w:szCs w:val="22"/>
        </w:rPr>
        <w:t>Organigramma</w:t>
      </w:r>
      <w:bookmarkEnd w:id="23"/>
      <w:r w:rsidRPr="00C02EA4">
        <w:rPr>
          <w:rFonts w:ascii="Times New Roman" w:hAnsi="Times New Roman" w:cs="Times New Roman"/>
          <w:sz w:val="22"/>
          <w:szCs w:val="22"/>
        </w:rPr>
        <w:t xml:space="preserve"> </w:t>
      </w:r>
    </w:p>
    <w:p w14:paraId="144830CC" w14:textId="77777777" w:rsidR="004C6DFF" w:rsidRDefault="004C6DFF" w:rsidP="004C6DFF">
      <w:pPr>
        <w:jc w:val="both"/>
        <w:rPr>
          <w:rFonts w:ascii="Times New Roman" w:hAnsi="Times New Roman" w:cs="Times New Roman"/>
          <w:sz w:val="22"/>
          <w:szCs w:val="22"/>
        </w:rPr>
      </w:pPr>
      <w:bookmarkStart w:id="24" w:name="_Toc534628166"/>
      <w:r w:rsidRPr="00C02EA4">
        <w:rPr>
          <w:rFonts w:ascii="Times New Roman" w:hAnsi="Times New Roman" w:cs="Times New Roman"/>
          <w:sz w:val="22"/>
          <w:szCs w:val="22"/>
        </w:rPr>
        <w:t xml:space="preserve">La struttura organizzativa del Comune di Canneto sull'Oglio, dal 01/01/2021,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la seguente:</w:t>
      </w:r>
    </w:p>
    <w:p w14:paraId="3084C03A" w14:textId="77777777" w:rsidR="003968F0" w:rsidRDefault="00721CA7">
      <w:pPr>
        <w:jc w:val="both"/>
      </w:pPr>
      <w:r>
        <w:rPr>
          <w:rFonts w:ascii="Times New Roman" w:hAnsi="Times New Roman"/>
          <w:sz w:val="22"/>
          <w:szCs w:val="22"/>
        </w:rPr>
        <w:t xml:space="preserve">Area "Bilancio, </w:t>
      </w:r>
      <w:proofErr w:type="spellStart"/>
      <w:r>
        <w:rPr>
          <w:rFonts w:ascii="Times New Roman" w:hAnsi="Times New Roman"/>
          <w:sz w:val="22"/>
          <w:szCs w:val="22"/>
        </w:rPr>
        <w:t>Contabilita'</w:t>
      </w:r>
      <w:proofErr w:type="spellEnd"/>
      <w:r>
        <w:rPr>
          <w:rFonts w:ascii="Times New Roman" w:hAnsi="Times New Roman"/>
          <w:sz w:val="22"/>
          <w:szCs w:val="22"/>
        </w:rPr>
        <w:t xml:space="preserve"> e Personale"</w:t>
      </w:r>
    </w:p>
    <w:p w14:paraId="6FCF3ACC" w14:textId="77777777" w:rsidR="003968F0" w:rsidRDefault="00721CA7">
      <w:pPr>
        <w:jc w:val="both"/>
      </w:pPr>
      <w:r>
        <w:rPr>
          <w:rFonts w:ascii="Times New Roman" w:hAnsi="Times New Roman"/>
          <w:sz w:val="22"/>
          <w:szCs w:val="22"/>
        </w:rPr>
        <w:t>Area "Polizia Locale"</w:t>
      </w:r>
    </w:p>
    <w:p w14:paraId="7C0F9A1E" w14:textId="77777777" w:rsidR="003968F0" w:rsidRDefault="00721CA7">
      <w:pPr>
        <w:jc w:val="both"/>
      </w:pPr>
      <w:r>
        <w:rPr>
          <w:rFonts w:ascii="Times New Roman" w:hAnsi="Times New Roman"/>
          <w:sz w:val="22"/>
          <w:szCs w:val="22"/>
        </w:rPr>
        <w:t>Area "Amministrativa"</w:t>
      </w:r>
    </w:p>
    <w:p w14:paraId="7D987465" w14:textId="77777777" w:rsidR="003968F0" w:rsidRDefault="00721CA7">
      <w:pPr>
        <w:jc w:val="both"/>
      </w:pPr>
      <w:r>
        <w:rPr>
          <w:rFonts w:ascii="Times New Roman" w:hAnsi="Times New Roman"/>
          <w:sz w:val="22"/>
          <w:szCs w:val="22"/>
        </w:rPr>
        <w:t>"Area "Economico Finanziaria"</w:t>
      </w:r>
    </w:p>
    <w:p w14:paraId="5CB63E80" w14:textId="77777777" w:rsidR="003968F0" w:rsidRDefault="00721CA7">
      <w:pPr>
        <w:jc w:val="both"/>
      </w:pPr>
      <w:r>
        <w:rPr>
          <w:rFonts w:ascii="Times New Roman" w:hAnsi="Times New Roman"/>
          <w:sz w:val="22"/>
          <w:szCs w:val="22"/>
        </w:rPr>
        <w:t>Area "Tecnica"</w:t>
      </w:r>
    </w:p>
    <w:p w14:paraId="56889F6C" w14:textId="77777777" w:rsidR="003968F0" w:rsidRDefault="003968F0">
      <w:pPr>
        <w:jc w:val="both"/>
      </w:pPr>
    </w:p>
    <w:p w14:paraId="5258D3CA" w14:textId="77777777" w:rsidR="003968F0" w:rsidRDefault="00721CA7">
      <w:pPr>
        <w:jc w:val="both"/>
      </w:pPr>
      <w:r>
        <w:rPr>
          <w:rFonts w:ascii="Times New Roman" w:hAnsi="Times New Roman"/>
          <w:sz w:val="22"/>
          <w:szCs w:val="22"/>
        </w:rPr>
        <w:t>L'organigramma risulta dall'allegato al presente PTPCT.</w:t>
      </w:r>
    </w:p>
    <w:p w14:paraId="34C1D941" w14:textId="77777777" w:rsidR="000D7B46" w:rsidRDefault="000D7B46" w:rsidP="004C6DFF">
      <w:pPr>
        <w:jc w:val="both"/>
        <w:rPr>
          <w:rFonts w:ascii="Times New Roman" w:hAnsi="Times New Roman" w:cs="Times New Roman"/>
          <w:sz w:val="22"/>
          <w:szCs w:val="22"/>
        </w:rPr>
      </w:pPr>
    </w:p>
    <w:p w14:paraId="0BB86989" w14:textId="77777777" w:rsidR="00973890" w:rsidRPr="00C02EA4"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3CB554DB" w14:textId="77777777" w:rsidR="003968F0" w:rsidRDefault="00721CA7">
      <w:pPr>
        <w:jc w:val="both"/>
      </w:pPr>
      <w:r>
        <w:rPr>
          <w:rFonts w:ascii="Times New Roman" w:hAnsi="Times New Roman"/>
          <w:sz w:val="22"/>
          <w:szCs w:val="22"/>
        </w:rPr>
        <w:t>L'ente, per definire il campo di applicazione del Sistema di gestione per la prevenzione della corruzione deve considerare la propria struttura organizzativa, come rappresentata dall'Organigramma pubblicato, e mantenuto aggiornato, in "Amministrazione trasparente".</w:t>
      </w:r>
    </w:p>
    <w:p w14:paraId="13853638" w14:textId="77777777" w:rsidR="004C6DFF" w:rsidRPr="00C02EA4" w:rsidRDefault="004C6DFF" w:rsidP="004C6DFF">
      <w:pPr>
        <w:jc w:val="both"/>
        <w:rPr>
          <w:rFonts w:ascii="Times New Roman" w:hAnsi="Times New Roman" w:cs="Times New Roman"/>
          <w:sz w:val="22"/>
          <w:szCs w:val="22"/>
        </w:rPr>
      </w:pPr>
    </w:p>
    <w:p w14:paraId="787DC1F4" w14:textId="77777777" w:rsidR="004C6DFF" w:rsidRPr="00C02EA4" w:rsidRDefault="004C6DFF" w:rsidP="004C6DFF">
      <w:pPr>
        <w:jc w:val="both"/>
        <w:rPr>
          <w:rFonts w:ascii="Times New Roman" w:hAnsi="Times New Roman" w:cs="Times New Roman"/>
          <w:b/>
          <w:bCs/>
          <w:sz w:val="22"/>
          <w:szCs w:val="22"/>
        </w:rPr>
      </w:pPr>
      <w:r w:rsidRPr="00C02EA4">
        <w:rPr>
          <w:rFonts w:ascii="Times New Roman" w:hAnsi="Times New Roman" w:cs="Times New Roman"/>
          <w:sz w:val="22"/>
          <w:szCs w:val="22"/>
        </w:rPr>
        <w:t>(immagine da inserire)</w:t>
      </w:r>
    </w:p>
    <w:p w14:paraId="0B86B603" w14:textId="77777777" w:rsidR="004C6DFF" w:rsidRPr="00C02EA4" w:rsidRDefault="004C6DFF" w:rsidP="00500CCF">
      <w:pPr>
        <w:pStyle w:val="Titolo5"/>
        <w:spacing w:before="0"/>
        <w:rPr>
          <w:rFonts w:ascii="Times New Roman" w:hAnsi="Times New Roman" w:cs="Times New Roman"/>
          <w:sz w:val="22"/>
          <w:szCs w:val="22"/>
        </w:rPr>
      </w:pPr>
    </w:p>
    <w:p w14:paraId="4A015B0B" w14:textId="77777777" w:rsidR="00FC03EC" w:rsidRPr="00C02EA4" w:rsidRDefault="00FC03EC"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Struttura di supporto del RPC</w:t>
      </w:r>
      <w:bookmarkEnd w:id="24"/>
      <w:r w:rsidRPr="00C02EA4">
        <w:rPr>
          <w:rFonts w:ascii="Times New Roman" w:hAnsi="Times New Roman" w:cs="Times New Roman"/>
          <w:sz w:val="22"/>
          <w:szCs w:val="22"/>
        </w:rPr>
        <w:t xml:space="preserve"> </w:t>
      </w:r>
    </w:p>
    <w:p w14:paraId="310E998D"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 xml:space="preserve">Allo stato attuale, nell'ambito dell'organizzazione dell'Ente, la struttura di supporto al RPCT, tenuto conto della </w:t>
      </w:r>
      <w:proofErr w:type="spellStart"/>
      <w:r w:rsidRPr="00C02EA4">
        <w:rPr>
          <w:rFonts w:ascii="Times New Roman" w:hAnsi="Times New Roman" w:cs="Times New Roman"/>
          <w:sz w:val="22"/>
          <w:szCs w:val="22"/>
        </w:rPr>
        <w:t>complessita'</w:t>
      </w:r>
      <w:proofErr w:type="spellEnd"/>
      <w:r w:rsidRPr="00C02EA4">
        <w:rPr>
          <w:rFonts w:ascii="Times New Roman" w:hAnsi="Times New Roman" w:cs="Times New Roman"/>
          <w:sz w:val="22"/>
          <w:szCs w:val="22"/>
        </w:rPr>
        <w:t xml:space="preserve"> e della articolazione dei compiti assegnati a tale figura,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costituita da tutti i responsabili P.O., e si avvale del supporto del Nucleo di Valutazione.</w:t>
      </w:r>
    </w:p>
    <w:p w14:paraId="182586EC" w14:textId="77777777" w:rsidR="003968F0" w:rsidRDefault="003968F0">
      <w:pPr>
        <w:jc w:val="both"/>
      </w:pPr>
    </w:p>
    <w:p w14:paraId="72B5D742" w14:textId="77777777" w:rsidR="003968F0" w:rsidRDefault="00721CA7">
      <w:pPr>
        <w:jc w:val="both"/>
      </w:pPr>
      <w:r>
        <w:rPr>
          <w:rFonts w:ascii="Times New Roman" w:hAnsi="Times New Roman"/>
          <w:sz w:val="22"/>
          <w:szCs w:val="22"/>
        </w:rPr>
        <w:t xml:space="preserve">Referente del RPC </w:t>
      </w:r>
      <w:proofErr w:type="spellStart"/>
      <w:r>
        <w:rPr>
          <w:rFonts w:ascii="Times New Roman" w:hAnsi="Times New Roman"/>
          <w:sz w:val="22"/>
          <w:szCs w:val="22"/>
        </w:rPr>
        <w:t>e'</w:t>
      </w:r>
      <w:proofErr w:type="spellEnd"/>
      <w:r>
        <w:rPr>
          <w:rFonts w:ascii="Times New Roman" w:hAnsi="Times New Roman"/>
          <w:sz w:val="22"/>
          <w:szCs w:val="22"/>
        </w:rPr>
        <w:t xml:space="preserve"> la Responsabile dell'Area Amministrativa, dott.ssa Sabrina Braghini.</w:t>
      </w:r>
    </w:p>
    <w:p w14:paraId="451002C7" w14:textId="77777777" w:rsidR="000D7B46" w:rsidRDefault="000D7B46" w:rsidP="004C6DFF">
      <w:pPr>
        <w:jc w:val="both"/>
        <w:rPr>
          <w:rFonts w:ascii="Times New Roman" w:hAnsi="Times New Roman" w:cs="Times New Roman"/>
          <w:sz w:val="22"/>
          <w:szCs w:val="22"/>
        </w:rPr>
      </w:pPr>
    </w:p>
    <w:p w14:paraId="12475341" w14:textId="77777777" w:rsidR="00973890" w:rsidRP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5551989D"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36589B1F" w14:textId="77777777" w:rsidR="003968F0" w:rsidRDefault="00721CA7">
      <w:pPr>
        <w:jc w:val="both"/>
      </w:pPr>
      <w:r>
        <w:rPr>
          <w:rFonts w:ascii="Times New Roman" w:hAnsi="Times New Roman"/>
          <w:sz w:val="22"/>
          <w:szCs w:val="22"/>
        </w:rPr>
        <w:t>La struttura di stabile supporto e, con essa, tutti i dirigenti /P.O. beneficiano della misura organizzativa della informatizzazione e digitalizzazione del sistema di gestione per la prevenzione della corruzione, attraverso l'attivazione dell'apposito servizio di supporto specialistico e della piattaforma telematica in Cloud "</w:t>
      </w:r>
      <w:proofErr w:type="spellStart"/>
      <w:r>
        <w:rPr>
          <w:rFonts w:ascii="Times New Roman" w:hAnsi="Times New Roman"/>
          <w:sz w:val="22"/>
          <w:szCs w:val="22"/>
        </w:rPr>
        <w:t>All</w:t>
      </w:r>
      <w:proofErr w:type="spellEnd"/>
      <w:r>
        <w:rPr>
          <w:rFonts w:ascii="Times New Roman" w:hAnsi="Times New Roman"/>
          <w:sz w:val="22"/>
          <w:szCs w:val="22"/>
        </w:rPr>
        <w:t xml:space="preserve"> anticorruzione" che contiene anche la Banca dati per l'elaborazione del PTPCT</w:t>
      </w:r>
    </w:p>
    <w:p w14:paraId="0043D72C" w14:textId="77777777" w:rsidR="00AA1C61" w:rsidRPr="00C02EA4" w:rsidRDefault="00AA1C61" w:rsidP="00500CCF">
      <w:pPr>
        <w:rPr>
          <w:rFonts w:ascii="Times New Roman" w:hAnsi="Times New Roman" w:cs="Times New Roman"/>
          <w:b/>
          <w:bCs/>
          <w:sz w:val="22"/>
          <w:szCs w:val="22"/>
        </w:rPr>
      </w:pPr>
    </w:p>
    <w:p w14:paraId="45A25D78" w14:textId="77777777" w:rsidR="00FC03EC" w:rsidRPr="00C02EA4" w:rsidRDefault="00FC03EC" w:rsidP="00500CCF">
      <w:pPr>
        <w:rPr>
          <w:rFonts w:ascii="Times New Roman" w:hAnsi="Times New Roman" w:cs="Times New Roman"/>
          <w:b/>
          <w:bCs/>
          <w:sz w:val="22"/>
          <w:szCs w:val="22"/>
        </w:rPr>
      </w:pPr>
    </w:p>
    <w:p w14:paraId="00E89E10" w14:textId="77777777" w:rsidR="009C2304" w:rsidRPr="00C02EA4" w:rsidRDefault="009C2304" w:rsidP="00500CCF">
      <w:pPr>
        <w:pStyle w:val="Titolo5"/>
        <w:spacing w:before="0"/>
        <w:rPr>
          <w:rFonts w:ascii="Times New Roman" w:hAnsi="Times New Roman" w:cs="Times New Roman"/>
          <w:sz w:val="22"/>
          <w:szCs w:val="22"/>
        </w:rPr>
      </w:pPr>
      <w:bookmarkStart w:id="25" w:name="_Toc534628167"/>
      <w:r w:rsidRPr="00C02EA4">
        <w:rPr>
          <w:rFonts w:ascii="Times New Roman" w:hAnsi="Times New Roman" w:cs="Times New Roman"/>
          <w:sz w:val="22"/>
          <w:szCs w:val="22"/>
        </w:rPr>
        <w:t>Organi di indirizzo politico</w:t>
      </w:r>
      <w:r w:rsidR="00964E17">
        <w:rPr>
          <w:rFonts w:ascii="Times New Roman" w:hAnsi="Times New Roman" w:cs="Times New Roman"/>
          <w:sz w:val="22"/>
          <w:szCs w:val="22"/>
        </w:rPr>
        <w:t>-</w:t>
      </w:r>
      <w:r w:rsidRPr="00C02EA4">
        <w:rPr>
          <w:rFonts w:ascii="Times New Roman" w:hAnsi="Times New Roman" w:cs="Times New Roman"/>
          <w:sz w:val="22"/>
          <w:szCs w:val="22"/>
        </w:rPr>
        <w:t>amministrativo</w:t>
      </w:r>
      <w:bookmarkEnd w:id="25"/>
      <w:r w:rsidRPr="00C02EA4">
        <w:rPr>
          <w:rFonts w:ascii="Times New Roman" w:hAnsi="Times New Roman" w:cs="Times New Roman"/>
          <w:sz w:val="22"/>
          <w:szCs w:val="22"/>
        </w:rPr>
        <w:t xml:space="preserve"> </w:t>
      </w:r>
    </w:p>
    <w:p w14:paraId="77048907" w14:textId="77777777" w:rsidR="004C6DFF" w:rsidRDefault="004C6DFF" w:rsidP="004C6DFF">
      <w:pPr>
        <w:jc w:val="both"/>
        <w:rPr>
          <w:rFonts w:ascii="Times New Roman" w:hAnsi="Times New Roman" w:cs="Times New Roman"/>
          <w:sz w:val="22"/>
          <w:szCs w:val="22"/>
        </w:rPr>
      </w:pPr>
      <w:r w:rsidRPr="00C02EA4">
        <w:rPr>
          <w:rFonts w:ascii="Times New Roman" w:hAnsi="Times New Roman" w:cs="Times New Roman"/>
          <w:sz w:val="22"/>
          <w:szCs w:val="22"/>
        </w:rPr>
        <w:t>Di seguito si indicano i componenti dell'organo rappresentativo e di indirizzo e di controllo politico-amministrativo (Consiglio comunale) ed esecutivo (Giunta comunale) dell'Ente, diretti protagonisti, unitamente al RPCT, della strategia di prevenzione della corruzione.</w:t>
      </w:r>
    </w:p>
    <w:p w14:paraId="0409BABF" w14:textId="77777777" w:rsidR="003968F0" w:rsidRDefault="003968F0">
      <w:pPr>
        <w:jc w:val="both"/>
      </w:pPr>
    </w:p>
    <w:p w14:paraId="044DF14E" w14:textId="77777777" w:rsidR="003968F0" w:rsidRDefault="00721CA7">
      <w:pPr>
        <w:jc w:val="both"/>
      </w:pPr>
      <w:r>
        <w:rPr>
          <w:rFonts w:ascii="Times New Roman" w:hAnsi="Times New Roman"/>
          <w:sz w:val="22"/>
          <w:szCs w:val="22"/>
        </w:rPr>
        <w:t>La Giunta comunale adotta il PTPCT e , successivamente all'adozione, lo approvano in via definitiva, consegnando lo strumento di prevenzione alla struttura organizzativa per la relativa attuazione.</w:t>
      </w:r>
    </w:p>
    <w:p w14:paraId="3D2EEE7D" w14:textId="77777777" w:rsidR="000D7B46" w:rsidRDefault="000D7B46" w:rsidP="004C6DFF">
      <w:pPr>
        <w:jc w:val="both"/>
        <w:rPr>
          <w:rFonts w:ascii="Times New Roman" w:hAnsi="Times New Roman" w:cs="Times New Roman"/>
          <w:sz w:val="22"/>
          <w:szCs w:val="22"/>
        </w:rPr>
      </w:pPr>
    </w:p>
    <w:p w14:paraId="4C80113E" w14:textId="77777777" w:rsidR="00973890" w:rsidRDefault="00973890" w:rsidP="004C6DFF">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68225D93"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dei componenti dell'organo di indirizzo politico-amministrativo.</w:t>
      </w:r>
    </w:p>
    <w:p w14:paraId="096CB961" w14:textId="77777777" w:rsidR="009F71B8" w:rsidRDefault="009F71B8" w:rsidP="009F71B8">
      <w:pPr>
        <w:jc w:val="both"/>
        <w:rPr>
          <w:rFonts w:ascii="Times New Roman" w:hAnsi="Times New Roman" w:cs="Times New Roman"/>
          <w:sz w:val="22"/>
          <w:szCs w:val="22"/>
        </w:rPr>
      </w:pPr>
    </w:p>
    <w:p w14:paraId="2B108413" w14:textId="77777777" w:rsidR="009F71B8" w:rsidRPr="00C02EA4" w:rsidRDefault="009F71B8" w:rsidP="009F71B8">
      <w:pPr>
        <w:jc w:val="both"/>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7C342DD9" w14:textId="77777777" w:rsidTr="000E21B6">
        <w:tc>
          <w:tcPr>
            <w:tcW w:w="7137" w:type="dxa"/>
            <w:shd w:val="clear" w:color="auto" w:fill="C6D9F1" w:themeFill="text2" w:themeFillTint="33"/>
          </w:tcPr>
          <w:p w14:paraId="33A78B78"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3D9E47C5"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AA54A1" w:rsidRPr="007137E0" w14:paraId="6FC1B90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8CFE3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Sindaco</w:t>
            </w:r>
          </w:p>
        </w:tc>
        <w:tc>
          <w:tcPr>
            <w:tcW w:w="0" w:type="dxa"/>
            <w:tcBorders>
              <w:bottom w:val="single" w:sz="3" w:space="0" w:color="000001"/>
              <w:right w:val="single" w:sz="3" w:space="0" w:color="000001"/>
            </w:tcBorders>
            <w:shd w:val="clear" w:color="auto" w:fill="auto"/>
          </w:tcPr>
          <w:p w14:paraId="5A57A7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dott. Ficicchia </w:t>
            </w:r>
            <w:proofErr w:type="spellStart"/>
            <w:r w:rsidRPr="007137E0">
              <w:rPr>
                <w:rFonts w:ascii="Arial" w:hAnsi="Arial"/>
                <w:color w:val="000000"/>
              </w:rPr>
              <w:t>Nicolo'</w:t>
            </w:r>
            <w:proofErr w:type="spellEnd"/>
          </w:p>
        </w:tc>
      </w:tr>
      <w:tr w:rsidR="00AA54A1" w:rsidRPr="007137E0" w14:paraId="3874438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5E4587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Vice sindaco/assessore</w:t>
            </w:r>
          </w:p>
        </w:tc>
        <w:tc>
          <w:tcPr>
            <w:tcW w:w="0" w:type="dxa"/>
            <w:tcBorders>
              <w:bottom w:val="single" w:sz="3" w:space="0" w:color="000001"/>
              <w:right w:val="single" w:sz="3" w:space="0" w:color="000001"/>
            </w:tcBorders>
            <w:shd w:val="clear" w:color="auto" w:fill="auto"/>
          </w:tcPr>
          <w:p w14:paraId="542207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Barbara</w:t>
            </w:r>
          </w:p>
        </w:tc>
      </w:tr>
      <w:tr w:rsidR="00AA54A1" w:rsidRPr="007137E0" w14:paraId="125E466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F4F5D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02BFC7B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Arienti Valeria</w:t>
            </w:r>
          </w:p>
        </w:tc>
      </w:tr>
      <w:tr w:rsidR="00AA54A1" w:rsidRPr="007137E0" w14:paraId="1112D49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5C06FE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Assessore</w:t>
            </w:r>
          </w:p>
        </w:tc>
        <w:tc>
          <w:tcPr>
            <w:tcW w:w="0" w:type="dxa"/>
            <w:tcBorders>
              <w:bottom w:val="single" w:sz="3" w:space="0" w:color="000001"/>
              <w:right w:val="single" w:sz="3" w:space="0" w:color="000001"/>
            </w:tcBorders>
            <w:shd w:val="clear" w:color="auto" w:fill="auto"/>
          </w:tcPr>
          <w:p w14:paraId="029108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Bottarelli Gianluca</w:t>
            </w:r>
          </w:p>
        </w:tc>
      </w:tr>
      <w:tr w:rsidR="00AA54A1" w:rsidRPr="007137E0" w14:paraId="59E1CD2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A724FF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Assessore</w:t>
            </w:r>
          </w:p>
        </w:tc>
        <w:tc>
          <w:tcPr>
            <w:tcW w:w="0" w:type="dxa"/>
            <w:tcBorders>
              <w:bottom w:val="single" w:sz="3" w:space="0" w:color="000001"/>
              <w:right w:val="single" w:sz="3" w:space="0" w:color="000001"/>
            </w:tcBorders>
            <w:shd w:val="clear" w:color="auto" w:fill="auto"/>
          </w:tcPr>
          <w:p w14:paraId="2E71AC0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3701287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68842F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47E940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Pancera Alessandro</w:t>
            </w:r>
          </w:p>
        </w:tc>
      </w:tr>
      <w:tr w:rsidR="00AA54A1" w:rsidRPr="007137E0" w14:paraId="547749C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279E39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91D4F4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Spitti Stefano</w:t>
            </w:r>
          </w:p>
        </w:tc>
      </w:tr>
      <w:tr w:rsidR="00AA54A1" w:rsidRPr="007137E0" w14:paraId="1C2F02F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F575D1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559A515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De Domizio Nicola</w:t>
            </w:r>
          </w:p>
        </w:tc>
      </w:tr>
      <w:tr w:rsidR="00AA54A1" w:rsidRPr="007137E0" w14:paraId="2DACEC2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291BCC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3C052D7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Acerbi Carlo</w:t>
            </w:r>
          </w:p>
        </w:tc>
      </w:tr>
      <w:tr w:rsidR="00AA54A1" w:rsidRPr="007137E0" w14:paraId="5F3863A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DECF63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6AEE94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Alberini Stefano</w:t>
            </w:r>
          </w:p>
        </w:tc>
      </w:tr>
      <w:tr w:rsidR="00AA54A1" w:rsidRPr="007137E0" w14:paraId="5F9A68C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154824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216612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Visini Michele</w:t>
            </w:r>
          </w:p>
        </w:tc>
      </w:tr>
      <w:tr w:rsidR="00AA54A1" w:rsidRPr="007137E0" w14:paraId="7CF7902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1B1FF3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499D7C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Novellini Luca</w:t>
            </w:r>
          </w:p>
        </w:tc>
      </w:tr>
      <w:tr w:rsidR="00AA54A1" w:rsidRPr="007137E0" w14:paraId="1ECEBA7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06153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0DE64D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Mozzanica Francesca</w:t>
            </w:r>
          </w:p>
        </w:tc>
      </w:tr>
      <w:tr w:rsidR="00AA54A1" w:rsidRPr="007137E0" w14:paraId="3588FD2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BD30E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AEA31E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Zecchina Raffaella</w:t>
            </w:r>
          </w:p>
        </w:tc>
      </w:tr>
      <w:tr w:rsidR="00AA54A1" w:rsidRPr="007137E0" w14:paraId="00C40B7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6393D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E2C339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Casnici</w:t>
            </w:r>
            <w:proofErr w:type="spellEnd"/>
            <w:r w:rsidRPr="007137E0">
              <w:rPr>
                <w:rFonts w:ascii="Arial" w:hAnsi="Arial"/>
                <w:color w:val="000000"/>
              </w:rPr>
              <w:t xml:space="preserve"> Roberto</w:t>
            </w:r>
          </w:p>
        </w:tc>
      </w:tr>
      <w:tr w:rsidR="00AA54A1" w:rsidRPr="007137E0" w14:paraId="541183D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BF78A9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628CF14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Zaltieri</w:t>
            </w:r>
            <w:proofErr w:type="spellEnd"/>
            <w:r w:rsidRPr="007137E0">
              <w:rPr>
                <w:rFonts w:ascii="Arial" w:hAnsi="Arial"/>
                <w:color w:val="000000"/>
              </w:rPr>
              <w:t xml:space="preserve"> Gabriele</w:t>
            </w:r>
          </w:p>
        </w:tc>
      </w:tr>
      <w:tr w:rsidR="00AA54A1" w:rsidRPr="007137E0" w14:paraId="7EA9E8D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FCA94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Consiglio Comunale</w:t>
            </w:r>
          </w:p>
        </w:tc>
        <w:tc>
          <w:tcPr>
            <w:tcW w:w="0" w:type="dxa"/>
            <w:tcBorders>
              <w:bottom w:val="single" w:sz="3" w:space="0" w:color="000001"/>
              <w:right w:val="single" w:sz="3" w:space="0" w:color="000001"/>
            </w:tcBorders>
            <w:shd w:val="clear" w:color="auto" w:fill="auto"/>
          </w:tcPr>
          <w:p w14:paraId="7DF6C32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Doro Noemi</w:t>
            </w:r>
          </w:p>
        </w:tc>
      </w:tr>
    </w:tbl>
    <w:p w14:paraId="57565E24" w14:textId="77777777" w:rsidR="000D0677" w:rsidRPr="00C02EA4" w:rsidRDefault="000D0677" w:rsidP="000D0677">
      <w:pPr>
        <w:pStyle w:val="Titolo5"/>
        <w:spacing w:before="0"/>
        <w:rPr>
          <w:rFonts w:ascii="Times New Roman" w:hAnsi="Times New Roman" w:cs="Times New Roman"/>
          <w:sz w:val="22"/>
          <w:szCs w:val="22"/>
        </w:rPr>
      </w:pPr>
      <w:bookmarkStart w:id="26" w:name="_Toc534628168"/>
    </w:p>
    <w:p w14:paraId="2766636C" w14:textId="77777777" w:rsidR="000D0677" w:rsidRPr="00C02EA4" w:rsidRDefault="000D0677" w:rsidP="000D0677">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RPCT</w:t>
      </w:r>
      <w:bookmarkEnd w:id="26"/>
    </w:p>
    <w:p w14:paraId="1E00DFA2" w14:textId="77777777"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Di seguito vengono indicati i dati del RPCT, che riveste il ruolo e svolge i compiti indicati dalla Legge 190/2012 e specificati dall'ANAC nei PNA:</w:t>
      </w:r>
    </w:p>
    <w:p w14:paraId="22900293" w14:textId="77777777" w:rsidR="000D7B46" w:rsidRDefault="000D7B46" w:rsidP="000D0677">
      <w:pPr>
        <w:jc w:val="both"/>
        <w:rPr>
          <w:rFonts w:ascii="Times New Roman" w:hAnsi="Times New Roman" w:cs="Times New Roman"/>
          <w:sz w:val="22"/>
          <w:szCs w:val="22"/>
        </w:rPr>
      </w:pPr>
    </w:p>
    <w:p w14:paraId="09BF8823" w14:textId="77777777"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13D66C2D"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RPCT.</w:t>
      </w:r>
    </w:p>
    <w:p w14:paraId="2400BC70" w14:textId="77777777" w:rsidR="000D0677" w:rsidRPr="00C02EA4" w:rsidRDefault="000D0677" w:rsidP="000D0677">
      <w:pPr>
        <w:rPr>
          <w:rFonts w:ascii="Times New Roman" w:hAnsi="Times New Roman" w:cs="Times New Roman"/>
          <w:sz w:val="22"/>
          <w:szCs w:val="22"/>
        </w:rPr>
      </w:pPr>
    </w:p>
    <w:p w14:paraId="4B49D01B"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433629EA" w14:textId="77777777" w:rsidTr="000D0677">
        <w:tc>
          <w:tcPr>
            <w:tcW w:w="7137" w:type="dxa"/>
            <w:shd w:val="clear" w:color="auto" w:fill="C6D9F1" w:themeFill="text2" w:themeFillTint="33"/>
          </w:tcPr>
          <w:p w14:paraId="69C17738"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3E079043"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651344B8" w14:textId="77777777" w:rsidTr="000D0677">
        <w:tc>
          <w:tcPr>
            <w:tcW w:w="7137" w:type="dxa"/>
          </w:tcPr>
          <w:p w14:paraId="0FF2CC1B"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t>RPCT</w:t>
            </w:r>
          </w:p>
        </w:tc>
        <w:tc>
          <w:tcPr>
            <w:tcW w:w="7142" w:type="dxa"/>
          </w:tcPr>
          <w:p w14:paraId="708CCFF8"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avv. Coppola Paolo</w:t>
            </w:r>
          </w:p>
        </w:tc>
      </w:tr>
      <w:tr w:rsidR="000D0677" w:rsidRPr="00C02EA4" w14:paraId="1A951578" w14:textId="77777777" w:rsidTr="000D0677">
        <w:tc>
          <w:tcPr>
            <w:tcW w:w="7137" w:type="dxa"/>
          </w:tcPr>
          <w:p w14:paraId="2F4028C7" w14:textId="77777777" w:rsidR="000D0677" w:rsidRPr="00C02EA4" w:rsidRDefault="000D0677" w:rsidP="00EB1FFD">
            <w:pPr>
              <w:rPr>
                <w:rFonts w:ascii="Times New Roman" w:hAnsi="Times New Roman"/>
                <w:bCs/>
                <w:sz w:val="22"/>
                <w:szCs w:val="22"/>
              </w:rPr>
            </w:pPr>
            <w:r w:rsidRPr="00C02EA4">
              <w:rPr>
                <w:rFonts w:ascii="Times New Roman" w:hAnsi="Times New Roman"/>
                <w:bCs/>
                <w:sz w:val="22"/>
                <w:szCs w:val="22"/>
              </w:rPr>
              <w:lastRenderedPageBreak/>
              <w:t>Atto di nomina RPCT</w:t>
            </w:r>
          </w:p>
        </w:tc>
        <w:tc>
          <w:tcPr>
            <w:tcW w:w="7142" w:type="dxa"/>
          </w:tcPr>
          <w:p w14:paraId="4B691D47" w14:textId="77777777" w:rsidR="000D0677" w:rsidRPr="00C02EA4" w:rsidRDefault="00D66A65" w:rsidP="00EB1FFD">
            <w:pPr>
              <w:rPr>
                <w:rFonts w:ascii="Times New Roman" w:hAnsi="Times New Roman"/>
                <w:bCs/>
                <w:color w:val="FF0000"/>
                <w:sz w:val="22"/>
                <w:szCs w:val="22"/>
              </w:rPr>
            </w:pPr>
            <w:r>
              <w:rPr>
                <w:rFonts w:ascii="Times New Roman" w:hAnsi="Times New Roman"/>
                <w:bCs/>
                <w:sz w:val="22"/>
                <w:szCs w:val="22"/>
              </w:rPr>
              <w:t>Atto</w:t>
            </w:r>
            <w:r w:rsidR="000D0677" w:rsidRPr="00C02EA4">
              <w:rPr>
                <w:rFonts w:ascii="Times New Roman" w:hAnsi="Times New Roman"/>
                <w:bCs/>
                <w:sz w:val="22"/>
                <w:szCs w:val="22"/>
              </w:rPr>
              <w:t xml:space="preserve"> n.</w:t>
            </w:r>
            <w:r w:rsidR="000D0677">
              <w:rPr>
                <w:rFonts w:ascii="Times New Roman" w:hAnsi="Times New Roman"/>
                <w:bCs/>
                <w:sz w:val="22"/>
                <w:szCs w:val="22"/>
              </w:rPr>
              <w:t xml:space="preserve"> </w:t>
            </w:r>
            <w:r w:rsidR="000D0677" w:rsidRPr="00C02EA4">
              <w:rPr>
                <w:rFonts w:ascii="Times New Roman" w:hAnsi="Times New Roman"/>
                <w:sz w:val="22"/>
                <w:szCs w:val="22"/>
              </w:rPr>
              <w:t>24</w:t>
            </w:r>
            <w:r w:rsidR="000D0677">
              <w:rPr>
                <w:rFonts w:ascii="Times New Roman" w:hAnsi="Times New Roman"/>
                <w:sz w:val="22"/>
                <w:szCs w:val="22"/>
              </w:rPr>
              <w:t xml:space="preserve"> </w:t>
            </w:r>
            <w:r w:rsidR="000D0677" w:rsidRPr="00C02EA4">
              <w:rPr>
                <w:rFonts w:ascii="Times New Roman" w:hAnsi="Times New Roman"/>
                <w:bCs/>
                <w:sz w:val="22"/>
                <w:szCs w:val="22"/>
              </w:rPr>
              <w:t>del</w:t>
            </w:r>
            <w:r w:rsidR="000D0677">
              <w:rPr>
                <w:rFonts w:ascii="Times New Roman" w:hAnsi="Times New Roman"/>
                <w:bCs/>
                <w:sz w:val="22"/>
                <w:szCs w:val="22"/>
              </w:rPr>
              <w:t xml:space="preserve"> </w:t>
            </w:r>
            <w:r w:rsidR="000D0677" w:rsidRPr="00C02EA4">
              <w:rPr>
                <w:rFonts w:ascii="Times New Roman" w:hAnsi="Times New Roman"/>
                <w:sz w:val="22"/>
                <w:szCs w:val="22"/>
              </w:rPr>
              <w:t>01-12-2020</w:t>
            </w:r>
          </w:p>
        </w:tc>
      </w:tr>
    </w:tbl>
    <w:p w14:paraId="64656CEA" w14:textId="77777777" w:rsidR="000D0677" w:rsidRPr="00C02EA4" w:rsidRDefault="000D0677" w:rsidP="000D0677">
      <w:pPr>
        <w:pStyle w:val="Titolo5"/>
        <w:spacing w:before="0"/>
        <w:rPr>
          <w:rFonts w:ascii="Times New Roman" w:hAnsi="Times New Roman" w:cs="Times New Roman"/>
          <w:sz w:val="22"/>
          <w:szCs w:val="22"/>
        </w:rPr>
      </w:pPr>
    </w:p>
    <w:p w14:paraId="2210426C" w14:textId="77777777" w:rsidR="000D0677" w:rsidRPr="00C02EA4" w:rsidRDefault="000D0677" w:rsidP="000D0677">
      <w:pPr>
        <w:pStyle w:val="Titolo5"/>
        <w:spacing w:before="0"/>
        <w:rPr>
          <w:rFonts w:ascii="Times New Roman" w:hAnsi="Times New Roman" w:cs="Times New Roman"/>
          <w:sz w:val="22"/>
          <w:szCs w:val="22"/>
        </w:rPr>
      </w:pPr>
      <w:r>
        <w:rPr>
          <w:rFonts w:ascii="Times New Roman" w:hAnsi="Times New Roman" w:cs="Times New Roman"/>
          <w:sz w:val="22"/>
          <w:szCs w:val="22"/>
        </w:rPr>
        <w:t>PDO/RPD</w:t>
      </w:r>
    </w:p>
    <w:p w14:paraId="64D0F4E9" w14:textId="77777777" w:rsidR="000D0677" w:rsidRDefault="000D0677" w:rsidP="000D0677">
      <w:pPr>
        <w:jc w:val="both"/>
        <w:rPr>
          <w:rFonts w:ascii="Times New Roman" w:hAnsi="Times New Roman" w:cs="Times New Roman"/>
          <w:sz w:val="22"/>
          <w:szCs w:val="22"/>
        </w:rPr>
      </w:pPr>
      <w:r w:rsidRPr="00C02EA4">
        <w:rPr>
          <w:rFonts w:ascii="Times New Roman" w:hAnsi="Times New Roman" w:cs="Times New Roman"/>
          <w:sz w:val="22"/>
          <w:szCs w:val="22"/>
        </w:rPr>
        <w:t xml:space="preserve">Il RPD </w:t>
      </w:r>
      <w:proofErr w:type="spellStart"/>
      <w:r w:rsidRPr="00C02EA4">
        <w:rPr>
          <w:rFonts w:ascii="Times New Roman" w:hAnsi="Times New Roman" w:cs="Times New Roman"/>
          <w:sz w:val="22"/>
          <w:szCs w:val="22"/>
        </w:rPr>
        <w:t>puo'</w:t>
      </w:r>
      <w:proofErr w:type="spellEnd"/>
      <w:r w:rsidRPr="00C02EA4">
        <w:rPr>
          <w:rFonts w:ascii="Times New Roman" w:hAnsi="Times New Roman" w:cs="Times New Roman"/>
          <w:sz w:val="22"/>
          <w:szCs w:val="22"/>
        </w:rPr>
        <w:t xml:space="preserve"> essere individuato in una </w:t>
      </w:r>
      <w:proofErr w:type="spellStart"/>
      <w:r w:rsidRPr="00C02EA4">
        <w:rPr>
          <w:rFonts w:ascii="Times New Roman" w:hAnsi="Times New Roman" w:cs="Times New Roman"/>
          <w:sz w:val="22"/>
          <w:szCs w:val="22"/>
        </w:rPr>
        <w:t>professionalita'</w:t>
      </w:r>
      <w:proofErr w:type="spellEnd"/>
      <w:r w:rsidRPr="00C02EA4">
        <w:rPr>
          <w:rFonts w:ascii="Times New Roman" w:hAnsi="Times New Roman" w:cs="Times New Roman"/>
          <w:sz w:val="22"/>
          <w:szCs w:val="22"/>
        </w:rPr>
        <w:t xml:space="preserve"> interna all'ente, </w:t>
      </w:r>
      <w:proofErr w:type="spellStart"/>
      <w:r w:rsidRPr="00C02EA4">
        <w:rPr>
          <w:rFonts w:ascii="Times New Roman" w:hAnsi="Times New Roman" w:cs="Times New Roman"/>
          <w:sz w:val="22"/>
          <w:szCs w:val="22"/>
        </w:rPr>
        <w:t>purche</w:t>
      </w:r>
      <w:proofErr w:type="spellEnd"/>
      <w:r w:rsidRPr="00C02EA4">
        <w:rPr>
          <w:rFonts w:ascii="Times New Roman" w:hAnsi="Times New Roman" w:cs="Times New Roman"/>
          <w:sz w:val="22"/>
          <w:szCs w:val="22"/>
        </w:rPr>
        <w:t>' indipendente e imparziale e priva di compiti di amministrazione attiva, o assolvere ai suoi compiti in base ad un contratto di servizi stipulato con persona fisica o giuridica esterna all'ente (art. 37 del Regolamento (UE) 2016/679).</w:t>
      </w:r>
    </w:p>
    <w:p w14:paraId="3F507A04" w14:textId="77777777" w:rsidR="003968F0" w:rsidRDefault="003968F0">
      <w:pPr>
        <w:jc w:val="both"/>
      </w:pPr>
    </w:p>
    <w:p w14:paraId="0D65D076" w14:textId="77777777" w:rsidR="003968F0" w:rsidRDefault="00721CA7">
      <w:pPr>
        <w:jc w:val="both"/>
      </w:pPr>
      <w:r>
        <w:rPr>
          <w:rFonts w:ascii="Times New Roman" w:hAnsi="Times New Roman"/>
          <w:sz w:val="22"/>
          <w:szCs w:val="22"/>
        </w:rPr>
        <w:t xml:space="preserve">Secondo quanto indicato dall'ANAC nell'aggiornamento del PNA 2018 (Delibera n. 1074 del 21 novembre 2018 fermo restando che il RPCT </w:t>
      </w:r>
      <w:proofErr w:type="spellStart"/>
      <w:r>
        <w:rPr>
          <w:rFonts w:ascii="Times New Roman" w:hAnsi="Times New Roman"/>
          <w:sz w:val="22"/>
          <w:szCs w:val="22"/>
        </w:rPr>
        <w:t>e'</w:t>
      </w:r>
      <w:proofErr w:type="spellEnd"/>
      <w:r>
        <w:rPr>
          <w:rFonts w:ascii="Times New Roman" w:hAnsi="Times New Roman"/>
          <w:sz w:val="22"/>
          <w:szCs w:val="22"/>
        </w:rPr>
        <w:t xml:space="preserve"> sempre un soggetto interno, qualora il RPD sia individuato anch'esso fra soggetti interni, tale figura non deve coincidere con il RPCT, per quanto possibile. </w:t>
      </w:r>
    </w:p>
    <w:p w14:paraId="15FAECA7" w14:textId="77777777" w:rsidR="003968F0" w:rsidRDefault="003968F0">
      <w:pPr>
        <w:jc w:val="both"/>
      </w:pPr>
    </w:p>
    <w:p w14:paraId="56557578" w14:textId="77777777" w:rsidR="003968F0" w:rsidRDefault="00721CA7">
      <w:pPr>
        <w:jc w:val="both"/>
      </w:pPr>
      <w:r>
        <w:rPr>
          <w:rFonts w:ascii="Times New Roman" w:hAnsi="Times New Roman"/>
          <w:sz w:val="22"/>
          <w:szCs w:val="22"/>
        </w:rPr>
        <w:t xml:space="preserve">L'ANAC valuta, infatti, che la sovrapposizione dei due ruoli possa rischiare di limitare </w:t>
      </w:r>
      <w:proofErr w:type="spellStart"/>
      <w:r>
        <w:rPr>
          <w:rFonts w:ascii="Times New Roman" w:hAnsi="Times New Roman"/>
          <w:sz w:val="22"/>
          <w:szCs w:val="22"/>
        </w:rPr>
        <w:t>l'effettivita'</w:t>
      </w:r>
      <w:proofErr w:type="spellEnd"/>
      <w:r>
        <w:rPr>
          <w:rFonts w:ascii="Times New Roman" w:hAnsi="Times New Roman"/>
          <w:sz w:val="22"/>
          <w:szCs w:val="22"/>
        </w:rPr>
        <w:t xml:space="preserve"> dello svolgimento delle </w:t>
      </w:r>
      <w:proofErr w:type="spellStart"/>
      <w:r>
        <w:rPr>
          <w:rFonts w:ascii="Times New Roman" w:hAnsi="Times New Roman"/>
          <w:sz w:val="22"/>
          <w:szCs w:val="22"/>
        </w:rPr>
        <w:t>attivita'</w:t>
      </w:r>
      <w:proofErr w:type="spellEnd"/>
      <w:r>
        <w:rPr>
          <w:rFonts w:ascii="Times New Roman" w:hAnsi="Times New Roman"/>
          <w:sz w:val="22"/>
          <w:szCs w:val="22"/>
        </w:rPr>
        <w:t xml:space="preserve"> riconducibili alle due diverse funzioni, tenuto conto dei numerosi compiti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che la normativa attribuisce sia al RPD che al RPCT.</w:t>
      </w:r>
    </w:p>
    <w:p w14:paraId="27885C47" w14:textId="77777777" w:rsidR="003968F0" w:rsidRDefault="003968F0">
      <w:pPr>
        <w:jc w:val="both"/>
      </w:pPr>
    </w:p>
    <w:p w14:paraId="3548E7E9" w14:textId="77777777" w:rsidR="003968F0" w:rsidRDefault="00721CA7">
      <w:pPr>
        <w:jc w:val="both"/>
      </w:pPr>
      <w:r>
        <w:rPr>
          <w:rFonts w:ascii="Times New Roman" w:hAnsi="Times New Roman"/>
          <w:sz w:val="22"/>
          <w:szCs w:val="22"/>
        </w:rPr>
        <w:t>Eventuali eccezioni possono essere ammesse solo in enti di piccoli dimensioni qualora la carenza di personale renda, da un punto di vista organizzativo, non possibile tenere distinte le due funzioni. In tali casi, le amministrazioni e gli enti, con motivata e specifica determinazione, possono attribuire allo stesso soggetto il ruolo di RPCT e RPD.</w:t>
      </w:r>
    </w:p>
    <w:p w14:paraId="48F5A07F" w14:textId="77777777" w:rsidR="003968F0" w:rsidRDefault="003968F0">
      <w:pPr>
        <w:jc w:val="both"/>
      </w:pPr>
    </w:p>
    <w:p w14:paraId="121B1396" w14:textId="77777777" w:rsidR="003968F0" w:rsidRDefault="00721CA7">
      <w:pPr>
        <w:jc w:val="both"/>
      </w:pPr>
      <w:r>
        <w:rPr>
          <w:rFonts w:ascii="Times New Roman" w:hAnsi="Times New Roman"/>
          <w:sz w:val="22"/>
          <w:szCs w:val="22"/>
        </w:rPr>
        <w:t xml:space="preserve">Di seguito vengono indicati i dati del DPO/RPD, che riveste il ruolo e svolge i compiti specificati nel Regolamento (UE) n. 679/2016, e nel </w:t>
      </w:r>
      <w:proofErr w:type="spellStart"/>
      <w:r>
        <w:rPr>
          <w:rFonts w:ascii="Times New Roman" w:hAnsi="Times New Roman"/>
          <w:sz w:val="22"/>
          <w:szCs w:val="22"/>
        </w:rPr>
        <w:t>D.Lgs.</w:t>
      </w:r>
      <w:proofErr w:type="spellEnd"/>
      <w:r>
        <w:rPr>
          <w:rFonts w:ascii="Times New Roman" w:hAnsi="Times New Roman"/>
          <w:sz w:val="22"/>
          <w:szCs w:val="22"/>
        </w:rPr>
        <w:t xml:space="preserve"> n.196/2003:</w:t>
      </w:r>
    </w:p>
    <w:p w14:paraId="33CB271A" w14:textId="77777777" w:rsidR="000D7B46" w:rsidRDefault="000D7B46" w:rsidP="000D0677">
      <w:pPr>
        <w:jc w:val="both"/>
        <w:rPr>
          <w:rFonts w:ascii="Times New Roman" w:hAnsi="Times New Roman" w:cs="Times New Roman"/>
          <w:sz w:val="22"/>
          <w:szCs w:val="22"/>
        </w:rPr>
      </w:pPr>
    </w:p>
    <w:p w14:paraId="13A7E079" w14:textId="77777777" w:rsidR="00973890" w:rsidRPr="00C02EA4" w:rsidRDefault="00973890" w:rsidP="000D0677">
      <w:pPr>
        <w:jc w:val="both"/>
        <w:rPr>
          <w:rFonts w:ascii="Times New Roman" w:hAnsi="Times New Roman" w:cs="Times New Roman"/>
          <w:sz w:val="22"/>
          <w:szCs w:val="22"/>
        </w:rPr>
      </w:pPr>
      <w:r w:rsidRPr="00973890">
        <w:rPr>
          <w:rFonts w:ascii="Times New Roman" w:hAnsi="Times New Roman" w:cs="Times New Roman"/>
          <w:sz w:val="22"/>
          <w:szCs w:val="22"/>
        </w:rPr>
        <w:t>AGGIORNAMENTO 2022-2024</w:t>
      </w:r>
    </w:p>
    <w:p w14:paraId="2A5B352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Servizio di Protezione dati personali (DPO) dell'ente.</w:t>
      </w:r>
    </w:p>
    <w:p w14:paraId="08123584" w14:textId="77777777" w:rsidR="000D0677" w:rsidRPr="00C02EA4" w:rsidRDefault="000D0677" w:rsidP="000D0677">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A604B1" w:rsidRPr="00C02EA4" w14:paraId="1A2739D8" w14:textId="77777777" w:rsidTr="000D0677">
        <w:tc>
          <w:tcPr>
            <w:tcW w:w="7137" w:type="dxa"/>
            <w:shd w:val="clear" w:color="auto" w:fill="C6D9F1" w:themeFill="text2" w:themeFillTint="33"/>
          </w:tcPr>
          <w:p w14:paraId="3D9BCC77" w14:textId="77777777" w:rsidR="00A604B1" w:rsidRPr="00C02EA4" w:rsidRDefault="00A604B1" w:rsidP="00A604B1">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1CFFBDF6" w14:textId="77777777" w:rsidR="00A604B1" w:rsidRPr="00C02EA4" w:rsidRDefault="00A604B1" w:rsidP="00A604B1">
            <w:pPr>
              <w:jc w:val="center"/>
              <w:rPr>
                <w:rFonts w:ascii="Times New Roman" w:hAnsi="Times New Roman"/>
                <w:b/>
                <w:bCs/>
                <w:sz w:val="22"/>
                <w:szCs w:val="22"/>
              </w:rPr>
            </w:pPr>
            <w:r>
              <w:rPr>
                <w:rFonts w:ascii="Times New Roman" w:hAnsi="Times New Roman"/>
                <w:b/>
                <w:bCs/>
                <w:sz w:val="22"/>
                <w:szCs w:val="22"/>
              </w:rPr>
              <w:t>Nominativo</w:t>
            </w:r>
          </w:p>
        </w:tc>
      </w:tr>
      <w:tr w:rsidR="000D0677" w:rsidRPr="00C02EA4" w14:paraId="4B2A1CE5" w14:textId="77777777" w:rsidTr="000D0677">
        <w:tc>
          <w:tcPr>
            <w:tcW w:w="7137" w:type="dxa"/>
          </w:tcPr>
          <w:p w14:paraId="6DE2E523" w14:textId="77777777" w:rsidR="000D0677" w:rsidRPr="00C02EA4" w:rsidRDefault="000D0677" w:rsidP="00EB1FFD">
            <w:pPr>
              <w:rPr>
                <w:rFonts w:ascii="Times New Roman" w:hAnsi="Times New Roman"/>
                <w:bCs/>
                <w:sz w:val="22"/>
                <w:szCs w:val="22"/>
              </w:rPr>
            </w:pPr>
            <w:r>
              <w:rPr>
                <w:rFonts w:ascii="Times New Roman" w:hAnsi="Times New Roman"/>
                <w:bCs/>
                <w:sz w:val="22"/>
                <w:szCs w:val="22"/>
              </w:rPr>
              <w:t>PDO/</w:t>
            </w:r>
            <w:r w:rsidRPr="00C02EA4">
              <w:rPr>
                <w:rFonts w:ascii="Times New Roman" w:hAnsi="Times New Roman"/>
                <w:bCs/>
                <w:sz w:val="22"/>
                <w:szCs w:val="22"/>
              </w:rPr>
              <w:t>RP</w:t>
            </w:r>
            <w:r>
              <w:rPr>
                <w:rFonts w:ascii="Times New Roman" w:hAnsi="Times New Roman"/>
                <w:bCs/>
                <w:sz w:val="22"/>
                <w:szCs w:val="22"/>
              </w:rPr>
              <w:t>D</w:t>
            </w:r>
          </w:p>
        </w:tc>
        <w:tc>
          <w:tcPr>
            <w:tcW w:w="7142" w:type="dxa"/>
          </w:tcPr>
          <w:p w14:paraId="347D6F78" w14:textId="77777777" w:rsidR="000D0677" w:rsidRPr="00C02EA4" w:rsidRDefault="000D0677" w:rsidP="00EB1FFD">
            <w:pPr>
              <w:rPr>
                <w:rFonts w:ascii="Times New Roman" w:hAnsi="Times New Roman"/>
                <w:bCs/>
                <w:color w:val="FF0000"/>
                <w:sz w:val="22"/>
                <w:szCs w:val="22"/>
              </w:rPr>
            </w:pPr>
            <w:r w:rsidRPr="00C02EA4">
              <w:rPr>
                <w:rFonts w:ascii="Times New Roman" w:hAnsi="Times New Roman"/>
                <w:sz w:val="22"/>
                <w:szCs w:val="22"/>
              </w:rPr>
              <w:t>ICAR srl - Avv. Guido Paratico</w:t>
            </w:r>
          </w:p>
        </w:tc>
      </w:tr>
    </w:tbl>
    <w:p w14:paraId="29A34FEA" w14:textId="77777777" w:rsidR="000D0677" w:rsidRDefault="000D0677" w:rsidP="00500CCF">
      <w:pPr>
        <w:pStyle w:val="Titolo5"/>
        <w:spacing w:before="0"/>
        <w:rPr>
          <w:rFonts w:ascii="Times New Roman" w:hAnsi="Times New Roman" w:cs="Times New Roman"/>
          <w:sz w:val="22"/>
          <w:szCs w:val="22"/>
        </w:rPr>
      </w:pPr>
      <w:bookmarkStart w:id="27" w:name="_Toc534628169"/>
    </w:p>
    <w:p w14:paraId="793D8BDC"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Gestore delle segnalazioni di operazioni sospette</w:t>
      </w:r>
      <w:bookmarkEnd w:id="27"/>
    </w:p>
    <w:p w14:paraId="492B7E8B" w14:textId="77777777" w:rsidR="00347F32" w:rsidRDefault="00347F32" w:rsidP="00347F32">
      <w:pPr>
        <w:jc w:val="both"/>
        <w:rPr>
          <w:rFonts w:ascii="Times New Roman" w:hAnsi="Times New Roman" w:cs="Times New Roman"/>
          <w:sz w:val="22"/>
          <w:szCs w:val="22"/>
        </w:rPr>
      </w:pPr>
      <w:r w:rsidRPr="00C02EA4">
        <w:rPr>
          <w:rFonts w:ascii="Times New Roman" w:hAnsi="Times New Roman" w:cs="Times New Roman"/>
          <w:sz w:val="22"/>
          <w:szCs w:val="22"/>
        </w:rPr>
        <w:t xml:space="preserve">Di seguito vengono indicati i dati del Gestore delle segnalazioni di operazioni sospette, che riveste il ruolo e svolge i compiti indicati dal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21 n. 231/2007 n. 231 di attuazione della direttiva 2005/60/CE concernente la prevenzione dell'utilizzo del sistema finanziario a scopo di riciclaggio dei proventi di </w:t>
      </w:r>
      <w:proofErr w:type="spellStart"/>
      <w:r w:rsidRPr="00C02EA4">
        <w:rPr>
          <w:rFonts w:ascii="Times New Roman" w:hAnsi="Times New Roman" w:cs="Times New Roman"/>
          <w:sz w:val="22"/>
          <w:szCs w:val="22"/>
        </w:rPr>
        <w:t>attivita'</w:t>
      </w:r>
      <w:proofErr w:type="spellEnd"/>
      <w:r w:rsidRPr="00C02EA4">
        <w:rPr>
          <w:rFonts w:ascii="Times New Roman" w:hAnsi="Times New Roman" w:cs="Times New Roman"/>
          <w:sz w:val="22"/>
          <w:szCs w:val="22"/>
        </w:rPr>
        <w:t xml:space="preserve"> criminose e di finanziamento del terrorismo </w:t>
      </w:r>
      <w:proofErr w:type="spellStart"/>
      <w:r w:rsidRPr="00C02EA4">
        <w:rPr>
          <w:rFonts w:ascii="Times New Roman" w:hAnsi="Times New Roman" w:cs="Times New Roman"/>
          <w:sz w:val="22"/>
          <w:szCs w:val="22"/>
        </w:rPr>
        <w:t>nonche</w:t>
      </w:r>
      <w:proofErr w:type="spellEnd"/>
      <w:r w:rsidRPr="00C02EA4">
        <w:rPr>
          <w:rFonts w:ascii="Times New Roman" w:hAnsi="Times New Roman" w:cs="Times New Roman"/>
          <w:sz w:val="22"/>
          <w:szCs w:val="22"/>
        </w:rPr>
        <w:t>' della direttiva 2006/70/CE che ne reca misure di esecuzione.</w:t>
      </w:r>
    </w:p>
    <w:p w14:paraId="24A26BA5" w14:textId="77777777" w:rsidR="000D7B46" w:rsidRDefault="000D7B46" w:rsidP="00347F32">
      <w:pPr>
        <w:jc w:val="both"/>
        <w:rPr>
          <w:rFonts w:ascii="Times New Roman" w:hAnsi="Times New Roman" w:cs="Times New Roman"/>
          <w:sz w:val="22"/>
          <w:szCs w:val="22"/>
        </w:rPr>
      </w:pPr>
    </w:p>
    <w:p w14:paraId="060867EB" w14:textId="77777777" w:rsidR="001F33F9" w:rsidRPr="00C02EA4" w:rsidRDefault="001F33F9" w:rsidP="00347F32">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0B876715"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Gestore delle segnalazioni sospette.</w:t>
      </w:r>
    </w:p>
    <w:p w14:paraId="648A59C2" w14:textId="77777777" w:rsidR="00347F32" w:rsidRDefault="00347F32" w:rsidP="00347F32">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7"/>
        <w:gridCol w:w="7142"/>
      </w:tblGrid>
      <w:tr w:rsidR="00B25F83" w:rsidRPr="00C02EA4" w14:paraId="717D32B9" w14:textId="77777777" w:rsidTr="00B25F83">
        <w:tc>
          <w:tcPr>
            <w:tcW w:w="7137" w:type="dxa"/>
            <w:shd w:val="clear" w:color="auto" w:fill="C6D9F1" w:themeFill="text2" w:themeFillTint="33"/>
          </w:tcPr>
          <w:p w14:paraId="2AA24C1B" w14:textId="77777777" w:rsidR="00B25F83" w:rsidRPr="00C02EA4" w:rsidRDefault="00A604B1" w:rsidP="00EB1FFD">
            <w:pPr>
              <w:jc w:val="center"/>
              <w:rPr>
                <w:rFonts w:ascii="Times New Roman" w:hAnsi="Times New Roman"/>
                <w:b/>
                <w:bCs/>
                <w:sz w:val="22"/>
                <w:szCs w:val="22"/>
              </w:rPr>
            </w:pPr>
            <w:r w:rsidRPr="00C02EA4">
              <w:rPr>
                <w:rFonts w:ascii="Times New Roman" w:hAnsi="Times New Roman"/>
                <w:b/>
                <w:bCs/>
                <w:sz w:val="22"/>
                <w:szCs w:val="22"/>
              </w:rPr>
              <w:t>Ruolo</w:t>
            </w:r>
          </w:p>
        </w:tc>
        <w:tc>
          <w:tcPr>
            <w:tcW w:w="7142" w:type="dxa"/>
            <w:shd w:val="clear" w:color="auto" w:fill="C6D9F1" w:themeFill="text2" w:themeFillTint="33"/>
          </w:tcPr>
          <w:p w14:paraId="2F4E7F7A" w14:textId="77777777" w:rsidR="00B25F83" w:rsidRPr="00C02EA4" w:rsidRDefault="00B25F83" w:rsidP="00EB1FFD">
            <w:pPr>
              <w:jc w:val="center"/>
              <w:rPr>
                <w:rFonts w:ascii="Times New Roman" w:hAnsi="Times New Roman"/>
                <w:b/>
                <w:bCs/>
                <w:sz w:val="22"/>
                <w:szCs w:val="22"/>
              </w:rPr>
            </w:pPr>
            <w:r>
              <w:rPr>
                <w:rFonts w:ascii="Times New Roman" w:hAnsi="Times New Roman"/>
                <w:b/>
                <w:bCs/>
                <w:sz w:val="22"/>
                <w:szCs w:val="22"/>
              </w:rPr>
              <w:t>Nominativo</w:t>
            </w:r>
          </w:p>
        </w:tc>
      </w:tr>
      <w:tr w:rsidR="00B25F83" w:rsidRPr="00C02EA4" w14:paraId="61812F44" w14:textId="77777777" w:rsidTr="00EB1FFD">
        <w:tc>
          <w:tcPr>
            <w:tcW w:w="7137" w:type="dxa"/>
            <w:vAlign w:val="center"/>
          </w:tcPr>
          <w:p w14:paraId="6B0FE761" w14:textId="77777777" w:rsidR="00B25F83" w:rsidRPr="00C02EA4" w:rsidRDefault="00B25F83" w:rsidP="00B25F83">
            <w:pPr>
              <w:rPr>
                <w:rFonts w:ascii="Times New Roman" w:eastAsia="Times New Roman" w:hAnsi="Times New Roman"/>
                <w:sz w:val="22"/>
                <w:szCs w:val="22"/>
              </w:rPr>
            </w:pPr>
            <w:r w:rsidRPr="00C02EA4">
              <w:rPr>
                <w:rFonts w:ascii="Times New Roman" w:hAnsi="Times New Roman"/>
                <w:sz w:val="22"/>
                <w:szCs w:val="22"/>
              </w:rPr>
              <w:t>G</w:t>
            </w:r>
            <w:r w:rsidRPr="00C02EA4">
              <w:rPr>
                <w:rFonts w:ascii="Times New Roman" w:eastAsia="Times New Roman" w:hAnsi="Times New Roman"/>
                <w:sz w:val="22"/>
                <w:szCs w:val="22"/>
              </w:rPr>
              <w:t>estore delle segnalazioni di operazioni sospette</w:t>
            </w:r>
          </w:p>
          <w:p w14:paraId="5C2C5DF6" w14:textId="77777777" w:rsidR="00B25F83" w:rsidRPr="00C02EA4" w:rsidRDefault="00B25F83" w:rsidP="00B25F83">
            <w:pPr>
              <w:rPr>
                <w:rFonts w:ascii="Times New Roman" w:hAnsi="Times New Roman"/>
                <w:bCs/>
                <w:sz w:val="22"/>
                <w:szCs w:val="22"/>
              </w:rPr>
            </w:pPr>
          </w:p>
        </w:tc>
        <w:tc>
          <w:tcPr>
            <w:tcW w:w="7142" w:type="dxa"/>
            <w:vAlign w:val="center"/>
          </w:tcPr>
          <w:p w14:paraId="2D1D8B99" w14:textId="77777777" w:rsidR="00B25F83" w:rsidRPr="00C02EA4" w:rsidRDefault="00B25F83" w:rsidP="00B25F83">
            <w:pPr>
              <w:rPr>
                <w:rFonts w:ascii="Times New Roman" w:hAnsi="Times New Roman"/>
                <w:bCs/>
                <w:color w:val="FF0000"/>
                <w:sz w:val="22"/>
                <w:szCs w:val="22"/>
              </w:rPr>
            </w:pPr>
            <w:r w:rsidRPr="00C02EA4">
              <w:rPr>
                <w:rFonts w:ascii="Times New Roman" w:hAnsi="Times New Roman"/>
                <w:sz w:val="22"/>
                <w:szCs w:val="22"/>
              </w:rPr>
              <w:t>avv. Coppola Paolo</w:t>
            </w:r>
          </w:p>
        </w:tc>
      </w:tr>
    </w:tbl>
    <w:p w14:paraId="33FF36DE" w14:textId="77777777" w:rsidR="00B25F83" w:rsidRPr="00C02EA4" w:rsidRDefault="00B25F83" w:rsidP="00347F32">
      <w:pPr>
        <w:rPr>
          <w:rFonts w:ascii="Times New Roman" w:hAnsi="Times New Roman" w:cs="Times New Roman"/>
          <w:sz w:val="22"/>
          <w:szCs w:val="22"/>
        </w:rPr>
      </w:pPr>
    </w:p>
    <w:p w14:paraId="60E8C374" w14:textId="77777777" w:rsidR="001D1417" w:rsidRPr="00C02EA4" w:rsidRDefault="001D1417" w:rsidP="00500CCF">
      <w:pPr>
        <w:rPr>
          <w:rFonts w:ascii="Times New Roman" w:hAnsi="Times New Roman" w:cs="Times New Roman"/>
          <w:sz w:val="22"/>
          <w:szCs w:val="22"/>
        </w:rPr>
      </w:pPr>
    </w:p>
    <w:p w14:paraId="5C9F2D0E" w14:textId="77777777" w:rsidR="00F85F81" w:rsidRPr="00C02EA4" w:rsidRDefault="00F85F81" w:rsidP="00500CCF">
      <w:pPr>
        <w:rPr>
          <w:rFonts w:ascii="Times New Roman" w:hAnsi="Times New Roman" w:cs="Times New Roman"/>
          <w:sz w:val="22"/>
          <w:szCs w:val="22"/>
        </w:rPr>
      </w:pPr>
    </w:p>
    <w:p w14:paraId="61904BD9" w14:textId="77777777" w:rsidR="00ED1436" w:rsidRPr="00C02EA4" w:rsidRDefault="00CE7884" w:rsidP="00500CCF">
      <w:pPr>
        <w:pStyle w:val="Titolo5"/>
        <w:spacing w:before="0"/>
        <w:rPr>
          <w:rFonts w:ascii="Times New Roman" w:hAnsi="Times New Roman" w:cs="Times New Roman"/>
          <w:sz w:val="22"/>
          <w:szCs w:val="22"/>
        </w:rPr>
      </w:pPr>
      <w:bookmarkStart w:id="28" w:name="_Toc534628170"/>
      <w:r w:rsidRPr="00C02EA4">
        <w:rPr>
          <w:rFonts w:ascii="Times New Roman" w:hAnsi="Times New Roman" w:cs="Times New Roman"/>
          <w:bCs/>
          <w:sz w:val="22"/>
          <w:szCs w:val="22"/>
        </w:rPr>
        <w:t>Dirigenti/P.O.</w:t>
      </w:r>
      <w:r w:rsidR="00ED1436" w:rsidRPr="00C02EA4">
        <w:rPr>
          <w:rFonts w:ascii="Times New Roman" w:hAnsi="Times New Roman" w:cs="Times New Roman"/>
          <w:bCs/>
          <w:sz w:val="22"/>
          <w:szCs w:val="22"/>
        </w:rPr>
        <w:t xml:space="preserve"> : r</w:t>
      </w:r>
      <w:r w:rsidR="00ED1436" w:rsidRPr="00C02EA4">
        <w:rPr>
          <w:rFonts w:ascii="Times New Roman" w:hAnsi="Times New Roman" w:cs="Times New Roman"/>
          <w:sz w:val="22"/>
          <w:szCs w:val="22"/>
        </w:rPr>
        <w:t xml:space="preserve">uoli e </w:t>
      </w:r>
      <w:proofErr w:type="spellStart"/>
      <w:r w:rsidR="00ED1436" w:rsidRPr="00C02EA4">
        <w:rPr>
          <w:rFonts w:ascii="Times New Roman" w:hAnsi="Times New Roman" w:cs="Times New Roman"/>
          <w:sz w:val="22"/>
          <w:szCs w:val="22"/>
        </w:rPr>
        <w:t>responsabilit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28"/>
      <w:proofErr w:type="spellEnd"/>
      <w:r w:rsidR="00ED1436" w:rsidRPr="00C02EA4">
        <w:rPr>
          <w:rFonts w:ascii="Times New Roman" w:hAnsi="Times New Roman" w:cs="Times New Roman"/>
          <w:sz w:val="22"/>
          <w:szCs w:val="22"/>
        </w:rPr>
        <w:t xml:space="preserve"> </w:t>
      </w:r>
    </w:p>
    <w:p w14:paraId="77BAB4E5"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La tabella sotto riportata indica l'elenco dei responsabili P.O. con la specificazione dei ruoli e delle correlate </w:t>
      </w:r>
      <w:proofErr w:type="spellStart"/>
      <w:r w:rsidRPr="00C02EA4">
        <w:rPr>
          <w:rFonts w:ascii="Times New Roman" w:hAnsi="Times New Roman" w:cs="Times New Roman"/>
          <w:sz w:val="22"/>
          <w:szCs w:val="22"/>
        </w:rPr>
        <w:t>responsabilita'</w:t>
      </w:r>
      <w:proofErr w:type="spellEnd"/>
      <w:r w:rsidRPr="00C02EA4">
        <w:rPr>
          <w:rFonts w:ascii="Times New Roman" w:hAnsi="Times New Roman" w:cs="Times New Roman"/>
          <w:sz w:val="22"/>
          <w:szCs w:val="22"/>
        </w:rPr>
        <w:t xml:space="preserve">, tenuto conto che la collaborazione degli stessi in tutte le fasi di gestione del rischio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fondamentale per consentire al RPCT e all'organo di indirizzo, che adotta e approva il PTPCT, di definire misure concrete e sostenibili da un punto di vista organizzativo entro tempi chiaramente definiti:</w:t>
      </w:r>
    </w:p>
    <w:p w14:paraId="50BAB911" w14:textId="77777777" w:rsidR="000D7B46" w:rsidRDefault="000D7B46" w:rsidP="003246EC">
      <w:pPr>
        <w:jc w:val="both"/>
        <w:rPr>
          <w:rFonts w:ascii="Times New Roman" w:hAnsi="Times New Roman" w:cs="Times New Roman"/>
          <w:sz w:val="22"/>
          <w:szCs w:val="22"/>
        </w:rPr>
      </w:pPr>
    </w:p>
    <w:p w14:paraId="265A8F07" w14:textId="77777777" w:rsidR="001F33F9" w:rsidRPr="001F33F9" w:rsidRDefault="001F33F9" w:rsidP="003246EC">
      <w:pPr>
        <w:jc w:val="both"/>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7B2DCED0"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dei Dirigenti/P.O. con la specificazione dei ruoli e delle correlate </w:t>
      </w:r>
      <w:proofErr w:type="spellStart"/>
      <w:r>
        <w:rPr>
          <w:rFonts w:ascii="Times New Roman" w:hAnsi="Times New Roman"/>
          <w:sz w:val="22"/>
          <w:szCs w:val="22"/>
        </w:rPr>
        <w:t>responsabilita'</w:t>
      </w:r>
      <w:proofErr w:type="spellEnd"/>
      <w:r>
        <w:rPr>
          <w:rFonts w:ascii="Times New Roman" w:hAnsi="Times New Roman"/>
          <w:sz w:val="22"/>
          <w:szCs w:val="22"/>
        </w:rPr>
        <w:t>.</w:t>
      </w:r>
    </w:p>
    <w:p w14:paraId="27640883" w14:textId="77777777" w:rsidR="000C3CB6" w:rsidRPr="00C02EA4" w:rsidRDefault="000C3CB6" w:rsidP="00500CCF">
      <w:pPr>
        <w:rPr>
          <w:rFonts w:ascii="Times New Roman" w:hAnsi="Times New Roman" w:cs="Times New Roman"/>
          <w:sz w:val="22"/>
          <w:szCs w:val="22"/>
        </w:rPr>
      </w:pPr>
    </w:p>
    <w:p w14:paraId="43A74250" w14:textId="77777777" w:rsidR="000C3CB6" w:rsidRPr="00C02EA4" w:rsidRDefault="000C3CB6" w:rsidP="009F71B8">
      <w:pPr>
        <w:jc w:val="both"/>
        <w:rPr>
          <w:rFonts w:ascii="Times New Roman" w:hAnsi="Times New Roman" w:cs="Times New Roman"/>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972"/>
        <w:gridCol w:w="2208"/>
        <w:gridCol w:w="9099"/>
      </w:tblGrid>
      <w:tr w:rsidR="00DF380A" w:rsidRPr="009715AE" w14:paraId="72019D5C" w14:textId="77777777" w:rsidTr="000E21B6">
        <w:tc>
          <w:tcPr>
            <w:tcW w:w="1041" w:type="pct"/>
            <w:shd w:val="clear" w:color="auto" w:fill="C6D9F1" w:themeFill="text2" w:themeFillTint="33"/>
            <w:vAlign w:val="center"/>
          </w:tcPr>
          <w:p w14:paraId="02A7BDCD"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Ruolo</w:t>
            </w:r>
          </w:p>
        </w:tc>
        <w:tc>
          <w:tcPr>
            <w:tcW w:w="773" w:type="pct"/>
            <w:shd w:val="clear" w:color="auto" w:fill="C6D9F1" w:themeFill="text2" w:themeFillTint="33"/>
            <w:vAlign w:val="center"/>
            <w:hideMark/>
          </w:tcPr>
          <w:p w14:paraId="78290091" w14:textId="77777777" w:rsidR="00DF380A" w:rsidRPr="000E21B6" w:rsidRDefault="00701212" w:rsidP="000E21B6">
            <w:pPr>
              <w:jc w:val="center"/>
              <w:rPr>
                <w:rFonts w:ascii="Times New Roman" w:hAnsi="Times New Roman" w:cs="Times New Roman"/>
                <w:b/>
                <w:sz w:val="22"/>
                <w:szCs w:val="22"/>
              </w:rPr>
            </w:pPr>
            <w:r w:rsidRPr="000E21B6">
              <w:rPr>
                <w:rFonts w:ascii="Times New Roman" w:hAnsi="Times New Roman" w:cs="Times New Roman"/>
                <w:b/>
                <w:sz w:val="22"/>
                <w:szCs w:val="22"/>
              </w:rPr>
              <w:t>Nominativo</w:t>
            </w:r>
          </w:p>
        </w:tc>
        <w:tc>
          <w:tcPr>
            <w:tcW w:w="3186" w:type="pct"/>
            <w:shd w:val="clear" w:color="auto" w:fill="C6D9F1" w:themeFill="text2" w:themeFillTint="33"/>
            <w:vAlign w:val="center"/>
            <w:hideMark/>
          </w:tcPr>
          <w:p w14:paraId="5807A321" w14:textId="77777777" w:rsidR="00DF380A" w:rsidRPr="000E21B6" w:rsidRDefault="00A604B1" w:rsidP="000E21B6">
            <w:pPr>
              <w:jc w:val="center"/>
              <w:rPr>
                <w:rFonts w:ascii="Times New Roman" w:hAnsi="Times New Roman" w:cs="Times New Roman"/>
                <w:b/>
                <w:sz w:val="22"/>
                <w:szCs w:val="22"/>
              </w:rPr>
            </w:pPr>
            <w:proofErr w:type="spellStart"/>
            <w:r w:rsidRPr="000E21B6">
              <w:rPr>
                <w:rFonts w:ascii="Times New Roman" w:hAnsi="Times New Roman" w:cs="Times New Roman"/>
                <w:b/>
                <w:sz w:val="22"/>
                <w:szCs w:val="22"/>
              </w:rPr>
              <w:t>Responsabilita</w:t>
            </w:r>
            <w:r w:rsidR="00C56F6E" w:rsidRPr="000E21B6">
              <w:rPr>
                <w:rFonts w:ascii="Times New Roman" w:hAnsi="Times New Roman" w:cs="Times New Roman"/>
                <w:b/>
                <w:sz w:val="22"/>
                <w:szCs w:val="22"/>
              </w:rPr>
              <w:t>'</w:t>
            </w:r>
            <w:proofErr w:type="spellEnd"/>
            <w:r w:rsidR="00DF380A" w:rsidRPr="000E21B6">
              <w:rPr>
                <w:rFonts w:ascii="Times New Roman" w:hAnsi="Times New Roman" w:cs="Times New Roman"/>
                <w:b/>
                <w:sz w:val="22"/>
                <w:szCs w:val="22"/>
              </w:rPr>
              <w:t xml:space="preserve"> nella struttura organizzativa</w:t>
            </w:r>
          </w:p>
          <w:p w14:paraId="3809FB7C" w14:textId="77777777" w:rsidR="00DF380A" w:rsidRPr="000E21B6" w:rsidRDefault="00A604B1" w:rsidP="000E21B6">
            <w:pPr>
              <w:jc w:val="center"/>
              <w:rPr>
                <w:rFonts w:ascii="Times New Roman" w:hAnsi="Times New Roman" w:cs="Times New Roman"/>
                <w:b/>
                <w:sz w:val="22"/>
                <w:szCs w:val="22"/>
              </w:rPr>
            </w:pPr>
            <w:r w:rsidRPr="000E21B6">
              <w:rPr>
                <w:rFonts w:ascii="Times New Roman" w:hAnsi="Times New Roman" w:cs="Times New Roman"/>
                <w:b/>
                <w:sz w:val="22"/>
                <w:szCs w:val="22"/>
              </w:rPr>
              <w:t>(area/settore)</w:t>
            </w:r>
          </w:p>
        </w:tc>
      </w:tr>
      <w:tr w:rsidR="00AA54A1" w:rsidRPr="007137E0" w14:paraId="0FED105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2FEC00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21A35F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0294577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Amministrativa AFFARI GENERALI - SEGRETERIA </w:t>
            </w:r>
            <w:proofErr w:type="spellStart"/>
            <w:r w:rsidRPr="007137E0">
              <w:rPr>
                <w:rFonts w:ascii="Arial" w:hAnsi="Arial"/>
                <w:color w:val="000000"/>
                <w:sz w:val="20"/>
                <w:szCs w:val="20"/>
              </w:rPr>
              <w:t>Segreteria</w:t>
            </w:r>
            <w:proofErr w:type="spellEnd"/>
            <w:r w:rsidRPr="007137E0">
              <w:rPr>
                <w:rFonts w:ascii="Arial" w:hAnsi="Arial"/>
                <w:color w:val="000000"/>
                <w:sz w:val="20"/>
                <w:szCs w:val="20"/>
              </w:rPr>
              <w:t xml:space="preserve"> Sindaco</w:t>
            </w:r>
          </w:p>
        </w:tc>
      </w:tr>
      <w:tr w:rsidR="00AA54A1" w:rsidRPr="007137E0" w14:paraId="6E2D0C3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498500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24290B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3EB62EC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Amministrativa AFFARI GENERALI - SEGRETERIA </w:t>
            </w:r>
            <w:proofErr w:type="spellStart"/>
            <w:r w:rsidRPr="007137E0">
              <w:rPr>
                <w:rFonts w:ascii="Arial" w:hAnsi="Arial"/>
                <w:color w:val="000000"/>
                <w:sz w:val="20"/>
                <w:szCs w:val="20"/>
              </w:rPr>
              <w:t>Segreteria</w:t>
            </w:r>
            <w:proofErr w:type="spellEnd"/>
          </w:p>
        </w:tc>
      </w:tr>
      <w:tr w:rsidR="00AA54A1" w:rsidRPr="007137E0" w14:paraId="16BE901C"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139785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4CB430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24D83D9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AFFARI GENERALI - SEGRETERIA Contratti</w:t>
            </w:r>
          </w:p>
        </w:tc>
      </w:tr>
      <w:tr w:rsidR="00AA54A1" w:rsidRPr="007137E0" w14:paraId="120F5201"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7AB510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24F23C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611C344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AFFARI GENERALI - SEGRETERIA Stampa</w:t>
            </w:r>
          </w:p>
        </w:tc>
      </w:tr>
      <w:tr w:rsidR="00AA54A1" w:rsidRPr="007137E0" w14:paraId="6C27E99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0C9B6A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570C05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518EBE5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AFFARI GENERALI - SEGRETERIA Relazioni con il pubblico</w:t>
            </w:r>
          </w:p>
        </w:tc>
      </w:tr>
      <w:tr w:rsidR="00AA54A1" w:rsidRPr="007137E0" w14:paraId="7D952F8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23825B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F0C70D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2B51D64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AFFARI GENERALI - SEGRETERIA Notifiche</w:t>
            </w:r>
          </w:p>
        </w:tc>
      </w:tr>
      <w:tr w:rsidR="00AA54A1" w:rsidRPr="007137E0" w14:paraId="6B370DB0"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F4D964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E89FC4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4EA0004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ARCHIVIO E PROTOCOLLO Archivio</w:t>
            </w:r>
          </w:p>
        </w:tc>
      </w:tr>
      <w:tr w:rsidR="00AA54A1" w:rsidRPr="007137E0" w14:paraId="02C52CAE"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A1502B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5316D2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2D9330D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Amministrativa ARCHIVIO E PROTOCOLLO </w:t>
            </w:r>
            <w:proofErr w:type="spellStart"/>
            <w:r w:rsidRPr="007137E0">
              <w:rPr>
                <w:rFonts w:ascii="Arial" w:hAnsi="Arial"/>
                <w:color w:val="000000"/>
                <w:sz w:val="20"/>
                <w:szCs w:val="20"/>
              </w:rPr>
              <w:t>Protocollo</w:t>
            </w:r>
            <w:proofErr w:type="spellEnd"/>
          </w:p>
        </w:tc>
      </w:tr>
      <w:tr w:rsidR="00AA54A1" w:rsidRPr="007137E0" w14:paraId="4E90D9A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14FC5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C62864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7AC7659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Cultura sport e tempo libero Biblioteca</w:t>
            </w:r>
          </w:p>
        </w:tc>
      </w:tr>
      <w:tr w:rsidR="00AA54A1" w:rsidRPr="007137E0" w14:paraId="52B463F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5FA8A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7B1575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0971180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Cultura sport e tempo libero Cultura</w:t>
            </w:r>
          </w:p>
        </w:tc>
      </w:tr>
      <w:tr w:rsidR="00AA54A1" w:rsidRPr="007137E0" w14:paraId="5DC2427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D6BF23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139037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63480A5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Cultura sport e tempo libero Musei</w:t>
            </w:r>
          </w:p>
        </w:tc>
      </w:tr>
      <w:tr w:rsidR="00AA54A1" w:rsidRPr="007137E0" w14:paraId="726DBA5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07D91C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C4F17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3146566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SOCIALI E ISTRUZIONE Sport e tempo libero</w:t>
            </w:r>
          </w:p>
        </w:tc>
      </w:tr>
      <w:tr w:rsidR="00AA54A1" w:rsidRPr="007137E0" w14:paraId="7EEBEB1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693287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683932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00B01A4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SOCIALI E ISTRUZIONE Servizi scolastici</w:t>
            </w:r>
          </w:p>
        </w:tc>
      </w:tr>
      <w:tr w:rsidR="00AA54A1" w:rsidRPr="007137E0" w14:paraId="4783170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BA74D3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C4922D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3CCAB4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SOCIALI E ISTRUZIONE Servizi sociali</w:t>
            </w:r>
          </w:p>
        </w:tc>
      </w:tr>
      <w:tr w:rsidR="00AA54A1" w:rsidRPr="007137E0" w14:paraId="3863625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B169BB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D609C3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7E55B08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Demografici Anagrafe</w:t>
            </w:r>
          </w:p>
        </w:tc>
      </w:tr>
      <w:tr w:rsidR="00AA54A1" w:rsidRPr="007137E0" w14:paraId="1B314A6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7C0C8A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9DF4E3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26C97F9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Demografici Stato civile</w:t>
            </w:r>
          </w:p>
        </w:tc>
      </w:tr>
      <w:tr w:rsidR="00AA54A1" w:rsidRPr="007137E0" w14:paraId="4FEAD48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D003D3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1D3A359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5D27837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Demografici Elettorale e Leva</w:t>
            </w:r>
          </w:p>
        </w:tc>
      </w:tr>
      <w:tr w:rsidR="00AA54A1" w:rsidRPr="007137E0" w14:paraId="4A04F51B"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EE9162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F0332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48BB06E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Servizi Demografici Servizi cimiteriali</w:t>
            </w:r>
          </w:p>
        </w:tc>
      </w:tr>
      <w:tr w:rsidR="00AA54A1" w:rsidRPr="007137E0" w14:paraId="216B9BD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B3BEC3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04E0F66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4559CF1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Personale Gestione giuridica del personale dipendente</w:t>
            </w:r>
          </w:p>
        </w:tc>
      </w:tr>
      <w:tr w:rsidR="00AA54A1" w:rsidRPr="007137E0" w14:paraId="4D8F4F55"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846A78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995BBC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5050F9E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Personale Gestione economica del personale dipendente</w:t>
            </w:r>
          </w:p>
        </w:tc>
      </w:tr>
      <w:tr w:rsidR="00AA54A1" w:rsidRPr="007137E0" w14:paraId="1E4F1CD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DE34FD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47B9EE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758C316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Amministrativa SOCIETA' PARTECIPATE Partecipazioni</w:t>
            </w:r>
          </w:p>
        </w:tc>
      </w:tr>
      <w:tr w:rsidR="00AA54A1" w:rsidRPr="007137E0" w14:paraId="06F3059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C11825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6C182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Arienti Maria Pia Caterina</w:t>
            </w:r>
          </w:p>
        </w:tc>
        <w:tc>
          <w:tcPr>
            <w:tcW w:w="0" w:type="dxa"/>
            <w:tcBorders>
              <w:top w:val="single" w:sz="3" w:space="0" w:color="000001"/>
              <w:left w:val="single" w:sz="3" w:space="0" w:color="000001"/>
              <w:bottom w:val="single" w:sz="3" w:space="0" w:color="000001"/>
            </w:tcBorders>
            <w:shd w:val="clear" w:color="auto" w:fill="auto"/>
          </w:tcPr>
          <w:p w14:paraId="68B51BA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Economico-finanziaria BILANCIO - CONTABILITA' - ECONOMATO Programmazione e pianificazione</w:t>
            </w:r>
          </w:p>
        </w:tc>
      </w:tr>
      <w:tr w:rsidR="00AA54A1" w:rsidRPr="007137E0" w14:paraId="123988C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42AAB4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3FA985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Arienti Maria Pia Caterina</w:t>
            </w:r>
          </w:p>
        </w:tc>
        <w:tc>
          <w:tcPr>
            <w:tcW w:w="0" w:type="dxa"/>
            <w:tcBorders>
              <w:top w:val="single" w:sz="3" w:space="0" w:color="000001"/>
              <w:left w:val="single" w:sz="3" w:space="0" w:color="000001"/>
              <w:bottom w:val="single" w:sz="3" w:space="0" w:color="000001"/>
            </w:tcBorders>
            <w:shd w:val="clear" w:color="auto" w:fill="auto"/>
          </w:tcPr>
          <w:p w14:paraId="1FB2321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Economico-finanziaria BILANCIO - CONTABILITA' - ECONOMATO Controllo di gestione</w:t>
            </w:r>
          </w:p>
        </w:tc>
      </w:tr>
      <w:tr w:rsidR="00AA54A1" w:rsidRPr="007137E0" w14:paraId="2BE63AE4"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444233D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ACC3D6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Arienti Maria Pia Caterina</w:t>
            </w:r>
          </w:p>
        </w:tc>
        <w:tc>
          <w:tcPr>
            <w:tcW w:w="0" w:type="dxa"/>
            <w:tcBorders>
              <w:top w:val="single" w:sz="3" w:space="0" w:color="000001"/>
              <w:left w:val="single" w:sz="3" w:space="0" w:color="000001"/>
              <w:bottom w:val="single" w:sz="3" w:space="0" w:color="000001"/>
            </w:tcBorders>
            <w:shd w:val="clear" w:color="auto" w:fill="auto"/>
          </w:tcPr>
          <w:p w14:paraId="485CD1B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Economico-finanziaria BILANCIO - CONTABILITA' - ECONOMATO </w:t>
            </w:r>
            <w:proofErr w:type="spellStart"/>
            <w:r w:rsidRPr="007137E0">
              <w:rPr>
                <w:rFonts w:ascii="Arial" w:hAnsi="Arial"/>
                <w:color w:val="000000"/>
                <w:sz w:val="20"/>
                <w:szCs w:val="20"/>
              </w:rPr>
              <w:t>Economato</w:t>
            </w:r>
            <w:proofErr w:type="spellEnd"/>
          </w:p>
        </w:tc>
      </w:tr>
      <w:tr w:rsidR="00AA54A1" w:rsidRPr="007137E0" w14:paraId="769F2AE9"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A6DF56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276C293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Arienti Maria Pia Caterina</w:t>
            </w:r>
          </w:p>
        </w:tc>
        <w:tc>
          <w:tcPr>
            <w:tcW w:w="0" w:type="dxa"/>
            <w:tcBorders>
              <w:top w:val="single" w:sz="3" w:space="0" w:color="000001"/>
              <w:left w:val="single" w:sz="3" w:space="0" w:color="000001"/>
              <w:bottom w:val="single" w:sz="3" w:space="0" w:color="000001"/>
            </w:tcBorders>
            <w:shd w:val="clear" w:color="auto" w:fill="auto"/>
          </w:tcPr>
          <w:p w14:paraId="7B75F0A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Economico-finanziaria TRIBUTI </w:t>
            </w:r>
            <w:proofErr w:type="spellStart"/>
            <w:r w:rsidRPr="007137E0">
              <w:rPr>
                <w:rFonts w:ascii="Arial" w:hAnsi="Arial"/>
                <w:color w:val="000000"/>
                <w:sz w:val="20"/>
                <w:szCs w:val="20"/>
              </w:rPr>
              <w:t>Tributi</w:t>
            </w:r>
            <w:proofErr w:type="spellEnd"/>
          </w:p>
        </w:tc>
      </w:tr>
      <w:tr w:rsidR="00AA54A1" w:rsidRPr="007137E0" w14:paraId="158D4E7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33E157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FCA7AE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65DACA3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MANUTENZIONE PATRIMONIO LAVORI PUBBLICI Opere e Lavori pubblici</w:t>
            </w:r>
          </w:p>
        </w:tc>
      </w:tr>
      <w:tr w:rsidR="00AA54A1" w:rsidRPr="007137E0" w14:paraId="0B5AD28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69080FE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558227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512ECC2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MANUTENZIONE PATRIMONIO LAVORI PUBBLICI Manutenzioni</w:t>
            </w:r>
          </w:p>
        </w:tc>
      </w:tr>
      <w:tr w:rsidR="00AA54A1" w:rsidRPr="007137E0" w14:paraId="6D4BC67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64A6CA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03697E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296D9DC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MANUTENZIONE PATRIMONIO LAVORI PUBBLICI Protezione Civile</w:t>
            </w:r>
          </w:p>
        </w:tc>
      </w:tr>
      <w:tr w:rsidR="00AA54A1" w:rsidRPr="007137E0" w14:paraId="1EFCB35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0F09D33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06F9CFD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38A7F8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MANUTENZIONE PATRIMONIO LAVORI PUBBLICI Patrimonio</w:t>
            </w:r>
          </w:p>
        </w:tc>
      </w:tr>
      <w:tr w:rsidR="00AA54A1" w:rsidRPr="007137E0" w14:paraId="6BA17D98"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F78A89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2E83AC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1223347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URBANISTICA ED EDILIZIA PRIVATA Urbanistica</w:t>
            </w:r>
          </w:p>
        </w:tc>
      </w:tr>
      <w:tr w:rsidR="00AA54A1" w:rsidRPr="007137E0" w14:paraId="3F61D75A"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D5C166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0D4FDC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4618C59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URBANISTICA ED EDILIZIA PRIVATA Edilizia Privata</w:t>
            </w:r>
          </w:p>
        </w:tc>
      </w:tr>
      <w:tr w:rsidR="00AA54A1" w:rsidRPr="007137E0" w14:paraId="493215F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78F5DD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420F687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64270D3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AREA TECNICA SUAP Sportello unico per 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produttive</w:t>
            </w:r>
          </w:p>
        </w:tc>
      </w:tr>
      <w:tr w:rsidR="00AA54A1" w:rsidRPr="007137E0" w14:paraId="75231DD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2180DC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6797F07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4AF0060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Ecologia e ambiente Ecologia</w:t>
            </w:r>
          </w:p>
        </w:tc>
      </w:tr>
      <w:tr w:rsidR="00AA54A1" w:rsidRPr="007137E0" w14:paraId="052C8CB7"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F3DAEC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C660B8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51D5766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CED Servizi informatici</w:t>
            </w:r>
          </w:p>
        </w:tc>
      </w:tr>
      <w:tr w:rsidR="00AA54A1" w:rsidRPr="007137E0" w14:paraId="651F033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91EF18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32529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Somenzi Daniele</w:t>
            </w:r>
          </w:p>
        </w:tc>
        <w:tc>
          <w:tcPr>
            <w:tcW w:w="0" w:type="dxa"/>
            <w:tcBorders>
              <w:top w:val="single" w:sz="3" w:space="0" w:color="000001"/>
              <w:left w:val="single" w:sz="3" w:space="0" w:color="000001"/>
              <w:bottom w:val="single" w:sz="3" w:space="0" w:color="000001"/>
            </w:tcBorders>
            <w:shd w:val="clear" w:color="auto" w:fill="auto"/>
          </w:tcPr>
          <w:p w14:paraId="53BBC26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TECNICA Sicurezza luoghi di lavoro Sicurezza luoghi di lavoro</w:t>
            </w:r>
          </w:p>
        </w:tc>
      </w:tr>
      <w:tr w:rsidR="00AA54A1" w:rsidRPr="007137E0" w14:paraId="6F3B6F0F"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71CAA46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0612CED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Pugliese Annamaria</w:t>
            </w:r>
          </w:p>
        </w:tc>
        <w:tc>
          <w:tcPr>
            <w:tcW w:w="0" w:type="dxa"/>
            <w:tcBorders>
              <w:top w:val="single" w:sz="3" w:space="0" w:color="000001"/>
              <w:left w:val="single" w:sz="3" w:space="0" w:color="000001"/>
              <w:bottom w:val="single" w:sz="3" w:space="0" w:color="000001"/>
            </w:tcBorders>
            <w:shd w:val="clear" w:color="auto" w:fill="auto"/>
          </w:tcPr>
          <w:p w14:paraId="1A955DC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POLIZIA LOCALE POLIZIA LOCALE Polizia locale</w:t>
            </w:r>
          </w:p>
        </w:tc>
      </w:tr>
      <w:tr w:rsidR="00AA54A1" w:rsidRPr="007137E0" w14:paraId="16A1E276"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620957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B141D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Pugliese Annamaria</w:t>
            </w:r>
          </w:p>
        </w:tc>
        <w:tc>
          <w:tcPr>
            <w:tcW w:w="0" w:type="dxa"/>
            <w:tcBorders>
              <w:top w:val="single" w:sz="3" w:space="0" w:color="000001"/>
              <w:left w:val="single" w:sz="3" w:space="0" w:color="000001"/>
              <w:bottom w:val="single" w:sz="3" w:space="0" w:color="000001"/>
            </w:tcBorders>
            <w:shd w:val="clear" w:color="auto" w:fill="auto"/>
          </w:tcPr>
          <w:p w14:paraId="0DBC94B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AREA POLIZIA LOCALE POLIZIA LOCALE Polizia amministrativa</w:t>
            </w:r>
          </w:p>
        </w:tc>
      </w:tr>
      <w:tr w:rsidR="00AA54A1" w:rsidRPr="007137E0" w14:paraId="29C62957"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B79824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5F87236C"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top w:val="single" w:sz="3" w:space="0" w:color="000001"/>
              <w:left w:val="single" w:sz="3" w:space="0" w:color="000001"/>
              <w:bottom w:val="single" w:sz="3" w:space="0" w:color="000001"/>
            </w:tcBorders>
            <w:shd w:val="clear" w:color="auto" w:fill="auto"/>
          </w:tcPr>
          <w:p w14:paraId="5E66D35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TUTTE LE AREE - ATTIVITA' TRASVERSALE Tutti gli uffici -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trasversale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trasversale</w:t>
            </w:r>
          </w:p>
        </w:tc>
      </w:tr>
      <w:tr w:rsidR="00AA54A1" w:rsidRPr="007137E0" w14:paraId="461CE58D"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322CB0B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7783581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Segretario Comunale Coppola Paolo</w:t>
            </w:r>
          </w:p>
        </w:tc>
        <w:tc>
          <w:tcPr>
            <w:tcW w:w="0" w:type="dxa"/>
            <w:tcBorders>
              <w:top w:val="single" w:sz="3" w:space="0" w:color="000001"/>
              <w:left w:val="single" w:sz="3" w:space="0" w:color="000001"/>
              <w:bottom w:val="single" w:sz="3" w:space="0" w:color="000001"/>
            </w:tcBorders>
            <w:shd w:val="clear" w:color="auto" w:fill="auto"/>
          </w:tcPr>
          <w:p w14:paraId="04D6F90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SEGRETARIO COMUNALE SEGRETARIO COMUNALE Prevenzione della corruzione e </w:t>
            </w:r>
            <w:proofErr w:type="spellStart"/>
            <w:r w:rsidRPr="007137E0">
              <w:rPr>
                <w:rFonts w:ascii="Arial" w:hAnsi="Arial"/>
                <w:color w:val="000000"/>
                <w:sz w:val="20"/>
                <w:szCs w:val="20"/>
              </w:rPr>
              <w:t>illegalita'</w:t>
            </w:r>
            <w:proofErr w:type="spellEnd"/>
          </w:p>
        </w:tc>
      </w:tr>
      <w:tr w:rsidR="00AA54A1" w:rsidRPr="007137E0" w14:paraId="520EAC2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D9F21C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Dirigente/P.O.</w:t>
            </w:r>
          </w:p>
        </w:tc>
        <w:tc>
          <w:tcPr>
            <w:tcW w:w="0" w:type="dxa"/>
            <w:tcBorders>
              <w:top w:val="single" w:sz="3" w:space="0" w:color="000001"/>
              <w:left w:val="single" w:sz="3" w:space="0" w:color="000001"/>
              <w:bottom w:val="single" w:sz="3" w:space="0" w:color="000001"/>
            </w:tcBorders>
            <w:shd w:val="clear" w:color="auto" w:fill="auto"/>
          </w:tcPr>
          <w:p w14:paraId="3CE0653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07974A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Amministratori Sindaco </w:t>
            </w:r>
            <w:proofErr w:type="spellStart"/>
            <w:r w:rsidRPr="007137E0">
              <w:rPr>
                <w:rFonts w:ascii="Arial" w:hAnsi="Arial"/>
                <w:color w:val="000000"/>
                <w:sz w:val="20"/>
                <w:szCs w:val="20"/>
              </w:rPr>
              <w:t>Sindaco</w:t>
            </w:r>
            <w:proofErr w:type="spellEnd"/>
          </w:p>
        </w:tc>
      </w:tr>
      <w:tr w:rsidR="00AA54A1" w:rsidRPr="007137E0" w14:paraId="13343042"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17EE763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239B1A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6A6080A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Amministratori Consiglio comunale Consiglio comunale e commissioni consiliari</w:t>
            </w:r>
          </w:p>
        </w:tc>
      </w:tr>
      <w:tr w:rsidR="00AA54A1" w:rsidRPr="007137E0" w14:paraId="358D9D33" w14:textId="77777777" w:rsidTr="007137E0">
        <w:trPr>
          <w:trHeight w:val="23"/>
        </w:trPr>
        <w:tc>
          <w:tcPr>
            <w:tcW w:w="0" w:type="dxa"/>
            <w:tcBorders>
              <w:top w:val="single" w:sz="3" w:space="0" w:color="000001"/>
              <w:left w:val="single" w:sz="3" w:space="0" w:color="000001"/>
              <w:bottom w:val="single" w:sz="3" w:space="0" w:color="000001"/>
            </w:tcBorders>
            <w:shd w:val="clear" w:color="auto" w:fill="auto"/>
          </w:tcPr>
          <w:p w14:paraId="542C002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Dirigente/P.O.</w:t>
            </w:r>
          </w:p>
        </w:tc>
        <w:tc>
          <w:tcPr>
            <w:tcW w:w="0" w:type="dxa"/>
            <w:tcBorders>
              <w:top w:val="single" w:sz="3" w:space="0" w:color="000001"/>
              <w:left w:val="single" w:sz="3" w:space="0" w:color="000001"/>
              <w:bottom w:val="single" w:sz="3" w:space="0" w:color="000001"/>
            </w:tcBorders>
            <w:shd w:val="clear" w:color="auto" w:fill="auto"/>
          </w:tcPr>
          <w:p w14:paraId="370FEB5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PO Braghini Sabrina</w:t>
            </w:r>
          </w:p>
        </w:tc>
        <w:tc>
          <w:tcPr>
            <w:tcW w:w="0" w:type="dxa"/>
            <w:tcBorders>
              <w:top w:val="single" w:sz="3" w:space="0" w:color="000001"/>
              <w:left w:val="single" w:sz="3" w:space="0" w:color="000001"/>
              <w:bottom w:val="single" w:sz="3" w:space="0" w:color="000001"/>
            </w:tcBorders>
            <w:shd w:val="clear" w:color="auto" w:fill="auto"/>
          </w:tcPr>
          <w:p w14:paraId="78C4EB8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Amministratori Giunta comunale Giunta comunale</w:t>
            </w:r>
          </w:p>
        </w:tc>
      </w:tr>
    </w:tbl>
    <w:p w14:paraId="14D475B0" w14:textId="77777777" w:rsidR="000C3CB6" w:rsidRPr="00C02EA4" w:rsidRDefault="000C3CB6" w:rsidP="00500CCF">
      <w:pPr>
        <w:rPr>
          <w:rFonts w:ascii="Times New Roman" w:hAnsi="Times New Roman" w:cs="Times New Roman"/>
          <w:sz w:val="22"/>
          <w:szCs w:val="22"/>
        </w:rPr>
      </w:pPr>
    </w:p>
    <w:p w14:paraId="35B39158" w14:textId="77777777" w:rsidR="000C3CB6" w:rsidRPr="00C02EA4" w:rsidRDefault="000C3CB6" w:rsidP="00500CCF">
      <w:pPr>
        <w:rPr>
          <w:rFonts w:ascii="Times New Roman" w:hAnsi="Times New Roman" w:cs="Times New Roman"/>
          <w:sz w:val="22"/>
          <w:szCs w:val="22"/>
        </w:rPr>
      </w:pPr>
    </w:p>
    <w:p w14:paraId="44DB9D7B" w14:textId="77777777" w:rsidR="00CE7884" w:rsidRPr="00C02EA4" w:rsidRDefault="00CE7884" w:rsidP="00500CCF">
      <w:pPr>
        <w:rPr>
          <w:rFonts w:ascii="Times New Roman" w:hAnsi="Times New Roman" w:cs="Times New Roman"/>
          <w:b/>
          <w:bCs/>
          <w:sz w:val="22"/>
          <w:szCs w:val="22"/>
        </w:rPr>
      </w:pPr>
    </w:p>
    <w:p w14:paraId="38356096" w14:textId="77777777" w:rsidR="001D1417" w:rsidRPr="00C02EA4" w:rsidRDefault="001D1417" w:rsidP="00500CCF">
      <w:pPr>
        <w:pStyle w:val="Titolo5"/>
        <w:spacing w:before="0"/>
        <w:rPr>
          <w:rFonts w:ascii="Times New Roman" w:hAnsi="Times New Roman" w:cs="Times New Roman"/>
          <w:sz w:val="22"/>
          <w:szCs w:val="22"/>
        </w:rPr>
      </w:pPr>
      <w:bookmarkStart w:id="29" w:name="_Toc534628171"/>
      <w:r w:rsidRPr="00C02EA4">
        <w:rPr>
          <w:rFonts w:ascii="Times New Roman" w:hAnsi="Times New Roman" w:cs="Times New Roman"/>
          <w:sz w:val="22"/>
          <w:szCs w:val="22"/>
        </w:rPr>
        <w:t>RASA</w:t>
      </w:r>
      <w:r w:rsidR="00074DDC"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00074DDC" w:rsidRPr="00C02EA4">
        <w:rPr>
          <w:rFonts w:ascii="Times New Roman" w:hAnsi="Times New Roman" w:cs="Times New Roman"/>
          <w:sz w:val="22"/>
          <w:szCs w:val="22"/>
        </w:rPr>
        <w:t xml:space="preserve"> </w:t>
      </w:r>
      <w:r w:rsidRPr="00C02EA4">
        <w:rPr>
          <w:rFonts w:ascii="Times New Roman" w:hAnsi="Times New Roman" w:cs="Times New Roman"/>
          <w:sz w:val="22"/>
          <w:szCs w:val="22"/>
        </w:rPr>
        <w:t>Responsabile Appalti Stazione Appaltante</w:t>
      </w:r>
      <w:bookmarkEnd w:id="29"/>
    </w:p>
    <w:p w14:paraId="72C7195B" w14:textId="77777777" w:rsidR="003246EC" w:rsidRDefault="003246EC" w:rsidP="003246EC">
      <w:pPr>
        <w:rPr>
          <w:rFonts w:ascii="Times New Roman" w:hAnsi="Times New Roman" w:cs="Times New Roman"/>
          <w:sz w:val="22"/>
          <w:szCs w:val="22"/>
        </w:rPr>
      </w:pPr>
      <w:r w:rsidRPr="00C02EA4">
        <w:rPr>
          <w:rFonts w:ascii="Times New Roman" w:hAnsi="Times New Roman" w:cs="Times New Roman"/>
          <w:sz w:val="22"/>
          <w:szCs w:val="22"/>
        </w:rPr>
        <w:t>I dati del Responsabile RASA dell'inserimento e aggiornamento dei dati dell'Anagrafe unica delle stazioni appaltanti (AUSA) presso l'ANAC, nominato con decreto del Sindaco n. 28 del 24/12/2020, sono di seguito riportati:</w:t>
      </w:r>
    </w:p>
    <w:p w14:paraId="5B24A11B" w14:textId="77777777" w:rsidR="000D7B46" w:rsidRDefault="000D7B46" w:rsidP="003246EC">
      <w:pPr>
        <w:rPr>
          <w:rFonts w:ascii="Times New Roman" w:hAnsi="Times New Roman" w:cs="Times New Roman"/>
          <w:sz w:val="22"/>
          <w:szCs w:val="22"/>
        </w:rPr>
      </w:pPr>
    </w:p>
    <w:p w14:paraId="27457C20" w14:textId="77777777" w:rsidR="001F33F9" w:rsidRPr="00C02EA4" w:rsidRDefault="001F33F9" w:rsidP="003246EC">
      <w:pPr>
        <w:rPr>
          <w:rFonts w:ascii="Times New Roman" w:hAnsi="Times New Roman" w:cs="Times New Roman"/>
          <w:sz w:val="22"/>
          <w:szCs w:val="22"/>
        </w:rPr>
      </w:pPr>
      <w:r w:rsidRPr="001F33F9">
        <w:rPr>
          <w:rFonts w:ascii="Times New Roman" w:hAnsi="Times New Roman" w:cs="Times New Roman"/>
          <w:sz w:val="22"/>
          <w:szCs w:val="22"/>
        </w:rPr>
        <w:t>AGGIORNAMENTO 2022-2024</w:t>
      </w:r>
    </w:p>
    <w:p w14:paraId="2FB7A00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w:t>
      </w:r>
      <w:proofErr w:type="spellStart"/>
      <w:r>
        <w:rPr>
          <w:rFonts w:ascii="Times New Roman" w:hAnsi="Times New Roman"/>
          <w:sz w:val="22"/>
          <w:szCs w:val="22"/>
        </w:rPr>
        <w:t>aggiornati,nella</w:t>
      </w:r>
      <w:proofErr w:type="spellEnd"/>
      <w:r>
        <w:rPr>
          <w:rFonts w:ascii="Times New Roman" w:hAnsi="Times New Roman"/>
          <w:sz w:val="22"/>
          <w:szCs w:val="22"/>
        </w:rPr>
        <w:t xml:space="preserve"> tabella che segue, i dati del RASA .</w:t>
      </w:r>
    </w:p>
    <w:p w14:paraId="32823209" w14:textId="77777777" w:rsidR="002B4780" w:rsidRPr="00C02EA4" w:rsidRDefault="002B4780" w:rsidP="00500CCF">
      <w:pPr>
        <w:rPr>
          <w:rFonts w:ascii="Times New Roman" w:hAnsi="Times New Roman" w:cs="Times New Roman"/>
          <w:sz w:val="22"/>
          <w:szCs w:val="22"/>
        </w:rPr>
      </w:pPr>
    </w:p>
    <w:p w14:paraId="47C65DC8"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3114"/>
        <w:gridCol w:w="11165"/>
      </w:tblGrid>
      <w:tr w:rsidR="001D1417" w:rsidRPr="00C02EA4" w14:paraId="618DBEF8" w14:textId="77777777" w:rsidTr="003246EC">
        <w:tc>
          <w:tcPr>
            <w:tcW w:w="3114" w:type="dxa"/>
          </w:tcPr>
          <w:p w14:paraId="2008ABAF"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RASA</w:t>
            </w:r>
          </w:p>
        </w:tc>
        <w:tc>
          <w:tcPr>
            <w:tcW w:w="11165" w:type="dxa"/>
          </w:tcPr>
          <w:p w14:paraId="07AF0CE1"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15E428E2" w14:textId="77777777" w:rsidR="001D1417" w:rsidRPr="00C02EA4" w:rsidRDefault="001D1417" w:rsidP="00500CCF">
      <w:pPr>
        <w:rPr>
          <w:rFonts w:ascii="Times New Roman" w:hAnsi="Times New Roman" w:cs="Times New Roman"/>
          <w:b/>
          <w:bCs/>
          <w:sz w:val="22"/>
          <w:szCs w:val="22"/>
        </w:rPr>
      </w:pPr>
    </w:p>
    <w:p w14:paraId="6D011215" w14:textId="77777777" w:rsidR="001D1417" w:rsidRPr="00C02EA4" w:rsidRDefault="001D1417" w:rsidP="00500CCF">
      <w:pPr>
        <w:pStyle w:val="Titolo5"/>
        <w:spacing w:before="0"/>
        <w:rPr>
          <w:rFonts w:ascii="Times New Roman" w:hAnsi="Times New Roman" w:cs="Times New Roman"/>
          <w:sz w:val="22"/>
          <w:szCs w:val="22"/>
        </w:rPr>
      </w:pPr>
      <w:bookmarkStart w:id="30" w:name="_Toc534628172"/>
      <w:r w:rsidRPr="00C02EA4">
        <w:rPr>
          <w:rFonts w:ascii="Times New Roman" w:hAnsi="Times New Roman" w:cs="Times New Roman"/>
          <w:sz w:val="22"/>
          <w:szCs w:val="22"/>
        </w:rPr>
        <w:t xml:space="preserve">RTD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Responsabile per la transizione alla </w:t>
      </w:r>
      <w:proofErr w:type="spellStart"/>
      <w:r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operativa digitale</w:t>
      </w:r>
      <w:bookmarkEnd w:id="30"/>
      <w:r w:rsidRPr="00C02EA4">
        <w:rPr>
          <w:rFonts w:ascii="Times New Roman" w:hAnsi="Times New Roman" w:cs="Times New Roman"/>
          <w:sz w:val="22"/>
          <w:szCs w:val="22"/>
        </w:rPr>
        <w:t xml:space="preserve"> </w:t>
      </w:r>
    </w:p>
    <w:p w14:paraId="5D1FA15E"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Il Responsabile per la transizione alla </w:t>
      </w:r>
      <w:proofErr w:type="spellStart"/>
      <w:r w:rsidRPr="00C02EA4">
        <w:rPr>
          <w:rFonts w:ascii="Times New Roman" w:hAnsi="Times New Roman" w:cs="Times New Roman"/>
          <w:sz w:val="22"/>
          <w:szCs w:val="22"/>
        </w:rPr>
        <w:t>modalita'</w:t>
      </w:r>
      <w:proofErr w:type="spellEnd"/>
      <w:r w:rsidRPr="00C02EA4">
        <w:rPr>
          <w:rFonts w:ascii="Times New Roman" w:hAnsi="Times New Roman" w:cs="Times New Roman"/>
          <w:sz w:val="22"/>
          <w:szCs w:val="22"/>
        </w:rPr>
        <w:t xml:space="preserve"> operativa digitale, previsto dall'art. 17 del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n. 82/2005, "Codice dell'amministrazione digitale",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di seguito indicato:</w:t>
      </w:r>
    </w:p>
    <w:p w14:paraId="217E892A" w14:textId="77777777" w:rsidR="000D7B46" w:rsidRDefault="000D7B46" w:rsidP="003246EC">
      <w:pPr>
        <w:jc w:val="both"/>
        <w:rPr>
          <w:rFonts w:ascii="Times New Roman" w:hAnsi="Times New Roman" w:cs="Times New Roman"/>
          <w:sz w:val="22"/>
          <w:szCs w:val="22"/>
        </w:rPr>
      </w:pPr>
    </w:p>
    <w:p w14:paraId="0E60C6F5"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31BD6F6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RTD.</w:t>
      </w:r>
    </w:p>
    <w:p w14:paraId="4B67D0C8" w14:textId="77777777" w:rsidR="002B4780" w:rsidRPr="00C02EA4" w:rsidRDefault="002B4780" w:rsidP="00500CCF">
      <w:pPr>
        <w:rPr>
          <w:rFonts w:ascii="Times New Roman" w:hAnsi="Times New Roman" w:cs="Times New Roman"/>
          <w:sz w:val="22"/>
          <w:szCs w:val="22"/>
        </w:rPr>
      </w:pPr>
    </w:p>
    <w:p w14:paraId="68C166FD" w14:textId="77777777" w:rsidR="001D1417" w:rsidRPr="00C02EA4" w:rsidRDefault="001D1417"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5"/>
        <w:gridCol w:w="7144"/>
      </w:tblGrid>
      <w:tr w:rsidR="001D1417" w:rsidRPr="00C02EA4" w14:paraId="5F772C3F" w14:textId="77777777" w:rsidTr="00B57E92">
        <w:tc>
          <w:tcPr>
            <w:tcW w:w="7214" w:type="dxa"/>
          </w:tcPr>
          <w:p w14:paraId="5E98EC0C" w14:textId="77777777" w:rsidR="001D1417" w:rsidRPr="00C02EA4" w:rsidRDefault="001D1417" w:rsidP="00500CCF">
            <w:pPr>
              <w:rPr>
                <w:rFonts w:ascii="Times New Roman" w:hAnsi="Times New Roman"/>
                <w:bCs/>
                <w:color w:val="FF0000"/>
                <w:sz w:val="22"/>
                <w:szCs w:val="22"/>
              </w:rPr>
            </w:pPr>
            <w:r w:rsidRPr="00C02EA4">
              <w:rPr>
                <w:rFonts w:ascii="Times New Roman" w:hAnsi="Times New Roman"/>
                <w:bCs/>
                <w:sz w:val="22"/>
                <w:szCs w:val="22"/>
              </w:rPr>
              <w:t>RTD</w:t>
            </w:r>
          </w:p>
        </w:tc>
        <w:tc>
          <w:tcPr>
            <w:tcW w:w="7215" w:type="dxa"/>
          </w:tcPr>
          <w:p w14:paraId="2BA47708"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79E94B85" w14:textId="77777777" w:rsidR="001D1417" w:rsidRPr="00C02EA4" w:rsidRDefault="001D1417" w:rsidP="00500CCF">
      <w:pPr>
        <w:rPr>
          <w:rFonts w:ascii="Times New Roman" w:hAnsi="Times New Roman" w:cs="Times New Roman"/>
          <w:sz w:val="22"/>
          <w:szCs w:val="22"/>
        </w:rPr>
      </w:pPr>
    </w:p>
    <w:p w14:paraId="060316F8" w14:textId="77777777" w:rsidR="003246EC" w:rsidRPr="00C02EA4" w:rsidRDefault="001D1417" w:rsidP="00500CCF">
      <w:pPr>
        <w:pStyle w:val="Titolo5"/>
        <w:spacing w:before="0"/>
        <w:rPr>
          <w:rFonts w:ascii="Times New Roman" w:hAnsi="Times New Roman" w:cs="Times New Roman"/>
          <w:sz w:val="22"/>
          <w:szCs w:val="22"/>
        </w:rPr>
      </w:pPr>
      <w:bookmarkStart w:id="31" w:name="_Toc534628173"/>
      <w:r w:rsidRPr="00C02EA4">
        <w:rPr>
          <w:rFonts w:ascii="Times New Roman" w:hAnsi="Times New Roman" w:cs="Times New Roman"/>
          <w:sz w:val="22"/>
          <w:szCs w:val="22"/>
        </w:rPr>
        <w:t xml:space="preserve">Responsabile Servizi informatici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CED</w:t>
      </w:r>
      <w:bookmarkEnd w:id="31"/>
    </w:p>
    <w:p w14:paraId="3F94E011"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Il Responsabile Servizi informatici - CED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di seguito indicato:</w:t>
      </w:r>
    </w:p>
    <w:p w14:paraId="4D64B9F3" w14:textId="77777777" w:rsidR="000D7B46" w:rsidRDefault="000D7B46" w:rsidP="003246EC">
      <w:pPr>
        <w:jc w:val="both"/>
        <w:rPr>
          <w:rFonts w:ascii="Times New Roman" w:hAnsi="Times New Roman" w:cs="Times New Roman"/>
          <w:sz w:val="22"/>
          <w:szCs w:val="22"/>
        </w:rPr>
      </w:pPr>
    </w:p>
    <w:p w14:paraId="2C3E8DF3"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76D8619D"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w:t>
      </w:r>
      <w:proofErr w:type="spellStart"/>
      <w:r>
        <w:rPr>
          <w:rFonts w:ascii="Times New Roman" w:hAnsi="Times New Roman"/>
          <w:sz w:val="22"/>
          <w:szCs w:val="22"/>
        </w:rPr>
        <w:t>segue,i</w:t>
      </w:r>
      <w:proofErr w:type="spellEnd"/>
      <w:r>
        <w:rPr>
          <w:rFonts w:ascii="Times New Roman" w:hAnsi="Times New Roman"/>
          <w:sz w:val="22"/>
          <w:szCs w:val="22"/>
        </w:rPr>
        <w:t xml:space="preserve"> dati del Responsabile CED/Servizi informativi.</w:t>
      </w:r>
    </w:p>
    <w:p w14:paraId="6625C908" w14:textId="77777777" w:rsidR="001D1417" w:rsidRPr="00C02EA4" w:rsidRDefault="001D1417" w:rsidP="00500CC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p>
    <w:p w14:paraId="529E21A1"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5382"/>
        <w:gridCol w:w="8897"/>
      </w:tblGrid>
      <w:tr w:rsidR="001D1417" w:rsidRPr="00C02EA4" w14:paraId="40C03751" w14:textId="77777777" w:rsidTr="003246EC">
        <w:tc>
          <w:tcPr>
            <w:tcW w:w="5382" w:type="dxa"/>
          </w:tcPr>
          <w:p w14:paraId="177D02A5" w14:textId="77777777" w:rsidR="001D1417" w:rsidRPr="00C02EA4" w:rsidRDefault="001D1417" w:rsidP="00500CCF">
            <w:pPr>
              <w:rPr>
                <w:rFonts w:ascii="Times New Roman" w:hAnsi="Times New Roman"/>
                <w:bCs/>
                <w:sz w:val="22"/>
                <w:szCs w:val="22"/>
              </w:rPr>
            </w:pPr>
            <w:r w:rsidRPr="00C02EA4">
              <w:rPr>
                <w:rFonts w:ascii="Times New Roman" w:hAnsi="Times New Roman"/>
                <w:bCs/>
                <w:sz w:val="22"/>
                <w:szCs w:val="22"/>
              </w:rPr>
              <w:t>Responsabile servizi informatici</w:t>
            </w:r>
          </w:p>
        </w:tc>
        <w:tc>
          <w:tcPr>
            <w:tcW w:w="8897" w:type="dxa"/>
          </w:tcPr>
          <w:p w14:paraId="31DB2FA9"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Somenzi Daniele</w:t>
            </w:r>
          </w:p>
        </w:tc>
      </w:tr>
    </w:tbl>
    <w:p w14:paraId="2916FEDC" w14:textId="77777777" w:rsidR="001D1417" w:rsidRPr="00C02EA4" w:rsidRDefault="001D1417" w:rsidP="00500CCF">
      <w:pPr>
        <w:rPr>
          <w:rFonts w:ascii="Times New Roman" w:hAnsi="Times New Roman" w:cs="Times New Roman"/>
          <w:sz w:val="22"/>
          <w:szCs w:val="22"/>
        </w:rPr>
      </w:pPr>
    </w:p>
    <w:p w14:paraId="723C0EFE" w14:textId="77777777" w:rsidR="001D1417" w:rsidRPr="00C02EA4" w:rsidRDefault="001D1417" w:rsidP="00500CCF">
      <w:pPr>
        <w:pStyle w:val="Titolo5"/>
        <w:spacing w:before="0"/>
        <w:rPr>
          <w:rFonts w:ascii="Times New Roman" w:hAnsi="Times New Roman" w:cs="Times New Roman"/>
          <w:sz w:val="22"/>
          <w:szCs w:val="22"/>
        </w:rPr>
      </w:pPr>
      <w:bookmarkStart w:id="32" w:name="_Toc534628174"/>
      <w:r w:rsidRPr="00C02EA4">
        <w:rPr>
          <w:rFonts w:ascii="Times New Roman" w:hAnsi="Times New Roman" w:cs="Times New Roman"/>
          <w:sz w:val="22"/>
          <w:szCs w:val="22"/>
        </w:rPr>
        <w:t>Responsabile Ufficio personale</w:t>
      </w:r>
      <w:bookmarkEnd w:id="32"/>
    </w:p>
    <w:p w14:paraId="051814A6"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Il Responsabile dell'Ufficio personale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di seguito indicato:</w:t>
      </w:r>
    </w:p>
    <w:p w14:paraId="07DCC6DA" w14:textId="77777777" w:rsidR="000D7B46" w:rsidRDefault="000D7B46" w:rsidP="003246EC">
      <w:pPr>
        <w:jc w:val="both"/>
        <w:rPr>
          <w:rFonts w:ascii="Times New Roman" w:hAnsi="Times New Roman" w:cs="Times New Roman"/>
          <w:sz w:val="22"/>
          <w:szCs w:val="22"/>
        </w:rPr>
      </w:pPr>
    </w:p>
    <w:p w14:paraId="3BC5428E"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1997259E"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Dirigente/P.O. del personale.</w:t>
      </w:r>
    </w:p>
    <w:p w14:paraId="568AE4AE" w14:textId="77777777" w:rsidR="001D1417" w:rsidRPr="00C02EA4" w:rsidRDefault="001D1417" w:rsidP="00500CCF">
      <w:pPr>
        <w:rPr>
          <w:rFonts w:ascii="Times New Roman" w:hAnsi="Times New Roman" w:cs="Times New Roman"/>
          <w:sz w:val="22"/>
          <w:szCs w:val="22"/>
        </w:rPr>
      </w:pPr>
    </w:p>
    <w:tbl>
      <w:tblPr>
        <w:tblStyle w:val="Grigliatabella"/>
        <w:tblW w:w="0" w:type="auto"/>
        <w:tblLook w:val="04A0" w:firstRow="1" w:lastRow="0" w:firstColumn="1" w:lastColumn="0" w:noHBand="0" w:noVBand="1"/>
      </w:tblPr>
      <w:tblGrid>
        <w:gridCol w:w="7139"/>
        <w:gridCol w:w="7140"/>
      </w:tblGrid>
      <w:tr w:rsidR="001D1417" w:rsidRPr="00C02EA4" w14:paraId="324CF7DF" w14:textId="77777777" w:rsidTr="00B57E92">
        <w:tc>
          <w:tcPr>
            <w:tcW w:w="7214" w:type="dxa"/>
          </w:tcPr>
          <w:p w14:paraId="2973CF96" w14:textId="77777777" w:rsidR="001D1417" w:rsidRPr="00C02EA4" w:rsidRDefault="00A604B1" w:rsidP="00500CCF">
            <w:pPr>
              <w:rPr>
                <w:rFonts w:ascii="Times New Roman" w:hAnsi="Times New Roman"/>
                <w:bCs/>
                <w:sz w:val="22"/>
                <w:szCs w:val="22"/>
              </w:rPr>
            </w:pPr>
            <w:r w:rsidRPr="00C02EA4">
              <w:rPr>
                <w:rFonts w:ascii="Times New Roman" w:hAnsi="Times New Roman"/>
                <w:bCs/>
                <w:sz w:val="22"/>
                <w:szCs w:val="22"/>
              </w:rPr>
              <w:t>Responsabile ufficio personale</w:t>
            </w:r>
          </w:p>
        </w:tc>
        <w:tc>
          <w:tcPr>
            <w:tcW w:w="7215" w:type="dxa"/>
          </w:tcPr>
          <w:p w14:paraId="5AEF884E" w14:textId="77777777" w:rsidR="001D1417" w:rsidRPr="00C02EA4" w:rsidRDefault="003246EC" w:rsidP="00500CCF">
            <w:pPr>
              <w:rPr>
                <w:rFonts w:ascii="Times New Roman" w:hAnsi="Times New Roman"/>
                <w:bCs/>
                <w:color w:val="FF0000"/>
                <w:sz w:val="22"/>
                <w:szCs w:val="22"/>
              </w:rPr>
            </w:pPr>
            <w:r w:rsidRPr="00C02EA4">
              <w:rPr>
                <w:rFonts w:ascii="Times New Roman" w:hAnsi="Times New Roman"/>
                <w:sz w:val="22"/>
                <w:szCs w:val="22"/>
              </w:rPr>
              <w:t>Responsabile PO Braghini Sabrina</w:t>
            </w:r>
          </w:p>
        </w:tc>
      </w:tr>
    </w:tbl>
    <w:p w14:paraId="4DCDF031" w14:textId="77777777" w:rsidR="001D1417" w:rsidRPr="00C02EA4" w:rsidRDefault="001D1417" w:rsidP="00500CCF">
      <w:pPr>
        <w:rPr>
          <w:rFonts w:ascii="Times New Roman" w:hAnsi="Times New Roman" w:cs="Times New Roman"/>
          <w:sz w:val="22"/>
          <w:szCs w:val="22"/>
        </w:rPr>
      </w:pPr>
    </w:p>
    <w:p w14:paraId="70845AE5" w14:textId="77777777" w:rsidR="001D1417" w:rsidRPr="00C02EA4" w:rsidRDefault="001D1417" w:rsidP="00500CCF">
      <w:pPr>
        <w:rPr>
          <w:rFonts w:ascii="Times New Roman" w:hAnsi="Times New Roman" w:cs="Times New Roman"/>
          <w:sz w:val="22"/>
          <w:szCs w:val="22"/>
        </w:rPr>
      </w:pPr>
    </w:p>
    <w:p w14:paraId="209FEDE4" w14:textId="77777777" w:rsidR="003F5F33" w:rsidRPr="00C02EA4" w:rsidRDefault="003F5F33" w:rsidP="00500CCF">
      <w:pPr>
        <w:pStyle w:val="Titolo5"/>
        <w:spacing w:before="0"/>
        <w:rPr>
          <w:rFonts w:ascii="Times New Roman" w:hAnsi="Times New Roman" w:cs="Times New Roman"/>
          <w:sz w:val="22"/>
          <w:szCs w:val="22"/>
        </w:rPr>
      </w:pPr>
      <w:bookmarkStart w:id="33" w:name="_Toc534628175"/>
      <w:r w:rsidRPr="00C02EA4">
        <w:rPr>
          <w:rFonts w:ascii="Times New Roman" w:hAnsi="Times New Roman" w:cs="Times New Roman"/>
          <w:sz w:val="22"/>
          <w:szCs w:val="22"/>
        </w:rPr>
        <w:t>Ufficio procedimenti disciplinari</w:t>
      </w:r>
      <w:bookmarkEnd w:id="33"/>
    </w:p>
    <w:p w14:paraId="3276107B"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L'Ufficio procedimenti disciplinari (UPD), organo monocratico, istituito con Delibera di Giunta comunale n. 29 del 26/04/2016,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composto dal soggetto di seguito indicato:</w:t>
      </w:r>
    </w:p>
    <w:p w14:paraId="7663118D" w14:textId="77777777" w:rsidR="000D7B46" w:rsidRDefault="000D7B46" w:rsidP="003246EC">
      <w:pPr>
        <w:jc w:val="both"/>
        <w:rPr>
          <w:rFonts w:ascii="Times New Roman" w:hAnsi="Times New Roman" w:cs="Times New Roman"/>
          <w:sz w:val="22"/>
          <w:szCs w:val="22"/>
        </w:rPr>
      </w:pPr>
    </w:p>
    <w:p w14:paraId="51A54A61"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4D234454"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dei componenti dell'UPD.</w:t>
      </w:r>
    </w:p>
    <w:p w14:paraId="5D01233B" w14:textId="77777777" w:rsidR="003F5F33" w:rsidRPr="00C02EA4" w:rsidRDefault="003F5F33" w:rsidP="00500CCF">
      <w:pPr>
        <w:rPr>
          <w:rFonts w:ascii="Times New Roman" w:hAnsi="Times New Roman" w:cs="Times New Roman"/>
          <w:b/>
          <w:bCs/>
          <w:sz w:val="22"/>
          <w:szCs w:val="22"/>
        </w:rPr>
      </w:pPr>
    </w:p>
    <w:tbl>
      <w:tblPr>
        <w:tblStyle w:val="Grigliatabella"/>
        <w:tblW w:w="0" w:type="auto"/>
        <w:tblLook w:val="04A0" w:firstRow="1" w:lastRow="0" w:firstColumn="1" w:lastColumn="0" w:noHBand="0" w:noVBand="1"/>
      </w:tblPr>
      <w:tblGrid>
        <w:gridCol w:w="7136"/>
        <w:gridCol w:w="7143"/>
      </w:tblGrid>
      <w:tr w:rsidR="003F5F33" w:rsidRPr="00C02EA4" w14:paraId="15225657" w14:textId="77777777" w:rsidTr="00701212">
        <w:tc>
          <w:tcPr>
            <w:tcW w:w="7136" w:type="dxa"/>
            <w:shd w:val="clear" w:color="auto" w:fill="C6D9F1" w:themeFill="text2" w:themeFillTint="33"/>
          </w:tcPr>
          <w:p w14:paraId="0FB16AAC" w14:textId="77777777" w:rsidR="00701212" w:rsidRPr="00C02EA4" w:rsidRDefault="00701212" w:rsidP="00701212">
            <w:pPr>
              <w:jc w:val="center"/>
              <w:rPr>
                <w:rFonts w:ascii="Times New Roman" w:hAnsi="Times New Roman"/>
                <w:b/>
                <w:bCs/>
                <w:sz w:val="22"/>
                <w:szCs w:val="22"/>
              </w:rPr>
            </w:pPr>
            <w:r>
              <w:rPr>
                <w:rFonts w:ascii="Times New Roman" w:hAnsi="Times New Roman"/>
                <w:b/>
                <w:bCs/>
                <w:sz w:val="22"/>
                <w:szCs w:val="22"/>
              </w:rPr>
              <w:t>Ruolo</w:t>
            </w:r>
          </w:p>
        </w:tc>
        <w:tc>
          <w:tcPr>
            <w:tcW w:w="7143" w:type="dxa"/>
            <w:shd w:val="clear" w:color="auto" w:fill="C6D9F1" w:themeFill="text2" w:themeFillTint="33"/>
          </w:tcPr>
          <w:p w14:paraId="245612F7" w14:textId="77777777" w:rsidR="003F5F33" w:rsidRPr="00C02EA4" w:rsidRDefault="00701212" w:rsidP="00500CCF">
            <w:pPr>
              <w:jc w:val="center"/>
              <w:rPr>
                <w:rFonts w:ascii="Times New Roman" w:hAnsi="Times New Roman"/>
                <w:b/>
                <w:bCs/>
                <w:sz w:val="22"/>
                <w:szCs w:val="22"/>
              </w:rPr>
            </w:pPr>
            <w:r>
              <w:rPr>
                <w:rFonts w:ascii="Times New Roman" w:hAnsi="Times New Roman"/>
                <w:b/>
                <w:bCs/>
                <w:sz w:val="22"/>
                <w:szCs w:val="22"/>
              </w:rPr>
              <w:t>Nominativo</w:t>
            </w:r>
          </w:p>
        </w:tc>
      </w:tr>
      <w:tr w:rsidR="003246EC" w:rsidRPr="00C02EA4" w14:paraId="5F8942D0" w14:textId="77777777" w:rsidTr="003246EC">
        <w:tc>
          <w:tcPr>
            <w:tcW w:w="7136" w:type="dxa"/>
          </w:tcPr>
          <w:p w14:paraId="6156FB74"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Presidente</w:t>
            </w:r>
          </w:p>
        </w:tc>
        <w:tc>
          <w:tcPr>
            <w:tcW w:w="7143" w:type="dxa"/>
          </w:tcPr>
          <w:p w14:paraId="60F985A7" w14:textId="77777777" w:rsidR="003246EC" w:rsidRPr="00C02EA4" w:rsidRDefault="003246EC" w:rsidP="003246EC">
            <w:pPr>
              <w:rPr>
                <w:rFonts w:ascii="Times New Roman" w:hAnsi="Times New Roman"/>
                <w:bCs/>
                <w:color w:val="FF0000"/>
                <w:sz w:val="22"/>
                <w:szCs w:val="22"/>
              </w:rPr>
            </w:pPr>
            <w:r w:rsidRPr="00C02EA4">
              <w:rPr>
                <w:rFonts w:ascii="Times New Roman" w:hAnsi="Times New Roman"/>
                <w:sz w:val="22"/>
                <w:szCs w:val="22"/>
              </w:rPr>
              <w:t>avv. Coppola Paolo</w:t>
            </w:r>
          </w:p>
        </w:tc>
      </w:tr>
      <w:tr w:rsidR="003246EC" w:rsidRPr="00C02EA4" w14:paraId="428B21FA" w14:textId="77777777" w:rsidTr="003246EC">
        <w:tc>
          <w:tcPr>
            <w:tcW w:w="7136" w:type="dxa"/>
          </w:tcPr>
          <w:p w14:paraId="2FD51C07"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1DA0F2B1" w14:textId="77777777" w:rsidR="003246EC" w:rsidRPr="00C02EA4" w:rsidRDefault="003246EC" w:rsidP="003246EC">
            <w:pPr>
              <w:rPr>
                <w:rFonts w:ascii="Times New Roman" w:hAnsi="Times New Roman"/>
                <w:bCs/>
                <w:color w:val="FF0000"/>
                <w:sz w:val="22"/>
                <w:szCs w:val="22"/>
              </w:rPr>
            </w:pPr>
          </w:p>
        </w:tc>
      </w:tr>
      <w:tr w:rsidR="003246EC" w:rsidRPr="00C02EA4" w14:paraId="58B5E1B2" w14:textId="77777777" w:rsidTr="003246EC">
        <w:tc>
          <w:tcPr>
            <w:tcW w:w="7136" w:type="dxa"/>
          </w:tcPr>
          <w:p w14:paraId="6EA35E11" w14:textId="77777777" w:rsidR="003246EC" w:rsidRPr="00C02EA4" w:rsidRDefault="003246EC" w:rsidP="003246EC">
            <w:pPr>
              <w:rPr>
                <w:rFonts w:ascii="Times New Roman" w:hAnsi="Times New Roman"/>
                <w:bCs/>
                <w:sz w:val="22"/>
                <w:szCs w:val="22"/>
              </w:rPr>
            </w:pPr>
            <w:r w:rsidRPr="00C02EA4">
              <w:rPr>
                <w:rFonts w:ascii="Times New Roman" w:hAnsi="Times New Roman"/>
                <w:bCs/>
                <w:sz w:val="22"/>
                <w:szCs w:val="22"/>
              </w:rPr>
              <w:t>Componente</w:t>
            </w:r>
          </w:p>
        </w:tc>
        <w:tc>
          <w:tcPr>
            <w:tcW w:w="7143" w:type="dxa"/>
          </w:tcPr>
          <w:p w14:paraId="0C5CA1BF" w14:textId="77777777" w:rsidR="003246EC" w:rsidRPr="00C02EA4" w:rsidRDefault="003246EC" w:rsidP="003246EC">
            <w:pPr>
              <w:rPr>
                <w:rFonts w:ascii="Times New Roman" w:hAnsi="Times New Roman"/>
                <w:bCs/>
                <w:color w:val="FF0000"/>
                <w:sz w:val="22"/>
                <w:szCs w:val="22"/>
              </w:rPr>
            </w:pPr>
          </w:p>
        </w:tc>
      </w:tr>
    </w:tbl>
    <w:p w14:paraId="54A0442D" w14:textId="77777777" w:rsidR="003F5F33" w:rsidRPr="00C02EA4" w:rsidRDefault="003F5F33" w:rsidP="00500CCF">
      <w:pPr>
        <w:rPr>
          <w:rFonts w:ascii="Times New Roman" w:hAnsi="Times New Roman" w:cs="Times New Roman"/>
          <w:b/>
          <w:bCs/>
          <w:sz w:val="22"/>
          <w:szCs w:val="22"/>
        </w:rPr>
      </w:pPr>
    </w:p>
    <w:p w14:paraId="23645C60" w14:textId="77777777" w:rsidR="003F5F33" w:rsidRPr="00C02EA4" w:rsidRDefault="003F5F33" w:rsidP="00500CCF">
      <w:pPr>
        <w:rPr>
          <w:rFonts w:ascii="Times New Roman" w:hAnsi="Times New Roman" w:cs="Times New Roman"/>
          <w:b/>
          <w:bCs/>
          <w:sz w:val="22"/>
          <w:szCs w:val="22"/>
        </w:rPr>
      </w:pPr>
    </w:p>
    <w:p w14:paraId="5C38832C" w14:textId="77777777" w:rsidR="00CE7884" w:rsidRPr="00C02EA4" w:rsidRDefault="00CE7884" w:rsidP="00500CCF">
      <w:pPr>
        <w:pStyle w:val="Titolo5"/>
        <w:spacing w:before="0"/>
        <w:rPr>
          <w:rFonts w:ascii="Times New Roman" w:hAnsi="Times New Roman" w:cs="Times New Roman"/>
          <w:sz w:val="22"/>
          <w:szCs w:val="22"/>
        </w:rPr>
      </w:pPr>
      <w:bookmarkStart w:id="34" w:name="_Toc534628176"/>
      <w:r w:rsidRPr="00C02EA4">
        <w:rPr>
          <w:rFonts w:ascii="Times New Roman" w:hAnsi="Times New Roman" w:cs="Times New Roman"/>
          <w:sz w:val="22"/>
          <w:szCs w:val="22"/>
        </w:rPr>
        <w:t>Referenti anticorruzione</w:t>
      </w:r>
      <w:bookmarkEnd w:id="34"/>
    </w:p>
    <w:p w14:paraId="7F0D26F1" w14:textId="77777777" w:rsidR="003246EC" w:rsidRDefault="003246EC" w:rsidP="003246EC">
      <w:pPr>
        <w:jc w:val="both"/>
        <w:rPr>
          <w:rFonts w:ascii="Times New Roman" w:hAnsi="Times New Roman" w:cs="Times New Roman"/>
          <w:sz w:val="22"/>
          <w:szCs w:val="22"/>
        </w:rPr>
      </w:pPr>
      <w:r w:rsidRPr="00C02EA4">
        <w:rPr>
          <w:rFonts w:ascii="Times New Roman" w:hAnsi="Times New Roman" w:cs="Times New Roman"/>
          <w:sz w:val="22"/>
          <w:szCs w:val="22"/>
        </w:rPr>
        <w:t xml:space="preserve">Il Referente anticorruzione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sotto indicato:</w:t>
      </w:r>
    </w:p>
    <w:p w14:paraId="369BE456" w14:textId="77777777" w:rsidR="000D7B46" w:rsidRDefault="000D7B46" w:rsidP="003246EC">
      <w:pPr>
        <w:jc w:val="both"/>
        <w:rPr>
          <w:rFonts w:ascii="Times New Roman" w:hAnsi="Times New Roman" w:cs="Times New Roman"/>
          <w:sz w:val="22"/>
          <w:szCs w:val="22"/>
        </w:rPr>
      </w:pPr>
    </w:p>
    <w:p w14:paraId="15938997" w14:textId="77777777" w:rsidR="00DC1A19" w:rsidRPr="00C02EA4" w:rsidRDefault="00DC1A19" w:rsidP="003246E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5812313B"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dei referenti anticorruzione, dando atto che sono da ritenersi "referenti" anche tutti i Dirigenti/P.O.</w:t>
      </w:r>
    </w:p>
    <w:p w14:paraId="4CF79A4C" w14:textId="77777777" w:rsidR="003246EC" w:rsidRPr="00C02EA4" w:rsidRDefault="003246EC" w:rsidP="003246EC">
      <w:pPr>
        <w:rPr>
          <w:rFonts w:ascii="Times New Roman" w:hAnsi="Times New Roman" w:cs="Times New Roman"/>
          <w:sz w:val="22"/>
          <w:szCs w:val="22"/>
        </w:rPr>
      </w:pPr>
    </w:p>
    <w:p w14:paraId="51E724BC" w14:textId="77777777" w:rsidR="003246EC" w:rsidRDefault="003246EC" w:rsidP="003246E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43"/>
        <w:gridCol w:w="7136"/>
      </w:tblGrid>
      <w:tr w:rsidR="004578E6" w:rsidRPr="004578E6" w14:paraId="34EB33DA" w14:textId="77777777" w:rsidTr="00701212">
        <w:tc>
          <w:tcPr>
            <w:tcW w:w="7214" w:type="dxa"/>
            <w:shd w:val="clear" w:color="auto" w:fill="C6D9F1" w:themeFill="text2" w:themeFillTint="33"/>
          </w:tcPr>
          <w:p w14:paraId="2B7912F2"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R</w:t>
            </w:r>
            <w:r w:rsidR="00701212" w:rsidRPr="00A604B1">
              <w:rPr>
                <w:rFonts w:ascii="Times New Roman" w:hAnsi="Times New Roman"/>
                <w:b/>
                <w:sz w:val="22"/>
                <w:szCs w:val="22"/>
              </w:rPr>
              <w:t>uolo</w:t>
            </w:r>
          </w:p>
        </w:tc>
        <w:tc>
          <w:tcPr>
            <w:tcW w:w="7215" w:type="dxa"/>
            <w:shd w:val="clear" w:color="auto" w:fill="C6D9F1" w:themeFill="text2" w:themeFillTint="33"/>
          </w:tcPr>
          <w:p w14:paraId="5ED88ECD" w14:textId="77777777" w:rsidR="004578E6" w:rsidRPr="00A604B1" w:rsidRDefault="004578E6" w:rsidP="00701212">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0C1BC46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3102D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Segretario/Direttore</w:t>
            </w:r>
          </w:p>
        </w:tc>
        <w:tc>
          <w:tcPr>
            <w:tcW w:w="0" w:type="dxa"/>
            <w:tcBorders>
              <w:bottom w:val="single" w:sz="3" w:space="0" w:color="000001"/>
              <w:right w:val="single" w:sz="3" w:space="0" w:color="000001"/>
            </w:tcBorders>
            <w:shd w:val="clear" w:color="auto" w:fill="auto"/>
          </w:tcPr>
          <w:p w14:paraId="7945F6D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avv. Coppola Paolo</w:t>
            </w:r>
          </w:p>
        </w:tc>
      </w:tr>
      <w:tr w:rsidR="00AA54A1" w:rsidRPr="007137E0" w14:paraId="002363A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49F6F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Referente Anticorruzione</w:t>
            </w:r>
          </w:p>
        </w:tc>
        <w:tc>
          <w:tcPr>
            <w:tcW w:w="0" w:type="dxa"/>
            <w:tcBorders>
              <w:bottom w:val="single" w:sz="3" w:space="0" w:color="000001"/>
              <w:right w:val="single" w:sz="3" w:space="0" w:color="000001"/>
            </w:tcBorders>
            <w:shd w:val="clear" w:color="auto" w:fill="auto"/>
          </w:tcPr>
          <w:p w14:paraId="5095066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Braghini Sabrina</w:t>
            </w:r>
          </w:p>
        </w:tc>
      </w:tr>
    </w:tbl>
    <w:p w14:paraId="68B1D288" w14:textId="77777777" w:rsidR="004578E6" w:rsidRPr="00C02EA4" w:rsidRDefault="004578E6" w:rsidP="003246EC">
      <w:pPr>
        <w:jc w:val="both"/>
        <w:rPr>
          <w:rFonts w:ascii="Times New Roman" w:hAnsi="Times New Roman" w:cs="Times New Roman"/>
          <w:sz w:val="22"/>
          <w:szCs w:val="22"/>
        </w:rPr>
      </w:pPr>
    </w:p>
    <w:p w14:paraId="08E68A58" w14:textId="77777777" w:rsidR="003246EC" w:rsidRPr="00C02EA4" w:rsidRDefault="003246EC" w:rsidP="003246EC">
      <w:pPr>
        <w:rPr>
          <w:rFonts w:ascii="Times New Roman" w:hAnsi="Times New Roman" w:cs="Times New Roman"/>
          <w:sz w:val="22"/>
          <w:szCs w:val="22"/>
        </w:rPr>
      </w:pPr>
    </w:p>
    <w:p w14:paraId="0F561927" w14:textId="77777777" w:rsidR="003F5F33" w:rsidRPr="00C02EA4" w:rsidRDefault="003F5F33" w:rsidP="00500CCF">
      <w:pPr>
        <w:rPr>
          <w:rFonts w:ascii="Times New Roman" w:hAnsi="Times New Roman" w:cs="Times New Roman"/>
          <w:sz w:val="22"/>
          <w:szCs w:val="22"/>
        </w:rPr>
      </w:pPr>
    </w:p>
    <w:p w14:paraId="750FB612" w14:textId="77777777" w:rsidR="00FC03EC" w:rsidRPr="00C02EA4" w:rsidRDefault="00FC03EC" w:rsidP="00500CCF">
      <w:pPr>
        <w:pStyle w:val="Titolo5"/>
        <w:spacing w:before="0"/>
        <w:rPr>
          <w:rFonts w:ascii="Times New Roman" w:hAnsi="Times New Roman" w:cs="Times New Roman"/>
          <w:sz w:val="22"/>
          <w:szCs w:val="22"/>
        </w:rPr>
      </w:pPr>
      <w:bookmarkStart w:id="35" w:name="_Toc534628177"/>
      <w:r w:rsidRPr="00C02EA4">
        <w:rPr>
          <w:rFonts w:ascii="Times New Roman" w:hAnsi="Times New Roman" w:cs="Times New Roman"/>
          <w:sz w:val="22"/>
          <w:szCs w:val="22"/>
        </w:rPr>
        <w:t>OIV/Nucleo</w:t>
      </w:r>
      <w:bookmarkEnd w:id="35"/>
    </w:p>
    <w:p w14:paraId="76C8C69F" w14:textId="77777777" w:rsidR="008C4D8C" w:rsidRDefault="008C4D8C" w:rsidP="008C4D8C">
      <w:pPr>
        <w:jc w:val="both"/>
        <w:rPr>
          <w:rFonts w:ascii="Times New Roman" w:hAnsi="Times New Roman" w:cs="Times New Roman"/>
          <w:sz w:val="22"/>
          <w:szCs w:val="22"/>
        </w:rPr>
      </w:pPr>
      <w:r w:rsidRPr="00C02EA4">
        <w:rPr>
          <w:rFonts w:ascii="Times New Roman" w:hAnsi="Times New Roman" w:cs="Times New Roman"/>
          <w:sz w:val="22"/>
          <w:szCs w:val="22"/>
        </w:rPr>
        <w:t xml:space="preserve">Il Comune di Canneto sull'Oglio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dotato del Nucleo di Valutazione composto dal soggetto di seguito indicato:</w:t>
      </w:r>
    </w:p>
    <w:p w14:paraId="0F78CC28" w14:textId="77777777" w:rsidR="000D7B46" w:rsidRDefault="000D7B46" w:rsidP="008C4D8C">
      <w:pPr>
        <w:jc w:val="both"/>
        <w:rPr>
          <w:rFonts w:ascii="Times New Roman" w:hAnsi="Times New Roman" w:cs="Times New Roman"/>
          <w:sz w:val="22"/>
          <w:szCs w:val="22"/>
        </w:rPr>
      </w:pPr>
    </w:p>
    <w:p w14:paraId="283CE0E4" w14:textId="77777777" w:rsidR="00DC1A19" w:rsidRPr="00C02EA4" w:rsidRDefault="00DC1A19" w:rsidP="008C4D8C">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428C53CF"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w:t>
      </w:r>
      <w:proofErr w:type="spellStart"/>
      <w:r>
        <w:rPr>
          <w:rFonts w:ascii="Times New Roman" w:hAnsi="Times New Roman"/>
          <w:sz w:val="22"/>
          <w:szCs w:val="22"/>
        </w:rPr>
        <w:t>tebella</w:t>
      </w:r>
      <w:proofErr w:type="spellEnd"/>
      <w:r>
        <w:rPr>
          <w:rFonts w:ascii="Times New Roman" w:hAnsi="Times New Roman"/>
          <w:sz w:val="22"/>
          <w:szCs w:val="22"/>
        </w:rPr>
        <w:t xml:space="preserve"> che segue, i dati dei componenti OIV/Nucleo.</w:t>
      </w:r>
    </w:p>
    <w:p w14:paraId="1C7802E5" w14:textId="77777777" w:rsidR="008C4D8C" w:rsidRPr="00C02EA4" w:rsidRDefault="008C4D8C" w:rsidP="008C4D8C">
      <w:pPr>
        <w:rPr>
          <w:rFonts w:ascii="Times New Roman" w:hAnsi="Times New Roman" w:cs="Times New Roman"/>
          <w:sz w:val="22"/>
          <w:szCs w:val="22"/>
        </w:rPr>
      </w:pPr>
    </w:p>
    <w:p w14:paraId="4313C4BD" w14:textId="77777777" w:rsidR="008C4D8C" w:rsidRDefault="008C4D8C" w:rsidP="008C4D8C">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5"/>
        <w:gridCol w:w="7144"/>
      </w:tblGrid>
      <w:tr w:rsidR="00A604B1" w:rsidRPr="00701212" w14:paraId="489BED5D" w14:textId="77777777" w:rsidTr="00A604B1">
        <w:tc>
          <w:tcPr>
            <w:tcW w:w="7135" w:type="dxa"/>
            <w:shd w:val="clear" w:color="auto" w:fill="C6D9F1" w:themeFill="text2" w:themeFillTint="33"/>
          </w:tcPr>
          <w:p w14:paraId="686F4D51"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Ruolo</w:t>
            </w:r>
          </w:p>
        </w:tc>
        <w:tc>
          <w:tcPr>
            <w:tcW w:w="7144" w:type="dxa"/>
            <w:shd w:val="clear" w:color="auto" w:fill="C6D9F1" w:themeFill="text2" w:themeFillTint="33"/>
          </w:tcPr>
          <w:p w14:paraId="10F60148" w14:textId="77777777" w:rsidR="00A604B1" w:rsidRPr="00701212" w:rsidRDefault="00A604B1" w:rsidP="00A604B1">
            <w:pPr>
              <w:jc w:val="center"/>
              <w:rPr>
                <w:rFonts w:ascii="Times New Roman" w:hAnsi="Times New Roman"/>
                <w:b/>
                <w:sz w:val="22"/>
                <w:szCs w:val="22"/>
              </w:rPr>
            </w:pPr>
            <w:r w:rsidRPr="00A604B1">
              <w:rPr>
                <w:rFonts w:ascii="Times New Roman" w:hAnsi="Times New Roman"/>
                <w:b/>
                <w:sz w:val="22"/>
                <w:szCs w:val="22"/>
              </w:rPr>
              <w:t>Nominativo</w:t>
            </w:r>
          </w:p>
        </w:tc>
      </w:tr>
      <w:tr w:rsidR="00AA54A1" w:rsidRPr="007137E0" w14:paraId="0813637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EDEA3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OIV</w:t>
            </w:r>
          </w:p>
        </w:tc>
        <w:tc>
          <w:tcPr>
            <w:tcW w:w="0" w:type="dxa"/>
            <w:tcBorders>
              <w:bottom w:val="single" w:sz="3" w:space="0" w:color="000001"/>
              <w:right w:val="single" w:sz="3" w:space="0" w:color="000001"/>
            </w:tcBorders>
            <w:shd w:val="clear" w:color="auto" w:fill="auto"/>
          </w:tcPr>
          <w:p w14:paraId="623E38B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dott. Castellini Marco</w:t>
            </w:r>
          </w:p>
        </w:tc>
      </w:tr>
    </w:tbl>
    <w:p w14:paraId="6ADB4D34" w14:textId="77777777" w:rsidR="002353D7" w:rsidRPr="00C02EA4" w:rsidRDefault="002353D7" w:rsidP="008C4D8C">
      <w:pPr>
        <w:jc w:val="both"/>
        <w:rPr>
          <w:rFonts w:ascii="Times New Roman" w:hAnsi="Times New Roman" w:cs="Times New Roman"/>
          <w:b/>
          <w:bCs/>
          <w:sz w:val="22"/>
          <w:szCs w:val="22"/>
        </w:rPr>
      </w:pPr>
    </w:p>
    <w:p w14:paraId="7A2DAB97" w14:textId="77777777" w:rsidR="008C4D8C" w:rsidRPr="00C02EA4" w:rsidRDefault="008C4D8C" w:rsidP="008C4D8C">
      <w:pPr>
        <w:rPr>
          <w:rFonts w:ascii="Times New Roman" w:hAnsi="Times New Roman" w:cs="Times New Roman"/>
          <w:sz w:val="22"/>
          <w:szCs w:val="22"/>
        </w:rPr>
      </w:pPr>
    </w:p>
    <w:p w14:paraId="451CA8AE" w14:textId="77777777" w:rsidR="003C13E6" w:rsidRPr="00C02EA4" w:rsidRDefault="003C13E6" w:rsidP="00500CCF">
      <w:pPr>
        <w:pStyle w:val="Titolo5"/>
        <w:spacing w:before="0"/>
        <w:rPr>
          <w:rFonts w:ascii="Times New Roman" w:hAnsi="Times New Roman" w:cs="Times New Roman"/>
          <w:sz w:val="22"/>
          <w:szCs w:val="22"/>
        </w:rPr>
      </w:pPr>
      <w:bookmarkStart w:id="36" w:name="_Toc534628178"/>
      <w:r w:rsidRPr="00C02EA4">
        <w:rPr>
          <w:rFonts w:ascii="Times New Roman" w:hAnsi="Times New Roman" w:cs="Times New Roman"/>
          <w:sz w:val="22"/>
          <w:szCs w:val="22"/>
        </w:rPr>
        <w:t>Organismi partecipati</w:t>
      </w:r>
      <w:bookmarkEnd w:id="36"/>
    </w:p>
    <w:p w14:paraId="777FF98B"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L'elenco degli organismi partecipati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di seguito riportato:</w:t>
      </w:r>
    </w:p>
    <w:p w14:paraId="03953DA4" w14:textId="77777777" w:rsidR="000D7B46" w:rsidRDefault="000D7B46" w:rsidP="00D43FBD">
      <w:pPr>
        <w:jc w:val="both"/>
        <w:rPr>
          <w:rFonts w:ascii="Times New Roman" w:hAnsi="Times New Roman" w:cs="Times New Roman"/>
          <w:sz w:val="22"/>
          <w:szCs w:val="22"/>
        </w:rPr>
      </w:pPr>
    </w:p>
    <w:p w14:paraId="0F6A5EAC" w14:textId="77777777" w:rsidR="00DC1A19" w:rsidRPr="00C02EA4"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7EBEB8C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degli organismi partecipati.</w:t>
      </w:r>
    </w:p>
    <w:p w14:paraId="75C2E73B" w14:textId="77777777" w:rsidR="00D43FBD" w:rsidRPr="00C02EA4" w:rsidRDefault="00D43FBD" w:rsidP="00D43FBD">
      <w:pPr>
        <w:jc w:val="both"/>
        <w:rPr>
          <w:rFonts w:ascii="Times New Roman" w:hAnsi="Times New Roman" w:cs="Times New Roman"/>
          <w:sz w:val="22"/>
          <w:szCs w:val="22"/>
        </w:rPr>
      </w:pPr>
    </w:p>
    <w:p w14:paraId="512DACE8"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6E4DEFDF" w14:textId="77777777" w:rsidTr="00701212">
        <w:tc>
          <w:tcPr>
            <w:tcW w:w="7137" w:type="dxa"/>
            <w:shd w:val="clear" w:color="auto" w:fill="C6D9F1" w:themeFill="text2" w:themeFillTint="33"/>
          </w:tcPr>
          <w:p w14:paraId="604F1E77" w14:textId="77777777" w:rsidR="00A604B1" w:rsidRPr="00701212" w:rsidRDefault="009B13BE" w:rsidP="00A604B1">
            <w:pPr>
              <w:jc w:val="center"/>
              <w:rPr>
                <w:rFonts w:ascii="Times New Roman" w:hAnsi="Times New Roman"/>
                <w:b/>
                <w:sz w:val="22"/>
                <w:szCs w:val="22"/>
              </w:rPr>
            </w:pPr>
            <w:r>
              <w:rPr>
                <w:rFonts w:ascii="Times New Roman" w:hAnsi="Times New Roman"/>
                <w:b/>
                <w:sz w:val="22"/>
                <w:szCs w:val="22"/>
              </w:rPr>
              <w:t>Funzione istituzionale</w:t>
            </w:r>
          </w:p>
        </w:tc>
        <w:tc>
          <w:tcPr>
            <w:tcW w:w="7142" w:type="dxa"/>
            <w:shd w:val="clear" w:color="auto" w:fill="C6D9F1" w:themeFill="text2" w:themeFillTint="33"/>
          </w:tcPr>
          <w:p w14:paraId="5650A16E" w14:textId="77777777" w:rsidR="00A604B1" w:rsidRPr="00701212" w:rsidRDefault="009B13BE" w:rsidP="00A604B1">
            <w:pPr>
              <w:jc w:val="center"/>
              <w:rPr>
                <w:rFonts w:ascii="Times New Roman" w:hAnsi="Times New Roman"/>
                <w:b/>
                <w:sz w:val="22"/>
                <w:szCs w:val="22"/>
              </w:rPr>
            </w:pPr>
            <w:r>
              <w:rPr>
                <w:rFonts w:ascii="Times New Roman" w:hAnsi="Times New Roman"/>
                <w:b/>
                <w:sz w:val="22"/>
                <w:szCs w:val="22"/>
              </w:rPr>
              <w:t>Denominazione</w:t>
            </w:r>
          </w:p>
        </w:tc>
      </w:tr>
      <w:tr w:rsidR="00AA54A1" w:rsidRPr="007137E0" w14:paraId="2508D00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EF821F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503BE68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APAM esercizio </w:t>
            </w:r>
            <w:proofErr w:type="spellStart"/>
            <w:r w:rsidRPr="007137E0">
              <w:rPr>
                <w:rFonts w:ascii="Arial" w:hAnsi="Arial"/>
                <w:color w:val="000000"/>
              </w:rPr>
              <w:t>s.p.a.</w:t>
            </w:r>
            <w:proofErr w:type="spellEnd"/>
            <w:r w:rsidRPr="007137E0">
              <w:rPr>
                <w:rFonts w:ascii="Arial" w:hAnsi="Arial"/>
                <w:color w:val="000000"/>
              </w:rPr>
              <w:t xml:space="preserve"> </w:t>
            </w:r>
          </w:p>
        </w:tc>
      </w:tr>
      <w:tr w:rsidR="00AA54A1" w:rsidRPr="007137E0" w14:paraId="25E918E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E21220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3822B0E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AMBIENTE S.R.L. </w:t>
            </w:r>
          </w:p>
        </w:tc>
      </w:tr>
      <w:tr w:rsidR="00AA54A1" w:rsidRPr="007137E0" w14:paraId="7C183D2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A6E573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7614193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MANTOVA ENERGIA S.R.L </w:t>
            </w:r>
          </w:p>
        </w:tc>
      </w:tr>
      <w:tr w:rsidR="00AA54A1" w:rsidRPr="007137E0" w14:paraId="2C05C1A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8EEE9D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108DD3D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OGLIO PO TERRE D'ACQUA SOCIETA' CONSORTILE A RESPONSABILITA' LIMITATA </w:t>
            </w:r>
          </w:p>
        </w:tc>
      </w:tr>
      <w:tr w:rsidR="00AA54A1" w:rsidRPr="007137E0" w14:paraId="2E66C4D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E384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lastRenderedPageBreak/>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7A65CC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SERVIZIO IDRICO INTEGRATO COMUNI ALTO MANTOVANO - S.I.C.A.M. S.R.L. </w:t>
            </w:r>
          </w:p>
        </w:tc>
      </w:tr>
      <w:tr w:rsidR="00AA54A1" w:rsidRPr="007137E0" w14:paraId="4E86A3D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79AACB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43E1F52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S.I.E.M. - SOCIETA' INTERCOMUNALE ECOLOGICA MANTOVANA - S.P.A. </w:t>
            </w:r>
          </w:p>
        </w:tc>
      </w:tr>
      <w:tr w:rsidR="00AA54A1" w:rsidRPr="007137E0" w14:paraId="231701A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E497F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04AE058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SOCIETA' INTERCOMUNALE SERVIZI ALTO MANTOVANO S.P.A. IN BREVE S.I.S.A.M. - S.P.A. </w:t>
            </w:r>
          </w:p>
        </w:tc>
      </w:tr>
      <w:tr w:rsidR="00AA54A1" w:rsidRPr="007137E0" w14:paraId="4216843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4A850C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08305A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Comune di Canneto sull'Oglio Biblioteca Comunale </w:t>
            </w:r>
          </w:p>
        </w:tc>
      </w:tr>
      <w:tr w:rsidR="00AA54A1" w:rsidRPr="007137E0" w14:paraId="195394B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4DC081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382FB5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Associazione Protezione Civile Naviglio di Canneto Sull'Oglio </w:t>
            </w:r>
          </w:p>
        </w:tc>
      </w:tr>
      <w:tr w:rsidR="00AA54A1" w:rsidRPr="007137E0" w14:paraId="7FD6689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67C414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57E1787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U.S. Cannetese </w:t>
            </w:r>
          </w:p>
        </w:tc>
      </w:tr>
      <w:tr w:rsidR="00AA54A1" w:rsidRPr="007137E0" w14:paraId="30B264C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F77EF2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171F8EB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Camera del Lavoro C.G.I.L. Patronato Inca </w:t>
            </w:r>
          </w:p>
        </w:tc>
      </w:tr>
      <w:tr w:rsidR="00AA54A1" w:rsidRPr="007137E0" w14:paraId="68E9E5C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6D235B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096453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Associazione Volontari </w:t>
            </w:r>
            <w:proofErr w:type="spellStart"/>
            <w:r w:rsidRPr="007137E0">
              <w:rPr>
                <w:rFonts w:ascii="Arial" w:hAnsi="Arial"/>
                <w:color w:val="000000"/>
              </w:rPr>
              <w:t>Cannatese</w:t>
            </w:r>
            <w:proofErr w:type="spellEnd"/>
            <w:r w:rsidRPr="007137E0">
              <w:rPr>
                <w:rFonts w:ascii="Arial" w:hAnsi="Arial"/>
                <w:color w:val="000000"/>
              </w:rPr>
              <w:t xml:space="preserve"> A.V.C. </w:t>
            </w:r>
          </w:p>
        </w:tc>
      </w:tr>
      <w:tr w:rsidR="00AA54A1" w:rsidRPr="007137E0" w14:paraId="349DF5F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021521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4957492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Giromondo</w:t>
            </w:r>
            <w:proofErr w:type="spellEnd"/>
            <w:r w:rsidRPr="007137E0">
              <w:rPr>
                <w:rFonts w:ascii="Arial" w:hAnsi="Arial"/>
                <w:color w:val="000000"/>
              </w:rPr>
              <w:t xml:space="preserve"> Associazione di Volontariato </w:t>
            </w:r>
          </w:p>
        </w:tc>
      </w:tr>
      <w:tr w:rsidR="00AA54A1" w:rsidRPr="007137E0" w14:paraId="3823EEA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AF209A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22692E5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Parrocchia di Canneto sull'Oglio </w:t>
            </w:r>
          </w:p>
        </w:tc>
      </w:tr>
      <w:tr w:rsidR="00AA54A1" w:rsidRPr="007137E0" w14:paraId="35A6816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586C90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2EDB7F1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Carabinieri, Polizia, Guardia di Finanza </w:t>
            </w:r>
          </w:p>
        </w:tc>
      </w:tr>
      <w:tr w:rsidR="00AA54A1" w:rsidRPr="007137E0" w14:paraId="4B5D13F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FBDFD5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46ABE42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Comune di Canneto sull'Oglio Palestra Comunale </w:t>
            </w:r>
          </w:p>
        </w:tc>
      </w:tr>
      <w:tr w:rsidR="00AA54A1" w:rsidRPr="007137E0" w14:paraId="0D3919E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CD4F75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Ente Pubblico</w:t>
            </w:r>
          </w:p>
        </w:tc>
        <w:tc>
          <w:tcPr>
            <w:tcW w:w="0" w:type="dxa"/>
            <w:tcBorders>
              <w:bottom w:val="single" w:sz="3" w:space="0" w:color="000001"/>
              <w:right w:val="single" w:sz="3" w:space="0" w:color="000001"/>
            </w:tcBorders>
            <w:shd w:val="clear" w:color="auto" w:fill="auto"/>
          </w:tcPr>
          <w:p w14:paraId="2121154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Comune di Canneto sull'Oglio </w:t>
            </w:r>
          </w:p>
        </w:tc>
      </w:tr>
    </w:tbl>
    <w:p w14:paraId="62A2C093" w14:textId="77777777" w:rsidR="00D43FBD" w:rsidRPr="00C02EA4" w:rsidRDefault="00D43FBD" w:rsidP="00D43FBD">
      <w:pPr>
        <w:jc w:val="both"/>
        <w:rPr>
          <w:rFonts w:ascii="Times New Roman" w:hAnsi="Times New Roman" w:cs="Times New Roman"/>
          <w:sz w:val="22"/>
          <w:szCs w:val="22"/>
        </w:rPr>
      </w:pPr>
    </w:p>
    <w:p w14:paraId="18C2C090" w14:textId="77777777" w:rsidR="009C2304" w:rsidRPr="00C02EA4" w:rsidRDefault="00CE31AC" w:rsidP="00500CCF">
      <w:pPr>
        <w:pStyle w:val="Titolo5"/>
        <w:spacing w:before="0"/>
        <w:rPr>
          <w:rFonts w:ascii="Times New Roman" w:hAnsi="Times New Roman" w:cs="Times New Roman"/>
          <w:sz w:val="22"/>
          <w:szCs w:val="22"/>
        </w:rPr>
      </w:pPr>
      <w:bookmarkStart w:id="37" w:name="_Toc534628179"/>
      <w:r w:rsidRPr="00C02EA4">
        <w:rPr>
          <w:rFonts w:ascii="Times New Roman" w:hAnsi="Times New Roman" w:cs="Times New Roman"/>
          <w:sz w:val="22"/>
          <w:szCs w:val="22"/>
        </w:rPr>
        <w:t>C</w:t>
      </w:r>
      <w:r w:rsidR="009C2304" w:rsidRPr="00C02EA4">
        <w:rPr>
          <w:rFonts w:ascii="Times New Roman" w:hAnsi="Times New Roman" w:cs="Times New Roman"/>
          <w:sz w:val="22"/>
          <w:szCs w:val="22"/>
        </w:rPr>
        <w:t>ollegamenti tra struttura organizzativa e enti ed organismi esterni inclusi gli organismi partecipati</w:t>
      </w:r>
      <w:bookmarkEnd w:id="37"/>
      <w:r w:rsidR="009C2304" w:rsidRPr="00C02EA4">
        <w:rPr>
          <w:rFonts w:ascii="Times New Roman" w:hAnsi="Times New Roman" w:cs="Times New Roman"/>
          <w:sz w:val="22"/>
          <w:szCs w:val="22"/>
        </w:rPr>
        <w:t xml:space="preserve"> </w:t>
      </w:r>
    </w:p>
    <w:p w14:paraId="02622324"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collegamenti tra struttura organizzativa e enti ed organismi esterni inclusi gli organismi partecipanti sono mappati nella tabella sotto indicata:</w:t>
      </w:r>
    </w:p>
    <w:p w14:paraId="09EAD2DB" w14:textId="77777777" w:rsidR="000D7B46" w:rsidRDefault="000D7B46" w:rsidP="00D43FBD">
      <w:pPr>
        <w:jc w:val="both"/>
        <w:rPr>
          <w:rFonts w:ascii="Times New Roman" w:hAnsi="Times New Roman" w:cs="Times New Roman"/>
          <w:sz w:val="22"/>
          <w:szCs w:val="22"/>
        </w:rPr>
      </w:pPr>
    </w:p>
    <w:p w14:paraId="10A7C693" w14:textId="77777777" w:rsidR="00DC1A19" w:rsidRDefault="00DC1A19" w:rsidP="00D43FBD">
      <w:pPr>
        <w:jc w:val="both"/>
        <w:rPr>
          <w:rFonts w:ascii="Times New Roman" w:hAnsi="Times New Roman" w:cs="Times New Roman"/>
          <w:sz w:val="22"/>
          <w:szCs w:val="22"/>
        </w:rPr>
      </w:pPr>
      <w:r w:rsidRPr="00DC1A19">
        <w:rPr>
          <w:rFonts w:ascii="Times New Roman" w:hAnsi="Times New Roman" w:cs="Times New Roman"/>
          <w:sz w:val="22"/>
          <w:szCs w:val="22"/>
        </w:rPr>
        <w:t>AGGIORNAMENTO 2022-2024</w:t>
      </w:r>
    </w:p>
    <w:p w14:paraId="0F79A38D"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dei collegamenti tra la struttura organizzativa e organismi partecipati.</w:t>
      </w:r>
    </w:p>
    <w:p w14:paraId="48841E9E" w14:textId="77777777" w:rsidR="00D43FBD" w:rsidRPr="00C02EA4" w:rsidRDefault="00D43FBD" w:rsidP="00D43FBD">
      <w:pPr>
        <w:rPr>
          <w:rFonts w:ascii="Times New Roman" w:hAnsi="Times New Roman" w:cs="Times New Roman"/>
          <w:sz w:val="22"/>
          <w:szCs w:val="22"/>
        </w:rPr>
      </w:pPr>
    </w:p>
    <w:p w14:paraId="0F97730C" w14:textId="77777777" w:rsidR="00D43FBD" w:rsidRDefault="00D43FBD" w:rsidP="00D43FBD">
      <w:pPr>
        <w:jc w:val="both"/>
        <w:rPr>
          <w:rFonts w:ascii="Times New Roman" w:hAnsi="Times New Roman" w:cs="Times New Roman"/>
          <w:sz w:val="22"/>
          <w:szCs w:val="22"/>
        </w:rPr>
      </w:pPr>
    </w:p>
    <w:tbl>
      <w:tblPr>
        <w:tblStyle w:val="Grigliatabella"/>
        <w:tblW w:w="0" w:type="auto"/>
        <w:shd w:val="clear" w:color="auto" w:fill="C6D9F1" w:themeFill="text2" w:themeFillTint="33"/>
        <w:tblLook w:val="04A0" w:firstRow="1" w:lastRow="0" w:firstColumn="1" w:lastColumn="0" w:noHBand="0" w:noVBand="1"/>
      </w:tblPr>
      <w:tblGrid>
        <w:gridCol w:w="7137"/>
        <w:gridCol w:w="7142"/>
      </w:tblGrid>
      <w:tr w:rsidR="00A604B1" w:rsidRPr="004578E6" w14:paraId="4D7E8273" w14:textId="77777777" w:rsidTr="00701212">
        <w:tc>
          <w:tcPr>
            <w:tcW w:w="7137" w:type="dxa"/>
            <w:shd w:val="clear" w:color="auto" w:fill="C6D9F1" w:themeFill="text2" w:themeFillTint="33"/>
          </w:tcPr>
          <w:p w14:paraId="402554D9" w14:textId="77777777" w:rsidR="00A604B1" w:rsidRPr="004578E6" w:rsidRDefault="00744D1B" w:rsidP="00A604B1">
            <w:pPr>
              <w:jc w:val="center"/>
              <w:rPr>
                <w:rFonts w:ascii="Times New Roman" w:hAnsi="Times New Roman"/>
                <w:sz w:val="22"/>
                <w:szCs w:val="22"/>
              </w:rPr>
            </w:pPr>
            <w:r w:rsidRPr="00744D1B">
              <w:rPr>
                <w:rFonts w:ascii="Times New Roman" w:hAnsi="Times New Roman"/>
                <w:b/>
                <w:sz w:val="22"/>
                <w:szCs w:val="22"/>
              </w:rPr>
              <w:t>Ente od organismo collegato</w:t>
            </w:r>
          </w:p>
        </w:tc>
        <w:tc>
          <w:tcPr>
            <w:tcW w:w="7142" w:type="dxa"/>
            <w:shd w:val="clear" w:color="auto" w:fill="C6D9F1" w:themeFill="text2" w:themeFillTint="33"/>
          </w:tcPr>
          <w:p w14:paraId="7334D93A" w14:textId="77777777" w:rsidR="00A604B1" w:rsidRPr="004578E6" w:rsidRDefault="00744D1B" w:rsidP="00A604B1">
            <w:pPr>
              <w:jc w:val="center"/>
              <w:rPr>
                <w:rFonts w:ascii="Times New Roman" w:hAnsi="Times New Roman"/>
                <w:sz w:val="22"/>
                <w:szCs w:val="22"/>
              </w:rPr>
            </w:pPr>
            <w:proofErr w:type="spellStart"/>
            <w:r w:rsidRPr="00744D1B">
              <w:rPr>
                <w:rFonts w:ascii="Times New Roman" w:hAnsi="Times New Roman"/>
                <w:b/>
                <w:sz w:val="22"/>
                <w:szCs w:val="22"/>
              </w:rPr>
              <w:t>Unita'</w:t>
            </w:r>
            <w:proofErr w:type="spellEnd"/>
            <w:r w:rsidRPr="00744D1B">
              <w:rPr>
                <w:rFonts w:ascii="Times New Roman" w:hAnsi="Times New Roman"/>
                <w:b/>
                <w:sz w:val="22"/>
                <w:szCs w:val="22"/>
              </w:rPr>
              <w:t xml:space="preserve"> organizzativa collegata</w:t>
            </w:r>
          </w:p>
        </w:tc>
      </w:tr>
      <w:tr w:rsidR="00AA54A1" w:rsidRPr="007137E0" w14:paraId="7E0A909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95F63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2B808F6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Ecologia</w:t>
            </w:r>
          </w:p>
        </w:tc>
      </w:tr>
      <w:tr w:rsidR="00AA54A1" w:rsidRPr="007137E0" w14:paraId="0F82BD4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5B30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Societa'</w:t>
            </w:r>
            <w:proofErr w:type="spellEnd"/>
            <w:r w:rsidRPr="007137E0">
              <w:rPr>
                <w:rFonts w:ascii="Arial" w:hAnsi="Arial"/>
                <w:color w:val="000000"/>
              </w:rPr>
              <w:t xml:space="preserve"> Partecipate</w:t>
            </w:r>
          </w:p>
        </w:tc>
        <w:tc>
          <w:tcPr>
            <w:tcW w:w="0" w:type="dxa"/>
            <w:tcBorders>
              <w:bottom w:val="single" w:sz="3" w:space="0" w:color="000001"/>
              <w:right w:val="single" w:sz="3" w:space="0" w:color="000001"/>
            </w:tcBorders>
            <w:shd w:val="clear" w:color="auto" w:fill="auto"/>
          </w:tcPr>
          <w:p w14:paraId="234E579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Opere e Lavori pubblici</w:t>
            </w:r>
          </w:p>
        </w:tc>
      </w:tr>
    </w:tbl>
    <w:p w14:paraId="25A437F1" w14:textId="77777777" w:rsidR="002353D7" w:rsidRPr="00C02EA4" w:rsidRDefault="002353D7" w:rsidP="00D43FBD">
      <w:pPr>
        <w:jc w:val="both"/>
        <w:rPr>
          <w:rFonts w:ascii="Times New Roman" w:hAnsi="Times New Roman" w:cs="Times New Roman"/>
          <w:sz w:val="22"/>
          <w:szCs w:val="22"/>
        </w:rPr>
      </w:pPr>
    </w:p>
    <w:p w14:paraId="2802E8A7" w14:textId="77777777" w:rsidR="00D43FBD" w:rsidRPr="00C02EA4" w:rsidRDefault="00D43FBD" w:rsidP="00D43FBD">
      <w:pPr>
        <w:rPr>
          <w:rFonts w:ascii="Times New Roman" w:hAnsi="Times New Roman" w:cs="Times New Roman"/>
          <w:sz w:val="22"/>
          <w:szCs w:val="22"/>
        </w:rPr>
      </w:pPr>
    </w:p>
    <w:p w14:paraId="12A408D1" w14:textId="77777777" w:rsidR="009C2304" w:rsidRPr="00C02EA4" w:rsidRDefault="003C13E6" w:rsidP="00500CCF">
      <w:pPr>
        <w:pStyle w:val="Titolo5"/>
        <w:spacing w:before="0"/>
        <w:rPr>
          <w:rFonts w:ascii="Times New Roman" w:hAnsi="Times New Roman" w:cs="Times New Roman"/>
          <w:sz w:val="22"/>
          <w:szCs w:val="22"/>
        </w:rPr>
      </w:pPr>
      <w:bookmarkStart w:id="38" w:name="_Toc534628180"/>
      <w:r w:rsidRPr="00C02EA4">
        <w:rPr>
          <w:rFonts w:ascii="Times New Roman" w:hAnsi="Times New Roman" w:cs="Times New Roman"/>
          <w:sz w:val="22"/>
          <w:szCs w:val="22"/>
        </w:rPr>
        <w:t>O</w:t>
      </w:r>
      <w:r w:rsidR="009C2304" w:rsidRPr="00C02EA4">
        <w:rPr>
          <w:rFonts w:ascii="Times New Roman" w:hAnsi="Times New Roman" w:cs="Times New Roman"/>
          <w:sz w:val="22"/>
          <w:szCs w:val="22"/>
        </w:rPr>
        <w:t>biettivi, e strategie</w:t>
      </w:r>
      <w:bookmarkEnd w:id="38"/>
      <w:r w:rsidR="009C2304" w:rsidRPr="00C02EA4">
        <w:rPr>
          <w:rFonts w:ascii="Times New Roman" w:hAnsi="Times New Roman" w:cs="Times New Roman"/>
          <w:sz w:val="22"/>
          <w:szCs w:val="22"/>
        </w:rPr>
        <w:t xml:space="preserve"> </w:t>
      </w:r>
    </w:p>
    <w:p w14:paraId="39F2EB9B"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Si rinvia al DUP per gli obiettivi strategici approvati dalla Giunta comunale per il triennio 2021/2023.</w:t>
      </w:r>
    </w:p>
    <w:p w14:paraId="37455D32" w14:textId="77777777" w:rsidR="000D7B46" w:rsidRDefault="000D7B46" w:rsidP="00D43FBD">
      <w:pPr>
        <w:jc w:val="both"/>
        <w:rPr>
          <w:rFonts w:ascii="Times New Roman" w:hAnsi="Times New Roman" w:cs="Times New Roman"/>
          <w:sz w:val="22"/>
          <w:szCs w:val="22"/>
        </w:rPr>
      </w:pPr>
    </w:p>
    <w:p w14:paraId="7B15105E"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7221D1BE"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tre obiettivi strategici indicati da </w:t>
      </w:r>
      <w:proofErr w:type="spellStart"/>
      <w:r>
        <w:rPr>
          <w:rFonts w:ascii="Times New Roman" w:hAnsi="Times New Roman"/>
          <w:sz w:val="22"/>
          <w:szCs w:val="22"/>
        </w:rPr>
        <w:t>Anac</w:t>
      </w:r>
      <w:proofErr w:type="spellEnd"/>
      <w:r>
        <w:rPr>
          <w:rFonts w:ascii="Times New Roman" w:hAnsi="Times New Roman"/>
          <w:sz w:val="22"/>
          <w:szCs w:val="22"/>
        </w:rPr>
        <w:t xml:space="preserve"> e vengono, </w:t>
      </w:r>
      <w:proofErr w:type="spellStart"/>
      <w:r>
        <w:rPr>
          <w:rFonts w:ascii="Times New Roman" w:hAnsi="Times New Roman"/>
          <w:sz w:val="22"/>
          <w:szCs w:val="22"/>
        </w:rPr>
        <w:t>altresi'</w:t>
      </w:r>
      <w:proofErr w:type="spellEnd"/>
      <w:r>
        <w:rPr>
          <w:rFonts w:ascii="Times New Roman" w:hAnsi="Times New Roman"/>
          <w:sz w:val="22"/>
          <w:szCs w:val="22"/>
        </w:rPr>
        <w:t>, riportati gli obiettivi definiti dall'organo di indirizzo politico-amministrativo .</w:t>
      </w:r>
    </w:p>
    <w:p w14:paraId="16785FEF" w14:textId="77777777" w:rsidR="003968F0" w:rsidRDefault="00721CA7">
      <w:pPr>
        <w:jc w:val="both"/>
      </w:pPr>
      <w:r>
        <w:rPr>
          <w:rFonts w:ascii="Times New Roman" w:hAnsi="Times New Roman"/>
          <w:sz w:val="22"/>
          <w:szCs w:val="22"/>
        </w:rPr>
        <w:t>Tutti i suddetti obiettivi sono riepilogati nella tabella che segue.</w:t>
      </w:r>
    </w:p>
    <w:p w14:paraId="23051BAF" w14:textId="77777777" w:rsidR="002733B1" w:rsidRPr="00C02EA4" w:rsidRDefault="002733B1" w:rsidP="00500CCF">
      <w:pPr>
        <w:rPr>
          <w:rFonts w:ascii="Times New Roman" w:hAnsi="Times New Roman" w:cs="Times New Roman"/>
          <w:sz w:val="22"/>
          <w:szCs w:val="22"/>
        </w:rPr>
      </w:pPr>
    </w:p>
    <w:p w14:paraId="1603C379" w14:textId="77777777" w:rsidR="009C2304" w:rsidRPr="00C02EA4" w:rsidRDefault="009C2282" w:rsidP="00500CCF">
      <w:pPr>
        <w:pStyle w:val="Titolo5"/>
        <w:spacing w:before="0"/>
        <w:rPr>
          <w:rFonts w:ascii="Times New Roman" w:hAnsi="Times New Roman" w:cs="Times New Roman"/>
          <w:sz w:val="22"/>
          <w:szCs w:val="22"/>
        </w:rPr>
      </w:pPr>
      <w:bookmarkStart w:id="39" w:name="_Toc534628181"/>
      <w:r w:rsidRPr="00C02EA4">
        <w:rPr>
          <w:rFonts w:ascii="Times New Roman" w:hAnsi="Times New Roman" w:cs="Times New Roman"/>
          <w:sz w:val="22"/>
          <w:szCs w:val="22"/>
        </w:rPr>
        <w:t>R</w:t>
      </w:r>
      <w:r w:rsidR="009C2304" w:rsidRPr="00C02EA4">
        <w:rPr>
          <w:rFonts w:ascii="Times New Roman" w:hAnsi="Times New Roman" w:cs="Times New Roman"/>
          <w:sz w:val="22"/>
          <w:szCs w:val="22"/>
        </w:rPr>
        <w:t>isorse, conoscenze, sistemi e tecnologie</w:t>
      </w:r>
      <w:bookmarkEnd w:id="39"/>
      <w:r w:rsidR="009C2304" w:rsidRPr="00C02EA4">
        <w:rPr>
          <w:rFonts w:ascii="Times New Roman" w:hAnsi="Times New Roman" w:cs="Times New Roman"/>
          <w:sz w:val="22"/>
          <w:szCs w:val="22"/>
        </w:rPr>
        <w:t xml:space="preserve"> </w:t>
      </w:r>
    </w:p>
    <w:p w14:paraId="296EA398" w14:textId="77777777" w:rsidR="00436D32"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 dati delle risorse strumentali sono rilevabili dall'inventario dei beni e dalle misure minime di sicurezza ICT emanate dall'</w:t>
      </w:r>
      <w:proofErr w:type="spellStart"/>
      <w:r w:rsidRPr="00C02EA4">
        <w:rPr>
          <w:rFonts w:ascii="Times New Roman" w:hAnsi="Times New Roman" w:cs="Times New Roman"/>
          <w:sz w:val="22"/>
          <w:szCs w:val="22"/>
        </w:rPr>
        <w:t>AgID</w:t>
      </w:r>
      <w:proofErr w:type="spellEnd"/>
      <w:r w:rsidRPr="00C02EA4">
        <w:rPr>
          <w:rFonts w:ascii="Times New Roman" w:hAnsi="Times New Roman" w:cs="Times New Roman"/>
          <w:sz w:val="22"/>
          <w:szCs w:val="22"/>
        </w:rPr>
        <w:t>. Da queste ultime si rilevano, in particolare:</w:t>
      </w:r>
    </w:p>
    <w:p w14:paraId="1486BF42" w14:textId="77777777" w:rsidR="003968F0" w:rsidRDefault="00721CA7">
      <w:pPr>
        <w:jc w:val="both"/>
      </w:pPr>
      <w:r>
        <w:rPr>
          <w:rFonts w:ascii="Times New Roman" w:hAnsi="Times New Roman"/>
          <w:sz w:val="22"/>
          <w:szCs w:val="22"/>
        </w:rPr>
        <w:t>- l'inventario dei dispositivi autorizzati e non autorizzati - ABSC 1 (CSC 1);</w:t>
      </w:r>
    </w:p>
    <w:p w14:paraId="106413EE" w14:textId="77777777" w:rsidR="003968F0" w:rsidRDefault="00721CA7">
      <w:pPr>
        <w:jc w:val="both"/>
      </w:pPr>
      <w:r>
        <w:rPr>
          <w:rFonts w:ascii="Times New Roman" w:hAnsi="Times New Roman"/>
          <w:sz w:val="22"/>
          <w:szCs w:val="22"/>
        </w:rPr>
        <w:t>- l'inventario dei software autorizzati e non autorizzati-ABSC 2 (CSC 2).</w:t>
      </w:r>
    </w:p>
    <w:p w14:paraId="6A5D59D7" w14:textId="77777777" w:rsidR="003968F0" w:rsidRDefault="003968F0">
      <w:pPr>
        <w:jc w:val="both"/>
      </w:pPr>
    </w:p>
    <w:p w14:paraId="1A4C78C8" w14:textId="77777777" w:rsidR="003968F0" w:rsidRDefault="00721CA7">
      <w:pPr>
        <w:jc w:val="both"/>
      </w:pPr>
      <w:r>
        <w:rPr>
          <w:rFonts w:ascii="Times New Roman" w:hAnsi="Times New Roman"/>
          <w:sz w:val="22"/>
          <w:szCs w:val="22"/>
        </w:rPr>
        <w:t xml:space="preserve">Tra i software e gli strumenti e applicativi informatizzati, particolare importanza rivestono, ai fini della prevenzione della corruzione, le piattaforme digitali e gli applicativi che: </w:t>
      </w:r>
    </w:p>
    <w:p w14:paraId="02C244CF" w14:textId="77777777" w:rsidR="003968F0" w:rsidRDefault="00721CA7">
      <w:pPr>
        <w:jc w:val="both"/>
      </w:pPr>
      <w:r>
        <w:rPr>
          <w:rFonts w:ascii="Times New Roman" w:hAnsi="Times New Roman"/>
          <w:sz w:val="22"/>
          <w:szCs w:val="22"/>
        </w:rPr>
        <w:t xml:space="preserve">- consentono la digitalizzazione del processo di gestione del rischio corruttivo con particolare riferimento alle </w:t>
      </w:r>
      <w:proofErr w:type="spellStart"/>
      <w:r>
        <w:rPr>
          <w:rFonts w:ascii="Times New Roman" w:hAnsi="Times New Roman"/>
          <w:sz w:val="22"/>
          <w:szCs w:val="22"/>
        </w:rPr>
        <w:t>attivita'</w:t>
      </w:r>
      <w:proofErr w:type="spellEnd"/>
      <w:r>
        <w:rPr>
          <w:rFonts w:ascii="Times New Roman" w:hAnsi="Times New Roman"/>
          <w:sz w:val="22"/>
          <w:szCs w:val="22"/>
        </w:rPr>
        <w:t xml:space="preserve"> di mappatura dei processi gestionali, di elaborazione e aggiornamento del registro degli eventi rischiosi e di monitoraggio sulla porzione ed efficacia delle misure di prevenzione e del PTPCT;</w:t>
      </w:r>
    </w:p>
    <w:p w14:paraId="71D67CDB" w14:textId="77777777" w:rsidR="003968F0" w:rsidRDefault="00721CA7">
      <w:pPr>
        <w:jc w:val="both"/>
      </w:pPr>
      <w:r>
        <w:rPr>
          <w:rFonts w:ascii="Times New Roman" w:hAnsi="Times New Roman"/>
          <w:sz w:val="22"/>
          <w:szCs w:val="22"/>
        </w:rPr>
        <w:t xml:space="preserve">- automatizzano la pubblicazione dei dati nella sezione "Amministrazione Trasparente". </w:t>
      </w:r>
    </w:p>
    <w:p w14:paraId="4C80DE96" w14:textId="77777777" w:rsidR="003968F0" w:rsidRDefault="003968F0">
      <w:pPr>
        <w:jc w:val="both"/>
      </w:pPr>
    </w:p>
    <w:p w14:paraId="06E8092C" w14:textId="77777777" w:rsidR="003968F0" w:rsidRDefault="00721CA7">
      <w:pPr>
        <w:jc w:val="both"/>
      </w:pPr>
      <w:r>
        <w:rPr>
          <w:rFonts w:ascii="Times New Roman" w:hAnsi="Times New Roman"/>
          <w:sz w:val="22"/>
          <w:szCs w:val="22"/>
        </w:rPr>
        <w:t xml:space="preserve">Tali strumenti facilitano </w:t>
      </w:r>
      <w:proofErr w:type="spellStart"/>
      <w:r>
        <w:rPr>
          <w:rFonts w:ascii="Times New Roman" w:hAnsi="Times New Roman"/>
          <w:sz w:val="22"/>
          <w:szCs w:val="22"/>
        </w:rPr>
        <w:t>altresi'</w:t>
      </w:r>
      <w:proofErr w:type="spellEnd"/>
      <w:r>
        <w:rPr>
          <w:rFonts w:ascii="Times New Roman" w:hAnsi="Times New Roman"/>
          <w:sz w:val="22"/>
          <w:szCs w:val="22"/>
        </w:rPr>
        <w:t xml:space="preserve"> i sistemi di controllo interni sugli atti. </w:t>
      </w:r>
    </w:p>
    <w:p w14:paraId="0EB486F3" w14:textId="77777777" w:rsidR="003968F0" w:rsidRDefault="003968F0">
      <w:pPr>
        <w:jc w:val="both"/>
      </w:pPr>
    </w:p>
    <w:p w14:paraId="3EA9C0F7" w14:textId="77777777" w:rsidR="003968F0" w:rsidRDefault="00721CA7">
      <w:pPr>
        <w:jc w:val="both"/>
      </w:pPr>
      <w:r>
        <w:rPr>
          <w:rFonts w:ascii="Times New Roman" w:hAnsi="Times New Roman"/>
          <w:sz w:val="22"/>
          <w:szCs w:val="22"/>
        </w:rPr>
        <w:t xml:space="preserve">In materia di prevenzione della corruzione, il sistema di conoscenze si regge sulla: </w:t>
      </w:r>
    </w:p>
    <w:p w14:paraId="115C8F69" w14:textId="77777777" w:rsidR="003968F0" w:rsidRDefault="00721CA7">
      <w:pPr>
        <w:jc w:val="both"/>
      </w:pPr>
      <w:r>
        <w:rPr>
          <w:rFonts w:ascii="Times New Roman" w:hAnsi="Times New Roman"/>
          <w:sz w:val="22"/>
          <w:szCs w:val="22"/>
        </w:rPr>
        <w:t>- formazione di I livello (formazione base);</w:t>
      </w:r>
    </w:p>
    <w:p w14:paraId="26F67428" w14:textId="77777777" w:rsidR="003968F0" w:rsidRDefault="00721CA7">
      <w:pPr>
        <w:jc w:val="both"/>
      </w:pPr>
      <w:r>
        <w:rPr>
          <w:rFonts w:ascii="Times New Roman" w:hAnsi="Times New Roman"/>
          <w:sz w:val="22"/>
          <w:szCs w:val="22"/>
        </w:rPr>
        <w:t>- formazione di II livello (formazione avanzata).</w:t>
      </w:r>
    </w:p>
    <w:p w14:paraId="57D2E12C" w14:textId="77777777" w:rsidR="003968F0" w:rsidRDefault="003968F0">
      <w:pPr>
        <w:jc w:val="both"/>
      </w:pPr>
    </w:p>
    <w:p w14:paraId="50152921" w14:textId="77777777" w:rsidR="003968F0" w:rsidRDefault="00721CA7">
      <w:pPr>
        <w:jc w:val="both"/>
      </w:pPr>
      <w:r>
        <w:rPr>
          <w:rFonts w:ascii="Times New Roman" w:hAnsi="Times New Roman"/>
          <w:sz w:val="22"/>
          <w:szCs w:val="22"/>
        </w:rPr>
        <w:t xml:space="preserve">La formazione di I e II livello si affianca alla previsione di una auto-formazione continua mediante libri, riviste, portali web e banche dati on line. </w:t>
      </w:r>
    </w:p>
    <w:p w14:paraId="56D7B027" w14:textId="77777777" w:rsidR="003968F0" w:rsidRDefault="003968F0">
      <w:pPr>
        <w:jc w:val="both"/>
      </w:pPr>
    </w:p>
    <w:p w14:paraId="2B8DA7DA" w14:textId="77777777" w:rsidR="003968F0" w:rsidRDefault="00721CA7">
      <w:pPr>
        <w:jc w:val="both"/>
      </w:pPr>
      <w:r>
        <w:rPr>
          <w:rFonts w:ascii="Times New Roman" w:hAnsi="Times New Roman"/>
          <w:sz w:val="22"/>
          <w:szCs w:val="22"/>
        </w:rPr>
        <w:t>I sistemi e le tecnologie si ricavano dai documenti di programmazione strategica e operativa dell'Amministrazione</w:t>
      </w:r>
    </w:p>
    <w:p w14:paraId="746D2E4F" w14:textId="77777777" w:rsidR="000D7B46" w:rsidRDefault="000D7B46" w:rsidP="00D43FBD">
      <w:pPr>
        <w:jc w:val="both"/>
        <w:rPr>
          <w:rFonts w:ascii="Times New Roman" w:hAnsi="Times New Roman" w:cs="Times New Roman"/>
          <w:sz w:val="22"/>
          <w:szCs w:val="22"/>
        </w:rPr>
      </w:pPr>
    </w:p>
    <w:p w14:paraId="1B967DEB" w14:textId="77777777" w:rsidR="00D43FBD" w:rsidRPr="00436D32"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7769658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con gli ulteriori aggiornamenti di seguito indicati relativi alle tecnologie ICT applicate alla trasformazione digitale.</w:t>
      </w:r>
    </w:p>
    <w:p w14:paraId="2168DEFC" w14:textId="77777777" w:rsidR="003968F0" w:rsidRDefault="00721CA7">
      <w:pPr>
        <w:jc w:val="both"/>
      </w:pPr>
      <w:r>
        <w:rPr>
          <w:rFonts w:ascii="Times New Roman" w:hAnsi="Times New Roman"/>
          <w:sz w:val="22"/>
          <w:szCs w:val="22"/>
        </w:rPr>
        <w:t xml:space="preserve">Come risulta dal Piano triennale per l'informatica 2021-2023, </w:t>
      </w:r>
      <w:proofErr w:type="spellStart"/>
      <w:r>
        <w:rPr>
          <w:rFonts w:ascii="Times New Roman" w:hAnsi="Times New Roman"/>
          <w:sz w:val="22"/>
          <w:szCs w:val="22"/>
        </w:rPr>
        <w:t>e'</w:t>
      </w:r>
      <w:proofErr w:type="spellEnd"/>
      <w:r>
        <w:rPr>
          <w:rFonts w:ascii="Times New Roman" w:hAnsi="Times New Roman"/>
          <w:sz w:val="22"/>
          <w:szCs w:val="22"/>
        </w:rPr>
        <w:t xml:space="preserve"> in atto la trasformazione digitale della Pubblica Amministrazione che si basa sull'innovazione dei suoi processi, finalizzati al miglioramento dell'efficienza e della </w:t>
      </w:r>
      <w:proofErr w:type="spellStart"/>
      <w:r>
        <w:rPr>
          <w:rFonts w:ascii="Times New Roman" w:hAnsi="Times New Roman"/>
          <w:sz w:val="22"/>
          <w:szCs w:val="22"/>
        </w:rPr>
        <w:t>qualita'</w:t>
      </w:r>
      <w:proofErr w:type="spellEnd"/>
      <w:r>
        <w:rPr>
          <w:rFonts w:ascii="Times New Roman" w:hAnsi="Times New Roman"/>
          <w:sz w:val="22"/>
          <w:szCs w:val="22"/>
        </w:rPr>
        <w:t xml:space="preserve"> dei servizi. In proposito, si riporta quanto indicato nell'introduzione del Capitolo 8 del Piano triennale per l'informatica in relazione all'impatto che la trasformazione digitale </w:t>
      </w:r>
      <w:proofErr w:type="spellStart"/>
      <w:r>
        <w:rPr>
          <w:rFonts w:ascii="Times New Roman" w:hAnsi="Times New Roman"/>
          <w:sz w:val="22"/>
          <w:szCs w:val="22"/>
        </w:rPr>
        <w:t>puo'</w:t>
      </w:r>
      <w:proofErr w:type="spellEnd"/>
      <w:r>
        <w:rPr>
          <w:rFonts w:ascii="Times New Roman" w:hAnsi="Times New Roman"/>
          <w:sz w:val="22"/>
          <w:szCs w:val="22"/>
        </w:rPr>
        <w:t xml:space="preserve"> avere sul rischio di corruzione intesa come </w:t>
      </w:r>
      <w:proofErr w:type="spellStart"/>
      <w:r>
        <w:rPr>
          <w:rFonts w:ascii="Times New Roman" w:hAnsi="Times New Roman"/>
          <w:sz w:val="22"/>
          <w:szCs w:val="22"/>
        </w:rPr>
        <w:t>maladministration</w:t>
      </w:r>
      <w:proofErr w:type="spellEnd"/>
      <w:r>
        <w:rPr>
          <w:rFonts w:ascii="Times New Roman" w:hAnsi="Times New Roman"/>
          <w:sz w:val="22"/>
          <w:szCs w:val="22"/>
        </w:rPr>
        <w:t>.</w:t>
      </w:r>
    </w:p>
    <w:p w14:paraId="4F3F3599" w14:textId="77777777" w:rsidR="003968F0" w:rsidRDefault="00721CA7">
      <w:pPr>
        <w:jc w:val="both"/>
      </w:pPr>
      <w:r>
        <w:rPr>
          <w:rFonts w:ascii="Times New Roman" w:hAnsi="Times New Roman"/>
          <w:sz w:val="22"/>
          <w:szCs w:val="22"/>
        </w:rPr>
        <w:t xml:space="preserve">I processi di transizione digitale in cui sono coinvolte le amministrazioni richiedono visione strategica, </w:t>
      </w:r>
      <w:proofErr w:type="spellStart"/>
      <w:r>
        <w:rPr>
          <w:rFonts w:ascii="Times New Roman" w:hAnsi="Times New Roman"/>
          <w:sz w:val="22"/>
          <w:szCs w:val="22"/>
        </w:rPr>
        <w:t>capacita'</w:t>
      </w:r>
      <w:proofErr w:type="spellEnd"/>
      <w:r>
        <w:rPr>
          <w:rFonts w:ascii="Times New Roman" w:hAnsi="Times New Roman"/>
          <w:sz w:val="22"/>
          <w:szCs w:val="22"/>
        </w:rPr>
        <w:t xml:space="preserve"> realizzativa e efficacia della governance. Con il Piano triennale per l'informatica nella PA, nel corso di questi ultimi anni, visione e metodo sono stati declinati in azioni concrete e condivise, in raccordo con le amministrazioni centrali e locali e attraverso il coinvolgimento dei Responsabili della transizione al digitale che rappresentano l'interfaccia tra AGID e le pubbliche amministrazioni. I cambiamenti che hanno investito il nostro Paese negli ultimi due anni, anche a causa della crisi pandemica, sono stati accompagnati da una serie di </w:t>
      </w:r>
      <w:proofErr w:type="spellStart"/>
      <w:r>
        <w:rPr>
          <w:rFonts w:ascii="Times New Roman" w:hAnsi="Times New Roman"/>
          <w:sz w:val="22"/>
          <w:szCs w:val="22"/>
        </w:rPr>
        <w:t>novita'</w:t>
      </w:r>
      <w:proofErr w:type="spellEnd"/>
      <w:r>
        <w:rPr>
          <w:rFonts w:ascii="Times New Roman" w:hAnsi="Times New Roman"/>
          <w:sz w:val="22"/>
          <w:szCs w:val="22"/>
        </w:rPr>
        <w:t xml:space="preserve"> normative e da nuove </w:t>
      </w:r>
      <w:proofErr w:type="spellStart"/>
      <w:r>
        <w:rPr>
          <w:rFonts w:ascii="Times New Roman" w:hAnsi="Times New Roman"/>
          <w:sz w:val="22"/>
          <w:szCs w:val="22"/>
        </w:rPr>
        <w:t>opportunita'</w:t>
      </w:r>
      <w:proofErr w:type="spellEnd"/>
      <w:r>
        <w:rPr>
          <w:rFonts w:ascii="Times New Roman" w:hAnsi="Times New Roman"/>
          <w:sz w:val="22"/>
          <w:szCs w:val="22"/>
        </w:rPr>
        <w:t xml:space="preserve"> che hanno l'obiettivo di dare un'ulteriore spinta al processo di trasformazione digitale </w:t>
      </w:r>
      <w:proofErr w:type="spellStart"/>
      <w:r>
        <w:rPr>
          <w:rFonts w:ascii="Times New Roman" w:hAnsi="Times New Roman"/>
          <w:sz w:val="22"/>
          <w:szCs w:val="22"/>
        </w:rPr>
        <w:t>gia'</w:t>
      </w:r>
      <w:proofErr w:type="spellEnd"/>
      <w:r>
        <w:rPr>
          <w:rFonts w:ascii="Times New Roman" w:hAnsi="Times New Roman"/>
          <w:sz w:val="22"/>
          <w:szCs w:val="22"/>
        </w:rPr>
        <w:t xml:space="preserve"> iniziata. Il Piano triennale, in questo contesto, si pone come strumento di sintesi tra le differenti linee di trasformazione digitale della Pubblica Amministrazione. Tra queste va data rilevanza a quella rappresentata dal Piano Nazionale di Ripresa e Resilienza (PNRR), inserita nel programma Next Generation EU (NGEU). In particolare, la Missione 1 del PNRR si pone l'obiettivo di dare un impulso decisivo al rilancio della </w:t>
      </w:r>
      <w:proofErr w:type="spellStart"/>
      <w:r>
        <w:rPr>
          <w:rFonts w:ascii="Times New Roman" w:hAnsi="Times New Roman"/>
          <w:sz w:val="22"/>
          <w:szCs w:val="22"/>
        </w:rPr>
        <w:t>competitivita'</w:t>
      </w:r>
      <w:proofErr w:type="spellEnd"/>
      <w:r>
        <w:rPr>
          <w:rFonts w:ascii="Times New Roman" w:hAnsi="Times New Roman"/>
          <w:sz w:val="22"/>
          <w:szCs w:val="22"/>
        </w:rPr>
        <w:t xml:space="preserve"> e della </w:t>
      </w:r>
      <w:proofErr w:type="spellStart"/>
      <w:r>
        <w:rPr>
          <w:rFonts w:ascii="Times New Roman" w:hAnsi="Times New Roman"/>
          <w:sz w:val="22"/>
          <w:szCs w:val="22"/>
        </w:rPr>
        <w:t>produttivita'</w:t>
      </w:r>
      <w:proofErr w:type="spellEnd"/>
      <w:r>
        <w:rPr>
          <w:rFonts w:ascii="Times New Roman" w:hAnsi="Times New Roman"/>
          <w:sz w:val="22"/>
          <w:szCs w:val="22"/>
        </w:rPr>
        <w:t xml:space="preserve"> del Sistema Paese affidando alla trasformazione digitale un ruolo centrale. Lo sforzo di digitalizzazione e innovazione </w:t>
      </w:r>
      <w:proofErr w:type="spellStart"/>
      <w:r>
        <w:rPr>
          <w:rFonts w:ascii="Times New Roman" w:hAnsi="Times New Roman"/>
          <w:sz w:val="22"/>
          <w:szCs w:val="22"/>
        </w:rPr>
        <w:t>e'</w:t>
      </w:r>
      <w:proofErr w:type="spellEnd"/>
      <w:r>
        <w:rPr>
          <w:rFonts w:ascii="Times New Roman" w:hAnsi="Times New Roman"/>
          <w:sz w:val="22"/>
          <w:szCs w:val="22"/>
        </w:rPr>
        <w:t xml:space="preserve"> centrale in questa Missione, ma riguarda trasversalmente anche tutte le altre. In questo mutato contesto obiettivi e azioni del Piano triennale, dunque, non possono che essere definiti e individuati in accordo con le indicazioni del PNRR. Da questo punto di vista, </w:t>
      </w:r>
      <w:proofErr w:type="spellStart"/>
      <w:r>
        <w:rPr>
          <w:rFonts w:ascii="Times New Roman" w:hAnsi="Times New Roman"/>
          <w:sz w:val="22"/>
          <w:szCs w:val="22"/>
        </w:rPr>
        <w:t>e'</w:t>
      </w:r>
      <w:proofErr w:type="spellEnd"/>
      <w:r>
        <w:rPr>
          <w:rFonts w:ascii="Times New Roman" w:hAnsi="Times New Roman"/>
          <w:sz w:val="22"/>
          <w:szCs w:val="22"/>
        </w:rPr>
        <w:t xml:space="preserve"> importante evidenziare che il decreto-legge 31 maggio 2021 n. 77 c.d. "Semplificazioni" (come convertito con la legge n. 108/2021) contiene disposizioni in ordine all'organizzazione della gestione del Piano Nazionale di Ripresa e Resilienza, definendo i ruoli ricoperti dalle diverse amministrazioni coinvolte </w:t>
      </w:r>
      <w:proofErr w:type="spellStart"/>
      <w:r>
        <w:rPr>
          <w:rFonts w:ascii="Times New Roman" w:hAnsi="Times New Roman"/>
          <w:sz w:val="22"/>
          <w:szCs w:val="22"/>
        </w:rPr>
        <w:t>nonche</w:t>
      </w:r>
      <w:proofErr w:type="spellEnd"/>
      <w:r>
        <w:rPr>
          <w:rFonts w:ascii="Times New Roman" w:hAnsi="Times New Roman"/>
          <w:sz w:val="22"/>
          <w:szCs w:val="22"/>
        </w:rPr>
        <w:t xml:space="preserve">' le </w:t>
      </w:r>
      <w:proofErr w:type="spellStart"/>
      <w:r>
        <w:rPr>
          <w:rFonts w:ascii="Times New Roman" w:hAnsi="Times New Roman"/>
          <w:sz w:val="22"/>
          <w:szCs w:val="22"/>
        </w:rPr>
        <w:t>modalita'</w:t>
      </w:r>
      <w:proofErr w:type="spellEnd"/>
      <w:r>
        <w:rPr>
          <w:rFonts w:ascii="Times New Roman" w:hAnsi="Times New Roman"/>
          <w:sz w:val="22"/>
          <w:szCs w:val="22"/>
        </w:rPr>
        <w:t xml:space="preserve"> di monitoraggio del Piano e del dialogo con le </w:t>
      </w:r>
      <w:proofErr w:type="spellStart"/>
      <w:r>
        <w:rPr>
          <w:rFonts w:ascii="Times New Roman" w:hAnsi="Times New Roman"/>
          <w:sz w:val="22"/>
          <w:szCs w:val="22"/>
        </w:rPr>
        <w:t>autorita'</w:t>
      </w:r>
      <w:proofErr w:type="spellEnd"/>
      <w:r>
        <w:rPr>
          <w:rFonts w:ascii="Times New Roman" w:hAnsi="Times New Roman"/>
          <w:sz w:val="22"/>
          <w:szCs w:val="22"/>
        </w:rPr>
        <w:t xml:space="preserve"> europee. La prima parte del decreto-legge, in particolare, ha definito, con un'articolazione a </w:t>
      </w:r>
      <w:proofErr w:type="spellStart"/>
      <w:r>
        <w:rPr>
          <w:rFonts w:ascii="Times New Roman" w:hAnsi="Times New Roman"/>
          <w:sz w:val="22"/>
          <w:szCs w:val="22"/>
        </w:rPr>
        <w:t>piu'</w:t>
      </w:r>
      <w:proofErr w:type="spellEnd"/>
      <w:r>
        <w:rPr>
          <w:rFonts w:ascii="Times New Roman" w:hAnsi="Times New Roman"/>
          <w:sz w:val="22"/>
          <w:szCs w:val="22"/>
        </w:rPr>
        <w:t xml:space="preserve"> livelli, la governance del Piano nazionale di ripresa e resilienza (PNRR). 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di indirizzo del Piano </w:t>
      </w:r>
      <w:proofErr w:type="spellStart"/>
      <w:r>
        <w:rPr>
          <w:rFonts w:ascii="Times New Roman" w:hAnsi="Times New Roman"/>
          <w:sz w:val="22"/>
          <w:szCs w:val="22"/>
        </w:rPr>
        <w:t>e'</w:t>
      </w:r>
      <w:proofErr w:type="spellEnd"/>
      <w:r>
        <w:rPr>
          <w:rFonts w:ascii="Times New Roman" w:hAnsi="Times New Roman"/>
          <w:sz w:val="22"/>
          <w:szCs w:val="22"/>
        </w:rPr>
        <w:t xml:space="preserve"> assegnata alla Presidenza del Consiglio dei ministri. Viene istituita una Cabina di regia, presieduta dal Presidente del Consiglio dei ministri, alla quale partecipano di volta in volta i Ministri e i Sottosegretari competenti in ragione delle tematiche affrontate in ciascuna seduta. La Cabina di regia esercita poteri di indirizzo, impulso e coordinamento generale sull'attuazione degli interventi del PNRR. Va sottolineato, inoltre, che lo stesso decreto-legge con l'articolo 41 - che introduce l'articolo 18-bis del Codice dell'amministrazione digitale - prevede un articolato procedimento sanzionatorio per le pubbliche amministrazioni per le violazioni degli obblighi in materia di transizione digitale. In particolare, l'articolo prevede che AGID eserciti poteri di vigilanza, verifica, controllo e monitoraggio sul rispetto delle disposizioni del Codice dell'amministrazione digitale e di ogni altra norma in materia di innovazione tecnologica e digitalizzazione della pubblica amministrazione, comprese quelle contenute nelle Linee guida e nel Piano triennale per l'informatica nella pubblica amministrazione. Al riguardo, l'Agenzia, con un apposito Regolamento, </w:t>
      </w:r>
      <w:proofErr w:type="spellStart"/>
      <w:r>
        <w:rPr>
          <w:rFonts w:ascii="Times New Roman" w:hAnsi="Times New Roman"/>
          <w:sz w:val="22"/>
          <w:szCs w:val="22"/>
        </w:rPr>
        <w:t>disciplinera'</w:t>
      </w:r>
      <w:proofErr w:type="spellEnd"/>
      <w:r>
        <w:rPr>
          <w:rFonts w:ascii="Times New Roman" w:hAnsi="Times New Roman"/>
          <w:sz w:val="22"/>
          <w:szCs w:val="22"/>
        </w:rPr>
        <w:t xml:space="preserve"> le procedure di "contestazione, accertamento, segnalazione e irrogazione delle sanzioni" in caso di violazioni della norma.</w:t>
      </w:r>
      <w:r w:rsidR="00D43FBD" w:rsidRPr="00436D32">
        <w:rPr>
          <w:rFonts w:ascii="Times New Roman" w:hAnsi="Times New Roman" w:cs="Times New Roman"/>
          <w:sz w:val="22"/>
          <w:szCs w:val="22"/>
        </w:rPr>
        <w:t xml:space="preserve"> </w:t>
      </w:r>
    </w:p>
    <w:p w14:paraId="46F8166F" w14:textId="77777777" w:rsidR="009B48C5" w:rsidRPr="00C02EA4" w:rsidRDefault="009B48C5" w:rsidP="00500CCF">
      <w:pPr>
        <w:rPr>
          <w:rFonts w:ascii="Times New Roman" w:hAnsi="Times New Roman" w:cs="Times New Roman"/>
          <w:b/>
          <w:bCs/>
          <w:sz w:val="22"/>
          <w:szCs w:val="22"/>
        </w:rPr>
      </w:pPr>
    </w:p>
    <w:p w14:paraId="368170B9" w14:textId="77777777" w:rsidR="009C2304" w:rsidRPr="00C02EA4" w:rsidRDefault="00ED70FC" w:rsidP="00500CCF">
      <w:pPr>
        <w:pStyle w:val="Titolo5"/>
        <w:spacing w:before="0"/>
        <w:rPr>
          <w:rFonts w:ascii="Times New Roman" w:hAnsi="Times New Roman" w:cs="Times New Roman"/>
          <w:sz w:val="22"/>
          <w:szCs w:val="22"/>
        </w:rPr>
      </w:pPr>
      <w:bookmarkStart w:id="40" w:name="_Toc534628182"/>
      <w:proofErr w:type="spellStart"/>
      <w:r w:rsidRPr="00C02EA4">
        <w:rPr>
          <w:rFonts w:ascii="Times New Roman" w:hAnsi="Times New Roman" w:cs="Times New Roman"/>
          <w:sz w:val="22"/>
          <w:szCs w:val="22"/>
        </w:rPr>
        <w:t>Q</w:t>
      </w:r>
      <w:r w:rsidR="00B335CA" w:rsidRPr="00C02EA4">
        <w:rPr>
          <w:rFonts w:ascii="Times New Roman" w:hAnsi="Times New Roman" w:cs="Times New Roman"/>
          <w:sz w:val="22"/>
          <w:szCs w:val="22"/>
        </w:rPr>
        <w:t>ualit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B335CA" w:rsidRPr="00C02EA4">
        <w:rPr>
          <w:rFonts w:ascii="Times New Roman" w:hAnsi="Times New Roman" w:cs="Times New Roman"/>
          <w:sz w:val="22"/>
          <w:szCs w:val="22"/>
        </w:rPr>
        <w:t xml:space="preserve"> e </w:t>
      </w:r>
      <w:proofErr w:type="spellStart"/>
      <w:r w:rsidR="00B335CA" w:rsidRPr="00C02EA4">
        <w:rPr>
          <w:rFonts w:ascii="Times New Roman" w:hAnsi="Times New Roman" w:cs="Times New Roman"/>
          <w:sz w:val="22"/>
          <w:szCs w:val="22"/>
        </w:rPr>
        <w:t>quantit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9C2304" w:rsidRPr="00C02EA4">
        <w:rPr>
          <w:rFonts w:ascii="Times New Roman" w:hAnsi="Times New Roman" w:cs="Times New Roman"/>
          <w:sz w:val="22"/>
          <w:szCs w:val="22"/>
        </w:rPr>
        <w:t xml:space="preserve"> del personale</w:t>
      </w:r>
      <w:bookmarkEnd w:id="40"/>
      <w:r w:rsidR="009C2304" w:rsidRPr="00C02EA4">
        <w:rPr>
          <w:rFonts w:ascii="Times New Roman" w:hAnsi="Times New Roman" w:cs="Times New Roman"/>
          <w:sz w:val="22"/>
          <w:szCs w:val="22"/>
        </w:rPr>
        <w:t xml:space="preserve"> </w:t>
      </w:r>
    </w:p>
    <w:p w14:paraId="1ECE3F3A"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I dati della dotazione organica e del personale effettivamente in servizio sono rilevabili dal conto annuale del personale, pubblicato ai sensi dell'art. 16 del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n. 33/2013.</w:t>
      </w:r>
    </w:p>
    <w:p w14:paraId="695C5BA0" w14:textId="77777777" w:rsidR="003968F0" w:rsidRDefault="00721CA7">
      <w:pPr>
        <w:jc w:val="both"/>
      </w:pPr>
      <w:r>
        <w:rPr>
          <w:rFonts w:ascii="Times New Roman" w:hAnsi="Times New Roman"/>
          <w:sz w:val="22"/>
          <w:szCs w:val="22"/>
        </w:rPr>
        <w:t xml:space="preserve">La rilevazione della </w:t>
      </w:r>
      <w:proofErr w:type="spellStart"/>
      <w:r>
        <w:rPr>
          <w:rFonts w:ascii="Times New Roman" w:hAnsi="Times New Roman"/>
          <w:sz w:val="22"/>
          <w:szCs w:val="22"/>
        </w:rPr>
        <w:t>qualita'</w:t>
      </w:r>
      <w:proofErr w:type="spellEnd"/>
      <w:r>
        <w:rPr>
          <w:rFonts w:ascii="Times New Roman" w:hAnsi="Times New Roman"/>
          <w:sz w:val="22"/>
          <w:szCs w:val="22"/>
        </w:rPr>
        <w:t xml:space="preserve"> del personale, suddivisa per qualifica e profilo professionale, </w:t>
      </w:r>
      <w:proofErr w:type="spellStart"/>
      <w:r>
        <w:rPr>
          <w:rFonts w:ascii="Times New Roman" w:hAnsi="Times New Roman"/>
          <w:sz w:val="22"/>
          <w:szCs w:val="22"/>
        </w:rPr>
        <w:t>e'</w:t>
      </w:r>
      <w:proofErr w:type="spellEnd"/>
      <w:r>
        <w:rPr>
          <w:rFonts w:ascii="Times New Roman" w:hAnsi="Times New Roman"/>
          <w:sz w:val="22"/>
          <w:szCs w:val="22"/>
        </w:rPr>
        <w:t xml:space="preserve"> riepilogata anche nella tabella che segue:</w:t>
      </w:r>
    </w:p>
    <w:p w14:paraId="1733F4E0" w14:textId="77777777" w:rsidR="000D7B46" w:rsidRDefault="000D7B46" w:rsidP="00D43FBD">
      <w:pPr>
        <w:jc w:val="both"/>
        <w:rPr>
          <w:rFonts w:ascii="Times New Roman" w:hAnsi="Times New Roman" w:cs="Times New Roman"/>
          <w:sz w:val="22"/>
          <w:szCs w:val="22"/>
        </w:rPr>
      </w:pPr>
    </w:p>
    <w:p w14:paraId="3F45F07E"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7927F7AC"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della </w:t>
      </w:r>
      <w:proofErr w:type="spellStart"/>
      <w:r>
        <w:rPr>
          <w:rFonts w:ascii="Times New Roman" w:hAnsi="Times New Roman"/>
          <w:sz w:val="22"/>
          <w:szCs w:val="22"/>
        </w:rPr>
        <w:t>qualita'</w:t>
      </w:r>
      <w:proofErr w:type="spellEnd"/>
      <w:r>
        <w:rPr>
          <w:rFonts w:ascii="Times New Roman" w:hAnsi="Times New Roman"/>
          <w:sz w:val="22"/>
          <w:szCs w:val="22"/>
        </w:rPr>
        <w:t xml:space="preserve"> del personale, suddivisa per qualifica e profilo professionale.</w:t>
      </w:r>
    </w:p>
    <w:p w14:paraId="0D5582E4" w14:textId="77777777" w:rsidR="00D43FBD" w:rsidRPr="00C02EA4" w:rsidRDefault="00D43FBD" w:rsidP="00D43FBD">
      <w:pPr>
        <w:rPr>
          <w:rFonts w:ascii="Times New Roman" w:hAnsi="Times New Roman" w:cs="Times New Roman"/>
          <w:sz w:val="22"/>
          <w:szCs w:val="22"/>
        </w:rPr>
      </w:pPr>
    </w:p>
    <w:p w14:paraId="248B0C9E" w14:textId="77777777" w:rsidR="008B609F" w:rsidRPr="00C02EA4" w:rsidRDefault="008B609F" w:rsidP="00500CCF">
      <w:pPr>
        <w:ind w:left="720"/>
        <w:rPr>
          <w:rFonts w:ascii="Times New Roman" w:hAnsi="Times New Roman" w:cs="Times New Roman"/>
          <w:color w:val="FF0000"/>
          <w:sz w:val="22"/>
          <w:szCs w:val="22"/>
        </w:rPr>
      </w:pPr>
    </w:p>
    <w:p w14:paraId="056FCE30" w14:textId="77777777" w:rsidR="004F2E60" w:rsidRPr="00C02EA4" w:rsidRDefault="004F2E60" w:rsidP="00500CCF">
      <w:pPr>
        <w:rPr>
          <w:rFonts w:ascii="Times New Roman" w:hAnsi="Times New Roman" w:cs="Times New Roman"/>
          <w:color w:val="FF0000"/>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3350"/>
        <w:gridCol w:w="5466"/>
        <w:gridCol w:w="5463"/>
      </w:tblGrid>
      <w:tr w:rsidR="00D01C4E" w:rsidRPr="00C02EA4" w14:paraId="0CADF7D0" w14:textId="77777777" w:rsidTr="00701212">
        <w:tc>
          <w:tcPr>
            <w:tcW w:w="117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45B12D" w14:textId="77777777" w:rsidR="00D01C4E" w:rsidRPr="00C02EA4" w:rsidRDefault="00A604B1" w:rsidP="002805F4">
            <w:pPr>
              <w:jc w:val="center"/>
              <w:rPr>
                <w:rFonts w:ascii="Times New Roman" w:hAnsi="Times New Roman" w:cs="Times New Roman"/>
                <w:b/>
                <w:sz w:val="22"/>
                <w:szCs w:val="22"/>
              </w:rPr>
            </w:pPr>
            <w:r w:rsidRPr="00C02EA4">
              <w:rPr>
                <w:rFonts w:ascii="Times New Roman" w:hAnsi="Times New Roman" w:cs="Times New Roman"/>
                <w:b/>
                <w:sz w:val="22"/>
                <w:szCs w:val="22"/>
              </w:rPr>
              <w:t>Categoria</w:t>
            </w:r>
          </w:p>
        </w:tc>
        <w:tc>
          <w:tcPr>
            <w:tcW w:w="191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5AAC57D" w14:textId="77777777" w:rsidR="00D01C4E" w:rsidRPr="00C02EA4" w:rsidRDefault="00A604B1" w:rsidP="00500CCF">
            <w:pPr>
              <w:jc w:val="center"/>
              <w:rPr>
                <w:rFonts w:ascii="Times New Roman" w:hAnsi="Times New Roman" w:cs="Times New Roman"/>
                <w:b/>
                <w:bCs/>
                <w:sz w:val="22"/>
                <w:szCs w:val="22"/>
              </w:rPr>
            </w:pPr>
            <w:r w:rsidRPr="00C02EA4">
              <w:rPr>
                <w:rFonts w:ascii="Times New Roman" w:hAnsi="Times New Roman" w:cs="Times New Roman"/>
                <w:b/>
                <w:sz w:val="22"/>
                <w:szCs w:val="22"/>
              </w:rPr>
              <w:t>Profilo professionale</w:t>
            </w:r>
          </w:p>
        </w:tc>
        <w:tc>
          <w:tcPr>
            <w:tcW w:w="191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674AD0" w14:textId="77777777" w:rsidR="00D01C4E" w:rsidRPr="00C02EA4" w:rsidRDefault="00D01C4E" w:rsidP="00500CCF">
            <w:pPr>
              <w:jc w:val="center"/>
              <w:rPr>
                <w:rFonts w:ascii="Times New Roman" w:hAnsi="Times New Roman" w:cs="Times New Roman"/>
                <w:b/>
                <w:sz w:val="22"/>
                <w:szCs w:val="22"/>
              </w:rPr>
            </w:pPr>
            <w:r w:rsidRPr="00C02EA4">
              <w:rPr>
                <w:rFonts w:ascii="Times New Roman" w:hAnsi="Times New Roman" w:cs="Times New Roman"/>
                <w:b/>
                <w:bCs/>
                <w:sz w:val="22"/>
                <w:szCs w:val="22"/>
              </w:rPr>
              <w:t>Nr.</w:t>
            </w:r>
            <w:r w:rsidRPr="00C02EA4">
              <w:rPr>
                <w:rFonts w:ascii="Times New Roman" w:hAnsi="Times New Roman" w:cs="Times New Roman"/>
                <w:b/>
                <w:sz w:val="22"/>
                <w:szCs w:val="22"/>
              </w:rPr>
              <w:t xml:space="preserve"> </w:t>
            </w:r>
          </w:p>
        </w:tc>
      </w:tr>
      <w:tr w:rsidR="00B9242E" w:rsidRPr="00C02EA4" w14:paraId="6660E898" w14:textId="77777777" w:rsidTr="00BB7FEA">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0908AFC5" w14:textId="77777777" w:rsidR="00B9242E" w:rsidRPr="00C02EA4" w:rsidRDefault="009A4F81" w:rsidP="00BB7FEA">
            <w:pPr>
              <w:jc w:val="center"/>
              <w:rPr>
                <w:rFonts w:ascii="Times New Roman" w:hAnsi="Times New Roman" w:cs="Times New Roman"/>
                <w:sz w:val="22"/>
                <w:szCs w:val="22"/>
              </w:rPr>
            </w:pPr>
            <w:r>
              <w:rPr>
                <w:rFonts w:ascii="Times New Roman" w:hAnsi="Times New Roman" w:cs="Times New Roman"/>
                <w:b/>
                <w:bCs/>
                <w:sz w:val="22"/>
                <w:szCs w:val="22"/>
              </w:rPr>
              <w:t>D</w:t>
            </w:r>
            <w:r w:rsidR="003A076C">
              <w:rPr>
                <w:rFonts w:ascii="Times New Roman" w:hAnsi="Times New Roman" w:cs="Times New Roman"/>
                <w:b/>
                <w:bCs/>
                <w:sz w:val="22"/>
                <w:szCs w:val="22"/>
              </w:rPr>
              <w:t>-dirigente</w:t>
            </w:r>
          </w:p>
        </w:tc>
        <w:tc>
          <w:tcPr>
            <w:tcW w:w="1914" w:type="pct"/>
            <w:tcBorders>
              <w:top w:val="single" w:sz="4" w:space="0" w:color="000000"/>
              <w:left w:val="single" w:sz="4" w:space="0" w:color="000000"/>
              <w:bottom w:val="single" w:sz="4" w:space="0" w:color="000000"/>
              <w:right w:val="single" w:sz="4" w:space="0" w:color="000000"/>
            </w:tcBorders>
          </w:tcPr>
          <w:p w14:paraId="2D4BDDCD" w14:textId="77777777" w:rsidR="00B9242E" w:rsidRPr="00C02EA4" w:rsidRDefault="00B9242E" w:rsidP="00BB7FEA">
            <w:pPr>
              <w:rPr>
                <w:rFonts w:ascii="Times New Roman" w:hAnsi="Times New Roman" w:cs="Times New Roman"/>
                <w:b/>
                <w:color w:val="FF0000"/>
                <w:sz w:val="22"/>
                <w:szCs w:val="22"/>
              </w:rPr>
            </w:pPr>
            <w:r>
              <w:rPr>
                <w:rFonts w:ascii="Times New Roman" w:hAnsi="Times New Roman" w:cs="Times New Roman"/>
                <w:b/>
                <w:sz w:val="22"/>
                <w:szCs w:val="22"/>
              </w:rPr>
              <w:t>Dirigenti</w:t>
            </w:r>
          </w:p>
        </w:tc>
        <w:tc>
          <w:tcPr>
            <w:tcW w:w="1913" w:type="pct"/>
            <w:tcBorders>
              <w:top w:val="single" w:sz="4" w:space="0" w:color="000000"/>
              <w:left w:val="single" w:sz="4" w:space="0" w:color="000000"/>
              <w:bottom w:val="single" w:sz="4" w:space="0" w:color="000000"/>
              <w:right w:val="single" w:sz="4" w:space="0" w:color="000000"/>
            </w:tcBorders>
            <w:vAlign w:val="center"/>
          </w:tcPr>
          <w:p w14:paraId="5288D504" w14:textId="77777777" w:rsidR="00B9242E" w:rsidRPr="00C02EA4" w:rsidRDefault="00B9242E" w:rsidP="00BB7FEA">
            <w:pPr>
              <w:jc w:val="center"/>
              <w:rPr>
                <w:rFonts w:ascii="Times New Roman" w:hAnsi="Times New Roman" w:cs="Times New Roman"/>
                <w:sz w:val="22"/>
                <w:szCs w:val="22"/>
              </w:rPr>
            </w:pPr>
          </w:p>
        </w:tc>
      </w:tr>
      <w:tr w:rsidR="00D43FBD" w:rsidRPr="00C02EA4" w14:paraId="65EFC9ED" w14:textId="77777777" w:rsidTr="002805F4">
        <w:trPr>
          <w:trHeight w:val="396"/>
        </w:trPr>
        <w:tc>
          <w:tcPr>
            <w:tcW w:w="1173" w:type="pct"/>
            <w:tcBorders>
              <w:top w:val="single" w:sz="4" w:space="0" w:color="000000"/>
              <w:left w:val="single" w:sz="4" w:space="0" w:color="000000"/>
              <w:bottom w:val="single" w:sz="4" w:space="0" w:color="000000"/>
              <w:right w:val="single" w:sz="4" w:space="0" w:color="000000"/>
            </w:tcBorders>
            <w:vAlign w:val="center"/>
          </w:tcPr>
          <w:p w14:paraId="2EC80FDF"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D</w:t>
            </w:r>
          </w:p>
        </w:tc>
        <w:tc>
          <w:tcPr>
            <w:tcW w:w="1914" w:type="pct"/>
            <w:tcBorders>
              <w:top w:val="single" w:sz="4" w:space="0" w:color="000000"/>
              <w:left w:val="single" w:sz="4" w:space="0" w:color="000000"/>
              <w:bottom w:val="single" w:sz="4" w:space="0" w:color="000000"/>
              <w:right w:val="single" w:sz="4" w:space="0" w:color="000000"/>
            </w:tcBorders>
          </w:tcPr>
          <w:p w14:paraId="4C15B321" w14:textId="77777777" w:rsidR="00D43FBD" w:rsidRPr="00C02EA4" w:rsidRDefault="00D43FBD" w:rsidP="00D43FBD">
            <w:pPr>
              <w:rPr>
                <w:rFonts w:ascii="Times New Roman" w:hAnsi="Times New Roman" w:cs="Times New Roman"/>
                <w:b/>
                <w:color w:val="FF0000"/>
                <w:sz w:val="22"/>
                <w:szCs w:val="22"/>
              </w:rPr>
            </w:pPr>
            <w:r w:rsidRPr="00C02EA4">
              <w:rPr>
                <w:rFonts w:ascii="Times New Roman" w:hAnsi="Times New Roman" w:cs="Times New Roman"/>
                <w:b/>
                <w:sz w:val="22"/>
                <w:szCs w:val="22"/>
              </w:rPr>
              <w:t xml:space="preserve">Funzionario </w:t>
            </w:r>
          </w:p>
        </w:tc>
        <w:tc>
          <w:tcPr>
            <w:tcW w:w="1913" w:type="pct"/>
            <w:tcBorders>
              <w:top w:val="single" w:sz="4" w:space="0" w:color="000000"/>
              <w:left w:val="single" w:sz="4" w:space="0" w:color="000000"/>
              <w:bottom w:val="single" w:sz="4" w:space="0" w:color="000000"/>
              <w:right w:val="single" w:sz="4" w:space="0" w:color="000000"/>
            </w:tcBorders>
            <w:vAlign w:val="center"/>
          </w:tcPr>
          <w:p w14:paraId="7785E003"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3</w:t>
            </w:r>
          </w:p>
        </w:tc>
      </w:tr>
      <w:tr w:rsidR="00D43FBD" w:rsidRPr="00C02EA4" w14:paraId="38127336" w14:textId="77777777" w:rsidTr="002805F4">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3B22663C"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b/>
                <w:bCs/>
                <w:sz w:val="22"/>
                <w:szCs w:val="22"/>
              </w:rPr>
              <w:t>C</w:t>
            </w:r>
          </w:p>
        </w:tc>
        <w:tc>
          <w:tcPr>
            <w:tcW w:w="1914" w:type="pct"/>
            <w:tcBorders>
              <w:top w:val="single" w:sz="4" w:space="0" w:color="000000"/>
              <w:left w:val="single" w:sz="4" w:space="0" w:color="000000"/>
              <w:bottom w:val="single" w:sz="4" w:space="0" w:color="000000"/>
              <w:right w:val="single" w:sz="4" w:space="0" w:color="000000"/>
            </w:tcBorders>
          </w:tcPr>
          <w:p w14:paraId="31B8DD2C"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Assistente</w:t>
            </w:r>
          </w:p>
        </w:tc>
        <w:tc>
          <w:tcPr>
            <w:tcW w:w="1913" w:type="pct"/>
            <w:tcBorders>
              <w:top w:val="single" w:sz="4" w:space="0" w:color="000000"/>
              <w:left w:val="single" w:sz="4" w:space="0" w:color="000000"/>
              <w:bottom w:val="single" w:sz="4" w:space="0" w:color="000000"/>
              <w:right w:val="single" w:sz="4" w:space="0" w:color="000000"/>
            </w:tcBorders>
            <w:vAlign w:val="center"/>
          </w:tcPr>
          <w:p w14:paraId="1C099E81" w14:textId="77777777" w:rsidR="00D43FBD" w:rsidRPr="00C02EA4" w:rsidRDefault="00D43FBD" w:rsidP="005659D5">
            <w:pPr>
              <w:jc w:val="center"/>
              <w:rPr>
                <w:rFonts w:ascii="Times New Roman" w:hAnsi="Times New Roman" w:cs="Times New Roman"/>
                <w:sz w:val="22"/>
                <w:szCs w:val="22"/>
              </w:rPr>
            </w:pPr>
            <w:r w:rsidRPr="00C02EA4">
              <w:rPr>
                <w:rFonts w:ascii="Times New Roman" w:hAnsi="Times New Roman" w:cs="Times New Roman"/>
                <w:sz w:val="22"/>
                <w:szCs w:val="22"/>
              </w:rPr>
              <w:t>13</w:t>
            </w:r>
          </w:p>
        </w:tc>
      </w:tr>
      <w:tr w:rsidR="00D43FBD" w:rsidRPr="00C02EA4" w14:paraId="1EFC13CA"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36DAA8DF"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B</w:t>
            </w:r>
          </w:p>
        </w:tc>
        <w:tc>
          <w:tcPr>
            <w:tcW w:w="1914" w:type="pct"/>
            <w:tcBorders>
              <w:top w:val="single" w:sz="4" w:space="0" w:color="000000"/>
              <w:left w:val="single" w:sz="4" w:space="0" w:color="000000"/>
              <w:bottom w:val="single" w:sz="4" w:space="0" w:color="000000"/>
              <w:right w:val="single" w:sz="4" w:space="0" w:color="000000"/>
            </w:tcBorders>
          </w:tcPr>
          <w:p w14:paraId="7D8D4D12"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Collaboratore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30D2B87B"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4</w:t>
            </w:r>
          </w:p>
        </w:tc>
      </w:tr>
      <w:tr w:rsidR="00D43FBD" w:rsidRPr="00C02EA4" w14:paraId="5A31C184" w14:textId="77777777" w:rsidTr="00D01C4E">
        <w:trPr>
          <w:trHeight w:val="476"/>
        </w:trPr>
        <w:tc>
          <w:tcPr>
            <w:tcW w:w="1173" w:type="pct"/>
            <w:tcBorders>
              <w:top w:val="single" w:sz="4" w:space="0" w:color="000000"/>
              <w:left w:val="single" w:sz="4" w:space="0" w:color="000000"/>
              <w:bottom w:val="single" w:sz="4" w:space="0" w:color="000000"/>
              <w:right w:val="single" w:sz="4" w:space="0" w:color="000000"/>
            </w:tcBorders>
            <w:vAlign w:val="center"/>
          </w:tcPr>
          <w:p w14:paraId="478FDC56" w14:textId="77777777" w:rsidR="00D43FBD" w:rsidRPr="00C02EA4" w:rsidRDefault="00D43FBD" w:rsidP="00D43FBD">
            <w:pPr>
              <w:jc w:val="center"/>
              <w:rPr>
                <w:rFonts w:ascii="Times New Roman" w:hAnsi="Times New Roman" w:cs="Times New Roman"/>
                <w:color w:val="FF0000"/>
                <w:sz w:val="22"/>
                <w:szCs w:val="22"/>
              </w:rPr>
            </w:pPr>
            <w:r w:rsidRPr="00C02EA4">
              <w:rPr>
                <w:rFonts w:ascii="Times New Roman" w:hAnsi="Times New Roman" w:cs="Times New Roman"/>
                <w:b/>
                <w:bCs/>
                <w:sz w:val="22"/>
                <w:szCs w:val="22"/>
              </w:rPr>
              <w:t>A</w:t>
            </w:r>
          </w:p>
        </w:tc>
        <w:tc>
          <w:tcPr>
            <w:tcW w:w="1914" w:type="pct"/>
            <w:tcBorders>
              <w:top w:val="single" w:sz="4" w:space="0" w:color="000000"/>
              <w:left w:val="single" w:sz="4" w:space="0" w:color="000000"/>
              <w:bottom w:val="single" w:sz="4" w:space="0" w:color="000000"/>
              <w:right w:val="single" w:sz="4" w:space="0" w:color="000000"/>
            </w:tcBorders>
          </w:tcPr>
          <w:p w14:paraId="7504B2AB" w14:textId="77777777" w:rsidR="00D43FBD" w:rsidRPr="00C02EA4" w:rsidRDefault="00D43FBD" w:rsidP="00D43FBD">
            <w:pPr>
              <w:rPr>
                <w:rFonts w:ascii="Times New Roman" w:hAnsi="Times New Roman" w:cs="Times New Roman"/>
                <w:color w:val="FF0000"/>
                <w:sz w:val="22"/>
                <w:szCs w:val="22"/>
              </w:rPr>
            </w:pPr>
            <w:r w:rsidRPr="00C02EA4">
              <w:rPr>
                <w:rFonts w:ascii="Times New Roman" w:hAnsi="Times New Roman" w:cs="Times New Roman"/>
                <w:b/>
                <w:sz w:val="22"/>
                <w:szCs w:val="22"/>
              </w:rPr>
              <w:t>Operatore</w:t>
            </w:r>
          </w:p>
        </w:tc>
        <w:tc>
          <w:tcPr>
            <w:tcW w:w="1913" w:type="pct"/>
            <w:tcBorders>
              <w:top w:val="single" w:sz="4" w:space="0" w:color="000000"/>
              <w:left w:val="single" w:sz="4" w:space="0" w:color="000000"/>
              <w:bottom w:val="single" w:sz="4" w:space="0" w:color="000000"/>
              <w:right w:val="single" w:sz="4" w:space="0" w:color="000000"/>
            </w:tcBorders>
            <w:vAlign w:val="center"/>
          </w:tcPr>
          <w:p w14:paraId="50474BBF" w14:textId="77777777" w:rsidR="00D43FBD" w:rsidRPr="00C02EA4" w:rsidRDefault="00D43FBD" w:rsidP="005659D5">
            <w:pPr>
              <w:jc w:val="center"/>
              <w:rPr>
                <w:rFonts w:ascii="Times New Roman" w:hAnsi="Times New Roman" w:cs="Times New Roman"/>
                <w:color w:val="FF0000"/>
                <w:sz w:val="22"/>
                <w:szCs w:val="22"/>
              </w:rPr>
            </w:pPr>
          </w:p>
        </w:tc>
      </w:tr>
    </w:tbl>
    <w:p w14:paraId="41D9CAB5" w14:textId="77777777" w:rsidR="006A0566" w:rsidRPr="00C02EA4" w:rsidRDefault="006A0566" w:rsidP="00500CCF">
      <w:pPr>
        <w:rPr>
          <w:rFonts w:ascii="Times New Roman" w:hAnsi="Times New Roman" w:cs="Times New Roman"/>
          <w:b/>
          <w:bCs/>
          <w:sz w:val="22"/>
          <w:szCs w:val="22"/>
        </w:rPr>
      </w:pPr>
    </w:p>
    <w:p w14:paraId="5B424EDB" w14:textId="77777777" w:rsidR="00F31FEF" w:rsidRPr="00C02EA4" w:rsidRDefault="00F31FEF" w:rsidP="00500CCF">
      <w:pPr>
        <w:rPr>
          <w:rFonts w:ascii="Times New Roman" w:hAnsi="Times New Roman" w:cs="Times New Roman"/>
          <w:sz w:val="22"/>
          <w:szCs w:val="22"/>
        </w:rPr>
      </w:pPr>
    </w:p>
    <w:p w14:paraId="19D7FDE1" w14:textId="77777777" w:rsidR="00F31FEF" w:rsidRPr="00C02EA4" w:rsidRDefault="00F31FEF" w:rsidP="00500CCF">
      <w:pPr>
        <w:rPr>
          <w:rFonts w:ascii="Times New Roman" w:hAnsi="Times New Roman" w:cs="Times New Roman"/>
          <w:sz w:val="22"/>
          <w:szCs w:val="22"/>
        </w:rPr>
      </w:pPr>
    </w:p>
    <w:p w14:paraId="0E335DCF" w14:textId="77777777" w:rsidR="00927055" w:rsidRPr="00C02EA4" w:rsidRDefault="00927055"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00F31FEF" w:rsidRPr="00C02EA4">
        <w:rPr>
          <w:rFonts w:ascii="Times New Roman" w:hAnsi="Times New Roman" w:cs="Times New Roman"/>
          <w:sz w:val="22"/>
          <w:szCs w:val="22"/>
        </w:rPr>
        <w:t>per genere</w:t>
      </w:r>
      <w:r w:rsidRPr="00C02EA4">
        <w:rPr>
          <w:rFonts w:ascii="Times New Roman" w:hAnsi="Times New Roman" w:cs="Times New Roman"/>
          <w:sz w:val="22"/>
          <w:szCs w:val="22"/>
        </w:rPr>
        <w:t xml:space="preserve"> </w:t>
      </w:r>
    </w:p>
    <w:p w14:paraId="63A28319"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La distribuzione personale per genere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riportata nella tabella che segue:</w:t>
      </w:r>
    </w:p>
    <w:p w14:paraId="6C8C390F" w14:textId="77777777" w:rsidR="000D7B46" w:rsidRDefault="000D7B46" w:rsidP="00D43FBD">
      <w:pPr>
        <w:jc w:val="both"/>
        <w:rPr>
          <w:rFonts w:ascii="Times New Roman" w:hAnsi="Times New Roman" w:cs="Times New Roman"/>
          <w:sz w:val="22"/>
          <w:szCs w:val="22"/>
        </w:rPr>
      </w:pPr>
    </w:p>
    <w:p w14:paraId="5A75F2A1"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79E9DFD4"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 personale suddiviso per genere.</w:t>
      </w:r>
    </w:p>
    <w:p w14:paraId="1C3CC3F3" w14:textId="77777777" w:rsidR="00D43FBD" w:rsidRPr="00C02EA4" w:rsidRDefault="00D43FBD" w:rsidP="00500CCF">
      <w:pPr>
        <w:rPr>
          <w:rFonts w:ascii="Times New Roman" w:hAnsi="Times New Roman" w:cs="Times New Roman"/>
          <w:sz w:val="22"/>
          <w:szCs w:val="22"/>
        </w:rPr>
      </w:pPr>
    </w:p>
    <w:p w14:paraId="62360589" w14:textId="77777777" w:rsidR="004F2E60" w:rsidRPr="00C02EA4" w:rsidRDefault="004F2E60" w:rsidP="00500CCF">
      <w:pPr>
        <w:rPr>
          <w:rFonts w:ascii="Times New Roman" w:hAnsi="Times New Roman" w:cs="Times New Roman"/>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559"/>
        <w:gridCol w:w="11720"/>
      </w:tblGrid>
      <w:tr w:rsidR="00F31FEF" w:rsidRPr="00C02EA4" w14:paraId="124AF8CB" w14:textId="77777777" w:rsidTr="00701212">
        <w:trPr>
          <w:trHeight w:val="396"/>
        </w:trPr>
        <w:tc>
          <w:tcPr>
            <w:tcW w:w="8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D7F44D1"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Genere </w:t>
            </w:r>
          </w:p>
        </w:tc>
        <w:tc>
          <w:tcPr>
            <w:tcW w:w="4104"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67FDCEB"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4061E1B1"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613739EB"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F</w:t>
            </w:r>
          </w:p>
        </w:tc>
        <w:tc>
          <w:tcPr>
            <w:tcW w:w="4104" w:type="pct"/>
            <w:tcBorders>
              <w:top w:val="single" w:sz="4" w:space="0" w:color="000000"/>
              <w:left w:val="single" w:sz="4" w:space="0" w:color="000000"/>
              <w:bottom w:val="single" w:sz="4" w:space="0" w:color="000000"/>
              <w:right w:val="single" w:sz="4" w:space="0" w:color="000000"/>
            </w:tcBorders>
          </w:tcPr>
          <w:p w14:paraId="1EB5D2BA"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11</w:t>
            </w:r>
          </w:p>
        </w:tc>
      </w:tr>
      <w:tr w:rsidR="00D43FBD" w:rsidRPr="00C02EA4" w14:paraId="1A275969" w14:textId="77777777" w:rsidTr="00F31FEF">
        <w:trPr>
          <w:trHeight w:val="476"/>
        </w:trPr>
        <w:tc>
          <w:tcPr>
            <w:tcW w:w="896" w:type="pct"/>
            <w:tcBorders>
              <w:top w:val="single" w:sz="4" w:space="0" w:color="000000"/>
              <w:left w:val="single" w:sz="4" w:space="0" w:color="000000"/>
              <w:bottom w:val="single" w:sz="4" w:space="0" w:color="000000"/>
              <w:right w:val="single" w:sz="4" w:space="0" w:color="000000"/>
            </w:tcBorders>
            <w:vAlign w:val="center"/>
            <w:hideMark/>
          </w:tcPr>
          <w:p w14:paraId="061C1F04" w14:textId="77777777" w:rsidR="00D43FBD" w:rsidRPr="00C02EA4" w:rsidRDefault="00D43FBD" w:rsidP="00D43FBD">
            <w:pPr>
              <w:jc w:val="center"/>
              <w:rPr>
                <w:rFonts w:ascii="Times New Roman" w:hAnsi="Times New Roman" w:cs="Times New Roman"/>
                <w:sz w:val="22"/>
                <w:szCs w:val="22"/>
              </w:rPr>
            </w:pPr>
            <w:r w:rsidRPr="00C02EA4">
              <w:rPr>
                <w:rFonts w:ascii="Times New Roman" w:hAnsi="Times New Roman" w:cs="Times New Roman"/>
                <w:sz w:val="22"/>
                <w:szCs w:val="22"/>
              </w:rPr>
              <w:t>M</w:t>
            </w:r>
          </w:p>
        </w:tc>
        <w:tc>
          <w:tcPr>
            <w:tcW w:w="4104" w:type="pct"/>
            <w:tcBorders>
              <w:top w:val="single" w:sz="4" w:space="0" w:color="000000"/>
              <w:left w:val="single" w:sz="4" w:space="0" w:color="000000"/>
              <w:bottom w:val="single" w:sz="4" w:space="0" w:color="000000"/>
              <w:right w:val="single" w:sz="4" w:space="0" w:color="000000"/>
            </w:tcBorders>
          </w:tcPr>
          <w:p w14:paraId="7FDE9C8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bl>
    <w:p w14:paraId="729DC285" w14:textId="77777777" w:rsidR="00D01C4E" w:rsidRPr="00C02EA4" w:rsidRDefault="00D01C4E" w:rsidP="00500CCF">
      <w:pPr>
        <w:rPr>
          <w:rFonts w:ascii="Times New Roman" w:hAnsi="Times New Roman" w:cs="Times New Roman"/>
          <w:b/>
          <w:bCs/>
          <w:sz w:val="22"/>
          <w:szCs w:val="22"/>
        </w:rPr>
      </w:pPr>
    </w:p>
    <w:p w14:paraId="293C5D0E" w14:textId="77777777" w:rsidR="00927055" w:rsidRPr="00C02EA4" w:rsidRDefault="00927055" w:rsidP="00500CCF">
      <w:pPr>
        <w:rPr>
          <w:rFonts w:ascii="Times New Roman" w:hAnsi="Times New Roman" w:cs="Times New Roman"/>
          <w:b/>
          <w:bCs/>
          <w:sz w:val="22"/>
          <w:szCs w:val="22"/>
        </w:rPr>
      </w:pPr>
    </w:p>
    <w:p w14:paraId="0BCABBEE" w14:textId="77777777" w:rsidR="00F31FEF" w:rsidRPr="00C02EA4" w:rsidRDefault="00F31FEF" w:rsidP="00432A6F">
      <w:pPr>
        <w:pStyle w:val="Titolo5"/>
        <w:spacing w:before="0"/>
        <w:rPr>
          <w:rFonts w:ascii="Times New Roman" w:hAnsi="Times New Roman" w:cs="Times New Roman"/>
          <w:sz w:val="22"/>
          <w:szCs w:val="22"/>
        </w:rPr>
      </w:pPr>
      <w:r w:rsidRPr="00C02EA4">
        <w:rPr>
          <w:rFonts w:ascii="Times New Roman" w:hAnsi="Times New Roman" w:cs="Times New Roman"/>
          <w:sz w:val="22"/>
          <w:szCs w:val="22"/>
        </w:rPr>
        <w:t xml:space="preserve">Distribuzione </w:t>
      </w:r>
      <w:r w:rsidR="00860B5C" w:rsidRPr="00C02EA4">
        <w:rPr>
          <w:rFonts w:ascii="Times New Roman" w:hAnsi="Times New Roman" w:cs="Times New Roman"/>
          <w:sz w:val="22"/>
          <w:szCs w:val="22"/>
        </w:rPr>
        <w:t xml:space="preserve">personale </w:t>
      </w:r>
      <w:r w:rsidRPr="00C02EA4">
        <w:rPr>
          <w:rFonts w:ascii="Times New Roman" w:hAnsi="Times New Roman" w:cs="Times New Roman"/>
          <w:sz w:val="22"/>
          <w:szCs w:val="22"/>
        </w:rPr>
        <w:t xml:space="preserve">fasce di </w:t>
      </w:r>
      <w:proofErr w:type="spellStart"/>
      <w:r w:rsidRPr="00C02EA4">
        <w:rPr>
          <w:rFonts w:ascii="Times New Roman" w:hAnsi="Times New Roman" w:cs="Times New Roman"/>
          <w:sz w:val="22"/>
          <w:szCs w:val="22"/>
        </w:rPr>
        <w:t>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w:t>
      </w:r>
    </w:p>
    <w:p w14:paraId="7B9844C4"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La distribuzione del personale per fasce di </w:t>
      </w:r>
      <w:proofErr w:type="spellStart"/>
      <w:r w:rsidRPr="00C02EA4">
        <w:rPr>
          <w:rFonts w:ascii="Times New Roman" w:hAnsi="Times New Roman" w:cs="Times New Roman"/>
          <w:sz w:val="22"/>
          <w:szCs w:val="22"/>
        </w:rPr>
        <w:t>eta'</w:t>
      </w:r>
      <w:proofErr w:type="spellEnd"/>
      <w:r w:rsidRPr="00C02EA4">
        <w:rPr>
          <w:rFonts w:ascii="Times New Roman" w:hAnsi="Times New Roman" w:cs="Times New Roman"/>
          <w:sz w:val="22"/>
          <w:szCs w:val="22"/>
        </w:rPr>
        <w:t xml:space="preserv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di seguito indicata:</w:t>
      </w:r>
    </w:p>
    <w:p w14:paraId="1B9312F5" w14:textId="77777777" w:rsidR="000D7B46" w:rsidRDefault="000D7B46" w:rsidP="00D43FBD">
      <w:pPr>
        <w:jc w:val="both"/>
        <w:rPr>
          <w:rFonts w:ascii="Times New Roman" w:hAnsi="Times New Roman" w:cs="Times New Roman"/>
          <w:sz w:val="22"/>
          <w:szCs w:val="22"/>
        </w:rPr>
      </w:pPr>
    </w:p>
    <w:p w14:paraId="744B0F4D"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7E96F60E"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della distribuzione del personale per fasce di </w:t>
      </w:r>
      <w:proofErr w:type="spellStart"/>
      <w:r>
        <w:rPr>
          <w:rFonts w:ascii="Times New Roman" w:hAnsi="Times New Roman"/>
          <w:sz w:val="22"/>
          <w:szCs w:val="22"/>
        </w:rPr>
        <w:t>eta'</w:t>
      </w:r>
      <w:proofErr w:type="spellEnd"/>
      <w:r>
        <w:rPr>
          <w:rFonts w:ascii="Times New Roman" w:hAnsi="Times New Roman"/>
          <w:sz w:val="22"/>
          <w:szCs w:val="22"/>
        </w:rPr>
        <w:t>.</w:t>
      </w:r>
    </w:p>
    <w:p w14:paraId="006A654F" w14:textId="77777777" w:rsidR="00D43FBD" w:rsidRPr="00C02EA4" w:rsidRDefault="00D43FBD" w:rsidP="00500CCF">
      <w:pPr>
        <w:rPr>
          <w:rFonts w:ascii="Times New Roman" w:hAnsi="Times New Roman" w:cs="Times New Roman"/>
          <w:sz w:val="22"/>
          <w:szCs w:val="22"/>
        </w:rPr>
      </w:pPr>
    </w:p>
    <w:p w14:paraId="0CBD42AC" w14:textId="77777777" w:rsidR="004F2E60" w:rsidRPr="00C02EA4" w:rsidRDefault="004F2E60" w:rsidP="00500CCF">
      <w:pPr>
        <w:rPr>
          <w:rFonts w:ascii="Times New Roman" w:hAnsi="Times New Roman" w:cs="Times New Roman"/>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426"/>
        <w:gridCol w:w="8853"/>
      </w:tblGrid>
      <w:tr w:rsidR="00F31FEF" w:rsidRPr="00C02EA4" w14:paraId="19BA1BF2" w14:textId="77777777" w:rsidTr="00701212">
        <w:trPr>
          <w:trHeight w:val="396"/>
        </w:trPr>
        <w:tc>
          <w:tcPr>
            <w:tcW w:w="19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3B37216"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 xml:space="preserve">Fasce di </w:t>
            </w:r>
            <w:proofErr w:type="spellStart"/>
            <w:r w:rsidRPr="00C02EA4">
              <w:rPr>
                <w:rFonts w:ascii="Times New Roman" w:hAnsi="Times New Roman" w:cs="Times New Roman"/>
                <w:b/>
                <w:sz w:val="22"/>
                <w:szCs w:val="22"/>
              </w:rPr>
              <w:t>et</w:t>
            </w:r>
            <w:r w:rsidR="00487084" w:rsidRPr="00C02EA4">
              <w:rPr>
                <w:rFonts w:ascii="Times New Roman" w:hAnsi="Times New Roman" w:cs="Times New Roman"/>
                <w:b/>
                <w:sz w:val="22"/>
                <w:szCs w:val="22"/>
              </w:rPr>
              <w:t>a</w:t>
            </w:r>
            <w:r w:rsidR="00C56F6E">
              <w:rPr>
                <w:rFonts w:ascii="Times New Roman" w:hAnsi="Times New Roman" w:cs="Times New Roman"/>
                <w:b/>
                <w:sz w:val="22"/>
                <w:szCs w:val="22"/>
              </w:rPr>
              <w:t>'</w:t>
            </w:r>
            <w:proofErr w:type="spellEnd"/>
            <w:r w:rsidRPr="00C02EA4">
              <w:rPr>
                <w:rFonts w:ascii="Times New Roman" w:hAnsi="Times New Roman" w:cs="Times New Roman"/>
                <w:b/>
                <w:sz w:val="22"/>
                <w:szCs w:val="22"/>
              </w:rPr>
              <w:t xml:space="preserve"> </w:t>
            </w:r>
          </w:p>
        </w:tc>
        <w:tc>
          <w:tcPr>
            <w:tcW w:w="31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62CA4C7" w14:textId="77777777" w:rsidR="00F31FEF" w:rsidRPr="00C02EA4" w:rsidRDefault="00F31FEF" w:rsidP="00500CCF">
            <w:pPr>
              <w:jc w:val="center"/>
              <w:rPr>
                <w:rFonts w:ascii="Times New Roman" w:hAnsi="Times New Roman" w:cs="Times New Roman"/>
                <w:b/>
                <w:sz w:val="22"/>
                <w:szCs w:val="22"/>
              </w:rPr>
            </w:pPr>
            <w:r w:rsidRPr="00C02EA4">
              <w:rPr>
                <w:rFonts w:ascii="Times New Roman" w:hAnsi="Times New Roman" w:cs="Times New Roman"/>
                <w:b/>
                <w:sz w:val="22"/>
                <w:szCs w:val="22"/>
              </w:rPr>
              <w:t>Nr.</w:t>
            </w:r>
          </w:p>
        </w:tc>
      </w:tr>
      <w:tr w:rsidR="00D43FBD" w:rsidRPr="00C02EA4" w14:paraId="13F5BA55"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13CEC87E"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Fino a 20 </w:t>
            </w:r>
          </w:p>
        </w:tc>
        <w:tc>
          <w:tcPr>
            <w:tcW w:w="3100" w:type="pct"/>
            <w:tcBorders>
              <w:top w:val="single" w:sz="4" w:space="0" w:color="000000"/>
              <w:left w:val="single" w:sz="4" w:space="0" w:color="000000"/>
              <w:bottom w:val="single" w:sz="4" w:space="0" w:color="000000"/>
              <w:right w:val="single" w:sz="4" w:space="0" w:color="000000"/>
            </w:tcBorders>
          </w:tcPr>
          <w:p w14:paraId="7EEE3860"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22E8CADB"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54FA014E"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21 a 30 </w:t>
            </w:r>
          </w:p>
        </w:tc>
        <w:tc>
          <w:tcPr>
            <w:tcW w:w="3100" w:type="pct"/>
            <w:tcBorders>
              <w:top w:val="single" w:sz="4" w:space="0" w:color="000000"/>
              <w:left w:val="single" w:sz="4" w:space="0" w:color="000000"/>
              <w:bottom w:val="single" w:sz="4" w:space="0" w:color="000000"/>
              <w:right w:val="single" w:sz="4" w:space="0" w:color="000000"/>
            </w:tcBorders>
          </w:tcPr>
          <w:p w14:paraId="1610F08B" w14:textId="77777777" w:rsidR="00D43FBD" w:rsidRPr="00C02EA4" w:rsidRDefault="00D43FBD" w:rsidP="005659D5">
            <w:pPr>
              <w:jc w:val="center"/>
              <w:rPr>
                <w:rFonts w:ascii="Times New Roman" w:hAnsi="Times New Roman" w:cs="Times New Roman"/>
                <w:color w:val="FF0000"/>
                <w:sz w:val="22"/>
                <w:szCs w:val="22"/>
              </w:rPr>
            </w:pPr>
          </w:p>
        </w:tc>
      </w:tr>
      <w:tr w:rsidR="00D43FBD" w:rsidRPr="00C02EA4" w14:paraId="61CD4E8F"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57BAFC8A"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31 a 40 </w:t>
            </w:r>
          </w:p>
        </w:tc>
        <w:tc>
          <w:tcPr>
            <w:tcW w:w="3100" w:type="pct"/>
            <w:tcBorders>
              <w:top w:val="single" w:sz="4" w:space="0" w:color="000000"/>
              <w:left w:val="single" w:sz="4" w:space="0" w:color="000000"/>
              <w:bottom w:val="single" w:sz="4" w:space="0" w:color="000000"/>
              <w:right w:val="single" w:sz="4" w:space="0" w:color="000000"/>
            </w:tcBorders>
          </w:tcPr>
          <w:p w14:paraId="3B7710D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3</w:t>
            </w:r>
          </w:p>
        </w:tc>
      </w:tr>
      <w:tr w:rsidR="00D43FBD" w:rsidRPr="00C02EA4" w14:paraId="52D1767C"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1C4BB0F9"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41 a 50 </w:t>
            </w:r>
          </w:p>
        </w:tc>
        <w:tc>
          <w:tcPr>
            <w:tcW w:w="3100" w:type="pct"/>
            <w:tcBorders>
              <w:top w:val="single" w:sz="4" w:space="0" w:color="000000"/>
              <w:left w:val="single" w:sz="4" w:space="0" w:color="000000"/>
              <w:bottom w:val="single" w:sz="4" w:space="0" w:color="000000"/>
              <w:right w:val="single" w:sz="4" w:space="0" w:color="000000"/>
            </w:tcBorders>
          </w:tcPr>
          <w:p w14:paraId="1ED0FEF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5</w:t>
            </w:r>
          </w:p>
        </w:tc>
      </w:tr>
      <w:tr w:rsidR="00D43FBD" w:rsidRPr="00C02EA4" w14:paraId="06CC4911" w14:textId="77777777" w:rsidTr="00E645A2">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48BB5474"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Da 51 a 60 </w:t>
            </w:r>
          </w:p>
        </w:tc>
        <w:tc>
          <w:tcPr>
            <w:tcW w:w="3100" w:type="pct"/>
            <w:tcBorders>
              <w:top w:val="single" w:sz="4" w:space="0" w:color="000000"/>
              <w:left w:val="single" w:sz="4" w:space="0" w:color="000000"/>
              <w:bottom w:val="single" w:sz="4" w:space="0" w:color="000000"/>
              <w:right w:val="single" w:sz="4" w:space="0" w:color="000000"/>
            </w:tcBorders>
          </w:tcPr>
          <w:p w14:paraId="55A3C513"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7</w:t>
            </w:r>
          </w:p>
        </w:tc>
      </w:tr>
      <w:tr w:rsidR="00D43FBD" w:rsidRPr="00C02EA4" w14:paraId="34DB3CB5" w14:textId="77777777" w:rsidTr="00F31FEF">
        <w:trPr>
          <w:trHeight w:val="476"/>
        </w:trPr>
        <w:tc>
          <w:tcPr>
            <w:tcW w:w="1900" w:type="pct"/>
            <w:tcBorders>
              <w:top w:val="single" w:sz="4" w:space="0" w:color="000000"/>
              <w:left w:val="single" w:sz="4" w:space="0" w:color="000000"/>
              <w:bottom w:val="single" w:sz="4" w:space="0" w:color="000000"/>
              <w:right w:val="single" w:sz="4" w:space="0" w:color="000000"/>
            </w:tcBorders>
            <w:vAlign w:val="center"/>
            <w:hideMark/>
          </w:tcPr>
          <w:p w14:paraId="661BB883" w14:textId="77777777" w:rsidR="00D43FBD" w:rsidRPr="00C02EA4" w:rsidRDefault="00D43FBD" w:rsidP="00D43FBD">
            <w:pPr>
              <w:rPr>
                <w:rFonts w:ascii="Times New Roman" w:hAnsi="Times New Roman" w:cs="Times New Roman"/>
                <w:sz w:val="22"/>
                <w:szCs w:val="22"/>
              </w:rPr>
            </w:pPr>
            <w:r w:rsidRPr="00C02EA4">
              <w:rPr>
                <w:rFonts w:ascii="Times New Roman" w:hAnsi="Times New Roman" w:cs="Times New Roman"/>
                <w:sz w:val="22"/>
                <w:szCs w:val="22"/>
              </w:rPr>
              <w:t xml:space="preserve">Oltre 60 </w:t>
            </w:r>
          </w:p>
        </w:tc>
        <w:tc>
          <w:tcPr>
            <w:tcW w:w="3100" w:type="pct"/>
            <w:tcBorders>
              <w:top w:val="single" w:sz="4" w:space="0" w:color="000000"/>
              <w:left w:val="single" w:sz="4" w:space="0" w:color="000000"/>
              <w:bottom w:val="single" w:sz="4" w:space="0" w:color="000000"/>
              <w:right w:val="single" w:sz="4" w:space="0" w:color="000000"/>
            </w:tcBorders>
          </w:tcPr>
          <w:p w14:paraId="5082614A" w14:textId="77777777" w:rsidR="00D43FBD" w:rsidRPr="00C02EA4" w:rsidRDefault="00D43FBD" w:rsidP="005659D5">
            <w:pPr>
              <w:jc w:val="center"/>
              <w:rPr>
                <w:rFonts w:ascii="Times New Roman" w:hAnsi="Times New Roman" w:cs="Times New Roman"/>
                <w:color w:val="FF0000"/>
                <w:sz w:val="22"/>
                <w:szCs w:val="22"/>
              </w:rPr>
            </w:pPr>
            <w:r w:rsidRPr="00C02EA4">
              <w:rPr>
                <w:rFonts w:ascii="Times New Roman" w:hAnsi="Times New Roman" w:cs="Times New Roman"/>
                <w:sz w:val="22"/>
                <w:szCs w:val="22"/>
              </w:rPr>
              <w:t>1</w:t>
            </w:r>
          </w:p>
        </w:tc>
      </w:tr>
    </w:tbl>
    <w:p w14:paraId="59B4CA03" w14:textId="77777777" w:rsidR="00F31FEF" w:rsidRPr="00C02EA4" w:rsidRDefault="00F31FEF" w:rsidP="00500CCF">
      <w:pPr>
        <w:rPr>
          <w:rFonts w:ascii="Times New Roman" w:hAnsi="Times New Roman" w:cs="Times New Roman"/>
          <w:b/>
          <w:bCs/>
          <w:sz w:val="22"/>
          <w:szCs w:val="22"/>
        </w:rPr>
      </w:pPr>
    </w:p>
    <w:p w14:paraId="07B6C244" w14:textId="77777777" w:rsidR="00D01C4E" w:rsidRPr="00C02EA4" w:rsidRDefault="00D01C4E" w:rsidP="00500CCF">
      <w:pPr>
        <w:rPr>
          <w:rFonts w:ascii="Times New Roman" w:hAnsi="Times New Roman" w:cs="Times New Roman"/>
          <w:b/>
          <w:bCs/>
          <w:sz w:val="22"/>
          <w:szCs w:val="22"/>
        </w:rPr>
      </w:pPr>
    </w:p>
    <w:p w14:paraId="094750C5" w14:textId="77777777" w:rsidR="009C2304" w:rsidRPr="00C02EA4" w:rsidRDefault="007A64DC" w:rsidP="00500CCF">
      <w:pPr>
        <w:pStyle w:val="Titolo5"/>
        <w:spacing w:before="0"/>
        <w:rPr>
          <w:rFonts w:ascii="Times New Roman" w:hAnsi="Times New Roman" w:cs="Times New Roman"/>
          <w:sz w:val="22"/>
          <w:szCs w:val="22"/>
        </w:rPr>
      </w:pPr>
      <w:bookmarkStart w:id="41" w:name="_Toc534628183"/>
      <w:r w:rsidRPr="00C02EA4">
        <w:rPr>
          <w:rFonts w:ascii="Times New Roman" w:hAnsi="Times New Roman" w:cs="Times New Roman"/>
          <w:sz w:val="22"/>
          <w:szCs w:val="22"/>
        </w:rPr>
        <w:t>C</w:t>
      </w:r>
      <w:r w:rsidR="009C2304" w:rsidRPr="00C02EA4">
        <w:rPr>
          <w:rFonts w:ascii="Times New Roman" w:hAnsi="Times New Roman" w:cs="Times New Roman"/>
          <w:sz w:val="22"/>
          <w:szCs w:val="22"/>
        </w:rPr>
        <w:t>ultura organizzativa, con particolare riferimento alla cultura dell</w:t>
      </w:r>
      <w:r w:rsidR="00C56F6E">
        <w:rPr>
          <w:rFonts w:ascii="Times New Roman" w:hAnsi="Times New Roman" w:cs="Times New Roman"/>
          <w:sz w:val="22"/>
          <w:szCs w:val="22"/>
        </w:rPr>
        <w:t>'</w:t>
      </w:r>
      <w:r w:rsidR="009C2304" w:rsidRPr="00C02EA4">
        <w:rPr>
          <w:rFonts w:ascii="Times New Roman" w:hAnsi="Times New Roman" w:cs="Times New Roman"/>
          <w:sz w:val="22"/>
          <w:szCs w:val="22"/>
        </w:rPr>
        <w:t>etica</w:t>
      </w:r>
      <w:bookmarkEnd w:id="41"/>
      <w:r w:rsidR="008B7E09" w:rsidRPr="00C02EA4">
        <w:rPr>
          <w:rFonts w:ascii="Times New Roman" w:hAnsi="Times New Roman" w:cs="Times New Roman"/>
          <w:sz w:val="22"/>
          <w:szCs w:val="22"/>
        </w:rPr>
        <w:t xml:space="preserve"> </w:t>
      </w:r>
    </w:p>
    <w:p w14:paraId="0FF25389"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Il presente PTPCT valorizza l'importanza della cultura organizzativa.</w:t>
      </w:r>
    </w:p>
    <w:p w14:paraId="5E7B6A90" w14:textId="77777777" w:rsidR="003968F0" w:rsidRDefault="003968F0">
      <w:pPr>
        <w:jc w:val="both"/>
      </w:pPr>
    </w:p>
    <w:p w14:paraId="3FB3EE34" w14:textId="77777777" w:rsidR="003968F0" w:rsidRDefault="00721CA7">
      <w:pPr>
        <w:jc w:val="both"/>
      </w:pPr>
      <w:r>
        <w:rPr>
          <w:rFonts w:ascii="Times New Roman" w:hAnsi="Times New Roman"/>
          <w:sz w:val="22"/>
          <w:szCs w:val="22"/>
        </w:rPr>
        <w:t>Il sistema valoriale che alimenta tale cultura si fonda sul Codice di Comportamento.</w:t>
      </w:r>
    </w:p>
    <w:p w14:paraId="74C61D33" w14:textId="77777777" w:rsidR="003968F0" w:rsidRDefault="003968F0">
      <w:pPr>
        <w:jc w:val="both"/>
      </w:pPr>
    </w:p>
    <w:p w14:paraId="6F5B2556" w14:textId="77777777" w:rsidR="003968F0" w:rsidRDefault="00721CA7">
      <w:pPr>
        <w:jc w:val="both"/>
      </w:pPr>
      <w:r>
        <w:rPr>
          <w:rFonts w:ascii="Times New Roman" w:hAnsi="Times New Roman"/>
          <w:sz w:val="22"/>
          <w:szCs w:val="22"/>
        </w:rPr>
        <w:t xml:space="preserve">A tutti i dipendenti </w:t>
      </w:r>
      <w:proofErr w:type="spellStart"/>
      <w:r>
        <w:rPr>
          <w:rFonts w:ascii="Times New Roman" w:hAnsi="Times New Roman"/>
          <w:sz w:val="22"/>
          <w:szCs w:val="22"/>
        </w:rPr>
        <w:t>e'</w:t>
      </w:r>
      <w:proofErr w:type="spellEnd"/>
      <w:r>
        <w:rPr>
          <w:rFonts w:ascii="Times New Roman" w:hAnsi="Times New Roman"/>
          <w:sz w:val="22"/>
          <w:szCs w:val="22"/>
        </w:rPr>
        <w:t xml:space="preserve"> stata consegnata copia del Codice di Comportamento, che fa riferimento ai seguenti principi: </w:t>
      </w:r>
    </w:p>
    <w:p w14:paraId="16B43F2B" w14:textId="77777777" w:rsidR="003968F0" w:rsidRDefault="00721CA7">
      <w:pPr>
        <w:jc w:val="both"/>
      </w:pPr>
      <w:r>
        <w:rPr>
          <w:rFonts w:ascii="Times New Roman" w:hAnsi="Times New Roman"/>
          <w:sz w:val="22"/>
          <w:szCs w:val="22"/>
        </w:rPr>
        <w:t xml:space="preserve">- regali, compensi e altre </w:t>
      </w:r>
      <w:proofErr w:type="spellStart"/>
      <w:r>
        <w:rPr>
          <w:rFonts w:ascii="Times New Roman" w:hAnsi="Times New Roman"/>
          <w:sz w:val="22"/>
          <w:szCs w:val="22"/>
        </w:rPr>
        <w:t>utilita'</w:t>
      </w:r>
      <w:proofErr w:type="spellEnd"/>
      <w:r>
        <w:rPr>
          <w:rFonts w:ascii="Times New Roman" w:hAnsi="Times New Roman"/>
          <w:sz w:val="22"/>
          <w:szCs w:val="22"/>
        </w:rPr>
        <w:t>;</w:t>
      </w:r>
    </w:p>
    <w:p w14:paraId="1BE80FE4" w14:textId="77777777" w:rsidR="003968F0" w:rsidRDefault="00721CA7">
      <w:pPr>
        <w:jc w:val="both"/>
      </w:pPr>
      <w:r>
        <w:rPr>
          <w:rFonts w:ascii="Times New Roman" w:hAnsi="Times New Roman"/>
          <w:sz w:val="22"/>
          <w:szCs w:val="22"/>
        </w:rPr>
        <w:t>- partecipazione ad associazioni e organizzazioni;</w:t>
      </w:r>
    </w:p>
    <w:p w14:paraId="30B66B4E" w14:textId="77777777" w:rsidR="003968F0" w:rsidRDefault="00721CA7">
      <w:pPr>
        <w:jc w:val="both"/>
      </w:pPr>
      <w:r>
        <w:rPr>
          <w:rFonts w:ascii="Times New Roman" w:hAnsi="Times New Roman"/>
          <w:sz w:val="22"/>
          <w:szCs w:val="22"/>
        </w:rPr>
        <w:t xml:space="preserve">- comunicazione degli interessi finanziari e conflitti di interesse; </w:t>
      </w:r>
    </w:p>
    <w:p w14:paraId="613F6221" w14:textId="77777777" w:rsidR="003968F0" w:rsidRDefault="00721CA7">
      <w:pPr>
        <w:jc w:val="both"/>
      </w:pPr>
      <w:r>
        <w:rPr>
          <w:rFonts w:ascii="Times New Roman" w:hAnsi="Times New Roman"/>
          <w:sz w:val="22"/>
          <w:szCs w:val="22"/>
        </w:rPr>
        <w:t>- obbligo di astensione;</w:t>
      </w:r>
    </w:p>
    <w:p w14:paraId="57A4812D" w14:textId="77777777" w:rsidR="003968F0" w:rsidRDefault="00721CA7">
      <w:pPr>
        <w:jc w:val="both"/>
      </w:pPr>
      <w:r>
        <w:rPr>
          <w:rFonts w:ascii="Times New Roman" w:hAnsi="Times New Roman"/>
          <w:sz w:val="22"/>
          <w:szCs w:val="22"/>
        </w:rPr>
        <w:t xml:space="preserve">- prevenzione della corruzione; </w:t>
      </w:r>
    </w:p>
    <w:p w14:paraId="5CFC787B" w14:textId="77777777" w:rsidR="003968F0" w:rsidRDefault="00721CA7">
      <w:pPr>
        <w:jc w:val="both"/>
      </w:pPr>
      <w:r>
        <w:rPr>
          <w:rFonts w:ascii="Times New Roman" w:hAnsi="Times New Roman"/>
          <w:sz w:val="22"/>
          <w:szCs w:val="22"/>
        </w:rPr>
        <w:t xml:space="preserve">- comportamento nei rapporti privati e comportamento durante il servizio e con il pubblico; </w:t>
      </w:r>
    </w:p>
    <w:p w14:paraId="5CA6FE6B" w14:textId="77777777" w:rsidR="003968F0" w:rsidRDefault="00721CA7">
      <w:pPr>
        <w:jc w:val="both"/>
      </w:pPr>
      <w:r>
        <w:rPr>
          <w:rFonts w:ascii="Times New Roman" w:hAnsi="Times New Roman"/>
          <w:sz w:val="22"/>
          <w:szCs w:val="22"/>
        </w:rPr>
        <w:t xml:space="preserve">- contratti ed altri atti negoziali; </w:t>
      </w:r>
    </w:p>
    <w:p w14:paraId="0D7B32C1" w14:textId="77777777" w:rsidR="003968F0" w:rsidRDefault="00721CA7">
      <w:pPr>
        <w:jc w:val="both"/>
      </w:pPr>
      <w:r>
        <w:rPr>
          <w:rFonts w:ascii="Times New Roman" w:hAnsi="Times New Roman"/>
          <w:sz w:val="22"/>
          <w:szCs w:val="22"/>
        </w:rPr>
        <w:t xml:space="preserve">- vigilanza e monitoraggio; </w:t>
      </w:r>
    </w:p>
    <w:p w14:paraId="4A56CE76"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responsabilita'</w:t>
      </w:r>
      <w:proofErr w:type="spellEnd"/>
      <w:r>
        <w:rPr>
          <w:rFonts w:ascii="Times New Roman" w:hAnsi="Times New Roman"/>
          <w:sz w:val="22"/>
          <w:szCs w:val="22"/>
        </w:rPr>
        <w:t xml:space="preserve"> conseguente alla violazione dei doveri del Codice.</w:t>
      </w:r>
    </w:p>
    <w:p w14:paraId="7F3B4F1E" w14:textId="77777777" w:rsidR="000D7B46" w:rsidRDefault="000D7B46" w:rsidP="00D43FBD">
      <w:pPr>
        <w:jc w:val="both"/>
        <w:rPr>
          <w:rFonts w:ascii="Times New Roman" w:hAnsi="Times New Roman" w:cs="Times New Roman"/>
          <w:sz w:val="22"/>
          <w:szCs w:val="22"/>
        </w:rPr>
      </w:pPr>
    </w:p>
    <w:p w14:paraId="21573254"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293280E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i dati della cultura organizzativa, e del sistema valoriale, con particolare riferimento ai valori e alla cultura dell'etica, della </w:t>
      </w:r>
      <w:proofErr w:type="spellStart"/>
      <w:r>
        <w:rPr>
          <w:rFonts w:ascii="Times New Roman" w:hAnsi="Times New Roman"/>
          <w:sz w:val="22"/>
          <w:szCs w:val="22"/>
        </w:rPr>
        <w:t>legalita'</w:t>
      </w:r>
      <w:proofErr w:type="spellEnd"/>
      <w:r>
        <w:rPr>
          <w:rFonts w:ascii="Times New Roman" w:hAnsi="Times New Roman"/>
          <w:sz w:val="22"/>
          <w:szCs w:val="22"/>
        </w:rPr>
        <w:t xml:space="preserve"> e </w:t>
      </w:r>
      <w:proofErr w:type="spellStart"/>
      <w:r>
        <w:rPr>
          <w:rFonts w:ascii="Times New Roman" w:hAnsi="Times New Roman"/>
          <w:sz w:val="22"/>
          <w:szCs w:val="22"/>
        </w:rPr>
        <w:t>dell'integrita'</w:t>
      </w:r>
      <w:proofErr w:type="spellEnd"/>
      <w:r>
        <w:rPr>
          <w:rFonts w:ascii="Times New Roman" w:hAnsi="Times New Roman"/>
          <w:sz w:val="22"/>
          <w:szCs w:val="22"/>
        </w:rPr>
        <w:t>.</w:t>
      </w:r>
    </w:p>
    <w:p w14:paraId="118712B4" w14:textId="77777777" w:rsidR="003968F0" w:rsidRDefault="00721CA7">
      <w:pPr>
        <w:jc w:val="both"/>
      </w:pPr>
      <w:r>
        <w:rPr>
          <w:rFonts w:ascii="Times New Roman" w:hAnsi="Times New Roman"/>
          <w:sz w:val="22"/>
          <w:szCs w:val="22"/>
        </w:rPr>
        <w:t>Vengono, al riguardo, ulteriormente precisati i seguenti elementi del sistema di gestione.</w:t>
      </w:r>
    </w:p>
    <w:p w14:paraId="05E54A80" w14:textId="77777777" w:rsidR="003968F0" w:rsidRDefault="00721CA7">
      <w:pPr>
        <w:jc w:val="both"/>
      </w:pPr>
      <w:r>
        <w:rPr>
          <w:rFonts w:ascii="Times New Roman" w:hAnsi="Times New Roman"/>
          <w:sz w:val="22"/>
          <w:szCs w:val="22"/>
        </w:rPr>
        <w:lastRenderedPageBreak/>
        <w:t>Secondo quanto testualmente indicato nel Quaderno di Conforma, relativo a "La Linea Guida applicativa sulla norma UNI ISO 37001:2016 per la prevenzione della corruzione", di seguito riportato con gli opportuni adattamenti:</w:t>
      </w:r>
    </w:p>
    <w:p w14:paraId="4867D270" w14:textId="77777777" w:rsidR="003968F0" w:rsidRDefault="00721CA7">
      <w:pPr>
        <w:jc w:val="both"/>
      </w:pPr>
      <w:r>
        <w:rPr>
          <w:rFonts w:ascii="Times New Roman" w:hAnsi="Times New Roman"/>
          <w:sz w:val="22"/>
          <w:szCs w:val="22"/>
        </w:rPr>
        <w:t xml:space="preserve">- l'efficacia del sistema di gestione per la prevenzione della corruzione non </w:t>
      </w:r>
      <w:proofErr w:type="spellStart"/>
      <w:r>
        <w:rPr>
          <w:rFonts w:ascii="Times New Roman" w:hAnsi="Times New Roman"/>
          <w:sz w:val="22"/>
          <w:szCs w:val="22"/>
        </w:rPr>
        <w:t>puo'</w:t>
      </w:r>
      <w:proofErr w:type="spellEnd"/>
      <w:r>
        <w:rPr>
          <w:rFonts w:ascii="Times New Roman" w:hAnsi="Times New Roman"/>
          <w:sz w:val="22"/>
          <w:szCs w:val="22"/>
        </w:rPr>
        <w:t xml:space="preserve"> prescindere dalle persone che lavorano per l'organizzazione. Non </w:t>
      </w:r>
      <w:proofErr w:type="spellStart"/>
      <w:r>
        <w:rPr>
          <w:rFonts w:ascii="Times New Roman" w:hAnsi="Times New Roman"/>
          <w:sz w:val="22"/>
          <w:szCs w:val="22"/>
        </w:rPr>
        <w:t>e'</w:t>
      </w:r>
      <w:proofErr w:type="spellEnd"/>
      <w:r>
        <w:rPr>
          <w:rFonts w:ascii="Times New Roman" w:hAnsi="Times New Roman"/>
          <w:sz w:val="22"/>
          <w:szCs w:val="22"/>
        </w:rPr>
        <w:t xml:space="preserve"> realistico pensare che il funzionamento del sistema di controllo dei rischi di corruzione dell'ente, per quanto formalmente e tecnicamente ineccepibile dal punto di vista delle regole, possa prescindere dal contributo consapevole di tutti i suoi componenti ad ogni livello. Le persone non solo devono astenersi dal partecipare direttamente ad atti di corruzione, ma devono essere in grado di identificare eventuali potenziali situazioni critiche e di attivare le procedure previste dal sistema di gestione stesso, fornendo ciascuno (e a partire dai dirigenti /PO) il proprio contributo per creare un clima sfavorevole alla diffusione della corruzione nell'organizzazione. Per questo motivo </w:t>
      </w:r>
      <w:proofErr w:type="spellStart"/>
      <w:r>
        <w:rPr>
          <w:rFonts w:ascii="Times New Roman" w:hAnsi="Times New Roman"/>
          <w:sz w:val="22"/>
          <w:szCs w:val="22"/>
        </w:rPr>
        <w:t>e'</w:t>
      </w:r>
      <w:proofErr w:type="spellEnd"/>
      <w:r>
        <w:rPr>
          <w:rFonts w:ascii="Times New Roman" w:hAnsi="Times New Roman"/>
          <w:sz w:val="22"/>
          <w:szCs w:val="22"/>
        </w:rPr>
        <w:t xml:space="preserve"> essenziale che tutto il personale sia consapevole e formato ed </w:t>
      </w:r>
      <w:proofErr w:type="spellStart"/>
      <w:r>
        <w:rPr>
          <w:rFonts w:ascii="Times New Roman" w:hAnsi="Times New Roman"/>
          <w:sz w:val="22"/>
          <w:szCs w:val="22"/>
        </w:rPr>
        <w:t>e'</w:t>
      </w:r>
      <w:proofErr w:type="spellEnd"/>
      <w:r>
        <w:rPr>
          <w:rFonts w:ascii="Times New Roman" w:hAnsi="Times New Roman"/>
          <w:sz w:val="22"/>
          <w:szCs w:val="22"/>
        </w:rPr>
        <w:t xml:space="preserve"> facile comprendere come la formazione rappresenti una misura (LA MISURA) organizzativa fondamentale per assicurare l'efficacia del sistema di gestione per la prevenzione della corruzione. I requisiti da coprire riguardano:</w:t>
      </w:r>
    </w:p>
    <w:p w14:paraId="5200E688"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volonta'</w:t>
      </w:r>
      <w:proofErr w:type="spellEnd"/>
      <w:r>
        <w:rPr>
          <w:rFonts w:ascii="Times New Roman" w:hAnsi="Times New Roman"/>
          <w:sz w:val="22"/>
          <w:szCs w:val="22"/>
        </w:rPr>
        <w:t xml:space="preserve"> dei dirigenti/PO di prevenire e combattere la corruzione (politica per la prevenzione della corruzione);</w:t>
      </w:r>
    </w:p>
    <w:p w14:paraId="0798D311" w14:textId="77777777" w:rsidR="003968F0" w:rsidRDefault="00721CA7">
      <w:pPr>
        <w:jc w:val="both"/>
      </w:pPr>
      <w:r>
        <w:rPr>
          <w:rFonts w:ascii="Times New Roman" w:hAnsi="Times New Roman"/>
          <w:sz w:val="22"/>
          <w:szCs w:val="22"/>
        </w:rPr>
        <w:t>- i danni causati all'organizzazione della corruzione;</w:t>
      </w:r>
    </w:p>
    <w:p w14:paraId="0CE5D69F" w14:textId="77777777" w:rsidR="003968F0" w:rsidRDefault="00721CA7">
      <w:pPr>
        <w:jc w:val="both"/>
      </w:pPr>
      <w:r>
        <w:rPr>
          <w:rFonts w:ascii="Times New Roman" w:hAnsi="Times New Roman"/>
          <w:sz w:val="22"/>
          <w:szCs w:val="22"/>
        </w:rPr>
        <w:t xml:space="preserve">- le circostanze in cui </w:t>
      </w:r>
      <w:proofErr w:type="spellStart"/>
      <w:r>
        <w:rPr>
          <w:rFonts w:ascii="Times New Roman" w:hAnsi="Times New Roman"/>
          <w:sz w:val="22"/>
          <w:szCs w:val="22"/>
        </w:rPr>
        <w:t>puo'</w:t>
      </w:r>
      <w:proofErr w:type="spellEnd"/>
      <w:r>
        <w:rPr>
          <w:rFonts w:ascii="Times New Roman" w:hAnsi="Times New Roman"/>
          <w:sz w:val="22"/>
          <w:szCs w:val="22"/>
        </w:rPr>
        <w:t xml:space="preserve"> avvenire la corruzione (in relazione al ruolo delle singole persone) e come riconoscere i tentativi di corruzione;</w:t>
      </w:r>
    </w:p>
    <w:p w14:paraId="68674203" w14:textId="77777777" w:rsidR="003968F0" w:rsidRDefault="00721CA7">
      <w:pPr>
        <w:jc w:val="both"/>
      </w:pPr>
      <w:r>
        <w:rPr>
          <w:rFonts w:ascii="Times New Roman" w:hAnsi="Times New Roman"/>
          <w:sz w:val="22"/>
          <w:szCs w:val="22"/>
        </w:rPr>
        <w:t>- come riconoscere e affrontare le richieste di tangenti;</w:t>
      </w:r>
    </w:p>
    <w:p w14:paraId="5C5C6C64" w14:textId="77777777" w:rsidR="003968F0" w:rsidRDefault="00721CA7">
      <w:pPr>
        <w:jc w:val="both"/>
      </w:pPr>
      <w:r>
        <w:rPr>
          <w:rFonts w:ascii="Times New Roman" w:hAnsi="Times New Roman"/>
          <w:sz w:val="22"/>
          <w:szCs w:val="22"/>
        </w:rPr>
        <w:t>- come prevenire la corruzione e gli indicatori chiave per la prevenzione della corruzione;</w:t>
      </w:r>
    </w:p>
    <w:p w14:paraId="60B72978" w14:textId="77777777" w:rsidR="003968F0" w:rsidRDefault="00721CA7">
      <w:pPr>
        <w:jc w:val="both"/>
      </w:pPr>
      <w:r>
        <w:rPr>
          <w:rFonts w:ascii="Times New Roman" w:hAnsi="Times New Roman"/>
          <w:sz w:val="22"/>
          <w:szCs w:val="22"/>
        </w:rPr>
        <w:t>- il contributo dei singoli nella prevenzione della corruzione e i benefici delle prevenzione della corruzione e delle segnalazione dei casi sospetti;</w:t>
      </w:r>
    </w:p>
    <w:p w14:paraId="6DBEC512" w14:textId="77777777" w:rsidR="003968F0" w:rsidRDefault="00721CA7">
      <w:pPr>
        <w:jc w:val="both"/>
      </w:pPr>
      <w:r>
        <w:rPr>
          <w:rFonts w:ascii="Times New Roman" w:hAnsi="Times New Roman"/>
          <w:sz w:val="22"/>
          <w:szCs w:val="22"/>
        </w:rPr>
        <w:t>- le conseguenze derivanti dalla mancata o dalla non corretta applicazione del sistema di gestione per la prevenzione della corruzione;</w:t>
      </w:r>
    </w:p>
    <w:p w14:paraId="4A9B33A2" w14:textId="77777777" w:rsidR="003968F0" w:rsidRDefault="00721CA7">
      <w:pPr>
        <w:jc w:val="both"/>
      </w:pPr>
      <w:r>
        <w:rPr>
          <w:rFonts w:ascii="Times New Roman" w:hAnsi="Times New Roman"/>
          <w:sz w:val="22"/>
          <w:szCs w:val="22"/>
        </w:rPr>
        <w:t>- come e a chi segnalare sospetti casi di corruzione.</w:t>
      </w:r>
    </w:p>
    <w:p w14:paraId="3F189D80" w14:textId="77777777" w:rsidR="003968F0" w:rsidRDefault="00721CA7">
      <w:pPr>
        <w:jc w:val="both"/>
      </w:pPr>
      <w:r>
        <w:rPr>
          <w:rFonts w:ascii="Times New Roman" w:hAnsi="Times New Roman"/>
          <w:sz w:val="22"/>
          <w:szCs w:val="22"/>
        </w:rPr>
        <w:t xml:space="preserve">Una volta raggiunto un adeguato livello di formazione e consapevolezza, questo deve essere mantenuto attraverso un Piano formativo che preveda aggiornamenti a intervalli regolari definiti in funzione dei ruoli e del rischio di corruzione a cui questi sono esposti. Il programma di formazione deve essere aggiornato periodicamente secondo </w:t>
      </w:r>
      <w:proofErr w:type="spellStart"/>
      <w:r>
        <w:rPr>
          <w:rFonts w:ascii="Times New Roman" w:hAnsi="Times New Roman"/>
          <w:sz w:val="22"/>
          <w:szCs w:val="22"/>
        </w:rPr>
        <w:t>necessita'</w:t>
      </w:r>
      <w:proofErr w:type="spellEnd"/>
      <w:r>
        <w:rPr>
          <w:rFonts w:ascii="Times New Roman" w:hAnsi="Times New Roman"/>
          <w:sz w:val="22"/>
          <w:szCs w:val="22"/>
        </w:rPr>
        <w:t>.</w:t>
      </w:r>
    </w:p>
    <w:p w14:paraId="2E5F1490" w14:textId="77777777" w:rsidR="003968F0" w:rsidRDefault="00721CA7">
      <w:pPr>
        <w:jc w:val="both"/>
      </w:pPr>
      <w:r>
        <w:rPr>
          <w:rFonts w:ascii="Times New Roman" w:hAnsi="Times New Roman"/>
          <w:sz w:val="22"/>
          <w:szCs w:val="22"/>
        </w:rPr>
        <w:t xml:space="preserve">In funzione dei risultati della valutazione del rischio di corruzione potrebbe essere necessario (e ragionevole) prevedere </w:t>
      </w:r>
      <w:proofErr w:type="spellStart"/>
      <w:r>
        <w:rPr>
          <w:rFonts w:ascii="Times New Roman" w:hAnsi="Times New Roman"/>
          <w:sz w:val="22"/>
          <w:szCs w:val="22"/>
        </w:rPr>
        <w:t>attivita'</w:t>
      </w:r>
      <w:proofErr w:type="spellEnd"/>
      <w:r>
        <w:rPr>
          <w:rFonts w:ascii="Times New Roman" w:hAnsi="Times New Roman"/>
          <w:sz w:val="22"/>
          <w:szCs w:val="22"/>
        </w:rPr>
        <w:t xml:space="preserve"> di formazione e sensibilizzazione anche nei confronti dei soggetti la cui </w:t>
      </w:r>
      <w:proofErr w:type="spellStart"/>
      <w:r>
        <w:rPr>
          <w:rFonts w:ascii="Times New Roman" w:hAnsi="Times New Roman"/>
          <w:sz w:val="22"/>
          <w:szCs w:val="22"/>
        </w:rPr>
        <w:t>attivita'</w:t>
      </w:r>
      <w:proofErr w:type="spellEnd"/>
      <w:r>
        <w:rPr>
          <w:rFonts w:ascii="Times New Roman" w:hAnsi="Times New Roman"/>
          <w:sz w:val="22"/>
          <w:szCs w:val="22"/>
        </w:rPr>
        <w:t xml:space="preserve"> espone l'organizzazione a rischio di corruzione ( es. organismi partecipati, collaboratori, appaltatori, concessionari, etc.).</w:t>
      </w:r>
    </w:p>
    <w:p w14:paraId="10A4A2B8" w14:textId="77777777" w:rsidR="008B7E09" w:rsidRPr="00C02EA4" w:rsidRDefault="008B7E09" w:rsidP="00500CCF">
      <w:pPr>
        <w:rPr>
          <w:rFonts w:ascii="Times New Roman" w:hAnsi="Times New Roman" w:cs="Times New Roman"/>
          <w:sz w:val="22"/>
          <w:szCs w:val="22"/>
        </w:rPr>
      </w:pPr>
    </w:p>
    <w:p w14:paraId="17032E7C" w14:textId="77777777" w:rsidR="008B7E09" w:rsidRPr="00C02EA4" w:rsidRDefault="008B7E09" w:rsidP="00500CCF">
      <w:pPr>
        <w:pStyle w:val="Titolo5"/>
        <w:spacing w:before="0"/>
        <w:rPr>
          <w:rFonts w:ascii="Times New Roman" w:hAnsi="Times New Roman" w:cs="Times New Roman"/>
          <w:sz w:val="22"/>
          <w:szCs w:val="22"/>
        </w:rPr>
      </w:pPr>
      <w:bookmarkStart w:id="42" w:name="_Toc534628184"/>
      <w:r w:rsidRPr="00C02EA4">
        <w:rPr>
          <w:rFonts w:ascii="Times New Roman" w:hAnsi="Times New Roman" w:cs="Times New Roman"/>
          <w:sz w:val="22"/>
          <w:szCs w:val="22"/>
        </w:rPr>
        <w:t>B</w:t>
      </w:r>
      <w:r w:rsidR="000E6B73" w:rsidRPr="00C02EA4">
        <w:rPr>
          <w:rFonts w:ascii="Times New Roman" w:hAnsi="Times New Roman" w:cs="Times New Roman"/>
          <w:sz w:val="22"/>
          <w:szCs w:val="22"/>
        </w:rPr>
        <w:t>e</w:t>
      </w:r>
      <w:r w:rsidRPr="00C02EA4">
        <w:rPr>
          <w:rFonts w:ascii="Times New Roman" w:hAnsi="Times New Roman" w:cs="Times New Roman"/>
          <w:sz w:val="22"/>
          <w:szCs w:val="22"/>
        </w:rPr>
        <w:t>nessere organizzativo e Piano per il miglioramento del benessere organizzativo</w:t>
      </w:r>
      <w:bookmarkEnd w:id="42"/>
    </w:p>
    <w:p w14:paraId="701B0304"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L'assenza o l'insufficienza di benessere organizzativo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rilevante ai fini della analisi del contesto in cui possono realizzarsi fatti illeciti.</w:t>
      </w:r>
    </w:p>
    <w:p w14:paraId="574FA497" w14:textId="77777777" w:rsidR="003968F0" w:rsidRDefault="003968F0">
      <w:pPr>
        <w:jc w:val="both"/>
      </w:pPr>
    </w:p>
    <w:p w14:paraId="256A23AD" w14:textId="77777777" w:rsidR="003968F0" w:rsidRDefault="00721CA7">
      <w:pPr>
        <w:jc w:val="both"/>
      </w:pPr>
      <w:r>
        <w:rPr>
          <w:rFonts w:ascii="Times New Roman" w:hAnsi="Times New Roman"/>
          <w:sz w:val="22"/>
          <w:szCs w:val="22"/>
        </w:rPr>
        <w:t xml:space="preserve">Gli Uffici che presentano un contesto di carenze di risorse umane e/o di risorse strumentali in cui sono presenti indici sintomatici di assenza/insufficienza di benessere organizzativo (quali mancanza di collaborazione, relazioni conflittuali, etc.) sono indicati nella tabella sottoindicata. </w:t>
      </w:r>
    </w:p>
    <w:p w14:paraId="73E7701F" w14:textId="77777777" w:rsidR="003968F0" w:rsidRDefault="003968F0">
      <w:pPr>
        <w:jc w:val="both"/>
      </w:pPr>
    </w:p>
    <w:p w14:paraId="10C55205" w14:textId="77777777" w:rsidR="003968F0" w:rsidRDefault="00721CA7">
      <w:pPr>
        <w:jc w:val="both"/>
      </w:pPr>
      <w:r>
        <w:rPr>
          <w:rFonts w:ascii="Times New Roman" w:hAnsi="Times New Roman"/>
          <w:sz w:val="22"/>
          <w:szCs w:val="22"/>
        </w:rPr>
        <w:t xml:space="preserve">La misura da intraprendere per prevenire fatti illeciti </w:t>
      </w:r>
      <w:proofErr w:type="spellStart"/>
      <w:r>
        <w:rPr>
          <w:rFonts w:ascii="Times New Roman" w:hAnsi="Times New Roman"/>
          <w:sz w:val="22"/>
          <w:szCs w:val="22"/>
        </w:rPr>
        <w:t>e'</w:t>
      </w:r>
      <w:proofErr w:type="spellEnd"/>
      <w:r>
        <w:rPr>
          <w:rFonts w:ascii="Times New Roman" w:hAnsi="Times New Roman"/>
          <w:sz w:val="22"/>
          <w:szCs w:val="22"/>
        </w:rPr>
        <w:t xml:space="preserve"> l'adozione di un Piano per il miglioramento del benessere organizzativo, in attuazione della Direttiva Ministro della Funzione Pubblica del 24 marzo 2004.</w:t>
      </w:r>
    </w:p>
    <w:p w14:paraId="7CE84DEC" w14:textId="77777777" w:rsidR="000D7B46" w:rsidRDefault="000D7B46" w:rsidP="00D43FBD">
      <w:pPr>
        <w:jc w:val="both"/>
        <w:rPr>
          <w:rFonts w:ascii="Times New Roman" w:hAnsi="Times New Roman" w:cs="Times New Roman"/>
          <w:sz w:val="22"/>
          <w:szCs w:val="22"/>
        </w:rPr>
      </w:pPr>
    </w:p>
    <w:p w14:paraId="77025B34"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3071DF7D"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aggiornati, nella tabella che segue, i dati del Benessere organizzativo e Piano per il miglioramento del benessere organizzativo</w:t>
      </w:r>
    </w:p>
    <w:p w14:paraId="1B979328" w14:textId="77777777" w:rsidR="003968F0" w:rsidRDefault="00721CA7">
      <w:pPr>
        <w:jc w:val="both"/>
      </w:pPr>
      <w:r>
        <w:rPr>
          <w:rFonts w:ascii="Times New Roman" w:hAnsi="Times New Roman"/>
          <w:sz w:val="22"/>
          <w:szCs w:val="22"/>
        </w:rPr>
        <w:lastRenderedPageBreak/>
        <w:t>Al riguardo si precisa, ulteriormente, quanto segue. Secondo quanto testualmente indicato nel Quaderno di Conforma, relativo a "La Linea Guida applicativa sulla norma UNI ISO 37001:2016 per la prevenzione della corruzione", di seguito riportato con gli opportuni adattamenti:</w:t>
      </w:r>
    </w:p>
    <w:p w14:paraId="20F529B8" w14:textId="77777777" w:rsidR="003968F0" w:rsidRDefault="00721CA7">
      <w:pPr>
        <w:jc w:val="both"/>
      </w:pPr>
      <w:r>
        <w:rPr>
          <w:rFonts w:ascii="Times New Roman" w:hAnsi="Times New Roman"/>
          <w:sz w:val="22"/>
          <w:szCs w:val="22"/>
        </w:rPr>
        <w:t xml:space="preserve">- l'aver adottato un Sistema di gestione per la prevenzione della corruzione conforme UNI ISO 37001, comporta indirettamente un impatto positivo sul clima di benessere organizzativo come conseguenza della gestione dei rischi di malfunzionamento e raggiungimento di una consapevolezza maggiore in ordine alla </w:t>
      </w:r>
      <w:proofErr w:type="spellStart"/>
      <w:r>
        <w:rPr>
          <w:rFonts w:ascii="Times New Roman" w:hAnsi="Times New Roman"/>
          <w:sz w:val="22"/>
          <w:szCs w:val="22"/>
        </w:rPr>
        <w:t>necessita'</w:t>
      </w:r>
      <w:proofErr w:type="spellEnd"/>
      <w:r>
        <w:rPr>
          <w:rFonts w:ascii="Times New Roman" w:hAnsi="Times New Roman"/>
          <w:sz w:val="22"/>
          <w:szCs w:val="22"/>
        </w:rPr>
        <w:t xml:space="preserve"> di organizzare risorse per gestire i rischi da neutralizzare. Secondo la norma UNI ISO 37001 (cfr. p.to. 3.55 della norma), il sistema di gestione </w:t>
      </w:r>
      <w:proofErr w:type="spellStart"/>
      <w:r>
        <w:rPr>
          <w:rFonts w:ascii="Times New Roman" w:hAnsi="Times New Roman"/>
          <w:sz w:val="22"/>
          <w:szCs w:val="22"/>
        </w:rPr>
        <w:t>e'</w:t>
      </w:r>
      <w:proofErr w:type="spellEnd"/>
      <w:r>
        <w:rPr>
          <w:rFonts w:ascii="Times New Roman" w:hAnsi="Times New Roman"/>
          <w:sz w:val="22"/>
          <w:szCs w:val="22"/>
        </w:rPr>
        <w:t xml:space="preserve"> l'insieme di elementi dell'organizzazione (quali ruoli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strumenti di programmazione, processi, procedure), che sono tra loro correlati o che interagiscono per realizzare obiettivi di prevenzione della corruzione. La definizione </w:t>
      </w:r>
      <w:proofErr w:type="spellStart"/>
      <w:r>
        <w:rPr>
          <w:rFonts w:ascii="Times New Roman" w:hAnsi="Times New Roman"/>
          <w:sz w:val="22"/>
          <w:szCs w:val="22"/>
        </w:rPr>
        <w:t>e'</w:t>
      </w:r>
      <w:proofErr w:type="spellEnd"/>
      <w:r>
        <w:rPr>
          <w:rFonts w:ascii="Times New Roman" w:hAnsi="Times New Roman"/>
          <w:sz w:val="22"/>
          <w:szCs w:val="22"/>
        </w:rPr>
        <w:t xml:space="preserve"> importante per sottolineare come il sistema di gestione costituisca parte integrante dell'organizzazione e che i suoi requisiti governano i processi aziendali e le loro interazioni in modo da raggiungere gli obiettivi di prevenzione della corruzione, nell'ottica del miglioramento continuo comune alle altre norme volontarie ISO. Adottare un sistema di gestione significa pertanto individuare e attuare strumenti e risorse, che, organizzati e applicati secondo i requisiti della norma, concorrono al raggiungimento di questi obiettivi. Il sistema UNI ISO 37001 non </w:t>
      </w:r>
      <w:proofErr w:type="spellStart"/>
      <w:r>
        <w:rPr>
          <w:rFonts w:ascii="Times New Roman" w:hAnsi="Times New Roman"/>
          <w:sz w:val="22"/>
          <w:szCs w:val="22"/>
        </w:rPr>
        <w:t>puo'</w:t>
      </w:r>
      <w:proofErr w:type="spellEnd"/>
      <w:r>
        <w:rPr>
          <w:rFonts w:ascii="Times New Roman" w:hAnsi="Times New Roman"/>
          <w:sz w:val="22"/>
          <w:szCs w:val="22"/>
        </w:rPr>
        <w:t xml:space="preserve"> tuttavia risolversi in una struttura "sulla carta" che si sovrappone in modo artificioso e incoerente rispetto alle </w:t>
      </w:r>
      <w:proofErr w:type="spellStart"/>
      <w:r>
        <w:rPr>
          <w:rFonts w:ascii="Times New Roman" w:hAnsi="Times New Roman"/>
          <w:sz w:val="22"/>
          <w:szCs w:val="22"/>
        </w:rPr>
        <w:t>modalita'</w:t>
      </w:r>
      <w:proofErr w:type="spellEnd"/>
      <w:r>
        <w:rPr>
          <w:rFonts w:ascii="Times New Roman" w:hAnsi="Times New Roman"/>
          <w:sz w:val="22"/>
          <w:szCs w:val="22"/>
        </w:rPr>
        <w:t xml:space="preserve"> di funzionamento dell'organizzazione, ma deve piuttosto farne parte integrante, espressione di un fi </w:t>
      </w:r>
      <w:proofErr w:type="spellStart"/>
      <w:r>
        <w:rPr>
          <w:rFonts w:ascii="Times New Roman" w:hAnsi="Times New Roman"/>
          <w:sz w:val="22"/>
          <w:szCs w:val="22"/>
        </w:rPr>
        <w:t>nalita</w:t>
      </w:r>
      <w:proofErr w:type="spellEnd"/>
      <w:r>
        <w:rPr>
          <w:rFonts w:ascii="Times New Roman" w:hAnsi="Times New Roman"/>
          <w:sz w:val="22"/>
          <w:szCs w:val="22"/>
        </w:rPr>
        <w:t xml:space="preserve">' di prevenzione della corruzione di cui tenere conto (per quanto pertinente) in ogni fase o aspetto </w:t>
      </w:r>
      <w:proofErr w:type="spellStart"/>
      <w:r>
        <w:rPr>
          <w:rFonts w:ascii="Times New Roman" w:hAnsi="Times New Roman"/>
          <w:sz w:val="22"/>
          <w:szCs w:val="22"/>
        </w:rPr>
        <w:t>dell'attivita'</w:t>
      </w:r>
      <w:proofErr w:type="spellEnd"/>
      <w:r>
        <w:rPr>
          <w:rFonts w:ascii="Times New Roman" w:hAnsi="Times New Roman"/>
          <w:sz w:val="22"/>
          <w:szCs w:val="22"/>
        </w:rPr>
        <w:t xml:space="preserve"> aziendale. L'approccio basato sul rischio </w:t>
      </w:r>
      <w:proofErr w:type="spellStart"/>
      <w:r>
        <w:rPr>
          <w:rFonts w:ascii="Times New Roman" w:hAnsi="Times New Roman"/>
          <w:sz w:val="22"/>
          <w:szCs w:val="22"/>
        </w:rPr>
        <w:t>e'</w:t>
      </w:r>
      <w:proofErr w:type="spellEnd"/>
      <w:r>
        <w:rPr>
          <w:rFonts w:ascii="Times New Roman" w:hAnsi="Times New Roman"/>
          <w:sz w:val="22"/>
          <w:szCs w:val="22"/>
        </w:rPr>
        <w:t xml:space="preserve"> il criterio guida per progettare, stabilire e attuare il sistema UNI ISO 37001.</w:t>
      </w:r>
    </w:p>
    <w:p w14:paraId="784E368E" w14:textId="77777777" w:rsidR="00B53058" w:rsidRPr="00C02EA4" w:rsidRDefault="00B53058" w:rsidP="00500CCF">
      <w:pPr>
        <w:rPr>
          <w:rFonts w:ascii="Times New Roman" w:hAnsi="Times New Roman" w:cs="Times New Roman"/>
          <w:sz w:val="22"/>
          <w:szCs w:val="22"/>
        </w:rPr>
      </w:pPr>
    </w:p>
    <w:p w14:paraId="6B8FE70F" w14:textId="77777777" w:rsidR="00D43FBD" w:rsidRPr="00C02EA4" w:rsidRDefault="00D43FBD" w:rsidP="00500CCF">
      <w:pPr>
        <w:rPr>
          <w:rFonts w:ascii="Times New Roman" w:hAnsi="Times New Roman" w:cs="Times New Roman"/>
          <w:sz w:val="22"/>
          <w:szCs w:val="22"/>
        </w:rPr>
      </w:pPr>
    </w:p>
    <w:tbl>
      <w:tblPr>
        <w:tblStyle w:val="Grigliatabella"/>
        <w:tblW w:w="5000" w:type="pct"/>
        <w:shd w:val="clear" w:color="auto" w:fill="C6D9F1" w:themeFill="text2" w:themeFillTint="33"/>
        <w:tblLook w:val="04A0" w:firstRow="1" w:lastRow="0" w:firstColumn="1" w:lastColumn="0" w:noHBand="0" w:noVBand="1"/>
      </w:tblPr>
      <w:tblGrid>
        <w:gridCol w:w="3539"/>
        <w:gridCol w:w="3404"/>
        <w:gridCol w:w="3401"/>
        <w:gridCol w:w="3935"/>
      </w:tblGrid>
      <w:tr w:rsidR="00D701CC" w:rsidRPr="00C02EA4" w14:paraId="69B6CAB3" w14:textId="77777777" w:rsidTr="00D701CC">
        <w:tc>
          <w:tcPr>
            <w:tcW w:w="1239" w:type="pct"/>
            <w:shd w:val="clear" w:color="auto" w:fill="C6D9F1" w:themeFill="text2" w:themeFillTint="33"/>
          </w:tcPr>
          <w:p w14:paraId="0AA025DC"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Funzioni istituzionali</w:t>
            </w:r>
          </w:p>
        </w:tc>
        <w:tc>
          <w:tcPr>
            <w:tcW w:w="1192" w:type="pct"/>
            <w:shd w:val="clear" w:color="auto" w:fill="C6D9F1" w:themeFill="text2" w:themeFillTint="33"/>
          </w:tcPr>
          <w:p w14:paraId="3CD922B1"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umane</w:t>
            </w:r>
          </w:p>
        </w:tc>
        <w:tc>
          <w:tcPr>
            <w:tcW w:w="1191" w:type="pct"/>
            <w:shd w:val="clear" w:color="auto" w:fill="C6D9F1" w:themeFill="text2" w:themeFillTint="33"/>
          </w:tcPr>
          <w:p w14:paraId="7114BBDC"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Risorse strumentali</w:t>
            </w:r>
          </w:p>
        </w:tc>
        <w:tc>
          <w:tcPr>
            <w:tcW w:w="1378" w:type="pct"/>
            <w:shd w:val="clear" w:color="auto" w:fill="C6D9F1" w:themeFill="text2" w:themeFillTint="33"/>
          </w:tcPr>
          <w:p w14:paraId="4377E5C7" w14:textId="77777777" w:rsidR="00D701CC" w:rsidRPr="00701212" w:rsidRDefault="00A604B1" w:rsidP="00500CCF">
            <w:pPr>
              <w:pStyle w:val="NormaleWeb"/>
              <w:spacing w:before="0" w:beforeAutospacing="0" w:after="0" w:afterAutospacing="0"/>
              <w:jc w:val="center"/>
              <w:rPr>
                <w:rFonts w:ascii="Times New Roman" w:hAnsi="Times New Roman"/>
                <w:b/>
                <w:sz w:val="22"/>
                <w:szCs w:val="22"/>
              </w:rPr>
            </w:pPr>
            <w:r w:rsidRPr="00701212">
              <w:rPr>
                <w:rFonts w:ascii="Times New Roman" w:hAnsi="Times New Roman"/>
                <w:b/>
                <w:sz w:val="22"/>
                <w:szCs w:val="22"/>
              </w:rPr>
              <w:t>Benessere organizzativo</w:t>
            </w:r>
          </w:p>
        </w:tc>
      </w:tr>
      <w:tr w:rsidR="00AA54A1" w:rsidRPr="007137E0" w14:paraId="71969BA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48B12D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funzioni istituzionali dell'amministrazione sono le funzioni</w:t>
            </w:r>
          </w:p>
          <w:p w14:paraId="065E8578" w14:textId="77777777" w:rsidR="003968F0" w:rsidRDefault="00721CA7">
            <w:pPr>
              <w:jc w:val="both"/>
            </w:pPr>
            <w:r>
              <w:rPr>
                <w:rFonts w:ascii="Times New Roman" w:hAnsi="Times New Roman"/>
                <w:sz w:val="22"/>
                <w:szCs w:val="22"/>
              </w:rPr>
              <w:t>identificate negli atti di programmazione strategica e operativa, in</w:t>
            </w:r>
          </w:p>
          <w:p w14:paraId="73330B62" w14:textId="77777777" w:rsidR="003968F0" w:rsidRDefault="00721CA7">
            <w:pPr>
              <w:jc w:val="both"/>
            </w:pPr>
            <w:r>
              <w:rPr>
                <w:rFonts w:ascii="Times New Roman" w:hAnsi="Times New Roman"/>
                <w:sz w:val="22"/>
                <w:szCs w:val="22"/>
              </w:rPr>
              <w:t>aderenza alle quali sono definiti gli obiettivi assegnati alle diverse</w:t>
            </w:r>
          </w:p>
          <w:p w14:paraId="084890B0" w14:textId="77777777" w:rsidR="003968F0" w:rsidRDefault="00721CA7">
            <w:pPr>
              <w:jc w:val="both"/>
            </w:pPr>
            <w:proofErr w:type="spellStart"/>
            <w:r>
              <w:rPr>
                <w:rFonts w:ascii="Times New Roman" w:hAnsi="Times New Roman"/>
                <w:sz w:val="22"/>
                <w:szCs w:val="22"/>
              </w:rPr>
              <w:t>unita'</w:t>
            </w:r>
            <w:proofErr w:type="spellEnd"/>
            <w:r>
              <w:rPr>
                <w:rFonts w:ascii="Times New Roman" w:hAnsi="Times New Roman"/>
                <w:sz w:val="22"/>
                <w:szCs w:val="22"/>
              </w:rPr>
              <w:t xml:space="preserve"> organizzative</w:t>
            </w:r>
          </w:p>
        </w:tc>
        <w:tc>
          <w:tcPr>
            <w:tcW w:w="0" w:type="dxa"/>
            <w:tcBorders>
              <w:bottom w:val="single" w:sz="3" w:space="0" w:color="000001"/>
              <w:right w:val="single" w:sz="3" w:space="0" w:color="000001"/>
            </w:tcBorders>
            <w:shd w:val="clear" w:color="auto" w:fill="auto"/>
          </w:tcPr>
          <w:p w14:paraId="62E35A9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dati della dotazione organica e del personale effettivamente in servizio</w:t>
            </w:r>
          </w:p>
          <w:p w14:paraId="47167A71" w14:textId="77777777" w:rsidR="003968F0" w:rsidRDefault="00721CA7">
            <w:pPr>
              <w:jc w:val="both"/>
            </w:pPr>
            <w:r>
              <w:rPr>
                <w:rFonts w:ascii="Times New Roman" w:hAnsi="Times New Roman"/>
                <w:sz w:val="22"/>
                <w:szCs w:val="22"/>
              </w:rPr>
              <w:t>sono rilevabili dal conto annuale del personale, pubblicato ai sensi</w:t>
            </w:r>
          </w:p>
          <w:p w14:paraId="44640E01" w14:textId="77777777" w:rsidR="003968F0" w:rsidRDefault="00721CA7">
            <w:pPr>
              <w:jc w:val="both"/>
            </w:pPr>
            <w:r>
              <w:rPr>
                <w:rFonts w:ascii="Times New Roman" w:hAnsi="Times New Roman"/>
                <w:sz w:val="22"/>
                <w:szCs w:val="22"/>
              </w:rPr>
              <w:t xml:space="preserve">dell'art. 16 del </w:t>
            </w:r>
            <w:proofErr w:type="spellStart"/>
            <w:r>
              <w:rPr>
                <w:rFonts w:ascii="Times New Roman" w:hAnsi="Times New Roman"/>
                <w:sz w:val="22"/>
                <w:szCs w:val="22"/>
              </w:rPr>
              <w:t>D.Lgs</w:t>
            </w:r>
            <w:proofErr w:type="spellEnd"/>
            <w:r>
              <w:rPr>
                <w:rFonts w:ascii="Times New Roman" w:hAnsi="Times New Roman"/>
                <w:sz w:val="22"/>
                <w:szCs w:val="22"/>
              </w:rPr>
              <w:t xml:space="preserve"> n. 33/2013. Tali dati, considerati in rapporto alle</w:t>
            </w:r>
          </w:p>
          <w:p w14:paraId="4D7A04BE" w14:textId="77777777" w:rsidR="003968F0" w:rsidRDefault="00721CA7">
            <w:pPr>
              <w:jc w:val="both"/>
            </w:pPr>
            <w:r>
              <w:rPr>
                <w:rFonts w:ascii="Times New Roman" w:hAnsi="Times New Roman"/>
                <w:sz w:val="22"/>
                <w:szCs w:val="22"/>
              </w:rPr>
              <w:t>funzioni istituzionali e agli obiettivi assegnati, costituiscono parametro</w:t>
            </w:r>
          </w:p>
          <w:p w14:paraId="5D14D8B2" w14:textId="77777777" w:rsidR="003968F0" w:rsidRDefault="00721CA7">
            <w:pPr>
              <w:jc w:val="both"/>
            </w:pPr>
            <w:r>
              <w:rPr>
                <w:rFonts w:ascii="Times New Roman" w:hAnsi="Times New Roman"/>
                <w:sz w:val="22"/>
                <w:szCs w:val="22"/>
              </w:rPr>
              <w:t>di valutazione della adeguatezza delle risorse umane preposte alle diverse</w:t>
            </w:r>
          </w:p>
          <w:p w14:paraId="03C9FF2E" w14:textId="77777777" w:rsidR="003968F0" w:rsidRDefault="00721CA7">
            <w:pPr>
              <w:jc w:val="both"/>
            </w:pPr>
            <w:proofErr w:type="spellStart"/>
            <w:r>
              <w:rPr>
                <w:rFonts w:ascii="Times New Roman" w:hAnsi="Times New Roman"/>
                <w:sz w:val="22"/>
                <w:szCs w:val="22"/>
              </w:rPr>
              <w:t>unita'</w:t>
            </w:r>
            <w:proofErr w:type="spellEnd"/>
            <w:r>
              <w:rPr>
                <w:rFonts w:ascii="Times New Roman" w:hAnsi="Times New Roman"/>
                <w:sz w:val="22"/>
                <w:szCs w:val="22"/>
              </w:rPr>
              <w:t xml:space="preserve"> organizzative. L'analisi del livello di benessere organizzativo deve inoltre tenere presente i dati relativi a: - Tasso di assenze - Tasso di dimissioni premature - Tasso di richieste di trasferimento - Tasso di infortuni - Stipendio medio percepito dai dipendenti - </w:t>
            </w:r>
            <w:r>
              <w:rPr>
                <w:rFonts w:ascii="Times New Roman" w:hAnsi="Times New Roman"/>
                <w:sz w:val="22"/>
                <w:szCs w:val="22"/>
              </w:rPr>
              <w:lastRenderedPageBreak/>
              <w:t>Percentuale di personale assunto a tempo indeterminato</w:t>
            </w:r>
          </w:p>
        </w:tc>
        <w:tc>
          <w:tcPr>
            <w:tcW w:w="0" w:type="dxa"/>
            <w:tcBorders>
              <w:bottom w:val="single" w:sz="3" w:space="0" w:color="000001"/>
              <w:right w:val="single" w:sz="3" w:space="0" w:color="000001"/>
            </w:tcBorders>
            <w:shd w:val="clear" w:color="auto" w:fill="auto"/>
          </w:tcPr>
          <w:p w14:paraId="774F4B5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I dati delle risorse strumentali sono rilevabili dall'inventario dei beni e</w:t>
            </w:r>
          </w:p>
          <w:p w14:paraId="380B562D" w14:textId="77777777" w:rsidR="003968F0" w:rsidRDefault="00721CA7">
            <w:pPr>
              <w:jc w:val="both"/>
            </w:pPr>
            <w:r>
              <w:rPr>
                <w:rFonts w:ascii="Times New Roman" w:hAnsi="Times New Roman"/>
                <w:sz w:val="22"/>
                <w:szCs w:val="22"/>
              </w:rPr>
              <w:t>dalle misure minime di sicurezza ICT emanate dall'</w:t>
            </w:r>
            <w:proofErr w:type="spellStart"/>
            <w:r>
              <w:rPr>
                <w:rFonts w:ascii="Times New Roman" w:hAnsi="Times New Roman"/>
                <w:sz w:val="22"/>
                <w:szCs w:val="22"/>
              </w:rPr>
              <w:t>AgID</w:t>
            </w:r>
            <w:proofErr w:type="spellEnd"/>
            <w:r>
              <w:rPr>
                <w:rFonts w:ascii="Times New Roman" w:hAnsi="Times New Roman"/>
                <w:sz w:val="22"/>
                <w:szCs w:val="22"/>
              </w:rPr>
              <w:t>. Queste ultime</w:t>
            </w:r>
          </w:p>
          <w:p w14:paraId="25F5CE19" w14:textId="77777777" w:rsidR="003968F0" w:rsidRDefault="00721CA7">
            <w:pPr>
              <w:jc w:val="both"/>
            </w:pPr>
            <w:r>
              <w:rPr>
                <w:rFonts w:ascii="Times New Roman" w:hAnsi="Times New Roman"/>
                <w:sz w:val="22"/>
                <w:szCs w:val="22"/>
              </w:rPr>
              <w:t>rilevano:</w:t>
            </w:r>
          </w:p>
          <w:p w14:paraId="61F04F13" w14:textId="77777777" w:rsidR="003968F0" w:rsidRDefault="00721CA7">
            <w:pPr>
              <w:jc w:val="both"/>
            </w:pPr>
            <w:r>
              <w:rPr>
                <w:rFonts w:ascii="Times New Roman" w:hAnsi="Times New Roman"/>
                <w:sz w:val="22"/>
                <w:szCs w:val="22"/>
              </w:rPr>
              <w:t>- ABSC 1 (CSC 1): inventario dei dispositivi autorizzati e non autorizzati</w:t>
            </w:r>
          </w:p>
          <w:p w14:paraId="5B167C5E" w14:textId="77777777" w:rsidR="003968F0" w:rsidRDefault="00721CA7">
            <w:pPr>
              <w:jc w:val="both"/>
            </w:pPr>
            <w:r>
              <w:rPr>
                <w:rFonts w:ascii="Times New Roman" w:hAnsi="Times New Roman"/>
                <w:sz w:val="22"/>
                <w:szCs w:val="22"/>
              </w:rPr>
              <w:t>- ABSC 2 (CSC 2): inventario dei software autorizzati e non autorizzati</w:t>
            </w:r>
          </w:p>
          <w:p w14:paraId="08AE14A4" w14:textId="77777777" w:rsidR="003968F0" w:rsidRDefault="00721CA7">
            <w:pPr>
              <w:jc w:val="both"/>
            </w:pPr>
            <w:r>
              <w:rPr>
                <w:rFonts w:ascii="Times New Roman" w:hAnsi="Times New Roman"/>
                <w:sz w:val="22"/>
                <w:szCs w:val="22"/>
              </w:rPr>
              <w:t>Tali dati, considerati in rapporto alle funzioni istituzionali e agli</w:t>
            </w:r>
          </w:p>
          <w:p w14:paraId="195AA009" w14:textId="77777777" w:rsidR="003968F0" w:rsidRDefault="00721CA7">
            <w:pPr>
              <w:jc w:val="both"/>
            </w:pPr>
            <w:r>
              <w:rPr>
                <w:rFonts w:ascii="Times New Roman" w:hAnsi="Times New Roman"/>
                <w:sz w:val="22"/>
                <w:szCs w:val="22"/>
              </w:rPr>
              <w:t>obiettivi assegnati, costituiscono parametro di valutazione della</w:t>
            </w:r>
          </w:p>
          <w:p w14:paraId="44BA458C" w14:textId="77777777" w:rsidR="003968F0" w:rsidRDefault="00721CA7">
            <w:pPr>
              <w:jc w:val="both"/>
            </w:pPr>
            <w:r>
              <w:rPr>
                <w:rFonts w:ascii="Times New Roman" w:hAnsi="Times New Roman"/>
                <w:sz w:val="22"/>
                <w:szCs w:val="22"/>
              </w:rPr>
              <w:t xml:space="preserve">adeguatezza delle risorse strumentali assegnate </w:t>
            </w:r>
            <w:proofErr w:type="spellStart"/>
            <w:r>
              <w:rPr>
                <w:rFonts w:ascii="Times New Roman" w:hAnsi="Times New Roman"/>
                <w:sz w:val="22"/>
                <w:szCs w:val="22"/>
              </w:rPr>
              <w:t>all'unita'</w:t>
            </w:r>
            <w:proofErr w:type="spellEnd"/>
            <w:r>
              <w:rPr>
                <w:rFonts w:ascii="Times New Roman" w:hAnsi="Times New Roman"/>
                <w:sz w:val="22"/>
                <w:szCs w:val="22"/>
              </w:rPr>
              <w:t xml:space="preserve"> organizzativa.</w:t>
            </w:r>
          </w:p>
        </w:tc>
        <w:tc>
          <w:tcPr>
            <w:tcW w:w="0" w:type="dxa"/>
            <w:tcBorders>
              <w:bottom w:val="single" w:sz="3" w:space="0" w:color="000001"/>
              <w:right w:val="single" w:sz="3" w:space="0" w:color="000001"/>
            </w:tcBorders>
            <w:shd w:val="clear" w:color="auto" w:fill="auto"/>
          </w:tcPr>
          <w:p w14:paraId="390AE24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L'assenza di benessere organizzativo costituisce un dato rilevante nella gestione del rischio corruttivo, potendo favorire l'insorgenza o la cronicizzazione di eventi rischiosi riconducibili a mala </w:t>
            </w:r>
            <w:proofErr w:type="spellStart"/>
            <w:r w:rsidRPr="007137E0">
              <w:rPr>
                <w:rFonts w:ascii="Arial" w:hAnsi="Arial"/>
                <w:color w:val="000000"/>
              </w:rPr>
              <w:t>administration</w:t>
            </w:r>
            <w:proofErr w:type="spellEnd"/>
            <w:r w:rsidRPr="007137E0">
              <w:rPr>
                <w:rFonts w:ascii="Arial" w:hAnsi="Arial"/>
                <w:color w:val="000000"/>
              </w:rPr>
              <w:t xml:space="preserve">. Anche se, dopo la modifica dell' art. 20 D. </w:t>
            </w:r>
            <w:proofErr w:type="spellStart"/>
            <w:r w:rsidRPr="007137E0">
              <w:rPr>
                <w:rFonts w:ascii="Arial" w:hAnsi="Arial"/>
                <w:color w:val="000000"/>
              </w:rPr>
              <w:t>Lgs.n</w:t>
            </w:r>
            <w:proofErr w:type="spellEnd"/>
            <w:r w:rsidRPr="007137E0">
              <w:rPr>
                <w:rFonts w:ascii="Arial" w:hAnsi="Arial"/>
                <w:color w:val="000000"/>
              </w:rPr>
              <w:t xml:space="preserve">. 33, i dai relativi al benessere organizzativo non sono </w:t>
            </w:r>
            <w:proofErr w:type="spellStart"/>
            <w:r w:rsidRPr="007137E0">
              <w:rPr>
                <w:rFonts w:ascii="Arial" w:hAnsi="Arial"/>
                <w:color w:val="000000"/>
              </w:rPr>
              <w:t>piu'</w:t>
            </w:r>
            <w:proofErr w:type="spellEnd"/>
            <w:r w:rsidRPr="007137E0">
              <w:rPr>
                <w:rFonts w:ascii="Arial" w:hAnsi="Arial"/>
                <w:color w:val="000000"/>
              </w:rPr>
              <w:t xml:space="preserve"> soggetti a pubblicazione obbligatoria, l'amministrazione cura, nell'ambito della gestione della performance, la rilevazione del benessere organizzativo con l'obiettivo, di medio termine, di approvare il Piano di benessere organizzativo quale strumento correlato al Piano della performance/PDO, e al PTPCT.</w:t>
            </w:r>
          </w:p>
        </w:tc>
      </w:tr>
    </w:tbl>
    <w:p w14:paraId="39DE0672" w14:textId="77777777" w:rsidR="00E22B95" w:rsidRPr="00C02EA4" w:rsidRDefault="00E22B95" w:rsidP="00500CCF">
      <w:pPr>
        <w:rPr>
          <w:rFonts w:ascii="Times New Roman" w:hAnsi="Times New Roman" w:cs="Times New Roman"/>
          <w:sz w:val="22"/>
          <w:szCs w:val="22"/>
        </w:rPr>
      </w:pPr>
    </w:p>
    <w:p w14:paraId="15AA26D9" w14:textId="77777777" w:rsidR="000E6B73" w:rsidRPr="00C02EA4" w:rsidRDefault="000E6B73" w:rsidP="00500CCF">
      <w:pPr>
        <w:rPr>
          <w:rFonts w:ascii="Times New Roman" w:hAnsi="Times New Roman" w:cs="Times New Roman"/>
          <w:sz w:val="22"/>
          <w:szCs w:val="22"/>
        </w:rPr>
      </w:pPr>
    </w:p>
    <w:p w14:paraId="3BA107BB" w14:textId="77777777" w:rsidR="009C2304" w:rsidRPr="00C02EA4" w:rsidRDefault="00ED70FC" w:rsidP="00500CCF">
      <w:pPr>
        <w:pStyle w:val="Titolo5"/>
        <w:spacing w:before="0"/>
        <w:rPr>
          <w:rFonts w:ascii="Times New Roman" w:hAnsi="Times New Roman" w:cs="Times New Roman"/>
          <w:sz w:val="22"/>
          <w:szCs w:val="22"/>
        </w:rPr>
      </w:pPr>
      <w:bookmarkStart w:id="43" w:name="_Toc534628185"/>
      <w:r w:rsidRPr="00C02EA4">
        <w:rPr>
          <w:rFonts w:ascii="Times New Roman" w:hAnsi="Times New Roman" w:cs="Times New Roman"/>
          <w:sz w:val="22"/>
          <w:szCs w:val="22"/>
        </w:rPr>
        <w:t>S</w:t>
      </w:r>
      <w:r w:rsidR="009C2304" w:rsidRPr="00C02EA4">
        <w:rPr>
          <w:rFonts w:ascii="Times New Roman" w:hAnsi="Times New Roman" w:cs="Times New Roman"/>
          <w:sz w:val="22"/>
          <w:szCs w:val="22"/>
        </w:rPr>
        <w:t>istemi e flussi informativi, processi decisionali sia formali sia informali</w:t>
      </w:r>
      <w:bookmarkEnd w:id="43"/>
      <w:r w:rsidR="009C2304" w:rsidRPr="00C02EA4">
        <w:rPr>
          <w:rFonts w:ascii="Times New Roman" w:hAnsi="Times New Roman" w:cs="Times New Roman"/>
          <w:sz w:val="22"/>
          <w:szCs w:val="22"/>
        </w:rPr>
        <w:t xml:space="preserve"> </w:t>
      </w:r>
    </w:p>
    <w:p w14:paraId="2BB273EA"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I sistemi e flussi informativi </w:t>
      </w:r>
      <w:proofErr w:type="spellStart"/>
      <w:r w:rsidRPr="00C02EA4">
        <w:rPr>
          <w:rFonts w:ascii="Times New Roman" w:hAnsi="Times New Roman" w:cs="Times New Roman"/>
          <w:sz w:val="22"/>
          <w:szCs w:val="22"/>
        </w:rPr>
        <w:t>nonche</w:t>
      </w:r>
      <w:proofErr w:type="spellEnd"/>
      <w:r w:rsidRPr="00C02EA4">
        <w:rPr>
          <w:rFonts w:ascii="Times New Roman" w:hAnsi="Times New Roman" w:cs="Times New Roman"/>
          <w:sz w:val="22"/>
          <w:szCs w:val="22"/>
        </w:rPr>
        <w:t>' i processi decisionali, sia formali sia informali, sono di seguito indicati:</w:t>
      </w:r>
    </w:p>
    <w:p w14:paraId="7815AFD2" w14:textId="77777777" w:rsidR="000D7B46" w:rsidRDefault="000D7B46" w:rsidP="00D43FBD">
      <w:pPr>
        <w:jc w:val="both"/>
        <w:rPr>
          <w:rFonts w:ascii="Times New Roman" w:hAnsi="Times New Roman" w:cs="Times New Roman"/>
          <w:sz w:val="22"/>
          <w:szCs w:val="22"/>
        </w:rPr>
      </w:pPr>
    </w:p>
    <w:p w14:paraId="730706FE" w14:textId="77777777" w:rsidR="00436D32" w:rsidRPr="00C02EA4" w:rsidRDefault="00436D32" w:rsidP="00D43FBD">
      <w:pPr>
        <w:jc w:val="both"/>
        <w:rPr>
          <w:rFonts w:ascii="Times New Roman" w:hAnsi="Times New Roman" w:cs="Times New Roman"/>
          <w:sz w:val="22"/>
          <w:szCs w:val="22"/>
        </w:rPr>
      </w:pPr>
      <w:r w:rsidRPr="00436D32">
        <w:rPr>
          <w:rFonts w:ascii="Times New Roman" w:hAnsi="Times New Roman" w:cs="Times New Roman"/>
          <w:sz w:val="22"/>
          <w:szCs w:val="22"/>
        </w:rPr>
        <w:t>AGGIORNAMENTO 2022-2024</w:t>
      </w:r>
    </w:p>
    <w:p w14:paraId="6FA43A4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aggiornati, nella tabella che segue, i dati dei sistemi e flussi informativi, processi decisionali sia formali sia informali.</w:t>
      </w:r>
    </w:p>
    <w:p w14:paraId="0A5CA750" w14:textId="77777777" w:rsidR="00D43FBD" w:rsidRPr="00C02EA4" w:rsidRDefault="00D43FBD" w:rsidP="00D43FBD">
      <w:pPr>
        <w:rPr>
          <w:rFonts w:ascii="Times New Roman" w:hAnsi="Times New Roman" w:cs="Times New Roman"/>
          <w:sz w:val="22"/>
          <w:szCs w:val="22"/>
        </w:rPr>
      </w:pPr>
    </w:p>
    <w:p w14:paraId="1F8B62BC" w14:textId="77777777" w:rsidR="00D43FBD" w:rsidRDefault="00D43FBD" w:rsidP="00D43FBD">
      <w:pPr>
        <w:rPr>
          <w:rFonts w:ascii="Times New Roman" w:hAnsi="Times New Roman" w:cs="Times New Roman"/>
          <w:sz w:val="22"/>
          <w:szCs w:val="2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4248"/>
        <w:gridCol w:w="5386"/>
        <w:gridCol w:w="4678"/>
      </w:tblGrid>
      <w:tr w:rsidR="00AA442B" w:rsidRPr="009715AE" w14:paraId="157F53CA" w14:textId="77777777" w:rsidTr="00701212">
        <w:tc>
          <w:tcPr>
            <w:tcW w:w="4248" w:type="dxa"/>
            <w:shd w:val="clear" w:color="auto" w:fill="C6D9F1" w:themeFill="text2" w:themeFillTint="33"/>
            <w:vAlign w:val="center"/>
            <w:hideMark/>
          </w:tcPr>
          <w:p w14:paraId="41578264"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Sistemi e flussi informativi</w:t>
            </w:r>
          </w:p>
        </w:tc>
        <w:tc>
          <w:tcPr>
            <w:tcW w:w="5386" w:type="dxa"/>
            <w:shd w:val="clear" w:color="auto" w:fill="C6D9F1" w:themeFill="text2" w:themeFillTint="33"/>
            <w:vAlign w:val="center"/>
            <w:hideMark/>
          </w:tcPr>
          <w:p w14:paraId="553203BA"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formali</w:t>
            </w:r>
          </w:p>
        </w:tc>
        <w:tc>
          <w:tcPr>
            <w:tcW w:w="4678" w:type="dxa"/>
            <w:shd w:val="clear" w:color="auto" w:fill="C6D9F1" w:themeFill="text2" w:themeFillTint="33"/>
            <w:vAlign w:val="center"/>
            <w:hideMark/>
          </w:tcPr>
          <w:p w14:paraId="7AC5E8C2" w14:textId="77777777" w:rsidR="00AA442B" w:rsidRPr="00701212" w:rsidRDefault="00A604B1" w:rsidP="00854306">
            <w:pPr>
              <w:jc w:val="center"/>
              <w:rPr>
                <w:rFonts w:ascii="Times New Roman" w:hAnsi="Times New Roman" w:cs="Times New Roman"/>
                <w:b/>
                <w:sz w:val="22"/>
                <w:szCs w:val="22"/>
              </w:rPr>
            </w:pPr>
            <w:r w:rsidRPr="00701212">
              <w:rPr>
                <w:rFonts w:ascii="Times New Roman" w:hAnsi="Times New Roman" w:cs="Times New Roman"/>
                <w:b/>
                <w:sz w:val="22"/>
                <w:szCs w:val="22"/>
              </w:rPr>
              <w:t>Processi decisionali informali</w:t>
            </w:r>
          </w:p>
        </w:tc>
      </w:tr>
      <w:tr w:rsidR="00AA54A1" w:rsidRPr="007137E0" w14:paraId="0908430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0BE22D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acquisite on line o attraverso il protocollo.</w:t>
            </w:r>
          </w:p>
        </w:tc>
        <w:tc>
          <w:tcPr>
            <w:tcW w:w="0" w:type="dxa"/>
            <w:tcBorders>
              <w:bottom w:val="single" w:sz="3" w:space="0" w:color="000001"/>
              <w:right w:val="single" w:sz="3" w:space="0" w:color="000001"/>
            </w:tcBorders>
            <w:shd w:val="clear" w:color="auto" w:fill="auto"/>
          </w:tcPr>
          <w:p w14:paraId="294C076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Provvedimento amministrativo (Deliberazione - Determinazione- ordinanza - Decreto - Autorizzazione - altre tipologie di provvedimenti)</w:t>
            </w:r>
          </w:p>
        </w:tc>
        <w:tc>
          <w:tcPr>
            <w:tcW w:w="0" w:type="dxa"/>
            <w:tcBorders>
              <w:bottom w:val="single" w:sz="3" w:space="0" w:color="000001"/>
              <w:right w:val="single" w:sz="3" w:space="0" w:color="000001"/>
            </w:tcBorders>
            <w:shd w:val="clear" w:color="auto" w:fill="auto"/>
          </w:tcPr>
          <w:p w14:paraId="64C5883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conferenze, tavoli, consulte</w:t>
            </w:r>
          </w:p>
        </w:tc>
      </w:tr>
      <w:tr w:rsidR="00AA54A1" w:rsidRPr="007137E0" w14:paraId="09D0B36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FF7C1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all'albo</w:t>
            </w:r>
          </w:p>
        </w:tc>
        <w:tc>
          <w:tcPr>
            <w:tcW w:w="0" w:type="dxa"/>
            <w:tcBorders>
              <w:bottom w:val="single" w:sz="3" w:space="0" w:color="000001"/>
              <w:right w:val="single" w:sz="3" w:space="0" w:color="000001"/>
            </w:tcBorders>
            <w:shd w:val="clear" w:color="auto" w:fill="auto"/>
          </w:tcPr>
          <w:p w14:paraId="104777F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20D0EAE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w:t>
            </w:r>
            <w:proofErr w:type="spellStart"/>
            <w:r w:rsidRPr="007137E0">
              <w:rPr>
                <w:rFonts w:ascii="Arial" w:hAnsi="Arial"/>
                <w:color w:val="000000"/>
                <w:sz w:val="20"/>
                <w:szCs w:val="20"/>
              </w:rPr>
              <w:t>etc</w:t>
            </w:r>
            <w:proofErr w:type="spellEnd"/>
            <w:r w:rsidRPr="007137E0">
              <w:rPr>
                <w:rFonts w:ascii="Arial" w:hAnsi="Arial"/>
                <w:color w:val="000000"/>
                <w:sz w:val="20"/>
                <w:szCs w:val="20"/>
              </w:rPr>
              <w:t>)</w:t>
            </w:r>
          </w:p>
        </w:tc>
      </w:tr>
      <w:tr w:rsidR="00AA54A1" w:rsidRPr="007137E0" w14:paraId="36EBB6D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67E55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Atti da pubblicare in Amministrazione trasparente</w:t>
            </w:r>
          </w:p>
        </w:tc>
        <w:tc>
          <w:tcPr>
            <w:tcW w:w="0" w:type="dxa"/>
            <w:tcBorders>
              <w:bottom w:val="single" w:sz="3" w:space="0" w:color="000001"/>
              <w:right w:val="single" w:sz="3" w:space="0" w:color="000001"/>
            </w:tcBorders>
            <w:shd w:val="clear" w:color="auto" w:fill="auto"/>
          </w:tcPr>
          <w:p w14:paraId="57AA761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Circolari- Direttive- Procedure operative</w:t>
            </w:r>
          </w:p>
        </w:tc>
        <w:tc>
          <w:tcPr>
            <w:tcW w:w="0" w:type="dxa"/>
            <w:tcBorders>
              <w:bottom w:val="single" w:sz="3" w:space="0" w:color="000001"/>
              <w:right w:val="single" w:sz="3" w:space="0" w:color="000001"/>
            </w:tcBorders>
            <w:shd w:val="clear" w:color="auto" w:fill="auto"/>
          </w:tcPr>
          <w:p w14:paraId="4182185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Metodologia e strumentazione da utilizzate ( tipologia di software - digitalizzazione -standardizzazione, </w:t>
            </w:r>
            <w:proofErr w:type="spellStart"/>
            <w:r w:rsidRPr="007137E0">
              <w:rPr>
                <w:rFonts w:ascii="Arial" w:hAnsi="Arial"/>
                <w:color w:val="000000"/>
                <w:sz w:val="20"/>
                <w:szCs w:val="20"/>
              </w:rPr>
              <w:t>etc</w:t>
            </w:r>
            <w:proofErr w:type="spellEnd"/>
            <w:r w:rsidRPr="007137E0">
              <w:rPr>
                <w:rFonts w:ascii="Arial" w:hAnsi="Arial"/>
                <w:color w:val="000000"/>
                <w:sz w:val="20"/>
                <w:szCs w:val="20"/>
              </w:rPr>
              <w:t>)</w:t>
            </w:r>
          </w:p>
        </w:tc>
      </w:tr>
      <w:tr w:rsidR="00AA54A1" w:rsidRPr="007137E0" w14:paraId="026351F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BD220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urbanistica</w:t>
            </w:r>
          </w:p>
        </w:tc>
        <w:tc>
          <w:tcPr>
            <w:tcW w:w="0" w:type="dxa"/>
            <w:tcBorders>
              <w:bottom w:val="single" w:sz="3" w:space="0" w:color="000001"/>
              <w:right w:val="single" w:sz="3" w:space="0" w:color="000001"/>
            </w:tcBorders>
            <w:shd w:val="clear" w:color="auto" w:fill="auto"/>
          </w:tcPr>
          <w:p w14:paraId="173BC2F9"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6AB37A2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1CEE763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74C31F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edilizia</w:t>
            </w:r>
          </w:p>
        </w:tc>
        <w:tc>
          <w:tcPr>
            <w:tcW w:w="0" w:type="dxa"/>
            <w:tcBorders>
              <w:bottom w:val="single" w:sz="3" w:space="0" w:color="000001"/>
              <w:right w:val="single" w:sz="3" w:space="0" w:color="000001"/>
            </w:tcBorders>
            <w:shd w:val="clear" w:color="auto" w:fill="auto"/>
          </w:tcPr>
          <w:p w14:paraId="0126BF23"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67F4E5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385E0CE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33B04C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interventi in materia ambientale e/o di gestione rifiuti</w:t>
            </w:r>
          </w:p>
        </w:tc>
        <w:tc>
          <w:tcPr>
            <w:tcW w:w="0" w:type="dxa"/>
            <w:tcBorders>
              <w:bottom w:val="single" w:sz="3" w:space="0" w:color="000001"/>
              <w:right w:val="single" w:sz="3" w:space="0" w:color="000001"/>
            </w:tcBorders>
            <w:shd w:val="clear" w:color="auto" w:fill="auto"/>
          </w:tcPr>
          <w:p w14:paraId="0A327752"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D184D6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69C93CDB"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B21AFB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Istanze informali e non protocollate da dipendenti</w:t>
            </w:r>
          </w:p>
        </w:tc>
        <w:tc>
          <w:tcPr>
            <w:tcW w:w="0" w:type="dxa"/>
            <w:tcBorders>
              <w:bottom w:val="single" w:sz="3" w:space="0" w:color="000001"/>
              <w:right w:val="single" w:sz="3" w:space="0" w:color="000001"/>
            </w:tcBorders>
            <w:shd w:val="clear" w:color="auto" w:fill="auto"/>
          </w:tcPr>
          <w:p w14:paraId="265EE95B"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22B14C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1E9B824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83095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assunzioni/tirocini/ stage</w:t>
            </w:r>
          </w:p>
        </w:tc>
        <w:tc>
          <w:tcPr>
            <w:tcW w:w="0" w:type="dxa"/>
            <w:tcBorders>
              <w:bottom w:val="single" w:sz="3" w:space="0" w:color="000001"/>
              <w:right w:val="single" w:sz="3" w:space="0" w:color="000001"/>
            </w:tcBorders>
            <w:shd w:val="clear" w:color="auto" w:fill="auto"/>
          </w:tcPr>
          <w:p w14:paraId="2AE7C19C"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17FB4BE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0D6FAAC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EE2DC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operatori economici (OE) per contratti pubblici</w:t>
            </w:r>
          </w:p>
        </w:tc>
        <w:tc>
          <w:tcPr>
            <w:tcW w:w="0" w:type="dxa"/>
            <w:tcBorders>
              <w:bottom w:val="single" w:sz="3" w:space="0" w:color="000001"/>
              <w:right w:val="single" w:sz="3" w:space="0" w:color="000001"/>
            </w:tcBorders>
            <w:shd w:val="clear" w:color="auto" w:fill="auto"/>
          </w:tcPr>
          <w:p w14:paraId="7038B9BA"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B3A0F7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799A09F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FF7AC1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sanzioni, multe, accertamenti tributari</w:t>
            </w:r>
          </w:p>
        </w:tc>
        <w:tc>
          <w:tcPr>
            <w:tcW w:w="0" w:type="dxa"/>
            <w:tcBorders>
              <w:bottom w:val="single" w:sz="3" w:space="0" w:color="000001"/>
              <w:right w:val="single" w:sz="3" w:space="0" w:color="000001"/>
            </w:tcBorders>
            <w:shd w:val="clear" w:color="auto" w:fill="auto"/>
          </w:tcPr>
          <w:p w14:paraId="2B921513"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1E3F332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5F69276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57CA49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su controlli, verifiche, ispezioni</w:t>
            </w:r>
          </w:p>
        </w:tc>
        <w:tc>
          <w:tcPr>
            <w:tcW w:w="0" w:type="dxa"/>
            <w:tcBorders>
              <w:bottom w:val="single" w:sz="3" w:space="0" w:color="000001"/>
              <w:right w:val="single" w:sz="3" w:space="0" w:color="000001"/>
            </w:tcBorders>
            <w:shd w:val="clear" w:color="auto" w:fill="auto"/>
          </w:tcPr>
          <w:p w14:paraId="39C40642"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3030E90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A1A15F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18B30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dirigenti /responsabili P.O. per incarichi e nomine</w:t>
            </w:r>
          </w:p>
        </w:tc>
        <w:tc>
          <w:tcPr>
            <w:tcW w:w="0" w:type="dxa"/>
            <w:tcBorders>
              <w:bottom w:val="single" w:sz="3" w:space="0" w:color="000001"/>
              <w:right w:val="single" w:sz="3" w:space="0" w:color="000001"/>
            </w:tcBorders>
            <w:shd w:val="clear" w:color="auto" w:fill="auto"/>
          </w:tcPr>
          <w:p w14:paraId="2E98872E"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2C86CA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1AFC044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5C919F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privati per affari legali e contenzioso</w:t>
            </w:r>
          </w:p>
        </w:tc>
        <w:tc>
          <w:tcPr>
            <w:tcW w:w="0" w:type="dxa"/>
            <w:tcBorders>
              <w:bottom w:val="single" w:sz="3" w:space="0" w:color="000001"/>
              <w:right w:val="single" w:sz="3" w:space="0" w:color="000001"/>
            </w:tcBorders>
            <w:shd w:val="clear" w:color="auto" w:fill="auto"/>
          </w:tcPr>
          <w:p w14:paraId="6EF50665"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903345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528C206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13D491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Istanze informali e non protocollate da professionisti per incarichi e nomine</w:t>
            </w:r>
          </w:p>
        </w:tc>
        <w:tc>
          <w:tcPr>
            <w:tcW w:w="0" w:type="dxa"/>
            <w:tcBorders>
              <w:bottom w:val="single" w:sz="3" w:space="0" w:color="000001"/>
              <w:right w:val="single" w:sz="3" w:space="0" w:color="000001"/>
            </w:tcBorders>
            <w:shd w:val="clear" w:color="auto" w:fill="auto"/>
          </w:tcPr>
          <w:p w14:paraId="37292E9A"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41ED957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Riunioni e incontri informali</w:t>
            </w:r>
          </w:p>
        </w:tc>
      </w:tr>
      <w:tr w:rsidR="00AA54A1" w:rsidRPr="007137E0" w14:paraId="41F646F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C3899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Competenze digitali non formali, acquisite nel percorso lavorativo grazie a all'esperienza accumulata anche con riferimento alla partecipazione/coordinamento di progetti di digital </w:t>
            </w:r>
            <w:proofErr w:type="spellStart"/>
            <w:r w:rsidRPr="007137E0">
              <w:rPr>
                <w:rFonts w:ascii="Arial" w:hAnsi="Arial"/>
                <w:color w:val="000000"/>
                <w:sz w:val="20"/>
                <w:szCs w:val="20"/>
              </w:rPr>
              <w:t>transformation</w:t>
            </w:r>
            <w:proofErr w:type="spellEnd"/>
          </w:p>
        </w:tc>
        <w:tc>
          <w:tcPr>
            <w:tcW w:w="0" w:type="dxa"/>
            <w:tcBorders>
              <w:bottom w:val="single" w:sz="3" w:space="0" w:color="000001"/>
              <w:right w:val="single" w:sz="3" w:space="0" w:color="000001"/>
            </w:tcBorders>
            <w:shd w:val="clear" w:color="auto" w:fill="auto"/>
          </w:tcPr>
          <w:p w14:paraId="3C819FCC" w14:textId="77777777" w:rsidR="001451FA" w:rsidRPr="007137E0" w:rsidRDefault="004B3D90" w:rsidP="001451FA">
            <w:pPr>
              <w:autoSpaceDE w:val="0"/>
              <w:autoSpaceDN w:val="0"/>
              <w:adjustRightInd w:val="0"/>
              <w:spacing w:after="240" w:line="280" w:lineRule="atLeast"/>
              <w:rPr>
                <w:rFonts w:ascii="Times New Roman" w:hAnsi="Times New Roman"/>
                <w:color w:val="000000"/>
                <w:sz w:val="22"/>
                <w:szCs w:val="22"/>
              </w:rPr>
            </w:pPr>
          </w:p>
        </w:tc>
        <w:tc>
          <w:tcPr>
            <w:tcW w:w="0" w:type="dxa"/>
            <w:tcBorders>
              <w:bottom w:val="single" w:sz="3" w:space="0" w:color="000001"/>
              <w:right w:val="single" w:sz="3" w:space="0" w:color="000001"/>
            </w:tcBorders>
            <w:shd w:val="clear" w:color="auto" w:fill="auto"/>
          </w:tcPr>
          <w:p w14:paraId="53DC355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Partecipazione ad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che promuovo l'innovazione digitale</w:t>
            </w:r>
          </w:p>
        </w:tc>
      </w:tr>
    </w:tbl>
    <w:p w14:paraId="200CF960" w14:textId="77777777" w:rsidR="00AA442B" w:rsidRPr="00C02EA4" w:rsidRDefault="00AA442B" w:rsidP="00D43FBD">
      <w:pPr>
        <w:rPr>
          <w:rFonts w:ascii="Times New Roman" w:hAnsi="Times New Roman" w:cs="Times New Roman"/>
          <w:sz w:val="22"/>
          <w:szCs w:val="22"/>
        </w:rPr>
      </w:pPr>
    </w:p>
    <w:p w14:paraId="2CC79F95" w14:textId="77777777" w:rsidR="008B609F" w:rsidRPr="00C02EA4" w:rsidRDefault="008B609F" w:rsidP="00D701CC">
      <w:pPr>
        <w:rPr>
          <w:rFonts w:ascii="Times New Roman" w:hAnsi="Times New Roman" w:cs="Times New Roman"/>
          <w:sz w:val="22"/>
          <w:szCs w:val="22"/>
        </w:rPr>
      </w:pPr>
    </w:p>
    <w:p w14:paraId="0141EA74" w14:textId="77777777" w:rsidR="009C2304" w:rsidRPr="00C02EA4" w:rsidRDefault="009C2304" w:rsidP="00500CCF">
      <w:pPr>
        <w:rPr>
          <w:rFonts w:ascii="Times New Roman" w:hAnsi="Times New Roman" w:cs="Times New Roman"/>
          <w:sz w:val="22"/>
          <w:szCs w:val="22"/>
        </w:rPr>
      </w:pPr>
    </w:p>
    <w:p w14:paraId="58CC1704" w14:textId="77777777" w:rsidR="00B43737" w:rsidRPr="00C02EA4" w:rsidRDefault="00B43737" w:rsidP="00500CCF">
      <w:pPr>
        <w:pStyle w:val="Titolo4"/>
        <w:rPr>
          <w:rFonts w:ascii="Times New Roman" w:hAnsi="Times New Roman" w:cs="Times New Roman"/>
          <w:sz w:val="22"/>
          <w:szCs w:val="22"/>
        </w:rPr>
      </w:pPr>
      <w:bookmarkStart w:id="44" w:name="_Toc534628186"/>
      <w:r w:rsidRPr="00C02EA4">
        <w:rPr>
          <w:rFonts w:ascii="Times New Roman" w:hAnsi="Times New Roman" w:cs="Times New Roman"/>
          <w:sz w:val="22"/>
          <w:szCs w:val="22"/>
        </w:rPr>
        <w:lastRenderedPageBreak/>
        <w:t xml:space="preserve">b) </w:t>
      </w:r>
      <w:bookmarkStart w:id="45" w:name="OLE_LINK11"/>
      <w:bookmarkStart w:id="46" w:name="OLE_LINK12"/>
      <w:r w:rsidRPr="00C02EA4">
        <w:rPr>
          <w:rFonts w:ascii="Times New Roman" w:hAnsi="Times New Roman" w:cs="Times New Roman"/>
          <w:sz w:val="22"/>
          <w:szCs w:val="22"/>
        </w:rPr>
        <w:t xml:space="preserve">Analisi della gestione operativa del </w:t>
      </w:r>
      <w:r w:rsidR="0095562D" w:rsidRPr="00C02EA4">
        <w:rPr>
          <w:rFonts w:ascii="Times New Roman" w:hAnsi="Times New Roman" w:cs="Times New Roman"/>
          <w:sz w:val="22"/>
          <w:szCs w:val="22"/>
        </w:rPr>
        <w:t>Ente</w:t>
      </w:r>
      <w:bookmarkEnd w:id="44"/>
      <w:bookmarkEnd w:id="45"/>
      <w:bookmarkEnd w:id="46"/>
    </w:p>
    <w:p w14:paraId="289BDB1C" w14:textId="77777777" w:rsidR="000B13D9"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L'analisi organizzativa costituisce il presupposto per poter procedere all'analisi della gestione operativa o autoanalisi gestionale.</w:t>
      </w:r>
    </w:p>
    <w:p w14:paraId="7E317A44" w14:textId="77777777" w:rsidR="003968F0" w:rsidRDefault="00721CA7">
      <w:pPr>
        <w:jc w:val="both"/>
      </w:pPr>
      <w:r>
        <w:rPr>
          <w:rFonts w:ascii="Times New Roman" w:hAnsi="Times New Roman"/>
          <w:sz w:val="22"/>
          <w:szCs w:val="22"/>
        </w:rPr>
        <w:t>Per tale analisi, gestionale, si rinvia ai paragrafi che seguono.</w:t>
      </w:r>
    </w:p>
    <w:p w14:paraId="4B2C6C47" w14:textId="77777777" w:rsidR="000D7B46" w:rsidRDefault="000D7B46" w:rsidP="00D43FBD">
      <w:pPr>
        <w:pStyle w:val="NormaleWeb"/>
        <w:spacing w:before="0" w:beforeAutospacing="0" w:after="0" w:afterAutospacing="0"/>
        <w:jc w:val="both"/>
        <w:rPr>
          <w:rFonts w:ascii="Times New Roman" w:hAnsi="Times New Roman"/>
          <w:sz w:val="22"/>
          <w:szCs w:val="22"/>
        </w:rPr>
      </w:pPr>
    </w:p>
    <w:p w14:paraId="0242B717" w14:textId="77777777" w:rsidR="00D43FBD" w:rsidRPr="00C02EA4" w:rsidRDefault="00D43FBD" w:rsidP="00D43FBD">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 </w:t>
      </w:r>
    </w:p>
    <w:p w14:paraId="547691EB" w14:textId="77777777" w:rsidR="00D43FBD" w:rsidRPr="00C02EA4" w:rsidRDefault="00D43FBD" w:rsidP="00D43FBD">
      <w:pPr>
        <w:rPr>
          <w:rFonts w:ascii="Times New Roman" w:hAnsi="Times New Roman" w:cs="Times New Roman"/>
          <w:sz w:val="22"/>
          <w:szCs w:val="22"/>
        </w:rPr>
      </w:pPr>
    </w:p>
    <w:p w14:paraId="63C8D6C9" w14:textId="77777777" w:rsidR="00B43737" w:rsidRPr="00C02EA4" w:rsidRDefault="00B43737" w:rsidP="00500CCF">
      <w:pPr>
        <w:pStyle w:val="Titolo5"/>
        <w:spacing w:before="0"/>
        <w:rPr>
          <w:rFonts w:ascii="Times New Roman" w:hAnsi="Times New Roman" w:cs="Times New Roman"/>
          <w:color w:val="FF0000"/>
          <w:sz w:val="22"/>
          <w:szCs w:val="22"/>
        </w:rPr>
      </w:pPr>
      <w:bookmarkStart w:id="47" w:name="_Toc534628187"/>
      <w:bookmarkStart w:id="48" w:name="OLE_LINK13"/>
      <w:bookmarkStart w:id="49" w:name="OLE_LINK14"/>
      <w:bookmarkStart w:id="50" w:name="OLE_LINK9"/>
      <w:bookmarkStart w:id="51" w:name="OLE_LINK10"/>
      <w:r w:rsidRPr="00C02EA4">
        <w:rPr>
          <w:rFonts w:ascii="Times New Roman" w:hAnsi="Times New Roman" w:cs="Times New Roman"/>
          <w:sz w:val="22"/>
          <w:szCs w:val="22"/>
        </w:rPr>
        <w:t>b.1) Mappatura dei</w:t>
      </w:r>
      <w:r w:rsidR="00C1732B" w:rsidRPr="00C02EA4">
        <w:rPr>
          <w:rFonts w:ascii="Times New Roman" w:hAnsi="Times New Roman" w:cs="Times New Roman"/>
          <w:sz w:val="22"/>
          <w:szCs w:val="22"/>
        </w:rPr>
        <w:t xml:space="preserve"> </w:t>
      </w:r>
      <w:proofErr w:type="spellStart"/>
      <w:r w:rsidRPr="00C02EA4">
        <w:rPr>
          <w:rFonts w:ascii="Times New Roman" w:hAnsi="Times New Roman" w:cs="Times New Roman"/>
          <w:sz w:val="22"/>
          <w:szCs w:val="22"/>
        </w:rPr>
        <w:t>macroprocessi</w:t>
      </w:r>
      <w:bookmarkEnd w:id="47"/>
      <w:proofErr w:type="spellEnd"/>
      <w:r w:rsidRPr="00C02EA4">
        <w:rPr>
          <w:rFonts w:ascii="Times New Roman" w:hAnsi="Times New Roman" w:cs="Times New Roman"/>
          <w:sz w:val="22"/>
          <w:szCs w:val="22"/>
        </w:rPr>
        <w:t xml:space="preserve"> </w:t>
      </w:r>
    </w:p>
    <w:p w14:paraId="2AE4DBE0"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Come rilevato nei paragrafi precedenti, l'analisi del contesto interno, oltre ai dati generali dell'organizzazione (analisi organizzativa) , sopra indicati,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basata sulla rilevazione ed analisi dei processi gestionali (analisi gestionale).</w:t>
      </w:r>
    </w:p>
    <w:p w14:paraId="28D3E7B5" w14:textId="77777777" w:rsidR="003968F0" w:rsidRDefault="003968F0">
      <w:pPr>
        <w:jc w:val="both"/>
      </w:pPr>
    </w:p>
    <w:p w14:paraId="646CE198" w14:textId="77777777" w:rsidR="003968F0" w:rsidRDefault="00721CA7">
      <w:pPr>
        <w:jc w:val="both"/>
      </w:pPr>
      <w:r>
        <w:rPr>
          <w:rFonts w:ascii="Times New Roman" w:hAnsi="Times New Roman"/>
          <w:sz w:val="22"/>
          <w:szCs w:val="22"/>
        </w:rPr>
        <w:t xml:space="preserve">L'analisi gestionale </w:t>
      </w:r>
      <w:proofErr w:type="spellStart"/>
      <w:r>
        <w:rPr>
          <w:rFonts w:ascii="Times New Roman" w:hAnsi="Times New Roman"/>
          <w:sz w:val="22"/>
          <w:szCs w:val="22"/>
        </w:rPr>
        <w:t>e'</w:t>
      </w:r>
      <w:proofErr w:type="spellEnd"/>
      <w:r>
        <w:rPr>
          <w:rFonts w:ascii="Times New Roman" w:hAnsi="Times New Roman"/>
          <w:sz w:val="22"/>
          <w:szCs w:val="22"/>
        </w:rPr>
        <w:t xml:space="preserve"> condotta per: MACROPROCESSI - PROCESSI - AREE DI RISCHIO.</w:t>
      </w:r>
    </w:p>
    <w:p w14:paraId="40177210" w14:textId="77777777" w:rsidR="003968F0" w:rsidRDefault="003968F0">
      <w:pPr>
        <w:jc w:val="both"/>
      </w:pPr>
    </w:p>
    <w:p w14:paraId="5E7FB497" w14:textId="77777777" w:rsidR="003968F0" w:rsidRDefault="00721CA7">
      <w:pPr>
        <w:jc w:val="both"/>
      </w:pPr>
      <w:r>
        <w:rPr>
          <w:rFonts w:ascii="Times New Roman" w:hAnsi="Times New Roman"/>
          <w:sz w:val="22"/>
          <w:szCs w:val="22"/>
        </w:rPr>
        <w:t>L'analisi viene effettuata come segue:</w:t>
      </w:r>
    </w:p>
    <w:p w14:paraId="643FEA75" w14:textId="77777777" w:rsidR="003968F0" w:rsidRDefault="00721CA7">
      <w:pPr>
        <w:jc w:val="both"/>
      </w:pPr>
      <w:r>
        <w:rPr>
          <w:rFonts w:ascii="Times New Roman" w:hAnsi="Times New Roman"/>
          <w:sz w:val="22"/>
          <w:szCs w:val="22"/>
        </w:rPr>
        <w:t xml:space="preserve"> - IDENTIFICAZIONE (= ELENCO) MACROPROCESSI, ricavabile dalle Missioni e dai Programmi collegati alle FUNZIONI istituzionali </w:t>
      </w:r>
    </w:p>
    <w:p w14:paraId="03127009" w14:textId="77777777" w:rsidR="003968F0" w:rsidRDefault="00721CA7">
      <w:pPr>
        <w:jc w:val="both"/>
      </w:pPr>
      <w:r>
        <w:rPr>
          <w:rFonts w:ascii="Times New Roman" w:hAnsi="Times New Roman"/>
          <w:sz w:val="22"/>
          <w:szCs w:val="22"/>
        </w:rPr>
        <w:t xml:space="preserve"> - IDENTIFICAZIONE (= ELENCO) PROCESSI, inclusi i procedimenti, da collegare e da includere in ciascun </w:t>
      </w:r>
      <w:proofErr w:type="spellStart"/>
      <w:r>
        <w:rPr>
          <w:rFonts w:ascii="Times New Roman" w:hAnsi="Times New Roman"/>
          <w:sz w:val="22"/>
          <w:szCs w:val="22"/>
        </w:rPr>
        <w:t>Macroprocesso</w:t>
      </w:r>
      <w:proofErr w:type="spellEnd"/>
      <w:r>
        <w:rPr>
          <w:rFonts w:ascii="Times New Roman" w:hAnsi="Times New Roman"/>
          <w:sz w:val="22"/>
          <w:szCs w:val="22"/>
        </w:rPr>
        <w:t xml:space="preserve">. Per la identificazione dei processi una prima base di partenza </w:t>
      </w:r>
      <w:proofErr w:type="spellStart"/>
      <w:r>
        <w:rPr>
          <w:rFonts w:ascii="Times New Roman" w:hAnsi="Times New Roman"/>
          <w:sz w:val="22"/>
          <w:szCs w:val="22"/>
        </w:rPr>
        <w:t>e'</w:t>
      </w:r>
      <w:proofErr w:type="spellEnd"/>
      <w:r>
        <w:rPr>
          <w:rFonts w:ascii="Times New Roman" w:hAnsi="Times New Roman"/>
          <w:sz w:val="22"/>
          <w:szCs w:val="22"/>
        </w:rPr>
        <w:t xml:space="preserve"> costituita dall' Elenco di tutti i procedimenti pubblicati in "Amministrazione trasparente" ai sensi all'art. 23 del </w:t>
      </w:r>
      <w:proofErr w:type="spellStart"/>
      <w:r>
        <w:rPr>
          <w:rFonts w:ascii="Times New Roman" w:hAnsi="Times New Roman"/>
          <w:sz w:val="22"/>
          <w:szCs w:val="22"/>
        </w:rPr>
        <w:t>D.Lgs.</w:t>
      </w:r>
      <w:proofErr w:type="spellEnd"/>
      <w:r>
        <w:rPr>
          <w:rFonts w:ascii="Times New Roman" w:hAnsi="Times New Roman"/>
          <w:sz w:val="22"/>
          <w:szCs w:val="22"/>
        </w:rPr>
        <w:t xml:space="preserve"> 33/2013 ;</w:t>
      </w:r>
    </w:p>
    <w:p w14:paraId="7560C176" w14:textId="77777777" w:rsidR="003968F0" w:rsidRDefault="00721CA7">
      <w:pPr>
        <w:jc w:val="both"/>
      </w:pPr>
      <w:r>
        <w:rPr>
          <w:rFonts w:ascii="Times New Roman" w:hAnsi="Times New Roman"/>
          <w:sz w:val="22"/>
          <w:szCs w:val="22"/>
        </w:rPr>
        <w:t xml:space="preserve"> - DESCRIZIONE (= MAPPATURA) PROCESSI attraverso la scomposizione di ciascun processo in fasi ovvero in fasi e azioni (= </w:t>
      </w:r>
      <w:proofErr w:type="spellStart"/>
      <w:r>
        <w:rPr>
          <w:rFonts w:ascii="Times New Roman" w:hAnsi="Times New Roman"/>
          <w:sz w:val="22"/>
          <w:szCs w:val="22"/>
        </w:rPr>
        <w:t>attivita'</w:t>
      </w:r>
      <w:proofErr w:type="spellEnd"/>
      <w:r>
        <w:rPr>
          <w:rFonts w:ascii="Times New Roman" w:hAnsi="Times New Roman"/>
          <w:sz w:val="22"/>
          <w:szCs w:val="22"/>
        </w:rPr>
        <w:t>) , a seconda del livello di approfondimento scelto dall'amministrazione, con indicazione del rischio e del trattamento;</w:t>
      </w:r>
    </w:p>
    <w:p w14:paraId="1BEAD4EA" w14:textId="77777777" w:rsidR="003968F0" w:rsidRDefault="00721CA7">
      <w:pPr>
        <w:jc w:val="both"/>
      </w:pPr>
      <w:r>
        <w:rPr>
          <w:rFonts w:ascii="Times New Roman" w:hAnsi="Times New Roman"/>
          <w:sz w:val="22"/>
          <w:szCs w:val="22"/>
        </w:rPr>
        <w:t>- AGGREGAZIONE/ASSOCIAZIONE dei processi in AREE di rischio</w:t>
      </w:r>
    </w:p>
    <w:p w14:paraId="1AF6E7F5" w14:textId="77777777" w:rsidR="003968F0" w:rsidRDefault="00721CA7">
      <w:pPr>
        <w:jc w:val="both"/>
      </w:pPr>
      <w:r>
        <w:rPr>
          <w:rFonts w:ascii="Times New Roman" w:hAnsi="Times New Roman"/>
          <w:sz w:val="22"/>
          <w:szCs w:val="22"/>
        </w:rPr>
        <w:t>- RAPPRESENTAZIONE (=TABELLA o DIAGRAMMA DI FLUSSO) della Mappatura dei processi, riepilogativa di tutte le informazioni sulla gestione della corruzione.</w:t>
      </w:r>
    </w:p>
    <w:p w14:paraId="0D2D5868" w14:textId="77777777" w:rsidR="003968F0" w:rsidRDefault="003968F0">
      <w:pPr>
        <w:jc w:val="both"/>
      </w:pPr>
    </w:p>
    <w:p w14:paraId="1FA53C50" w14:textId="77777777" w:rsidR="003968F0" w:rsidRDefault="00721CA7">
      <w:pPr>
        <w:jc w:val="both"/>
      </w:pPr>
      <w:r>
        <w:rPr>
          <w:rFonts w:ascii="Times New Roman" w:hAnsi="Times New Roman"/>
          <w:sz w:val="22"/>
          <w:szCs w:val="22"/>
        </w:rPr>
        <w:t>* * *</w:t>
      </w:r>
    </w:p>
    <w:p w14:paraId="21079B30" w14:textId="77777777" w:rsidR="003968F0" w:rsidRDefault="003968F0">
      <w:pPr>
        <w:jc w:val="both"/>
      </w:pPr>
    </w:p>
    <w:p w14:paraId="3BD936E9" w14:textId="77777777" w:rsidR="003968F0" w:rsidRDefault="00721CA7">
      <w:pPr>
        <w:jc w:val="both"/>
      </w:pPr>
      <w:r>
        <w:rPr>
          <w:rFonts w:ascii="Times New Roman" w:hAnsi="Times New Roman"/>
          <w:sz w:val="22"/>
          <w:szCs w:val="22"/>
        </w:rPr>
        <w:t>- IDENTIFICAZIONE (= ELENCO) MACROPROCESSI</w:t>
      </w:r>
    </w:p>
    <w:p w14:paraId="171C6482" w14:textId="77777777" w:rsidR="003968F0" w:rsidRDefault="00721CA7">
      <w:pPr>
        <w:jc w:val="both"/>
      </w:pPr>
      <w:r>
        <w:rPr>
          <w:rFonts w:ascii="Times New Roman" w:hAnsi="Times New Roman"/>
          <w:sz w:val="22"/>
          <w:szCs w:val="22"/>
        </w:rPr>
        <w:t xml:space="preserve">Per </w:t>
      </w:r>
      <w:proofErr w:type="spellStart"/>
      <w:r>
        <w:rPr>
          <w:rFonts w:ascii="Times New Roman" w:hAnsi="Times New Roman"/>
          <w:sz w:val="22"/>
          <w:szCs w:val="22"/>
        </w:rPr>
        <w:t>macroprocesso</w:t>
      </w:r>
      <w:proofErr w:type="spellEnd"/>
      <w:r>
        <w:rPr>
          <w:rFonts w:ascii="Times New Roman" w:hAnsi="Times New Roman"/>
          <w:sz w:val="22"/>
          <w:szCs w:val="22"/>
        </w:rPr>
        <w:t xml:space="preserve"> si intende l'aggregazione o l'insieme di una </w:t>
      </w:r>
      <w:proofErr w:type="spellStart"/>
      <w:r>
        <w:rPr>
          <w:rFonts w:ascii="Times New Roman" w:hAnsi="Times New Roman"/>
          <w:sz w:val="22"/>
          <w:szCs w:val="22"/>
        </w:rPr>
        <w:t>pluralita'</w:t>
      </w:r>
      <w:proofErr w:type="spellEnd"/>
      <w:r>
        <w:rPr>
          <w:rFonts w:ascii="Times New Roman" w:hAnsi="Times New Roman"/>
          <w:sz w:val="22"/>
          <w:szCs w:val="22"/>
        </w:rPr>
        <w:t xml:space="preserve"> di processi aventi in comune, tra di loro, la missione e il programma. </w:t>
      </w:r>
    </w:p>
    <w:p w14:paraId="37489D3A" w14:textId="77777777" w:rsidR="003968F0" w:rsidRDefault="00721CA7">
      <w:pPr>
        <w:jc w:val="both"/>
      </w:pPr>
      <w:r>
        <w:rPr>
          <w:rFonts w:ascii="Times New Roman" w:hAnsi="Times New Roman"/>
          <w:sz w:val="22"/>
          <w:szCs w:val="22"/>
        </w:rPr>
        <w:t xml:space="preserve">L'identificazione dei </w:t>
      </w:r>
      <w:proofErr w:type="spellStart"/>
      <w:r>
        <w:rPr>
          <w:rFonts w:ascii="Times New Roman" w:hAnsi="Times New Roman"/>
          <w:sz w:val="22"/>
          <w:szCs w:val="22"/>
        </w:rPr>
        <w:t>macroprocessi</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prodromica e strumentale alla corretta e sistematica identificazione e mappatura dei processi e la mappatura dei processi contribuisce al miglioramento continuo dell'organizzazione e della gestione operativa.</w:t>
      </w:r>
    </w:p>
    <w:p w14:paraId="77C49747" w14:textId="77777777" w:rsidR="003968F0" w:rsidRDefault="00721CA7">
      <w:pPr>
        <w:jc w:val="both"/>
      </w:pPr>
      <w:r>
        <w:rPr>
          <w:rFonts w:ascii="Times New Roman" w:hAnsi="Times New Roman"/>
          <w:sz w:val="22"/>
          <w:szCs w:val="22"/>
        </w:rPr>
        <w:t>I macro processi, correlati ai processi, alle aree di rischio e raggruppati per singolo ufficio sono indicati nell'omonimo allegato al presente PTPCT.</w:t>
      </w:r>
    </w:p>
    <w:p w14:paraId="4BEC7D7F" w14:textId="77777777" w:rsidR="000D7B46" w:rsidRDefault="000D7B46" w:rsidP="00D43FBD">
      <w:pPr>
        <w:jc w:val="both"/>
        <w:rPr>
          <w:rFonts w:ascii="Times New Roman" w:hAnsi="Times New Roman" w:cs="Times New Roman"/>
          <w:sz w:val="22"/>
          <w:szCs w:val="22"/>
        </w:rPr>
      </w:pPr>
    </w:p>
    <w:p w14:paraId="4A9750F8" w14:textId="77777777"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2A0A2026"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nell'Allegato al PTPCT relativo al contesto interno gestionale, i dati dei </w:t>
      </w:r>
      <w:proofErr w:type="spellStart"/>
      <w:r>
        <w:rPr>
          <w:rFonts w:ascii="Times New Roman" w:hAnsi="Times New Roman"/>
          <w:sz w:val="22"/>
          <w:szCs w:val="22"/>
        </w:rPr>
        <w:t>macroprocessi</w:t>
      </w:r>
      <w:proofErr w:type="spellEnd"/>
      <w:r>
        <w:rPr>
          <w:rFonts w:ascii="Times New Roman" w:hAnsi="Times New Roman"/>
          <w:sz w:val="22"/>
          <w:szCs w:val="22"/>
        </w:rPr>
        <w:t>, come risultano attualizzati in conseguenza delle modificazioni sopravvenute rispetto all'ultima edizione del Piano.</w:t>
      </w:r>
    </w:p>
    <w:p w14:paraId="6180146A" w14:textId="77777777" w:rsidR="00004E06" w:rsidRPr="00C02EA4" w:rsidRDefault="00004E06" w:rsidP="00500CCF">
      <w:pPr>
        <w:jc w:val="both"/>
        <w:rPr>
          <w:rFonts w:ascii="Times New Roman" w:hAnsi="Times New Roman" w:cs="Times New Roman"/>
          <w:sz w:val="22"/>
          <w:szCs w:val="22"/>
        </w:rPr>
      </w:pPr>
    </w:p>
    <w:p w14:paraId="099C12B5" w14:textId="77777777" w:rsidR="00C005C2" w:rsidRPr="00C02EA4" w:rsidRDefault="00C005C2" w:rsidP="00500CCF">
      <w:pPr>
        <w:jc w:val="both"/>
        <w:rPr>
          <w:rFonts w:ascii="Times New Roman" w:hAnsi="Times New Roman" w:cs="Times New Roman"/>
          <w:sz w:val="22"/>
          <w:szCs w:val="22"/>
        </w:rPr>
      </w:pPr>
    </w:p>
    <w:p w14:paraId="43866852" w14:textId="77777777" w:rsidR="00B43737" w:rsidRPr="00C02EA4" w:rsidRDefault="00B43737" w:rsidP="00500CCF">
      <w:pPr>
        <w:pStyle w:val="Titolo5"/>
        <w:spacing w:before="0"/>
        <w:rPr>
          <w:rFonts w:ascii="Times New Roman" w:hAnsi="Times New Roman" w:cs="Times New Roman"/>
          <w:sz w:val="22"/>
          <w:szCs w:val="22"/>
        </w:rPr>
      </w:pPr>
      <w:bookmarkStart w:id="52" w:name="_Toc534628188"/>
      <w:r w:rsidRPr="00C02EA4">
        <w:rPr>
          <w:rFonts w:ascii="Times New Roman" w:hAnsi="Times New Roman" w:cs="Times New Roman"/>
          <w:sz w:val="22"/>
          <w:szCs w:val="22"/>
        </w:rPr>
        <w:lastRenderedPageBreak/>
        <w:t>b.2) Mappatura dei p</w:t>
      </w:r>
      <w:r w:rsidR="00B12137" w:rsidRPr="00C02EA4">
        <w:rPr>
          <w:rFonts w:ascii="Times New Roman" w:hAnsi="Times New Roman" w:cs="Times New Roman"/>
          <w:sz w:val="22"/>
          <w:szCs w:val="22"/>
        </w:rPr>
        <w:t>rocessi</w:t>
      </w:r>
      <w:bookmarkEnd w:id="52"/>
      <w:r w:rsidR="003B3EB8" w:rsidRPr="00C02EA4">
        <w:rPr>
          <w:rFonts w:ascii="Times New Roman" w:hAnsi="Times New Roman" w:cs="Times New Roman"/>
          <w:sz w:val="22"/>
          <w:szCs w:val="22"/>
        </w:rPr>
        <w:t xml:space="preserve"> </w:t>
      </w:r>
    </w:p>
    <w:bookmarkEnd w:id="48"/>
    <w:bookmarkEnd w:id="49"/>
    <w:bookmarkEnd w:id="50"/>
    <w:bookmarkEnd w:id="51"/>
    <w:p w14:paraId="165CDEF8" w14:textId="77777777" w:rsidR="00D43FBD" w:rsidRDefault="00D43FBD" w:rsidP="00D43FBD">
      <w:pPr>
        <w:jc w:val="both"/>
        <w:rPr>
          <w:rFonts w:ascii="Times New Roman" w:hAnsi="Times New Roman" w:cs="Times New Roman"/>
          <w:sz w:val="22"/>
          <w:szCs w:val="22"/>
        </w:rPr>
      </w:pPr>
      <w:r w:rsidRPr="00C02EA4">
        <w:rPr>
          <w:rFonts w:ascii="Times New Roman" w:hAnsi="Times New Roman" w:cs="Times New Roman"/>
          <w:sz w:val="22"/>
          <w:szCs w:val="22"/>
        </w:rPr>
        <w:t xml:space="preserve">Secondo </w:t>
      </w:r>
      <w:proofErr w:type="spellStart"/>
      <w:r w:rsidRPr="00C02EA4">
        <w:rPr>
          <w:rFonts w:ascii="Times New Roman" w:hAnsi="Times New Roman" w:cs="Times New Roman"/>
          <w:sz w:val="22"/>
          <w:szCs w:val="22"/>
        </w:rPr>
        <w:t>l'Autorita'</w:t>
      </w:r>
      <w:proofErr w:type="spellEnd"/>
      <w:r w:rsidRPr="00C02EA4">
        <w:rPr>
          <w:rFonts w:ascii="Times New Roman" w:hAnsi="Times New Roman" w:cs="Times New Roman"/>
          <w:sz w:val="22"/>
          <w:szCs w:val="22"/>
        </w:rPr>
        <w:t xml:space="preserve"> nazionale anticorruzione la prima e indispensabile fase del processo di gestione del rischio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quella relativa all'analisi del contesto, attraverso la quale ottenere le informazioni necessarie a comprendere come il rischio corruttivo possa verificarsi all'interno dell'Amministrazione per via delle </w:t>
      </w:r>
      <w:proofErr w:type="spellStart"/>
      <w:r w:rsidRPr="00C02EA4">
        <w:rPr>
          <w:rFonts w:ascii="Times New Roman" w:hAnsi="Times New Roman" w:cs="Times New Roman"/>
          <w:sz w:val="22"/>
          <w:szCs w:val="22"/>
        </w:rPr>
        <w:t>specificita'</w:t>
      </w:r>
      <w:proofErr w:type="spellEnd"/>
      <w:r w:rsidRPr="00C02EA4">
        <w:rPr>
          <w:rFonts w:ascii="Times New Roman" w:hAnsi="Times New Roman" w:cs="Times New Roman"/>
          <w:sz w:val="22"/>
          <w:szCs w:val="22"/>
        </w:rPr>
        <w:t xml:space="preserve"> dell'ambiente in cui essa opera in termini di strutture territoriali e di dinamiche sociali, economiche e culturali, o per via delle caratteristiche organizzative interne (ANAC determinazione n. 12 del 28 ottobre 2015). Attraverso questo tipo di analisi si favorisce la predisposizione di un PTPCT contestualizzato e, quindi, potenzialmente </w:t>
      </w:r>
      <w:proofErr w:type="spellStart"/>
      <w:r w:rsidRPr="00C02EA4">
        <w:rPr>
          <w:rFonts w:ascii="Times New Roman" w:hAnsi="Times New Roman" w:cs="Times New Roman"/>
          <w:sz w:val="22"/>
          <w:szCs w:val="22"/>
        </w:rPr>
        <w:t>piu'</w:t>
      </w:r>
      <w:proofErr w:type="spellEnd"/>
      <w:r w:rsidRPr="00C02EA4">
        <w:rPr>
          <w:rFonts w:ascii="Times New Roman" w:hAnsi="Times New Roman" w:cs="Times New Roman"/>
          <w:sz w:val="22"/>
          <w:szCs w:val="22"/>
        </w:rPr>
        <w:t xml:space="preserve"> efficace.</w:t>
      </w:r>
    </w:p>
    <w:p w14:paraId="03E28705" w14:textId="77777777" w:rsidR="003968F0" w:rsidRDefault="003968F0">
      <w:pPr>
        <w:jc w:val="both"/>
      </w:pPr>
    </w:p>
    <w:p w14:paraId="246283C4" w14:textId="77777777" w:rsidR="003968F0" w:rsidRDefault="00721CA7">
      <w:pPr>
        <w:jc w:val="both"/>
      </w:pPr>
      <w:r>
        <w:rPr>
          <w:rFonts w:ascii="Times New Roman" w:hAnsi="Times New Roman"/>
          <w:sz w:val="22"/>
          <w:szCs w:val="22"/>
        </w:rPr>
        <w:t xml:space="preserve">La mappatura dei processi </w:t>
      </w:r>
      <w:proofErr w:type="spellStart"/>
      <w:r>
        <w:rPr>
          <w:rFonts w:ascii="Times New Roman" w:hAnsi="Times New Roman"/>
          <w:sz w:val="22"/>
          <w:szCs w:val="22"/>
        </w:rPr>
        <w:t>e'</w:t>
      </w:r>
      <w:proofErr w:type="spellEnd"/>
      <w:r>
        <w:rPr>
          <w:rFonts w:ascii="Times New Roman" w:hAnsi="Times New Roman"/>
          <w:sz w:val="22"/>
          <w:szCs w:val="22"/>
        </w:rPr>
        <w:t xml:space="preserve"> un modo razionale di individuare e rappresentare tutte le principali </w:t>
      </w:r>
      <w:proofErr w:type="spellStart"/>
      <w:r>
        <w:rPr>
          <w:rFonts w:ascii="Times New Roman" w:hAnsi="Times New Roman"/>
          <w:sz w:val="22"/>
          <w:szCs w:val="22"/>
        </w:rPr>
        <w:t>attivita'</w:t>
      </w:r>
      <w:proofErr w:type="spellEnd"/>
      <w:r>
        <w:rPr>
          <w:rFonts w:ascii="Times New Roman" w:hAnsi="Times New Roman"/>
          <w:sz w:val="22"/>
          <w:szCs w:val="22"/>
        </w:rPr>
        <w:t xml:space="preserve"> dell'Ente. La mappatura ha carattere strumentale a fini dell'identificazione, della valutazione e del trattamento dei rischi corruttivi. L'ANAC, con la determinazione n. 12 del 2015, ha previsto che il Piano triennale di prevenzione della corruzione dia atto dell'effettivo svolgimento della mappatura dei processi (pagina 18).</w:t>
      </w:r>
    </w:p>
    <w:p w14:paraId="7265AB79" w14:textId="77777777" w:rsidR="003968F0" w:rsidRDefault="003968F0">
      <w:pPr>
        <w:jc w:val="both"/>
      </w:pPr>
    </w:p>
    <w:p w14:paraId="417046C7" w14:textId="77777777" w:rsidR="003968F0" w:rsidRDefault="00721CA7">
      <w:pPr>
        <w:jc w:val="both"/>
      </w:pPr>
      <w:r>
        <w:rPr>
          <w:rFonts w:ascii="Times New Roman" w:hAnsi="Times New Roman"/>
          <w:sz w:val="22"/>
          <w:szCs w:val="22"/>
        </w:rPr>
        <w:t xml:space="preserve">La mappatura completa dei principali processi di governo e dei processi operativi dell'Ente </w:t>
      </w:r>
      <w:proofErr w:type="spellStart"/>
      <w:r>
        <w:rPr>
          <w:rFonts w:ascii="Times New Roman" w:hAnsi="Times New Roman"/>
          <w:sz w:val="22"/>
          <w:szCs w:val="22"/>
        </w:rPr>
        <w:t>e'</w:t>
      </w:r>
      <w:proofErr w:type="spellEnd"/>
      <w:r>
        <w:rPr>
          <w:rFonts w:ascii="Times New Roman" w:hAnsi="Times New Roman"/>
          <w:sz w:val="22"/>
          <w:szCs w:val="22"/>
        </w:rPr>
        <w:t xml:space="preserve"> riportata nella tabella delle pagine seguenti. Per le </w:t>
      </w:r>
      <w:proofErr w:type="spellStart"/>
      <w:r>
        <w:rPr>
          <w:rFonts w:ascii="Times New Roman" w:hAnsi="Times New Roman"/>
          <w:sz w:val="22"/>
          <w:szCs w:val="22"/>
        </w:rPr>
        <w:t>finalita'</w:t>
      </w:r>
      <w:proofErr w:type="spellEnd"/>
      <w:r>
        <w:rPr>
          <w:rFonts w:ascii="Times New Roman" w:hAnsi="Times New Roman"/>
          <w:sz w:val="22"/>
          <w:szCs w:val="22"/>
        </w:rPr>
        <w:t xml:space="preserve"> di prevenzione e contrasto alla corruzione, i processi di governo sono scarsamente significativi in quanto generalmente tesi ad esprimere l'indirizzo politico dell'Amministrazione in carica. Al contrario, assumono particolare rilievo i processi ed i sotto-processi operativi che concretizzano e danno attuazione agli indirizzi politici attraverso procedimenti, atti e provvedimenti rilevanti all'esterno e, talvolta, a contenuto economico patrimoniale. E' bene rammentare che la legge 190/2012 </w:t>
      </w:r>
      <w:proofErr w:type="spellStart"/>
      <w:r>
        <w:rPr>
          <w:rFonts w:ascii="Times New Roman" w:hAnsi="Times New Roman"/>
          <w:sz w:val="22"/>
          <w:szCs w:val="22"/>
        </w:rPr>
        <w:t>e'</w:t>
      </w:r>
      <w:proofErr w:type="spellEnd"/>
      <w:r>
        <w:rPr>
          <w:rFonts w:ascii="Times New Roman" w:hAnsi="Times New Roman"/>
          <w:sz w:val="22"/>
          <w:szCs w:val="22"/>
        </w:rPr>
        <w:t xml:space="preserve"> interamente orientata a prevenire i fenomeni corruttivi che riguardano l'apparato tecnico burocratico degli enti, senza particolari riferimenti agli organi politici. </w:t>
      </w:r>
    </w:p>
    <w:p w14:paraId="0B582A05" w14:textId="77777777" w:rsidR="003968F0" w:rsidRDefault="003968F0">
      <w:pPr>
        <w:jc w:val="both"/>
      </w:pPr>
    </w:p>
    <w:p w14:paraId="5050C09B" w14:textId="77777777" w:rsidR="003968F0" w:rsidRDefault="00721CA7">
      <w:pPr>
        <w:jc w:val="both"/>
      </w:pPr>
      <w:r>
        <w:rPr>
          <w:rFonts w:ascii="Times New Roman" w:hAnsi="Times New Roman"/>
          <w:sz w:val="22"/>
          <w:szCs w:val="22"/>
        </w:rPr>
        <w:t>- IDENTIFICAZIONE (= ELENCO) PROCESSI e DESCRIZIONE (= MAPPATURA) PROCESSI</w:t>
      </w:r>
    </w:p>
    <w:p w14:paraId="44F9DC64" w14:textId="77777777" w:rsidR="003968F0" w:rsidRDefault="003968F0">
      <w:pPr>
        <w:jc w:val="both"/>
      </w:pPr>
    </w:p>
    <w:p w14:paraId="4088B940" w14:textId="77777777" w:rsidR="003968F0" w:rsidRDefault="003968F0">
      <w:pPr>
        <w:jc w:val="both"/>
      </w:pPr>
    </w:p>
    <w:p w14:paraId="5837ACAE" w14:textId="77777777" w:rsidR="003968F0" w:rsidRDefault="00721CA7">
      <w:pPr>
        <w:jc w:val="both"/>
      </w:pPr>
      <w:r>
        <w:rPr>
          <w:rFonts w:ascii="Times New Roman" w:hAnsi="Times New Roman"/>
          <w:sz w:val="22"/>
          <w:szCs w:val="22"/>
        </w:rPr>
        <w:t>STATO MAPPATURA</w:t>
      </w:r>
    </w:p>
    <w:p w14:paraId="6AE886A5" w14:textId="77777777" w:rsidR="003968F0" w:rsidRDefault="00721CA7">
      <w:pPr>
        <w:jc w:val="both"/>
      </w:pPr>
      <w:r>
        <w:rPr>
          <w:rFonts w:ascii="Times New Roman" w:hAnsi="Times New Roman"/>
          <w:sz w:val="22"/>
          <w:szCs w:val="22"/>
        </w:rPr>
        <w:t>L'ultima relazione annuale del RPCT evidenzia lo stato della mappatura dei processi e restituisce le informazioni in ordine alla natura integrale o parziale della mappatura fornendo, nel caso della mappatura parziale dei processi, l'indicazione delle aree a cui afferiscono i processi mappati.</w:t>
      </w:r>
    </w:p>
    <w:p w14:paraId="7582564F" w14:textId="77777777" w:rsidR="003968F0" w:rsidRDefault="003968F0">
      <w:pPr>
        <w:jc w:val="both"/>
      </w:pPr>
    </w:p>
    <w:p w14:paraId="243603F8"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va sottolineato che l'analisi viene condotta tenendo presente che il concetto di processo </w:t>
      </w:r>
      <w:proofErr w:type="spellStart"/>
      <w:r>
        <w:rPr>
          <w:rFonts w:ascii="Times New Roman" w:hAnsi="Times New Roman"/>
          <w:sz w:val="22"/>
          <w:szCs w:val="22"/>
        </w:rPr>
        <w:t>e'</w:t>
      </w:r>
      <w:proofErr w:type="spellEnd"/>
      <w:r>
        <w:rPr>
          <w:rFonts w:ascii="Times New Roman" w:hAnsi="Times New Roman"/>
          <w:sz w:val="22"/>
          <w:szCs w:val="22"/>
        </w:rPr>
        <w:t xml:space="preserve"> diverso da quello di procedimento amministrativo. </w:t>
      </w:r>
    </w:p>
    <w:p w14:paraId="474310E4" w14:textId="77777777" w:rsidR="003968F0" w:rsidRDefault="00721CA7">
      <w:pPr>
        <w:jc w:val="both"/>
      </w:pPr>
      <w:r>
        <w:rPr>
          <w:rFonts w:ascii="Times New Roman" w:hAnsi="Times New Roman"/>
          <w:sz w:val="22"/>
          <w:szCs w:val="22"/>
        </w:rPr>
        <w:t xml:space="preserve">Quest'ultimo caratterizza lo svolgimento della gran parte delle </w:t>
      </w:r>
      <w:proofErr w:type="spellStart"/>
      <w:r>
        <w:rPr>
          <w:rFonts w:ascii="Times New Roman" w:hAnsi="Times New Roman"/>
          <w:sz w:val="22"/>
          <w:szCs w:val="22"/>
        </w:rPr>
        <w:t>attivita'</w:t>
      </w:r>
      <w:proofErr w:type="spellEnd"/>
      <w:r>
        <w:rPr>
          <w:rFonts w:ascii="Times New Roman" w:hAnsi="Times New Roman"/>
          <w:sz w:val="22"/>
          <w:szCs w:val="22"/>
        </w:rPr>
        <w:t xml:space="preserve"> dell'Amministrazione, fermo restando che non tutta </w:t>
      </w:r>
      <w:proofErr w:type="spellStart"/>
      <w:r>
        <w:rPr>
          <w:rFonts w:ascii="Times New Roman" w:hAnsi="Times New Roman"/>
          <w:sz w:val="22"/>
          <w:szCs w:val="22"/>
        </w:rPr>
        <w:t>l'attivita'</w:t>
      </w:r>
      <w:proofErr w:type="spellEnd"/>
      <w:r>
        <w:rPr>
          <w:rFonts w:ascii="Times New Roman" w:hAnsi="Times New Roman"/>
          <w:sz w:val="22"/>
          <w:szCs w:val="22"/>
        </w:rPr>
        <w:t xml:space="preserve"> dell'Amministrazione come pure degli enti di diritto privato cui si applica la normativa di prevenzione della corruzione </w:t>
      </w:r>
      <w:proofErr w:type="spellStart"/>
      <w:r>
        <w:rPr>
          <w:rFonts w:ascii="Times New Roman" w:hAnsi="Times New Roman"/>
          <w:sz w:val="22"/>
          <w:szCs w:val="22"/>
        </w:rPr>
        <w:t>e'</w:t>
      </w:r>
      <w:proofErr w:type="spellEnd"/>
      <w:r>
        <w:rPr>
          <w:rFonts w:ascii="Times New Roman" w:hAnsi="Times New Roman"/>
          <w:sz w:val="22"/>
          <w:szCs w:val="22"/>
        </w:rPr>
        <w:t xml:space="preserve"> riconducibile a procedimenti amministrativi.</w:t>
      </w:r>
    </w:p>
    <w:p w14:paraId="72EBE5D3" w14:textId="77777777" w:rsidR="003968F0" w:rsidRDefault="003968F0">
      <w:pPr>
        <w:jc w:val="both"/>
      </w:pPr>
    </w:p>
    <w:p w14:paraId="5EDCB82D" w14:textId="77777777" w:rsidR="003968F0" w:rsidRDefault="00721CA7">
      <w:pPr>
        <w:jc w:val="both"/>
      </w:pPr>
      <w:r>
        <w:rPr>
          <w:rFonts w:ascii="Times New Roman" w:hAnsi="Times New Roman"/>
          <w:sz w:val="22"/>
          <w:szCs w:val="22"/>
        </w:rPr>
        <w:t xml:space="preserve">Il concetto di processo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piu'</w:t>
      </w:r>
      <w:proofErr w:type="spellEnd"/>
      <w:r>
        <w:rPr>
          <w:rFonts w:ascii="Times New Roman" w:hAnsi="Times New Roman"/>
          <w:sz w:val="22"/>
          <w:szCs w:val="22"/>
        </w:rPr>
        <w:t xml:space="preserve"> ampio e flessibile di quello di procedimento amministrativo ed </w:t>
      </w:r>
      <w:proofErr w:type="spellStart"/>
      <w:r>
        <w:rPr>
          <w:rFonts w:ascii="Times New Roman" w:hAnsi="Times New Roman"/>
          <w:sz w:val="22"/>
          <w:szCs w:val="22"/>
        </w:rPr>
        <w:t>e'</w:t>
      </w:r>
      <w:proofErr w:type="spellEnd"/>
      <w:r>
        <w:rPr>
          <w:rFonts w:ascii="Times New Roman" w:hAnsi="Times New Roman"/>
          <w:sz w:val="22"/>
          <w:szCs w:val="22"/>
        </w:rPr>
        <w:t xml:space="preserve"> stato individuato nei vari PNA e, da ultimo, nel PNA 2019 tra gli elementi fondamentali della gestione del rischio.</w:t>
      </w:r>
    </w:p>
    <w:p w14:paraId="54927F2C" w14:textId="77777777" w:rsidR="003968F0" w:rsidRDefault="003968F0">
      <w:pPr>
        <w:jc w:val="both"/>
      </w:pPr>
    </w:p>
    <w:p w14:paraId="1325993F" w14:textId="77777777" w:rsidR="003968F0" w:rsidRDefault="00721CA7">
      <w:pPr>
        <w:jc w:val="both"/>
      </w:pPr>
      <w:r>
        <w:rPr>
          <w:rFonts w:ascii="Times New Roman" w:hAnsi="Times New Roman"/>
          <w:sz w:val="22"/>
          <w:szCs w:val="22"/>
        </w:rPr>
        <w:t>In ogni caso i due concetti non sono tra loro incompatibili: la rilevazione dei procedimenti amministrativi costituisce il punto di partenza per l'identificazione dei processi organizzativi.</w:t>
      </w:r>
    </w:p>
    <w:p w14:paraId="2474CCB2" w14:textId="77777777" w:rsidR="003968F0" w:rsidRDefault="003968F0">
      <w:pPr>
        <w:jc w:val="both"/>
      </w:pPr>
    </w:p>
    <w:p w14:paraId="2FDD9518" w14:textId="77777777" w:rsidR="003968F0" w:rsidRDefault="00721CA7">
      <w:pPr>
        <w:jc w:val="both"/>
      </w:pPr>
      <w:r>
        <w:rPr>
          <w:rFonts w:ascii="Times New Roman" w:hAnsi="Times New Roman"/>
          <w:sz w:val="22"/>
          <w:szCs w:val="22"/>
        </w:rPr>
        <w:t xml:space="preserve">La mappatura dei processi </w:t>
      </w:r>
      <w:proofErr w:type="spellStart"/>
      <w:r>
        <w:rPr>
          <w:rFonts w:ascii="Times New Roman" w:hAnsi="Times New Roman"/>
          <w:sz w:val="22"/>
          <w:szCs w:val="22"/>
        </w:rPr>
        <w:t>e'</w:t>
      </w:r>
      <w:proofErr w:type="spellEnd"/>
      <w:r>
        <w:rPr>
          <w:rFonts w:ascii="Times New Roman" w:hAnsi="Times New Roman"/>
          <w:sz w:val="22"/>
          <w:szCs w:val="22"/>
        </w:rPr>
        <w:t xml:space="preserve"> un modo "razionale" di individuare e rappresentare tutte le </w:t>
      </w:r>
      <w:proofErr w:type="spellStart"/>
      <w:r>
        <w:rPr>
          <w:rFonts w:ascii="Times New Roman" w:hAnsi="Times New Roman"/>
          <w:sz w:val="22"/>
          <w:szCs w:val="22"/>
        </w:rPr>
        <w:t>attivita'</w:t>
      </w:r>
      <w:proofErr w:type="spellEnd"/>
      <w:r>
        <w:rPr>
          <w:rFonts w:ascii="Times New Roman" w:hAnsi="Times New Roman"/>
          <w:sz w:val="22"/>
          <w:szCs w:val="22"/>
        </w:rPr>
        <w:t xml:space="preserve"> dell'Ente per fini diversi. In questa sede, la mappatura assume carattere strumentale a fini dell'identificazione, della valutazione e del trattamento dei rischi corruttivi come indicato dall'aggiornamento del PNA 2019.</w:t>
      </w:r>
    </w:p>
    <w:p w14:paraId="62AD77AF" w14:textId="77777777" w:rsidR="003968F0" w:rsidRDefault="003968F0">
      <w:pPr>
        <w:jc w:val="both"/>
      </w:pPr>
    </w:p>
    <w:p w14:paraId="33D556BB" w14:textId="77777777" w:rsidR="003968F0" w:rsidRDefault="00721CA7">
      <w:pPr>
        <w:jc w:val="both"/>
      </w:pPr>
      <w:r>
        <w:rPr>
          <w:rFonts w:ascii="Times New Roman" w:hAnsi="Times New Roman"/>
          <w:sz w:val="22"/>
          <w:szCs w:val="22"/>
        </w:rPr>
        <w:t>Le fasi della mappatura dei processi sono:</w:t>
      </w:r>
    </w:p>
    <w:p w14:paraId="1A6D1BD4" w14:textId="77777777" w:rsidR="003968F0" w:rsidRDefault="00721CA7">
      <w:pPr>
        <w:jc w:val="both"/>
      </w:pPr>
      <w:r>
        <w:rPr>
          <w:rFonts w:ascii="Times New Roman" w:hAnsi="Times New Roman"/>
          <w:sz w:val="22"/>
          <w:szCs w:val="22"/>
        </w:rPr>
        <w:t>- l'identificazione dei processi (Elenco dei processi) , che consiste nell'elenco completo dei processi svolti dall'organizzazione, aggregato nelle cosiddette "aree di rischio", intese come raggruppamenti omogenei di processi;</w:t>
      </w:r>
    </w:p>
    <w:p w14:paraId="66D149F6" w14:textId="77777777" w:rsidR="003968F0" w:rsidRDefault="00721CA7">
      <w:pPr>
        <w:jc w:val="both"/>
      </w:pPr>
      <w:r>
        <w:rPr>
          <w:rFonts w:ascii="Times New Roman" w:hAnsi="Times New Roman"/>
          <w:sz w:val="22"/>
          <w:szCs w:val="22"/>
        </w:rPr>
        <w:t>- la dettagliata/analitica descrizione del processo (Descrizione processo);</w:t>
      </w:r>
    </w:p>
    <w:p w14:paraId="060F5A2E" w14:textId="77777777" w:rsidR="003968F0" w:rsidRDefault="00721CA7">
      <w:pPr>
        <w:jc w:val="both"/>
      </w:pPr>
      <w:r>
        <w:rPr>
          <w:rFonts w:ascii="Times New Roman" w:hAnsi="Times New Roman"/>
          <w:sz w:val="22"/>
          <w:szCs w:val="22"/>
        </w:rPr>
        <w:t xml:space="preserve">- la rappresentazione del processo (Rappresentazione grafica da effettuarsi o attraverso l'utilizzo di diagrammi di flusso ovvero in forma tabellare, fermo restando che quest'ultima </w:t>
      </w:r>
      <w:proofErr w:type="spellStart"/>
      <w:r>
        <w:rPr>
          <w:rFonts w:ascii="Times New Roman" w:hAnsi="Times New Roman"/>
          <w:sz w:val="22"/>
          <w:szCs w:val="22"/>
        </w:rPr>
        <w:t>e'</w:t>
      </w:r>
      <w:proofErr w:type="spellEnd"/>
      <w:r>
        <w:rPr>
          <w:rFonts w:ascii="Times New Roman" w:hAnsi="Times New Roman"/>
          <w:sz w:val="22"/>
          <w:szCs w:val="22"/>
        </w:rPr>
        <w:t xml:space="preserve"> la forma </w:t>
      </w:r>
      <w:proofErr w:type="spellStart"/>
      <w:r>
        <w:rPr>
          <w:rFonts w:ascii="Times New Roman" w:hAnsi="Times New Roman"/>
          <w:sz w:val="22"/>
          <w:szCs w:val="22"/>
        </w:rPr>
        <w:t>piu'</w:t>
      </w:r>
      <w:proofErr w:type="spellEnd"/>
      <w:r>
        <w:rPr>
          <w:rFonts w:ascii="Times New Roman" w:hAnsi="Times New Roman"/>
          <w:sz w:val="22"/>
          <w:szCs w:val="22"/>
        </w:rPr>
        <w:t xml:space="preserve"> semplice e immediata di rappresentazione).</w:t>
      </w:r>
    </w:p>
    <w:p w14:paraId="16035B33" w14:textId="77777777" w:rsidR="003968F0" w:rsidRDefault="003968F0">
      <w:pPr>
        <w:jc w:val="both"/>
      </w:pPr>
    </w:p>
    <w:p w14:paraId="19CE67C1" w14:textId="77777777" w:rsidR="003968F0" w:rsidRDefault="00721CA7">
      <w:pPr>
        <w:jc w:val="both"/>
      </w:pPr>
      <w:r>
        <w:rPr>
          <w:rFonts w:ascii="Times New Roman" w:hAnsi="Times New Roman"/>
          <w:sz w:val="22"/>
          <w:szCs w:val="22"/>
        </w:rPr>
        <w:t xml:space="preserve">La suddetta ricostruzione accurata della cosiddetta "mappa" dei processi organizzativi </w:t>
      </w:r>
      <w:proofErr w:type="spellStart"/>
      <w:r>
        <w:rPr>
          <w:rFonts w:ascii="Times New Roman" w:hAnsi="Times New Roman"/>
          <w:sz w:val="22"/>
          <w:szCs w:val="22"/>
        </w:rPr>
        <w:t>e'</w:t>
      </w:r>
      <w:proofErr w:type="spellEnd"/>
      <w:r>
        <w:rPr>
          <w:rFonts w:ascii="Times New Roman" w:hAnsi="Times New Roman"/>
          <w:sz w:val="22"/>
          <w:szCs w:val="22"/>
        </w:rPr>
        <w:t xml:space="preserve"> un esercizio conoscitivo importante non solo per l'identificazione dei possibili ambiti di </w:t>
      </w:r>
      <w:proofErr w:type="spellStart"/>
      <w:r>
        <w:rPr>
          <w:rFonts w:ascii="Times New Roman" w:hAnsi="Times New Roman"/>
          <w:sz w:val="22"/>
          <w:szCs w:val="22"/>
        </w:rPr>
        <w:t>vulnerabilita'</w:t>
      </w:r>
      <w:proofErr w:type="spellEnd"/>
      <w:r>
        <w:rPr>
          <w:rFonts w:ascii="Times New Roman" w:hAnsi="Times New Roman"/>
          <w:sz w:val="22"/>
          <w:szCs w:val="22"/>
        </w:rPr>
        <w:t xml:space="preserve"> dell'Amministrazione rispetto alla corruzione, ma anche rispetto al miglioramento complessivo del funzionamento della macchina amministrativa.</w:t>
      </w:r>
    </w:p>
    <w:p w14:paraId="1E6F21BF" w14:textId="77777777" w:rsidR="003968F0" w:rsidRDefault="003968F0">
      <w:pPr>
        <w:jc w:val="both"/>
      </w:pPr>
    </w:p>
    <w:p w14:paraId="286E4C91" w14:textId="77777777" w:rsidR="003968F0" w:rsidRDefault="00721CA7">
      <w:pPr>
        <w:jc w:val="both"/>
      </w:pPr>
      <w:r>
        <w:rPr>
          <w:rFonts w:ascii="Times New Roman" w:hAnsi="Times New Roman"/>
          <w:sz w:val="22"/>
          <w:szCs w:val="22"/>
        </w:rPr>
        <w:t xml:space="preserve">Ove tale analisi viene condotta al meglio, essa </w:t>
      </w:r>
      <w:proofErr w:type="spellStart"/>
      <w:r>
        <w:rPr>
          <w:rFonts w:ascii="Times New Roman" w:hAnsi="Times New Roman"/>
          <w:sz w:val="22"/>
          <w:szCs w:val="22"/>
        </w:rPr>
        <w:t>e'</w:t>
      </w:r>
      <w:proofErr w:type="spellEnd"/>
      <w:r>
        <w:rPr>
          <w:rFonts w:ascii="Times New Roman" w:hAnsi="Times New Roman"/>
          <w:sz w:val="22"/>
          <w:szCs w:val="22"/>
        </w:rPr>
        <w:t xml:space="preserve"> idonea a far emergere duplicazioni, ridondanze e nicchie di inefficienza che offrono ambiti di miglioramento sotto il profilo:</w:t>
      </w:r>
    </w:p>
    <w:p w14:paraId="2A7C28A6" w14:textId="77777777" w:rsidR="003968F0" w:rsidRDefault="00721CA7">
      <w:pPr>
        <w:jc w:val="both"/>
      </w:pPr>
      <w:r>
        <w:rPr>
          <w:rFonts w:ascii="Times New Roman" w:hAnsi="Times New Roman"/>
          <w:sz w:val="22"/>
          <w:szCs w:val="22"/>
        </w:rPr>
        <w:t>- della spesa (efficienza allocativa o finanziaria);</w:t>
      </w:r>
    </w:p>
    <w:p w14:paraId="78303733" w14:textId="77777777" w:rsidR="003968F0" w:rsidRDefault="00721CA7">
      <w:pPr>
        <w:jc w:val="both"/>
      </w:pPr>
      <w:r>
        <w:rPr>
          <w:rFonts w:ascii="Times New Roman" w:hAnsi="Times New Roman"/>
          <w:sz w:val="22"/>
          <w:szCs w:val="22"/>
        </w:rPr>
        <w:t xml:space="preserve">- della </w:t>
      </w:r>
      <w:proofErr w:type="spellStart"/>
      <w:r>
        <w:rPr>
          <w:rFonts w:ascii="Times New Roman" w:hAnsi="Times New Roman"/>
          <w:sz w:val="22"/>
          <w:szCs w:val="22"/>
        </w:rPr>
        <w:t>produttivita'</w:t>
      </w:r>
      <w:proofErr w:type="spellEnd"/>
      <w:r>
        <w:rPr>
          <w:rFonts w:ascii="Times New Roman" w:hAnsi="Times New Roman"/>
          <w:sz w:val="22"/>
          <w:szCs w:val="22"/>
        </w:rPr>
        <w:t xml:space="preserve"> (efficienza tecnica);</w:t>
      </w:r>
    </w:p>
    <w:p w14:paraId="6CC2A9FE" w14:textId="77777777" w:rsidR="003968F0" w:rsidRDefault="00721CA7">
      <w:pPr>
        <w:jc w:val="both"/>
      </w:pPr>
      <w:r>
        <w:rPr>
          <w:rFonts w:ascii="Times New Roman" w:hAnsi="Times New Roman"/>
          <w:sz w:val="22"/>
          <w:szCs w:val="22"/>
        </w:rPr>
        <w:t xml:space="preserve">- della </w:t>
      </w:r>
      <w:proofErr w:type="spellStart"/>
      <w:r>
        <w:rPr>
          <w:rFonts w:ascii="Times New Roman" w:hAnsi="Times New Roman"/>
          <w:sz w:val="22"/>
          <w:szCs w:val="22"/>
        </w:rPr>
        <w:t>qualita'</w:t>
      </w:r>
      <w:proofErr w:type="spellEnd"/>
      <w:r>
        <w:rPr>
          <w:rFonts w:ascii="Times New Roman" w:hAnsi="Times New Roman"/>
          <w:sz w:val="22"/>
          <w:szCs w:val="22"/>
        </w:rPr>
        <w:t xml:space="preserve"> dei servizi (dai processi ai procedimenti);</w:t>
      </w:r>
    </w:p>
    <w:p w14:paraId="030068E4" w14:textId="77777777" w:rsidR="003968F0" w:rsidRDefault="00721CA7">
      <w:pPr>
        <w:jc w:val="both"/>
      </w:pPr>
      <w:r>
        <w:rPr>
          <w:rFonts w:ascii="Times New Roman" w:hAnsi="Times New Roman"/>
          <w:sz w:val="22"/>
          <w:szCs w:val="22"/>
        </w:rPr>
        <w:t>- della governance.</w:t>
      </w:r>
    </w:p>
    <w:p w14:paraId="41C4B0CB" w14:textId="77777777" w:rsidR="003968F0" w:rsidRDefault="003968F0">
      <w:pPr>
        <w:jc w:val="both"/>
      </w:pPr>
    </w:p>
    <w:p w14:paraId="31BF3DE8" w14:textId="77777777" w:rsidR="003968F0" w:rsidRDefault="00721CA7">
      <w:pPr>
        <w:jc w:val="both"/>
      </w:pPr>
      <w:r>
        <w:rPr>
          <w:rFonts w:ascii="Times New Roman" w:hAnsi="Times New Roman"/>
          <w:sz w:val="22"/>
          <w:szCs w:val="22"/>
        </w:rPr>
        <w:t xml:space="preserve">L'accuratezza e </w:t>
      </w:r>
      <w:proofErr w:type="spellStart"/>
      <w:r>
        <w:rPr>
          <w:rFonts w:ascii="Times New Roman" w:hAnsi="Times New Roman"/>
          <w:sz w:val="22"/>
          <w:szCs w:val="22"/>
        </w:rPr>
        <w:t>l'esaustivita'</w:t>
      </w:r>
      <w:proofErr w:type="spellEnd"/>
      <w:r>
        <w:rPr>
          <w:rFonts w:ascii="Times New Roman" w:hAnsi="Times New Roman"/>
          <w:sz w:val="22"/>
          <w:szCs w:val="22"/>
        </w:rPr>
        <w:t xml:space="preserve"> della mappatura dei processi </w:t>
      </w:r>
      <w:proofErr w:type="spellStart"/>
      <w:r>
        <w:rPr>
          <w:rFonts w:ascii="Times New Roman" w:hAnsi="Times New Roman"/>
          <w:sz w:val="22"/>
          <w:szCs w:val="22"/>
        </w:rPr>
        <w:t>e'</w:t>
      </w:r>
      <w:proofErr w:type="spellEnd"/>
      <w:r>
        <w:rPr>
          <w:rFonts w:ascii="Times New Roman" w:hAnsi="Times New Roman"/>
          <w:sz w:val="22"/>
          <w:szCs w:val="22"/>
        </w:rPr>
        <w:t xml:space="preserve"> un requisito indispensabile per la formulazione di adeguate misure di prevenzione e incide sulla </w:t>
      </w:r>
      <w:proofErr w:type="spellStart"/>
      <w:r>
        <w:rPr>
          <w:rFonts w:ascii="Times New Roman" w:hAnsi="Times New Roman"/>
          <w:sz w:val="22"/>
          <w:szCs w:val="22"/>
        </w:rPr>
        <w:t>qualita'</w:t>
      </w:r>
      <w:proofErr w:type="spellEnd"/>
      <w:r>
        <w:rPr>
          <w:rFonts w:ascii="Times New Roman" w:hAnsi="Times New Roman"/>
          <w:sz w:val="22"/>
          <w:szCs w:val="22"/>
        </w:rPr>
        <w:t xml:space="preserve"> dell'analisi complessiva. </w:t>
      </w:r>
    </w:p>
    <w:p w14:paraId="10B6B5D1" w14:textId="77777777" w:rsidR="003968F0" w:rsidRDefault="003968F0">
      <w:pPr>
        <w:jc w:val="both"/>
      </w:pPr>
    </w:p>
    <w:p w14:paraId="4C69BFCF" w14:textId="77777777" w:rsidR="003968F0" w:rsidRDefault="00721CA7">
      <w:pPr>
        <w:jc w:val="both"/>
      </w:pPr>
      <w:r>
        <w:rPr>
          <w:rFonts w:ascii="Times New Roman" w:hAnsi="Times New Roman"/>
          <w:sz w:val="22"/>
          <w:szCs w:val="22"/>
        </w:rPr>
        <w:t xml:space="preserve">L'obiettivo dell'Amministrazione </w:t>
      </w:r>
      <w:proofErr w:type="spellStart"/>
      <w:r>
        <w:rPr>
          <w:rFonts w:ascii="Times New Roman" w:hAnsi="Times New Roman"/>
          <w:sz w:val="22"/>
          <w:szCs w:val="22"/>
        </w:rPr>
        <w:t>e'</w:t>
      </w:r>
      <w:proofErr w:type="spellEnd"/>
      <w:r>
        <w:rPr>
          <w:rFonts w:ascii="Times New Roman" w:hAnsi="Times New Roman"/>
          <w:sz w:val="22"/>
          <w:szCs w:val="22"/>
        </w:rPr>
        <w:t xml:space="preserve"> di realizzare una mappatura completa e integrale, di tutti i processi, caratterizzata da un livello di descrizione e rappresentazione dettagliato e analitico (Livello Avanzato-LA) per garantire la precisione e, soprattutto, l'</w:t>
      </w:r>
      <w:proofErr w:type="spellStart"/>
      <w:r>
        <w:rPr>
          <w:rFonts w:ascii="Times New Roman" w:hAnsi="Times New Roman"/>
          <w:sz w:val="22"/>
          <w:szCs w:val="22"/>
        </w:rPr>
        <w:t>approfondimeto</w:t>
      </w:r>
      <w:proofErr w:type="spellEnd"/>
      <w:r>
        <w:rPr>
          <w:rFonts w:ascii="Times New Roman" w:hAnsi="Times New Roman"/>
          <w:sz w:val="22"/>
          <w:szCs w:val="22"/>
        </w:rPr>
        <w:t xml:space="preserve"> con il quale </w:t>
      </w:r>
      <w:proofErr w:type="spellStart"/>
      <w:r>
        <w:rPr>
          <w:rFonts w:ascii="Times New Roman" w:hAnsi="Times New Roman"/>
          <w:sz w:val="22"/>
          <w:szCs w:val="22"/>
        </w:rPr>
        <w:t>e'</w:t>
      </w:r>
      <w:proofErr w:type="spellEnd"/>
      <w:r>
        <w:rPr>
          <w:rFonts w:ascii="Times New Roman" w:hAnsi="Times New Roman"/>
          <w:sz w:val="22"/>
          <w:szCs w:val="22"/>
        </w:rPr>
        <w:t xml:space="preserve"> possibile identificare i punti </w:t>
      </w:r>
      <w:proofErr w:type="spellStart"/>
      <w:r>
        <w:rPr>
          <w:rFonts w:ascii="Times New Roman" w:hAnsi="Times New Roman"/>
          <w:sz w:val="22"/>
          <w:szCs w:val="22"/>
        </w:rPr>
        <w:t>piu'</w:t>
      </w:r>
      <w:proofErr w:type="spellEnd"/>
      <w:r>
        <w:rPr>
          <w:rFonts w:ascii="Times New Roman" w:hAnsi="Times New Roman"/>
          <w:sz w:val="22"/>
          <w:szCs w:val="22"/>
        </w:rPr>
        <w:t xml:space="preserve"> vulnerabili del processo e, dunque, i rischi di corruzione che insistono sull'Amministrazione o sull'Ente, tenuto conto che una mappatura superficiale </w:t>
      </w:r>
      <w:proofErr w:type="spellStart"/>
      <w:r>
        <w:rPr>
          <w:rFonts w:ascii="Times New Roman" w:hAnsi="Times New Roman"/>
          <w:sz w:val="22"/>
          <w:szCs w:val="22"/>
        </w:rPr>
        <w:t>puo'</w:t>
      </w:r>
      <w:proofErr w:type="spellEnd"/>
      <w:r>
        <w:rPr>
          <w:rFonts w:ascii="Times New Roman" w:hAnsi="Times New Roman"/>
          <w:sz w:val="22"/>
          <w:szCs w:val="22"/>
        </w:rPr>
        <w:t xml:space="preserve"> condurre a escludere dall'analisi e trattamento del rischio ambiti di </w:t>
      </w:r>
      <w:proofErr w:type="spellStart"/>
      <w:r>
        <w:rPr>
          <w:rFonts w:ascii="Times New Roman" w:hAnsi="Times New Roman"/>
          <w:sz w:val="22"/>
          <w:szCs w:val="22"/>
        </w:rPr>
        <w:t>attivita'</w:t>
      </w:r>
      <w:proofErr w:type="spellEnd"/>
      <w:r>
        <w:rPr>
          <w:rFonts w:ascii="Times New Roman" w:hAnsi="Times New Roman"/>
          <w:sz w:val="22"/>
          <w:szCs w:val="22"/>
        </w:rPr>
        <w:t xml:space="preserve"> che invece sarebbe opportuno includere.</w:t>
      </w:r>
    </w:p>
    <w:p w14:paraId="0FF03A79" w14:textId="77777777" w:rsidR="003968F0" w:rsidRDefault="003968F0">
      <w:pPr>
        <w:jc w:val="both"/>
      </w:pPr>
    </w:p>
    <w:p w14:paraId="0DFFF85F" w14:textId="77777777" w:rsidR="003968F0" w:rsidRDefault="00721CA7">
      <w:pPr>
        <w:jc w:val="both"/>
      </w:pPr>
      <w:r>
        <w:rPr>
          <w:rFonts w:ascii="Times New Roman" w:hAnsi="Times New Roman"/>
          <w:sz w:val="22"/>
          <w:szCs w:val="22"/>
        </w:rPr>
        <w:t>La mappatura sulla base dei principi di:</w:t>
      </w:r>
    </w:p>
    <w:p w14:paraId="2FE801C5" w14:textId="77777777" w:rsidR="003968F0" w:rsidRDefault="00721CA7">
      <w:pPr>
        <w:jc w:val="both"/>
      </w:pPr>
      <w:r>
        <w:rPr>
          <w:rFonts w:ascii="Times New Roman" w:hAnsi="Times New Roman"/>
          <w:sz w:val="22"/>
          <w:szCs w:val="22"/>
        </w:rPr>
        <w:t xml:space="preserve">- completezza e </w:t>
      </w:r>
      <w:proofErr w:type="spellStart"/>
      <w:r>
        <w:rPr>
          <w:rFonts w:ascii="Times New Roman" w:hAnsi="Times New Roman"/>
          <w:sz w:val="22"/>
          <w:szCs w:val="22"/>
        </w:rPr>
        <w:t>integralita'</w:t>
      </w:r>
      <w:proofErr w:type="spellEnd"/>
      <w:r>
        <w:rPr>
          <w:rFonts w:ascii="Times New Roman" w:hAnsi="Times New Roman"/>
          <w:sz w:val="22"/>
          <w:szCs w:val="22"/>
        </w:rPr>
        <w:t>;</w:t>
      </w:r>
    </w:p>
    <w:p w14:paraId="7298B150"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analiticita'</w:t>
      </w:r>
      <w:proofErr w:type="spellEnd"/>
      <w:r>
        <w:rPr>
          <w:rFonts w:ascii="Times New Roman" w:hAnsi="Times New Roman"/>
          <w:sz w:val="22"/>
          <w:szCs w:val="22"/>
        </w:rPr>
        <w:t xml:space="preserve"> e </w:t>
      </w:r>
      <w:proofErr w:type="spellStart"/>
      <w:r>
        <w:rPr>
          <w:rFonts w:ascii="Times New Roman" w:hAnsi="Times New Roman"/>
          <w:sz w:val="22"/>
          <w:szCs w:val="22"/>
        </w:rPr>
        <w:t>esausitiva</w:t>
      </w:r>
      <w:proofErr w:type="spellEnd"/>
      <w:r>
        <w:rPr>
          <w:rFonts w:ascii="Times New Roman" w:hAnsi="Times New Roman"/>
          <w:sz w:val="22"/>
          <w:szCs w:val="22"/>
        </w:rPr>
        <w:t>'</w:t>
      </w:r>
    </w:p>
    <w:p w14:paraId="66D74697" w14:textId="77777777" w:rsidR="003968F0" w:rsidRDefault="00721CA7">
      <w:pPr>
        <w:jc w:val="both"/>
      </w:pPr>
      <w:r>
        <w:rPr>
          <w:rFonts w:ascii="Times New Roman" w:hAnsi="Times New Roman"/>
          <w:sz w:val="22"/>
          <w:szCs w:val="22"/>
        </w:rPr>
        <w:t>va tuttavia realizzata progressivamente.</w:t>
      </w:r>
    </w:p>
    <w:p w14:paraId="6BBC0ADC" w14:textId="77777777" w:rsidR="003968F0" w:rsidRDefault="003968F0">
      <w:pPr>
        <w:jc w:val="both"/>
      </w:pPr>
    </w:p>
    <w:p w14:paraId="27F98B5D" w14:textId="77777777" w:rsidR="003968F0" w:rsidRDefault="00721CA7">
      <w:pPr>
        <w:jc w:val="both"/>
      </w:pPr>
      <w:r>
        <w:rPr>
          <w:rFonts w:ascii="Times New Roman" w:hAnsi="Times New Roman"/>
          <w:sz w:val="22"/>
          <w:szCs w:val="22"/>
        </w:rPr>
        <w:t xml:space="preserve">Fermo restando che l'effettivo svolgimento della mappatura deve risultare, in forma chiara e comprensibile, nel PTPCT, va sottolineata </w:t>
      </w:r>
      <w:proofErr w:type="spellStart"/>
      <w:r>
        <w:rPr>
          <w:rFonts w:ascii="Times New Roman" w:hAnsi="Times New Roman"/>
          <w:sz w:val="22"/>
          <w:szCs w:val="22"/>
        </w:rPr>
        <w:t>l'utilita'</w:t>
      </w:r>
      <w:proofErr w:type="spellEnd"/>
      <w:r>
        <w:rPr>
          <w:rFonts w:ascii="Times New Roman" w:hAnsi="Times New Roman"/>
          <w:sz w:val="22"/>
          <w:szCs w:val="22"/>
        </w:rPr>
        <w:t xml:space="preserve"> di pervenire gradualmente ad una descrizione e rappresentazione dettagliata e analitica dei processi dell'Amministrazione, nei diversi cicli annuali di gestione del rischio corruttivo, tenendo conto delle risorse e delle competenze effettivamente disponibili. </w:t>
      </w:r>
    </w:p>
    <w:p w14:paraId="2B6448ED" w14:textId="77777777" w:rsidR="003968F0" w:rsidRDefault="003968F0">
      <w:pPr>
        <w:jc w:val="both"/>
      </w:pPr>
    </w:p>
    <w:p w14:paraId="414E7348" w14:textId="77777777" w:rsidR="003968F0" w:rsidRDefault="00721CA7">
      <w:pPr>
        <w:jc w:val="both"/>
      </w:pPr>
      <w:r>
        <w:rPr>
          <w:rFonts w:ascii="Times New Roman" w:hAnsi="Times New Roman"/>
          <w:sz w:val="22"/>
          <w:szCs w:val="22"/>
        </w:rPr>
        <w:t xml:space="preserve"> La programmazione </w:t>
      </w:r>
      <w:proofErr w:type="spellStart"/>
      <w:r>
        <w:rPr>
          <w:rFonts w:ascii="Times New Roman" w:hAnsi="Times New Roman"/>
          <w:sz w:val="22"/>
          <w:szCs w:val="22"/>
        </w:rPr>
        <w:t>dell'attivita'</w:t>
      </w:r>
      <w:proofErr w:type="spellEnd"/>
      <w:r>
        <w:rPr>
          <w:rFonts w:ascii="Times New Roman" w:hAnsi="Times New Roman"/>
          <w:sz w:val="22"/>
          <w:szCs w:val="22"/>
        </w:rPr>
        <w:t xml:space="preserve"> di rilevazione, descrizione e rappresentazione dei processi ("mappatura") </w:t>
      </w:r>
      <w:proofErr w:type="spellStart"/>
      <w:r>
        <w:rPr>
          <w:rFonts w:ascii="Times New Roman" w:hAnsi="Times New Roman"/>
          <w:sz w:val="22"/>
          <w:szCs w:val="22"/>
        </w:rPr>
        <w:t>e'</w:t>
      </w:r>
      <w:proofErr w:type="spellEnd"/>
      <w:r>
        <w:rPr>
          <w:rFonts w:ascii="Times New Roman" w:hAnsi="Times New Roman"/>
          <w:sz w:val="22"/>
          <w:szCs w:val="22"/>
        </w:rPr>
        <w:t xml:space="preserve"> effettuata, nel presente PTPC, in maniera tale da:</w:t>
      </w:r>
    </w:p>
    <w:p w14:paraId="79A95A0F" w14:textId="77777777" w:rsidR="003968F0" w:rsidRDefault="00721CA7">
      <w:pPr>
        <w:jc w:val="both"/>
      </w:pPr>
      <w:r>
        <w:rPr>
          <w:rFonts w:ascii="Times New Roman" w:hAnsi="Times New Roman"/>
          <w:sz w:val="22"/>
          <w:szCs w:val="22"/>
        </w:rPr>
        <w:lastRenderedPageBreak/>
        <w:t xml:space="preserve">- rendere possibile, con </w:t>
      </w:r>
      <w:proofErr w:type="spellStart"/>
      <w:r>
        <w:rPr>
          <w:rFonts w:ascii="Times New Roman" w:hAnsi="Times New Roman"/>
          <w:sz w:val="22"/>
          <w:szCs w:val="22"/>
        </w:rPr>
        <w:t>gradualita'</w:t>
      </w:r>
      <w:proofErr w:type="spellEnd"/>
      <w:r>
        <w:rPr>
          <w:rFonts w:ascii="Times New Roman" w:hAnsi="Times New Roman"/>
          <w:sz w:val="22"/>
          <w:szCs w:val="22"/>
        </w:rPr>
        <w:t xml:space="preserve"> e tenendo conto delle risorse disponibili, il passaggio da soluzioni semplificate (livello minimo di </w:t>
      </w:r>
      <w:proofErr w:type="spellStart"/>
      <w:r>
        <w:rPr>
          <w:rFonts w:ascii="Times New Roman" w:hAnsi="Times New Roman"/>
          <w:sz w:val="22"/>
          <w:szCs w:val="22"/>
        </w:rPr>
        <w:t>mappaturaconsistente</w:t>
      </w:r>
      <w:proofErr w:type="spellEnd"/>
      <w:r>
        <w:rPr>
          <w:rFonts w:ascii="Times New Roman" w:hAnsi="Times New Roman"/>
          <w:sz w:val="22"/>
          <w:szCs w:val="22"/>
        </w:rPr>
        <w:t xml:space="preserve"> nell'elenco integrale dei processi con descrizione solo parziale) a soluzioni </w:t>
      </w:r>
      <w:proofErr w:type="spellStart"/>
      <w:r>
        <w:rPr>
          <w:rFonts w:ascii="Times New Roman" w:hAnsi="Times New Roman"/>
          <w:sz w:val="22"/>
          <w:szCs w:val="22"/>
        </w:rPr>
        <w:t>piu'</w:t>
      </w:r>
      <w:proofErr w:type="spellEnd"/>
      <w:r>
        <w:rPr>
          <w:rFonts w:ascii="Times New Roman" w:hAnsi="Times New Roman"/>
          <w:sz w:val="22"/>
          <w:szCs w:val="22"/>
        </w:rPr>
        <w:t xml:space="preserve"> evolute (livello standard di mappatura consistente nell'elenco integrale dei processi con descrizione </w:t>
      </w:r>
      <w:proofErr w:type="spellStart"/>
      <w:r>
        <w:rPr>
          <w:rFonts w:ascii="Times New Roman" w:hAnsi="Times New Roman"/>
          <w:sz w:val="22"/>
          <w:szCs w:val="22"/>
        </w:rPr>
        <w:t>piu'</w:t>
      </w:r>
      <w:proofErr w:type="spellEnd"/>
      <w:r>
        <w:rPr>
          <w:rFonts w:ascii="Times New Roman" w:hAnsi="Times New Roman"/>
          <w:sz w:val="22"/>
          <w:szCs w:val="22"/>
        </w:rPr>
        <w:t xml:space="preserve"> analitica ed estesa);</w:t>
      </w:r>
    </w:p>
    <w:p w14:paraId="70F0E789" w14:textId="77777777" w:rsidR="003968F0" w:rsidRDefault="00721CA7">
      <w:pPr>
        <w:jc w:val="both"/>
      </w:pPr>
      <w:r>
        <w:rPr>
          <w:rFonts w:ascii="Times New Roman" w:hAnsi="Times New Roman"/>
          <w:sz w:val="22"/>
          <w:szCs w:val="22"/>
        </w:rPr>
        <w:t xml:space="preserve">- da consentire il ricorso a strumenti e soluzioni informatiche idonee a facilitare la rilevazione la descrizione e la </w:t>
      </w:r>
      <w:proofErr w:type="spellStart"/>
      <w:r>
        <w:rPr>
          <w:rFonts w:ascii="Times New Roman" w:hAnsi="Times New Roman"/>
          <w:sz w:val="22"/>
          <w:szCs w:val="22"/>
        </w:rPr>
        <w:t>rappresentazine</w:t>
      </w:r>
      <w:proofErr w:type="spellEnd"/>
      <w:r>
        <w:rPr>
          <w:rFonts w:ascii="Times New Roman" w:hAnsi="Times New Roman"/>
          <w:sz w:val="22"/>
          <w:szCs w:val="22"/>
        </w:rPr>
        <w:t xml:space="preserve"> mediante l'elaborazione e la trasmissione dei dati e delle informazioni necessarie, sfruttando ogni possibile sinergia con altre iniziative che richiedono interventi simili (controllo di gestione, certificazione di </w:t>
      </w:r>
      <w:proofErr w:type="spellStart"/>
      <w:r>
        <w:rPr>
          <w:rFonts w:ascii="Times New Roman" w:hAnsi="Times New Roman"/>
          <w:sz w:val="22"/>
          <w:szCs w:val="22"/>
        </w:rPr>
        <w:t>qualita'</w:t>
      </w:r>
      <w:proofErr w:type="spellEnd"/>
      <w:r>
        <w:rPr>
          <w:rFonts w:ascii="Times New Roman" w:hAnsi="Times New Roman"/>
          <w:sz w:val="22"/>
          <w:szCs w:val="22"/>
        </w:rPr>
        <w:t>, analisi dei carichi di lavoro, sistema di performance management, ecc.).</w:t>
      </w:r>
    </w:p>
    <w:p w14:paraId="64EF56CC" w14:textId="77777777" w:rsidR="003968F0" w:rsidRDefault="003968F0">
      <w:pPr>
        <w:jc w:val="both"/>
      </w:pPr>
    </w:p>
    <w:p w14:paraId="4CE1BCD4" w14:textId="77777777" w:rsidR="003968F0" w:rsidRDefault="00721CA7">
      <w:pPr>
        <w:jc w:val="both"/>
      </w:pPr>
      <w:r>
        <w:rPr>
          <w:rFonts w:ascii="Times New Roman" w:hAnsi="Times New Roman"/>
          <w:sz w:val="22"/>
          <w:szCs w:val="22"/>
        </w:rPr>
        <w:t xml:space="preserve">TIPOLOGIA DI MAPPATURA DEI PROCESSI ORGANIZZATIVI: completa e integrale (Elenco di tutti i processi) </w:t>
      </w:r>
    </w:p>
    <w:p w14:paraId="0B16005D" w14:textId="77777777" w:rsidR="003968F0" w:rsidRDefault="00721CA7">
      <w:pPr>
        <w:jc w:val="both"/>
      </w:pPr>
      <w:r>
        <w:rPr>
          <w:rFonts w:ascii="Times New Roman" w:hAnsi="Times New Roman"/>
          <w:sz w:val="22"/>
          <w:szCs w:val="22"/>
        </w:rPr>
        <w:t xml:space="preserve">Il principio della completezza implica il dovere di mappare e valutare le </w:t>
      </w:r>
      <w:proofErr w:type="spellStart"/>
      <w:r>
        <w:rPr>
          <w:rFonts w:ascii="Times New Roman" w:hAnsi="Times New Roman"/>
          <w:sz w:val="22"/>
          <w:szCs w:val="22"/>
        </w:rPr>
        <w:t>attivita'</w:t>
      </w:r>
      <w:proofErr w:type="spellEnd"/>
      <w:r>
        <w:rPr>
          <w:rFonts w:ascii="Times New Roman" w:hAnsi="Times New Roman"/>
          <w:sz w:val="22"/>
          <w:szCs w:val="22"/>
        </w:rPr>
        <w:t xml:space="preserve"> inerenti le aree di rischio generali (</w:t>
      </w:r>
      <w:proofErr w:type="spellStart"/>
      <w:r>
        <w:rPr>
          <w:rFonts w:ascii="Times New Roman" w:hAnsi="Times New Roman"/>
          <w:sz w:val="22"/>
          <w:szCs w:val="22"/>
        </w:rPr>
        <w:t>gia'</w:t>
      </w:r>
      <w:proofErr w:type="spellEnd"/>
      <w:r>
        <w:rPr>
          <w:rFonts w:ascii="Times New Roman" w:hAnsi="Times New Roman"/>
          <w:sz w:val="22"/>
          <w:szCs w:val="22"/>
        </w:rPr>
        <w:t xml:space="preserve"> individuate dall'aggiornamento 2015 al PNA), </w:t>
      </w:r>
      <w:proofErr w:type="spellStart"/>
      <w:r>
        <w:rPr>
          <w:rFonts w:ascii="Times New Roman" w:hAnsi="Times New Roman"/>
          <w:sz w:val="22"/>
          <w:szCs w:val="22"/>
        </w:rPr>
        <w:t>bensi'</w:t>
      </w:r>
      <w:proofErr w:type="spellEnd"/>
      <w:r>
        <w:rPr>
          <w:rFonts w:ascii="Times New Roman" w:hAnsi="Times New Roman"/>
          <w:sz w:val="22"/>
          <w:szCs w:val="22"/>
        </w:rPr>
        <w:t xml:space="preserve"> tutte le </w:t>
      </w:r>
      <w:proofErr w:type="spellStart"/>
      <w:r>
        <w:rPr>
          <w:rFonts w:ascii="Times New Roman" w:hAnsi="Times New Roman"/>
          <w:sz w:val="22"/>
          <w:szCs w:val="22"/>
        </w:rPr>
        <w:t>attivita'</w:t>
      </w:r>
      <w:proofErr w:type="spellEnd"/>
      <w:r>
        <w:rPr>
          <w:rFonts w:ascii="Times New Roman" w:hAnsi="Times New Roman"/>
          <w:sz w:val="22"/>
          <w:szCs w:val="22"/>
        </w:rPr>
        <w:t xml:space="preserve"> poste in essere da tutti gli Uffici.</w:t>
      </w:r>
    </w:p>
    <w:p w14:paraId="6618A01D" w14:textId="77777777" w:rsidR="003968F0" w:rsidRDefault="00721CA7">
      <w:pPr>
        <w:jc w:val="both"/>
      </w:pPr>
      <w:r>
        <w:rPr>
          <w:rFonts w:ascii="Times New Roman" w:hAnsi="Times New Roman"/>
          <w:sz w:val="22"/>
          <w:szCs w:val="22"/>
        </w:rPr>
        <w:t>Per consentire l'acquisizione delle competenze necessarie a mappare i processi gestionali, viene garantita ai Responsabili PO adeguata formazione sul tema.</w:t>
      </w:r>
    </w:p>
    <w:p w14:paraId="59C35871" w14:textId="77777777" w:rsidR="003968F0" w:rsidRDefault="003968F0">
      <w:pPr>
        <w:jc w:val="both"/>
      </w:pPr>
    </w:p>
    <w:p w14:paraId="3624D413" w14:textId="77777777" w:rsidR="003968F0" w:rsidRDefault="00721CA7">
      <w:pPr>
        <w:jc w:val="both"/>
      </w:pPr>
      <w:r>
        <w:rPr>
          <w:rFonts w:ascii="Times New Roman" w:hAnsi="Times New Roman"/>
          <w:sz w:val="22"/>
          <w:szCs w:val="22"/>
        </w:rPr>
        <w:t>LIVELLO DI APPROFONDIMENTO DELLA MAPPATURA DEI PROCESSI ORGANIZZATIVI: Livello standard (analisi del processo e delle fasi)</w:t>
      </w:r>
    </w:p>
    <w:p w14:paraId="3DE89B65" w14:textId="77777777" w:rsidR="003968F0" w:rsidRDefault="00721CA7">
      <w:pPr>
        <w:jc w:val="both"/>
      </w:pPr>
      <w:r>
        <w:rPr>
          <w:rFonts w:ascii="Times New Roman" w:hAnsi="Times New Roman"/>
          <w:sz w:val="22"/>
          <w:szCs w:val="22"/>
        </w:rPr>
        <w:t xml:space="preserve">Seguendo le indicazioni fornite dall'ANAC con il PNA 2019, l'Amministrazione </w:t>
      </w:r>
      <w:proofErr w:type="spellStart"/>
      <w:r>
        <w:rPr>
          <w:rFonts w:ascii="Times New Roman" w:hAnsi="Times New Roman"/>
          <w:sz w:val="22"/>
          <w:szCs w:val="22"/>
        </w:rPr>
        <w:t>puo'</w:t>
      </w:r>
      <w:proofErr w:type="spellEnd"/>
      <w:r>
        <w:rPr>
          <w:rFonts w:ascii="Times New Roman" w:hAnsi="Times New Roman"/>
          <w:sz w:val="22"/>
          <w:szCs w:val="22"/>
        </w:rPr>
        <w:t xml:space="preserve"> scegliere il livello di mappatura che vuole realizzare con </w:t>
      </w:r>
      <w:proofErr w:type="spellStart"/>
      <w:r>
        <w:rPr>
          <w:rFonts w:ascii="Times New Roman" w:hAnsi="Times New Roman"/>
          <w:sz w:val="22"/>
          <w:szCs w:val="22"/>
        </w:rPr>
        <w:t>possibilita'</w:t>
      </w:r>
      <w:proofErr w:type="spellEnd"/>
      <w:r>
        <w:rPr>
          <w:rFonts w:ascii="Times New Roman" w:hAnsi="Times New Roman"/>
          <w:sz w:val="22"/>
          <w:szCs w:val="22"/>
        </w:rPr>
        <w:t xml:space="preserve"> di procedere in maniera progressiva da una descrizione di livello minimo ad un livello analitico, aggiungendo gradualmente elementi descrittivi secondo la seguente progressione: </w:t>
      </w:r>
    </w:p>
    <w:p w14:paraId="1F9E37E7" w14:textId="77777777" w:rsidR="003968F0" w:rsidRDefault="00721CA7">
      <w:pPr>
        <w:jc w:val="both"/>
      </w:pPr>
      <w:r>
        <w:rPr>
          <w:rFonts w:ascii="Times New Roman" w:hAnsi="Times New Roman"/>
          <w:sz w:val="22"/>
          <w:szCs w:val="22"/>
        </w:rPr>
        <w:t xml:space="preserve">- Livello Minimo (LMM) - processo (breve descrizione di che </w:t>
      </w:r>
      <w:proofErr w:type="spellStart"/>
      <w:r>
        <w:rPr>
          <w:rFonts w:ascii="Times New Roman" w:hAnsi="Times New Roman"/>
          <w:sz w:val="22"/>
          <w:szCs w:val="22"/>
        </w:rPr>
        <w:t>cos'e'</w:t>
      </w:r>
      <w:proofErr w:type="spellEnd"/>
      <w:r>
        <w:rPr>
          <w:rFonts w:ascii="Times New Roman" w:hAnsi="Times New Roman"/>
          <w:sz w:val="22"/>
          <w:szCs w:val="22"/>
        </w:rPr>
        <w:t xml:space="preserve"> e che </w:t>
      </w:r>
      <w:proofErr w:type="spellStart"/>
      <w:r>
        <w:rPr>
          <w:rFonts w:ascii="Times New Roman" w:hAnsi="Times New Roman"/>
          <w:sz w:val="22"/>
          <w:szCs w:val="22"/>
        </w:rPr>
        <w:t>finalita'</w:t>
      </w:r>
      <w:proofErr w:type="spellEnd"/>
      <w:r>
        <w:rPr>
          <w:rFonts w:ascii="Times New Roman" w:hAnsi="Times New Roman"/>
          <w:sz w:val="22"/>
          <w:szCs w:val="22"/>
        </w:rPr>
        <w:t xml:space="preserve"> ha il processo; </w:t>
      </w:r>
      <w:proofErr w:type="spellStart"/>
      <w:r>
        <w:rPr>
          <w:rFonts w:ascii="Times New Roman" w:hAnsi="Times New Roman"/>
          <w:sz w:val="22"/>
          <w:szCs w:val="22"/>
        </w:rPr>
        <w:t>attivita'</w:t>
      </w:r>
      <w:proofErr w:type="spellEnd"/>
      <w:r>
        <w:rPr>
          <w:rFonts w:ascii="Times New Roman" w:hAnsi="Times New Roman"/>
          <w:sz w:val="22"/>
          <w:szCs w:val="22"/>
        </w:rPr>
        <w:t xml:space="preserve"> che scandiscono e compongono il processo; </w:t>
      </w:r>
      <w:proofErr w:type="spellStart"/>
      <w:r>
        <w:rPr>
          <w:rFonts w:ascii="Times New Roman" w:hAnsi="Times New Roman"/>
          <w:sz w:val="22"/>
          <w:szCs w:val="22"/>
        </w:rPr>
        <w:t>responsabilita'</w:t>
      </w:r>
      <w:proofErr w:type="spellEnd"/>
      <w:r>
        <w:rPr>
          <w:rFonts w:ascii="Times New Roman" w:hAnsi="Times New Roman"/>
          <w:sz w:val="22"/>
          <w:szCs w:val="22"/>
        </w:rPr>
        <w:t xml:space="preserve"> complessiva del processo e soggetti che svolgono le </w:t>
      </w:r>
      <w:proofErr w:type="spellStart"/>
      <w:r>
        <w:rPr>
          <w:rFonts w:ascii="Times New Roman" w:hAnsi="Times New Roman"/>
          <w:sz w:val="22"/>
          <w:szCs w:val="22"/>
        </w:rPr>
        <w:t>attivita'</w:t>
      </w:r>
      <w:proofErr w:type="spellEnd"/>
      <w:r>
        <w:rPr>
          <w:rFonts w:ascii="Times New Roman" w:hAnsi="Times New Roman"/>
          <w:sz w:val="22"/>
          <w:szCs w:val="22"/>
        </w:rPr>
        <w:t xml:space="preserve"> del processo);</w:t>
      </w:r>
    </w:p>
    <w:p w14:paraId="13D353F7" w14:textId="77777777" w:rsidR="003968F0" w:rsidRDefault="00721CA7">
      <w:pPr>
        <w:jc w:val="both"/>
      </w:pPr>
      <w:r>
        <w:rPr>
          <w:rFonts w:ascii="Times New Roman" w:hAnsi="Times New Roman"/>
          <w:sz w:val="22"/>
          <w:szCs w:val="22"/>
        </w:rPr>
        <w:t xml:space="preserve">- Livello Standard (LSM) - processo/fase; </w:t>
      </w:r>
    </w:p>
    <w:p w14:paraId="2D48E34E" w14:textId="77777777" w:rsidR="003968F0" w:rsidRDefault="00721CA7">
      <w:pPr>
        <w:jc w:val="both"/>
      </w:pPr>
      <w:r>
        <w:rPr>
          <w:rFonts w:ascii="Times New Roman" w:hAnsi="Times New Roman"/>
          <w:sz w:val="22"/>
          <w:szCs w:val="22"/>
        </w:rPr>
        <w:t>- Livello Avanzato (LAM) - processo/fase/azione.</w:t>
      </w:r>
    </w:p>
    <w:p w14:paraId="6044E021" w14:textId="77777777" w:rsidR="003968F0" w:rsidRDefault="003968F0">
      <w:pPr>
        <w:jc w:val="both"/>
      </w:pPr>
    </w:p>
    <w:p w14:paraId="4D57460D" w14:textId="77777777" w:rsidR="003968F0" w:rsidRDefault="00721CA7">
      <w:pPr>
        <w:jc w:val="both"/>
      </w:pPr>
      <w:r>
        <w:rPr>
          <w:rFonts w:ascii="Times New Roman" w:hAnsi="Times New Roman"/>
          <w:sz w:val="22"/>
          <w:szCs w:val="22"/>
        </w:rPr>
        <w:t>GRADUALITA' DELLA MAPPATURA</w:t>
      </w:r>
    </w:p>
    <w:p w14:paraId="2827486D" w14:textId="77777777" w:rsidR="003968F0" w:rsidRDefault="00721CA7">
      <w:pPr>
        <w:jc w:val="both"/>
      </w:pPr>
      <w:r>
        <w:rPr>
          <w:rFonts w:ascii="Times New Roman" w:hAnsi="Times New Roman"/>
          <w:sz w:val="22"/>
          <w:szCs w:val="22"/>
        </w:rPr>
        <w:t xml:space="preserve">- RAPPRESENTAZIONE (=TABELLA o DIAGRAMMA DI FLUSSO) DELLA MAPPATURA </w:t>
      </w:r>
    </w:p>
    <w:p w14:paraId="06124010" w14:textId="77777777" w:rsidR="003968F0" w:rsidRDefault="00721CA7">
      <w:pPr>
        <w:jc w:val="both"/>
      </w:pPr>
      <w:r>
        <w:rPr>
          <w:rFonts w:ascii="Times New Roman" w:hAnsi="Times New Roman"/>
          <w:sz w:val="22"/>
          <w:szCs w:val="22"/>
        </w:rPr>
        <w:t xml:space="preserve">L'attuazione del principio di </w:t>
      </w:r>
      <w:proofErr w:type="spellStart"/>
      <w:r>
        <w:rPr>
          <w:rFonts w:ascii="Times New Roman" w:hAnsi="Times New Roman"/>
          <w:sz w:val="22"/>
          <w:szCs w:val="22"/>
        </w:rPr>
        <w:t>analiticita'</w:t>
      </w:r>
      <w:proofErr w:type="spellEnd"/>
      <w:r>
        <w:rPr>
          <w:rFonts w:ascii="Times New Roman" w:hAnsi="Times New Roman"/>
          <w:sz w:val="22"/>
          <w:szCs w:val="22"/>
        </w:rPr>
        <w:t xml:space="preserve"> e </w:t>
      </w:r>
      <w:proofErr w:type="spellStart"/>
      <w:r>
        <w:rPr>
          <w:rFonts w:ascii="Times New Roman" w:hAnsi="Times New Roman"/>
          <w:sz w:val="22"/>
          <w:szCs w:val="22"/>
        </w:rPr>
        <w:t>esausitiva</w:t>
      </w:r>
      <w:proofErr w:type="spellEnd"/>
      <w:r>
        <w:rPr>
          <w:rFonts w:ascii="Times New Roman" w:hAnsi="Times New Roman"/>
          <w:sz w:val="22"/>
          <w:szCs w:val="22"/>
        </w:rPr>
        <w:t xml:space="preserve">', tipico del livello avanzato (LAM), viene programmata, per tutti i processi, per il 2023, ad eccezione dei processi per i quali tale livello sia </w:t>
      </w:r>
      <w:proofErr w:type="spellStart"/>
      <w:r>
        <w:rPr>
          <w:rFonts w:ascii="Times New Roman" w:hAnsi="Times New Roman"/>
          <w:sz w:val="22"/>
          <w:szCs w:val="22"/>
        </w:rPr>
        <w:t>gia'</w:t>
      </w:r>
      <w:proofErr w:type="spellEnd"/>
      <w:r>
        <w:rPr>
          <w:rFonts w:ascii="Times New Roman" w:hAnsi="Times New Roman"/>
          <w:sz w:val="22"/>
          <w:szCs w:val="22"/>
        </w:rPr>
        <w:t xml:space="preserve"> stato raggiunto nei precedenti PTPCT.</w:t>
      </w:r>
    </w:p>
    <w:p w14:paraId="05305DB7" w14:textId="77777777" w:rsidR="003968F0" w:rsidRDefault="00721CA7">
      <w:pPr>
        <w:jc w:val="both"/>
      </w:pPr>
      <w:r>
        <w:rPr>
          <w:rFonts w:ascii="Times New Roman" w:hAnsi="Times New Roman"/>
          <w:sz w:val="22"/>
          <w:szCs w:val="22"/>
        </w:rPr>
        <w:t xml:space="preserve">Per i cicli annuali intermedi (2021 e 2022) viene programmato e attuato un livello standard (LSM analisi del processo e delle fasi) ad eccezione dei processi per i quali il livello standard o avanzato sia </w:t>
      </w:r>
      <w:proofErr w:type="spellStart"/>
      <w:r>
        <w:rPr>
          <w:rFonts w:ascii="Times New Roman" w:hAnsi="Times New Roman"/>
          <w:sz w:val="22"/>
          <w:szCs w:val="22"/>
        </w:rPr>
        <w:t>gia'</w:t>
      </w:r>
      <w:proofErr w:type="spellEnd"/>
      <w:r>
        <w:rPr>
          <w:rFonts w:ascii="Times New Roman" w:hAnsi="Times New Roman"/>
          <w:sz w:val="22"/>
          <w:szCs w:val="22"/>
        </w:rPr>
        <w:t xml:space="preserve"> stato raggiunto nei precedenti PTPCT. Per tali processi, comunque, viene attuata una progressiva revisione/aggiornamento della </w:t>
      </w:r>
      <w:proofErr w:type="spellStart"/>
      <w:r>
        <w:rPr>
          <w:rFonts w:ascii="Times New Roman" w:hAnsi="Times New Roman"/>
          <w:sz w:val="22"/>
          <w:szCs w:val="22"/>
        </w:rPr>
        <w:t>mappatuta</w:t>
      </w:r>
      <w:proofErr w:type="spellEnd"/>
      <w:r>
        <w:rPr>
          <w:rFonts w:ascii="Times New Roman" w:hAnsi="Times New Roman"/>
          <w:sz w:val="22"/>
          <w:szCs w:val="22"/>
        </w:rPr>
        <w:t xml:space="preserve"> </w:t>
      </w:r>
      <w:proofErr w:type="spellStart"/>
      <w:r>
        <w:rPr>
          <w:rFonts w:ascii="Times New Roman" w:hAnsi="Times New Roman"/>
          <w:sz w:val="22"/>
          <w:szCs w:val="22"/>
        </w:rPr>
        <w:t>gia'</w:t>
      </w:r>
      <w:proofErr w:type="spellEnd"/>
      <w:r>
        <w:rPr>
          <w:rFonts w:ascii="Times New Roman" w:hAnsi="Times New Roman"/>
          <w:sz w:val="22"/>
          <w:szCs w:val="22"/>
        </w:rPr>
        <w:t xml:space="preserve"> effettuata al fine di migliorare l'analisi.</w:t>
      </w:r>
    </w:p>
    <w:p w14:paraId="2B87D5ED" w14:textId="77777777" w:rsidR="003968F0" w:rsidRDefault="00721CA7">
      <w:pPr>
        <w:jc w:val="both"/>
      </w:pPr>
      <w:r>
        <w:rPr>
          <w:rFonts w:ascii="Times New Roman" w:hAnsi="Times New Roman"/>
          <w:sz w:val="22"/>
          <w:szCs w:val="22"/>
        </w:rPr>
        <w:t xml:space="preserve">La rappresentazione grafica, in forma tabellare, della mappatura integrale di tutti i processi, attuata con il livello di approfondimento in precedenza indicato, </w:t>
      </w:r>
      <w:proofErr w:type="spellStart"/>
      <w:r>
        <w:rPr>
          <w:rFonts w:ascii="Times New Roman" w:hAnsi="Times New Roman"/>
          <w:sz w:val="22"/>
          <w:szCs w:val="22"/>
        </w:rPr>
        <w:t>e'</w:t>
      </w:r>
      <w:proofErr w:type="spellEnd"/>
      <w:r>
        <w:rPr>
          <w:rFonts w:ascii="Times New Roman" w:hAnsi="Times New Roman"/>
          <w:sz w:val="22"/>
          <w:szCs w:val="22"/>
        </w:rPr>
        <w:t xml:space="preserve"> contenuta nell'omonimo allegato al presente PTPCT.</w:t>
      </w:r>
    </w:p>
    <w:p w14:paraId="1526B187" w14:textId="77777777" w:rsidR="003968F0" w:rsidRDefault="00721CA7">
      <w:pPr>
        <w:jc w:val="both"/>
      </w:pPr>
      <w:r>
        <w:rPr>
          <w:rFonts w:ascii="Times New Roman" w:hAnsi="Times New Roman"/>
          <w:sz w:val="22"/>
          <w:szCs w:val="22"/>
        </w:rPr>
        <w:t>L'analisi, la valutazione e il trattamento indicati nell'allegato al presente PTPCT sostituisce le analisi gestionali, le valutazioni e i trattamenti condotti nei precedenti Piani anticorruzione.</w:t>
      </w:r>
    </w:p>
    <w:p w14:paraId="08754603" w14:textId="77777777" w:rsidR="003968F0" w:rsidRDefault="003968F0">
      <w:pPr>
        <w:jc w:val="both"/>
      </w:pPr>
    </w:p>
    <w:p w14:paraId="160B9CE3" w14:textId="77777777" w:rsidR="003968F0" w:rsidRDefault="00721CA7">
      <w:pPr>
        <w:jc w:val="both"/>
      </w:pPr>
      <w:r>
        <w:rPr>
          <w:rFonts w:ascii="Times New Roman" w:hAnsi="Times New Roman"/>
          <w:sz w:val="22"/>
          <w:szCs w:val="22"/>
        </w:rPr>
        <w:t>COINVOLGIMENTO</w:t>
      </w:r>
    </w:p>
    <w:p w14:paraId="568E61FE" w14:textId="77777777" w:rsidR="003968F0" w:rsidRDefault="00721CA7">
      <w:pPr>
        <w:jc w:val="both"/>
      </w:pPr>
      <w:r>
        <w:rPr>
          <w:rFonts w:ascii="Times New Roman" w:hAnsi="Times New Roman"/>
          <w:sz w:val="22"/>
          <w:szCs w:val="22"/>
        </w:rPr>
        <w:t xml:space="preserve"> La </w:t>
      </w:r>
      <w:proofErr w:type="spellStart"/>
      <w:r>
        <w:rPr>
          <w:rFonts w:ascii="Times New Roman" w:hAnsi="Times New Roman"/>
          <w:sz w:val="22"/>
          <w:szCs w:val="22"/>
        </w:rPr>
        <w:t>gradualita'</w:t>
      </w:r>
      <w:proofErr w:type="spellEnd"/>
      <w:r>
        <w:rPr>
          <w:rFonts w:ascii="Times New Roman" w:hAnsi="Times New Roman"/>
          <w:sz w:val="22"/>
          <w:szCs w:val="22"/>
        </w:rPr>
        <w:t xml:space="preserve"> della mappatura consente di poter effettivamente coinvolgere, nel prossimo ciclo triennale, 2021-2023, tutta la struttura organizzativa a partire dai Responsabili P.O. inserendo nella performance organizzativa e individuale l'obiettivo di mappare e aggiornare la mappatura dei processi gestionali di rispettiva competenza.</w:t>
      </w:r>
    </w:p>
    <w:p w14:paraId="2F522996" w14:textId="77777777" w:rsidR="000D7B46" w:rsidRDefault="000D7B46" w:rsidP="00D43FBD">
      <w:pPr>
        <w:jc w:val="both"/>
        <w:rPr>
          <w:rFonts w:ascii="Times New Roman" w:hAnsi="Times New Roman" w:cs="Times New Roman"/>
          <w:sz w:val="22"/>
          <w:szCs w:val="22"/>
        </w:rPr>
      </w:pPr>
    </w:p>
    <w:p w14:paraId="7E1230F0" w14:textId="77777777" w:rsidR="000B13D9" w:rsidRPr="00C02EA4" w:rsidRDefault="000B13D9" w:rsidP="00D43FBD">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1AEC520A"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nell'Allegato al PTPCT relativo al contesto interno gestionale, i dati dei processi, come risultano attualizzati in conseguenza delle modificazioni sopravvenute rispetto all'ultima edizione del Piano.</w:t>
      </w:r>
    </w:p>
    <w:p w14:paraId="7713FE01" w14:textId="77777777" w:rsidR="007F2ACF" w:rsidRPr="00C02EA4" w:rsidRDefault="007F2ACF" w:rsidP="00500CCF">
      <w:pPr>
        <w:jc w:val="both"/>
        <w:rPr>
          <w:rFonts w:ascii="Times New Roman" w:hAnsi="Times New Roman" w:cs="Times New Roman"/>
          <w:sz w:val="22"/>
          <w:szCs w:val="22"/>
        </w:rPr>
      </w:pPr>
    </w:p>
    <w:p w14:paraId="55046B4A" w14:textId="77777777" w:rsidR="009C1413" w:rsidRPr="00C02EA4" w:rsidRDefault="009C1413" w:rsidP="00500CCF">
      <w:pPr>
        <w:pStyle w:val="Titolo4"/>
        <w:rPr>
          <w:rFonts w:ascii="Times New Roman" w:hAnsi="Times New Roman" w:cs="Times New Roman"/>
          <w:sz w:val="22"/>
          <w:szCs w:val="22"/>
        </w:rPr>
      </w:pPr>
      <w:bookmarkStart w:id="53" w:name="_Toc534628189"/>
      <w:r w:rsidRPr="00C02EA4">
        <w:rPr>
          <w:rFonts w:ascii="Times New Roman" w:hAnsi="Times New Roman" w:cs="Times New Roman"/>
          <w:sz w:val="22"/>
          <w:szCs w:val="22"/>
        </w:rPr>
        <w:t xml:space="preserve">b. 3) </w:t>
      </w:r>
      <w:r w:rsidR="005732EC">
        <w:rPr>
          <w:rFonts w:ascii="Times New Roman" w:hAnsi="Times New Roman" w:cs="Times New Roman"/>
          <w:sz w:val="22"/>
          <w:szCs w:val="22"/>
        </w:rPr>
        <w:t>"</w:t>
      </w:r>
      <w:r w:rsidRPr="00C02EA4">
        <w:rPr>
          <w:rFonts w:ascii="Times New Roman" w:hAnsi="Times New Roman" w:cs="Times New Roman"/>
          <w:sz w:val="22"/>
          <w:szCs w:val="22"/>
        </w:rPr>
        <w:t>Aree di rischio</w:t>
      </w:r>
      <w:r w:rsidR="005732EC">
        <w:rPr>
          <w:rFonts w:ascii="Times New Roman" w:hAnsi="Times New Roman" w:cs="Times New Roman"/>
          <w:sz w:val="22"/>
          <w:szCs w:val="22"/>
        </w:rPr>
        <w:t>"</w:t>
      </w:r>
      <w:r w:rsidRPr="00C02EA4">
        <w:rPr>
          <w:rFonts w:ascii="Times New Roman" w:hAnsi="Times New Roman" w:cs="Times New Roman"/>
          <w:sz w:val="22"/>
          <w:szCs w:val="22"/>
        </w:rPr>
        <w:t xml:space="preserve"> generali e specifiche</w:t>
      </w:r>
      <w:bookmarkEnd w:id="53"/>
      <w:r w:rsidR="003B3EB8" w:rsidRPr="00C02EA4">
        <w:rPr>
          <w:rFonts w:ascii="Times New Roman" w:hAnsi="Times New Roman" w:cs="Times New Roman"/>
          <w:sz w:val="22"/>
          <w:szCs w:val="22"/>
        </w:rPr>
        <w:t xml:space="preserve"> </w:t>
      </w:r>
    </w:p>
    <w:p w14:paraId="2594EAB3" w14:textId="77777777" w:rsidR="00D43FBD" w:rsidRPr="00445190" w:rsidRDefault="00D43FBD" w:rsidP="00D43FBD">
      <w:pPr>
        <w:jc w:val="both"/>
        <w:rPr>
          <w:rFonts w:ascii="Times New Roman" w:hAnsi="Times New Roman" w:cs="Times New Roman"/>
          <w:sz w:val="22"/>
          <w:szCs w:val="22"/>
        </w:rPr>
      </w:pPr>
      <w:r w:rsidRPr="00445190">
        <w:rPr>
          <w:rFonts w:ascii="Times New Roman" w:hAnsi="Times New Roman" w:cs="Times New Roman"/>
          <w:sz w:val="22"/>
          <w:szCs w:val="22"/>
        </w:rPr>
        <w:t>AGGREGAZIONE/ASSOCIAZIONE DEI PROCESSI IN AREE DI RISCHIO GENERALI</w:t>
      </w:r>
    </w:p>
    <w:p w14:paraId="5CFC8F52" w14:textId="77777777" w:rsidR="003968F0" w:rsidRDefault="003968F0">
      <w:pPr>
        <w:jc w:val="both"/>
      </w:pPr>
    </w:p>
    <w:p w14:paraId="601322C4" w14:textId="77777777" w:rsidR="003968F0" w:rsidRDefault="00721CA7">
      <w:pPr>
        <w:jc w:val="both"/>
      </w:pPr>
      <w:r>
        <w:rPr>
          <w:rFonts w:ascii="Times New Roman" w:hAnsi="Times New Roman"/>
          <w:sz w:val="22"/>
          <w:szCs w:val="22"/>
        </w:rPr>
        <w:t xml:space="preserve">Il PNA 2013, confermato sul punto dai PNA successivi, ha focalizzato questo tipo di analisi in primo luogo sulle cd. "aree di rischio obbligatorie". Tenuto conto dell'indicazione normativa relativa ai procedimenti elencati nell'art. 1 co. 16 della Legge 190/2012, il PNA ha ricondotto detta analisi alle quattro corrispondenti "aree di rischio obbligatorie". </w:t>
      </w:r>
    </w:p>
    <w:p w14:paraId="59299B35" w14:textId="77777777" w:rsidR="003968F0" w:rsidRDefault="00721CA7">
      <w:pPr>
        <w:jc w:val="both"/>
      </w:pPr>
      <w:r>
        <w:rPr>
          <w:rFonts w:ascii="Times New Roman" w:hAnsi="Times New Roman"/>
          <w:sz w:val="22"/>
          <w:szCs w:val="22"/>
        </w:rPr>
        <w:t xml:space="preserve">L'aggiornamento 2015 del PNA ha, per contro, indicato la </w:t>
      </w:r>
      <w:proofErr w:type="spellStart"/>
      <w:r>
        <w:rPr>
          <w:rFonts w:ascii="Times New Roman" w:hAnsi="Times New Roman"/>
          <w:sz w:val="22"/>
          <w:szCs w:val="22"/>
        </w:rPr>
        <w:t>necessita'</w:t>
      </w:r>
      <w:proofErr w:type="spellEnd"/>
      <w:r>
        <w:rPr>
          <w:rFonts w:ascii="Times New Roman" w:hAnsi="Times New Roman"/>
          <w:sz w:val="22"/>
          <w:szCs w:val="22"/>
        </w:rPr>
        <w:t xml:space="preserve"> di andare oltre queste aree di rischio tenuto conto del fatto che vi sono </w:t>
      </w:r>
      <w:proofErr w:type="spellStart"/>
      <w:r>
        <w:rPr>
          <w:rFonts w:ascii="Times New Roman" w:hAnsi="Times New Roman"/>
          <w:sz w:val="22"/>
          <w:szCs w:val="22"/>
        </w:rPr>
        <w:t>attivita'</w:t>
      </w:r>
      <w:proofErr w:type="spellEnd"/>
      <w:r>
        <w:rPr>
          <w:rFonts w:ascii="Times New Roman" w:hAnsi="Times New Roman"/>
          <w:sz w:val="22"/>
          <w:szCs w:val="22"/>
        </w:rPr>
        <w:t xml:space="preserve"> svolte in gran parte delle amministrazioni ed enti, a prescindere dalla tipologia e dal comparto, che, anche sulla base della ricognizione effettuata sui PTPCT, sono riconducibili ad aree con alto livello di </w:t>
      </w:r>
      <w:proofErr w:type="spellStart"/>
      <w:r>
        <w:rPr>
          <w:rFonts w:ascii="Times New Roman" w:hAnsi="Times New Roman"/>
          <w:sz w:val="22"/>
          <w:szCs w:val="22"/>
        </w:rPr>
        <w:t>probabilita'</w:t>
      </w:r>
      <w:proofErr w:type="spellEnd"/>
      <w:r>
        <w:rPr>
          <w:rFonts w:ascii="Times New Roman" w:hAnsi="Times New Roman"/>
          <w:sz w:val="22"/>
          <w:szCs w:val="22"/>
        </w:rPr>
        <w:t xml:space="preserve"> di eventi rischiosi. Queste aree, insieme a quelle fin qui definite "obbligatorie" debbono essere denominate "aree generali".</w:t>
      </w:r>
    </w:p>
    <w:p w14:paraId="2C343093" w14:textId="77777777" w:rsidR="003968F0" w:rsidRDefault="003968F0">
      <w:pPr>
        <w:jc w:val="both"/>
      </w:pPr>
    </w:p>
    <w:p w14:paraId="69383597" w14:textId="77777777" w:rsidR="003968F0" w:rsidRDefault="00721CA7">
      <w:pPr>
        <w:jc w:val="both"/>
      </w:pPr>
      <w:r>
        <w:rPr>
          <w:rFonts w:ascii="Times New Roman" w:hAnsi="Times New Roman"/>
          <w:sz w:val="22"/>
          <w:szCs w:val="22"/>
        </w:rPr>
        <w:t>In attuazione delle indicazioni formulate dall'ANAC, il presente PTPCT include tra le aree di rischi generali le ulteriori aree espressamente indicate nel PNA 2015.</w:t>
      </w:r>
    </w:p>
    <w:p w14:paraId="2C6CD8EB" w14:textId="77777777" w:rsidR="003968F0" w:rsidRDefault="003968F0">
      <w:pPr>
        <w:jc w:val="both"/>
      </w:pPr>
    </w:p>
    <w:p w14:paraId="66CA7AE6" w14:textId="77777777" w:rsidR="003968F0" w:rsidRDefault="00721CA7">
      <w:pPr>
        <w:jc w:val="both"/>
      </w:pPr>
      <w:r>
        <w:rPr>
          <w:rFonts w:ascii="Times New Roman" w:hAnsi="Times New Roman"/>
          <w:sz w:val="22"/>
          <w:szCs w:val="22"/>
        </w:rPr>
        <w:t>Con riferimento alle aree di rischio generali, l'ultima Relazione annuale 2019 del RPCT ha fornito il referto sulle seguenti aree:</w:t>
      </w:r>
    </w:p>
    <w:p w14:paraId="00D9A6FF" w14:textId="77777777" w:rsidR="003968F0" w:rsidRDefault="00721CA7">
      <w:pPr>
        <w:jc w:val="both"/>
      </w:pPr>
      <w:r>
        <w:rPr>
          <w:rFonts w:ascii="Times New Roman" w:hAnsi="Times New Roman"/>
          <w:sz w:val="22"/>
          <w:szCs w:val="22"/>
        </w:rPr>
        <w:t>- Acquisizione e progressione del personale</w:t>
      </w:r>
    </w:p>
    <w:p w14:paraId="38E82528" w14:textId="77777777" w:rsidR="003968F0" w:rsidRDefault="00721CA7">
      <w:pPr>
        <w:jc w:val="both"/>
      </w:pPr>
      <w:r>
        <w:rPr>
          <w:rFonts w:ascii="Times New Roman" w:hAnsi="Times New Roman"/>
          <w:sz w:val="22"/>
          <w:szCs w:val="22"/>
        </w:rPr>
        <w:t>- Contratti pubblici</w:t>
      </w:r>
    </w:p>
    <w:p w14:paraId="3CE642EE" w14:textId="77777777" w:rsidR="003968F0" w:rsidRDefault="00721CA7">
      <w:pPr>
        <w:jc w:val="both"/>
      </w:pPr>
      <w:r>
        <w:rPr>
          <w:rFonts w:ascii="Times New Roman" w:hAnsi="Times New Roman"/>
          <w:sz w:val="22"/>
          <w:szCs w:val="22"/>
        </w:rPr>
        <w:t>- Provvedimenti ampliativi della sfera giuridica dei destinatari privi di effetto economico diretto ed immediato per il destinatario</w:t>
      </w:r>
    </w:p>
    <w:p w14:paraId="68A269C4" w14:textId="77777777" w:rsidR="003968F0" w:rsidRDefault="00721CA7">
      <w:pPr>
        <w:jc w:val="both"/>
      </w:pPr>
      <w:r>
        <w:rPr>
          <w:rFonts w:ascii="Times New Roman" w:hAnsi="Times New Roman"/>
          <w:sz w:val="22"/>
          <w:szCs w:val="22"/>
        </w:rPr>
        <w:t>- Provvedimenti ampliativi della sfera giuridica dei destinatari con effetto economico diretto ed immediato per il destinatario</w:t>
      </w:r>
    </w:p>
    <w:p w14:paraId="39C08515" w14:textId="77777777" w:rsidR="003968F0" w:rsidRDefault="00721CA7">
      <w:pPr>
        <w:jc w:val="both"/>
      </w:pPr>
      <w:r>
        <w:rPr>
          <w:rFonts w:ascii="Times New Roman" w:hAnsi="Times New Roman"/>
          <w:sz w:val="22"/>
          <w:szCs w:val="22"/>
        </w:rPr>
        <w:t>- Affari legali e contenzioso</w:t>
      </w:r>
    </w:p>
    <w:p w14:paraId="29BE3A4A" w14:textId="77777777" w:rsidR="003968F0" w:rsidRDefault="00721CA7">
      <w:pPr>
        <w:jc w:val="both"/>
      </w:pPr>
      <w:r>
        <w:rPr>
          <w:rFonts w:ascii="Times New Roman" w:hAnsi="Times New Roman"/>
          <w:sz w:val="22"/>
          <w:szCs w:val="22"/>
        </w:rPr>
        <w:t>- Gestione delle entrate, delle spese e del patrimonio</w:t>
      </w:r>
    </w:p>
    <w:p w14:paraId="01CF038D" w14:textId="77777777" w:rsidR="003968F0" w:rsidRDefault="003968F0">
      <w:pPr>
        <w:jc w:val="both"/>
      </w:pPr>
    </w:p>
    <w:p w14:paraId="7DC7E374" w14:textId="77777777" w:rsidR="003968F0" w:rsidRDefault="00721CA7">
      <w:pPr>
        <w:jc w:val="both"/>
      </w:pPr>
      <w:r>
        <w:rPr>
          <w:rFonts w:ascii="Times New Roman" w:hAnsi="Times New Roman"/>
          <w:sz w:val="22"/>
          <w:szCs w:val="22"/>
        </w:rPr>
        <w:t>La Relazione medesima indica le aree di rischio generali in cui si sono verificati eventi corruttivi sia per quanto concerne le fattispecie penali (anche con procedimenti pendenti) sia con riferimento agli eventi corruttivi come definiti nel PNA 2013 , nel PNA 2015, nella determinazione 6/2015, nella delibera n. 215 del 26 marzo 2019 e nel PTPC dell' Amministrazione.</w:t>
      </w:r>
    </w:p>
    <w:p w14:paraId="786DD1ED" w14:textId="77777777" w:rsidR="000D7B46" w:rsidRPr="00445190" w:rsidRDefault="000D7B46" w:rsidP="00D43FBD">
      <w:pPr>
        <w:jc w:val="both"/>
        <w:rPr>
          <w:rFonts w:ascii="Times New Roman" w:hAnsi="Times New Roman" w:cs="Times New Roman"/>
          <w:sz w:val="22"/>
          <w:szCs w:val="22"/>
        </w:rPr>
      </w:pPr>
    </w:p>
    <w:p w14:paraId="281B5A86" w14:textId="77777777" w:rsidR="000B13D9" w:rsidRPr="00445190" w:rsidRDefault="000B13D9" w:rsidP="00D43FBD">
      <w:pPr>
        <w:jc w:val="both"/>
        <w:rPr>
          <w:rFonts w:ascii="Times New Roman" w:hAnsi="Times New Roman" w:cs="Times New Roman"/>
          <w:sz w:val="22"/>
          <w:szCs w:val="22"/>
        </w:rPr>
      </w:pPr>
      <w:r w:rsidRPr="00445190">
        <w:rPr>
          <w:rFonts w:ascii="Times New Roman" w:hAnsi="Times New Roman" w:cs="Times New Roman"/>
          <w:sz w:val="22"/>
          <w:szCs w:val="22"/>
        </w:rPr>
        <w:t>AGGIORNAMENTO 2022-2024</w:t>
      </w:r>
    </w:p>
    <w:p w14:paraId="3C6C900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delle aree di rischio generali, come risultano attualizzati in conseguenza delle modificazioni sopravvenute rispetto all'ultima edizione del Piano.</w:t>
      </w:r>
    </w:p>
    <w:p w14:paraId="2BDE7C71" w14:textId="77777777" w:rsidR="00D43FBD" w:rsidRPr="00C02EA4" w:rsidRDefault="00D43FBD" w:rsidP="00D43FBD">
      <w:pPr>
        <w:rPr>
          <w:rFonts w:ascii="Times New Roman" w:hAnsi="Times New Roman" w:cs="Times New Roman"/>
          <w:sz w:val="22"/>
          <w:szCs w:val="22"/>
        </w:rPr>
      </w:pPr>
    </w:p>
    <w:p w14:paraId="1158C65B" w14:textId="77777777" w:rsidR="00D43FBD" w:rsidRPr="00C02EA4" w:rsidRDefault="00D43FBD" w:rsidP="00D701CC">
      <w:pPr>
        <w:jc w:val="both"/>
        <w:rPr>
          <w:rFonts w:ascii="Times New Roman" w:hAnsi="Times New Roman" w:cs="Times New Roman"/>
          <w:sz w:val="22"/>
          <w:szCs w:val="22"/>
        </w:rPr>
      </w:pPr>
    </w:p>
    <w:tbl>
      <w:tblPr>
        <w:tblW w:w="14033" w:type="dxa"/>
        <w:tblInd w:w="137" w:type="dxa"/>
        <w:tblCellMar>
          <w:top w:w="15" w:type="dxa"/>
          <w:left w:w="15" w:type="dxa"/>
          <w:bottom w:w="15" w:type="dxa"/>
          <w:right w:w="15" w:type="dxa"/>
        </w:tblCellMar>
        <w:tblLook w:val="04A0" w:firstRow="1" w:lastRow="0" w:firstColumn="1" w:lastColumn="0" w:noHBand="0" w:noVBand="1"/>
      </w:tblPr>
      <w:tblGrid>
        <w:gridCol w:w="4111"/>
        <w:gridCol w:w="9922"/>
      </w:tblGrid>
      <w:tr w:rsidR="009C1413" w:rsidRPr="00C02EA4" w14:paraId="701EA340"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5BE5998" w14:textId="77777777" w:rsidR="009C1413" w:rsidRPr="00C02EA4" w:rsidRDefault="009C1413" w:rsidP="00200837">
            <w:pPr>
              <w:ind w:left="264" w:hanging="264"/>
              <w:jc w:val="center"/>
              <w:rPr>
                <w:rFonts w:ascii="Times New Roman" w:hAnsi="Times New Roman" w:cs="Times New Roman"/>
                <w:sz w:val="22"/>
                <w:szCs w:val="22"/>
              </w:rPr>
            </w:pPr>
            <w:r w:rsidRPr="00C02EA4">
              <w:rPr>
                <w:rFonts w:ascii="Times New Roman" w:hAnsi="Times New Roman" w:cs="Times New Roman"/>
                <w:b/>
                <w:bCs/>
                <w:sz w:val="22"/>
                <w:szCs w:val="22"/>
              </w:rPr>
              <w:t>aree di rischio generali</w:t>
            </w:r>
          </w:p>
          <w:p w14:paraId="427FC91A" w14:textId="77777777" w:rsidR="009C1413" w:rsidRPr="00C02EA4" w:rsidRDefault="00B07643" w:rsidP="00500CCF">
            <w:pPr>
              <w:jc w:val="center"/>
              <w:rPr>
                <w:rFonts w:ascii="Times New Roman" w:hAnsi="Times New Roman" w:cs="Times New Roman"/>
                <w:sz w:val="22"/>
                <w:szCs w:val="22"/>
              </w:rPr>
            </w:pPr>
            <w:r w:rsidRPr="00C02EA4">
              <w:rPr>
                <w:rFonts w:ascii="Times New Roman" w:hAnsi="Times New Roman" w:cs="Times New Roman"/>
                <w:sz w:val="22"/>
                <w:szCs w:val="22"/>
              </w:rPr>
              <w:t>(</w:t>
            </w:r>
            <w:r w:rsidR="009C1413" w:rsidRPr="00C02EA4">
              <w:rPr>
                <w:rFonts w:ascii="Times New Roman" w:hAnsi="Times New Roman" w:cs="Times New Roman"/>
                <w:sz w:val="22"/>
                <w:szCs w:val="22"/>
              </w:rPr>
              <w:t>come da aggiornamento 2015 PNA)</w:t>
            </w:r>
          </w:p>
        </w:tc>
        <w:tc>
          <w:tcPr>
            <w:tcW w:w="992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B52BCB8"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440AF50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269C83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A) Acquisizione e gestione del personale (generale)</w:t>
            </w:r>
          </w:p>
        </w:tc>
        <w:tc>
          <w:tcPr>
            <w:tcW w:w="0" w:type="dxa"/>
            <w:tcBorders>
              <w:bottom w:val="single" w:sz="3" w:space="0" w:color="000001"/>
              <w:right w:val="single" w:sz="3" w:space="0" w:color="000001"/>
            </w:tcBorders>
            <w:shd w:val="clear" w:color="auto" w:fill="auto"/>
          </w:tcPr>
          <w:p w14:paraId="0F33748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tc>
      </w:tr>
      <w:tr w:rsidR="00AA54A1" w:rsidRPr="007137E0" w14:paraId="7A9D952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366E30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 Contratti pubblici (generale)</w:t>
            </w:r>
          </w:p>
        </w:tc>
        <w:tc>
          <w:tcPr>
            <w:tcW w:w="0" w:type="dxa"/>
            <w:tcBorders>
              <w:bottom w:val="single" w:sz="3" w:space="0" w:color="000001"/>
              <w:right w:val="single" w:sz="3" w:space="0" w:color="000001"/>
            </w:tcBorders>
            <w:shd w:val="clear" w:color="auto" w:fill="auto"/>
          </w:tcPr>
          <w:p w14:paraId="4D20B3C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definizione di un fabbisogno non rispondente a criteri di efficienza/efficacia/</w:t>
            </w:r>
            <w:proofErr w:type="spellStart"/>
            <w:r w:rsidRPr="007137E0">
              <w:rPr>
                <w:rFonts w:ascii="Arial" w:hAnsi="Arial"/>
                <w:color w:val="000000"/>
                <w:sz w:val="20"/>
                <w:szCs w:val="20"/>
              </w:rPr>
              <w:t>economicita'</w:t>
            </w:r>
            <w:proofErr w:type="spellEnd"/>
            <w:r w:rsidRPr="007137E0">
              <w:rPr>
                <w:rFonts w:ascii="Arial" w:hAnsi="Arial"/>
                <w:color w:val="000000"/>
                <w:sz w:val="20"/>
                <w:szCs w:val="20"/>
              </w:rPr>
              <w:t xml:space="preserve">, ma alla </w:t>
            </w:r>
            <w:proofErr w:type="spellStart"/>
            <w:r w:rsidRPr="007137E0">
              <w:rPr>
                <w:rFonts w:ascii="Arial" w:hAnsi="Arial"/>
                <w:color w:val="000000"/>
                <w:sz w:val="20"/>
                <w:szCs w:val="20"/>
              </w:rPr>
              <w:t>volonta'</w:t>
            </w:r>
            <w:proofErr w:type="spellEnd"/>
            <w:r w:rsidRPr="007137E0">
              <w:rPr>
                <w:rFonts w:ascii="Arial" w:hAnsi="Arial"/>
                <w:color w:val="000000"/>
                <w:sz w:val="20"/>
                <w:szCs w:val="20"/>
              </w:rPr>
              <w:t xml:space="preserve"> di premiare interessi particolari (scegliendo di dare </w:t>
            </w:r>
            <w:proofErr w:type="spellStart"/>
            <w:r w:rsidRPr="007137E0">
              <w:rPr>
                <w:rFonts w:ascii="Arial" w:hAnsi="Arial"/>
                <w:color w:val="000000"/>
                <w:sz w:val="20"/>
                <w:szCs w:val="20"/>
              </w:rPr>
              <w:t>priorita'</w:t>
            </w:r>
            <w:proofErr w:type="spellEnd"/>
            <w:r w:rsidRPr="007137E0">
              <w:rPr>
                <w:rFonts w:ascii="Arial" w:hAnsi="Arial"/>
                <w:color w:val="000000"/>
                <w:sz w:val="20"/>
                <w:szCs w:val="20"/>
              </w:rPr>
              <w:t xml:space="preserve"> alle opere pubbliche destinate </w:t>
            </w:r>
            <w:proofErr w:type="spellStart"/>
            <w:r w:rsidRPr="007137E0">
              <w:rPr>
                <w:rFonts w:ascii="Arial" w:hAnsi="Arial"/>
                <w:color w:val="000000"/>
                <w:sz w:val="20"/>
                <w:szCs w:val="20"/>
              </w:rPr>
              <w:t>adessere</w:t>
            </w:r>
            <w:proofErr w:type="spellEnd"/>
            <w:r w:rsidRPr="007137E0">
              <w:rPr>
                <w:rFonts w:ascii="Arial" w:hAnsi="Arial"/>
                <w:color w:val="000000"/>
                <w:sz w:val="20"/>
                <w:szCs w:val="20"/>
              </w:rPr>
              <w:t xml:space="preserve"> realizzate da un determinato operatore economico); - abuso delle disposizioni che prevedono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per i privati di partecipare </w:t>
            </w:r>
            <w:proofErr w:type="spellStart"/>
            <w:r w:rsidRPr="007137E0">
              <w:rPr>
                <w:rFonts w:ascii="Arial" w:hAnsi="Arial"/>
                <w:color w:val="000000"/>
                <w:sz w:val="20"/>
                <w:szCs w:val="20"/>
              </w:rPr>
              <w:t>all'attivita'</w:t>
            </w:r>
            <w:proofErr w:type="spellEnd"/>
            <w:r w:rsidRPr="007137E0">
              <w:rPr>
                <w:rFonts w:ascii="Arial" w:hAnsi="Arial"/>
                <w:color w:val="000000"/>
                <w:sz w:val="20"/>
                <w:szCs w:val="20"/>
              </w:rPr>
              <w:t xml:space="preserve"> di programmazione al fine di avvantaggiarli nelle fasi successive; - nomina di responsabili del procedimento in rapporto di </w:t>
            </w:r>
            <w:proofErr w:type="spellStart"/>
            <w:r w:rsidRPr="007137E0">
              <w:rPr>
                <w:rFonts w:ascii="Arial" w:hAnsi="Arial"/>
                <w:color w:val="000000"/>
                <w:sz w:val="20"/>
                <w:szCs w:val="20"/>
              </w:rPr>
              <w:t>contiguita'</w:t>
            </w:r>
            <w:proofErr w:type="spellEnd"/>
            <w:r w:rsidRPr="007137E0">
              <w:rPr>
                <w:rFonts w:ascii="Arial" w:hAnsi="Arial"/>
                <w:color w:val="000000"/>
                <w:sz w:val="20"/>
                <w:szCs w:val="20"/>
              </w:rPr>
              <w:t xml:space="preserve"> con imprese concorrenti (soprattutto esecutori uscenti) o privi dei requisiti idonei e adeguati ad assicurane la </w:t>
            </w:r>
            <w:proofErr w:type="spellStart"/>
            <w:r w:rsidRPr="007137E0">
              <w:rPr>
                <w:rFonts w:ascii="Arial" w:hAnsi="Arial"/>
                <w:color w:val="000000"/>
                <w:sz w:val="20"/>
                <w:szCs w:val="20"/>
              </w:rPr>
              <w:t>terzieta'</w:t>
            </w:r>
            <w:proofErr w:type="spellEnd"/>
            <w:r w:rsidRPr="007137E0">
              <w:rPr>
                <w:rFonts w:ascii="Arial" w:hAnsi="Arial"/>
                <w:color w:val="000000"/>
                <w:sz w:val="20"/>
                <w:szCs w:val="20"/>
              </w:rPr>
              <w:t xml:space="preserve"> e l'indipendenza; - fuga di notizie circa le procedure di gara ancora non pubblicate, che anticipino solo ad alcuni operatori economici la </w:t>
            </w:r>
            <w:proofErr w:type="spellStart"/>
            <w:r w:rsidRPr="007137E0">
              <w:rPr>
                <w:rFonts w:ascii="Arial" w:hAnsi="Arial"/>
                <w:color w:val="000000"/>
                <w:sz w:val="20"/>
                <w:szCs w:val="20"/>
              </w:rPr>
              <w:t>volonta'</w:t>
            </w:r>
            <w:proofErr w:type="spellEnd"/>
            <w:r w:rsidRPr="007137E0">
              <w:rPr>
                <w:rFonts w:ascii="Arial" w:hAnsi="Arial"/>
                <w:color w:val="000000"/>
                <w:sz w:val="20"/>
                <w:szCs w:val="20"/>
              </w:rPr>
              <w:t xml:space="preserve">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w:t>
            </w:r>
            <w:proofErr w:type="spellStart"/>
            <w:r w:rsidRPr="007137E0">
              <w:rPr>
                <w:rFonts w:ascii="Arial" w:hAnsi="Arial"/>
                <w:color w:val="000000"/>
                <w:sz w:val="20"/>
                <w:szCs w:val="20"/>
              </w:rPr>
              <w:t>diaffidamento</w:t>
            </w:r>
            <w:proofErr w:type="spellEnd"/>
            <w:r w:rsidRPr="007137E0">
              <w:rPr>
                <w:rFonts w:ascii="Arial" w:hAnsi="Arial"/>
                <w:color w:val="000000"/>
                <w:sz w:val="20"/>
                <w:szCs w:val="20"/>
              </w:rPr>
              <w:t>,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w:t>
            </w:r>
            <w:proofErr w:type="spellStart"/>
            <w:r w:rsidRPr="007137E0">
              <w:rPr>
                <w:rFonts w:ascii="Arial" w:hAnsi="Arial"/>
                <w:color w:val="000000"/>
                <w:sz w:val="20"/>
                <w:szCs w:val="20"/>
              </w:rPr>
              <w:t>laplatea</w:t>
            </w:r>
            <w:proofErr w:type="spellEnd"/>
            <w:r w:rsidRPr="007137E0">
              <w:rPr>
                <w:rFonts w:ascii="Arial" w:hAnsi="Arial"/>
                <w:color w:val="000000"/>
                <w:sz w:val="20"/>
                <w:szCs w:val="20"/>
              </w:rPr>
              <w:t xml:space="preserve"> dei partecipanti alla gara; l'applicazione distorta dei criteri di aggiudicazione della gara per manipolarne l'esito; la nomina di </w:t>
            </w:r>
            <w:r w:rsidRPr="007137E0">
              <w:rPr>
                <w:rFonts w:ascii="Arial" w:hAnsi="Arial"/>
                <w:color w:val="000000"/>
                <w:sz w:val="20"/>
                <w:szCs w:val="20"/>
              </w:rPr>
              <w:lastRenderedPageBreak/>
              <w:t xml:space="preserve">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controllo, al fine di perseguire interessi privati e diversi da quelli della stazione appaltante, sia attraverso l'effettuazione di pagamenti ingiustificati o sottratti alla </w:t>
            </w:r>
            <w:proofErr w:type="spellStart"/>
            <w:r w:rsidRPr="007137E0">
              <w:rPr>
                <w:rFonts w:ascii="Arial" w:hAnsi="Arial"/>
                <w:color w:val="000000"/>
                <w:sz w:val="20"/>
                <w:szCs w:val="20"/>
              </w:rPr>
              <w:t>tracciabilita'</w:t>
            </w:r>
            <w:proofErr w:type="spellEnd"/>
            <w:r w:rsidRPr="007137E0">
              <w:rPr>
                <w:rFonts w:ascii="Arial" w:hAnsi="Arial"/>
                <w:color w:val="000000"/>
                <w:sz w:val="20"/>
                <w:szCs w:val="20"/>
              </w:rPr>
              <w:t xml:space="preserve"> dei flussi finanziari; - l'attribuzione dell'incarico di collaudo a soggetti compiacenti per ottenere il certificato di collaudo pur in assenza dei requisiti; - il rilascio del certificato di regolare esecuzione in cambio di vantaggi economici o la mancata denuncia di </w:t>
            </w:r>
            <w:proofErr w:type="spellStart"/>
            <w:r w:rsidRPr="007137E0">
              <w:rPr>
                <w:rFonts w:ascii="Arial" w:hAnsi="Arial"/>
                <w:color w:val="000000"/>
                <w:sz w:val="20"/>
                <w:szCs w:val="20"/>
              </w:rPr>
              <w:t>difformita'</w:t>
            </w:r>
            <w:proofErr w:type="spellEnd"/>
            <w:r w:rsidRPr="007137E0">
              <w:rPr>
                <w:rFonts w:ascii="Arial" w:hAnsi="Arial"/>
                <w:color w:val="000000"/>
                <w:sz w:val="20"/>
                <w:szCs w:val="20"/>
              </w:rPr>
              <w:t xml:space="preserve"> e vizi dell'opera.</w:t>
            </w:r>
          </w:p>
        </w:tc>
      </w:tr>
      <w:tr w:rsidR="00AA54A1" w:rsidRPr="007137E0" w14:paraId="0502B9E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7024C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BB) Autorizzazione o concessione e provvedimenti amministrativi ampliativi della sfera giuridica dei destinatari con effetto economico diretto ed immediato per il destinatario (generale)</w:t>
            </w:r>
          </w:p>
        </w:tc>
        <w:tc>
          <w:tcPr>
            <w:tcW w:w="0" w:type="dxa"/>
            <w:tcBorders>
              <w:bottom w:val="single" w:sz="3" w:space="0" w:color="000001"/>
              <w:right w:val="single" w:sz="3" w:space="0" w:color="000001"/>
            </w:tcBorders>
            <w:shd w:val="clear" w:color="auto" w:fill="auto"/>
          </w:tcPr>
          <w:p w14:paraId="0B3ED87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definizione di un fabbisogno non rispondente a criteri di efficienza/efficacia/</w:t>
            </w:r>
            <w:proofErr w:type="spellStart"/>
            <w:r w:rsidRPr="007137E0">
              <w:rPr>
                <w:rFonts w:ascii="Arial" w:hAnsi="Arial"/>
                <w:color w:val="000000"/>
                <w:sz w:val="20"/>
                <w:szCs w:val="20"/>
              </w:rPr>
              <w:t>economicita'</w:t>
            </w:r>
            <w:proofErr w:type="spellEnd"/>
            <w:r w:rsidRPr="007137E0">
              <w:rPr>
                <w:rFonts w:ascii="Arial" w:hAnsi="Arial"/>
                <w:color w:val="000000"/>
                <w:sz w:val="20"/>
                <w:szCs w:val="20"/>
              </w:rPr>
              <w:t xml:space="preserve">, ma alla </w:t>
            </w:r>
            <w:proofErr w:type="spellStart"/>
            <w:r w:rsidRPr="007137E0">
              <w:rPr>
                <w:rFonts w:ascii="Arial" w:hAnsi="Arial"/>
                <w:color w:val="000000"/>
                <w:sz w:val="20"/>
                <w:szCs w:val="20"/>
              </w:rPr>
              <w:t>volonta'</w:t>
            </w:r>
            <w:proofErr w:type="spellEnd"/>
            <w:r w:rsidRPr="007137E0">
              <w:rPr>
                <w:rFonts w:ascii="Arial" w:hAnsi="Arial"/>
                <w:color w:val="000000"/>
                <w:sz w:val="20"/>
                <w:szCs w:val="20"/>
              </w:rPr>
              <w:t xml:space="preserve"> di premiare interessi particolari (scegliendo di dare </w:t>
            </w:r>
            <w:proofErr w:type="spellStart"/>
            <w:r w:rsidRPr="007137E0">
              <w:rPr>
                <w:rFonts w:ascii="Arial" w:hAnsi="Arial"/>
                <w:color w:val="000000"/>
                <w:sz w:val="20"/>
                <w:szCs w:val="20"/>
              </w:rPr>
              <w:t>priorita'</w:t>
            </w:r>
            <w:proofErr w:type="spellEnd"/>
            <w:r w:rsidRPr="007137E0">
              <w:rPr>
                <w:rFonts w:ascii="Arial" w:hAnsi="Arial"/>
                <w:color w:val="000000"/>
                <w:sz w:val="20"/>
                <w:szCs w:val="20"/>
              </w:rPr>
              <w:t xml:space="preserve"> alle opere pubbliche destinate ad essere realizzate da un determinato operatore economico); - abuso delle disposizioni che prevedono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per i privati di partecipare </w:t>
            </w:r>
            <w:proofErr w:type="spellStart"/>
            <w:r w:rsidRPr="007137E0">
              <w:rPr>
                <w:rFonts w:ascii="Arial" w:hAnsi="Arial"/>
                <w:color w:val="000000"/>
                <w:sz w:val="20"/>
                <w:szCs w:val="20"/>
              </w:rPr>
              <w:t>all'attivita'</w:t>
            </w:r>
            <w:proofErr w:type="spellEnd"/>
            <w:r w:rsidRPr="007137E0">
              <w:rPr>
                <w:rFonts w:ascii="Arial" w:hAnsi="Arial"/>
                <w:color w:val="000000"/>
                <w:sz w:val="20"/>
                <w:szCs w:val="20"/>
              </w:rPr>
              <w:t xml:space="preserve"> di programmazione al fine di avvantaggiarli nelle fasi successive; - nomina di responsabili del procedimento in rapporto di </w:t>
            </w:r>
            <w:proofErr w:type="spellStart"/>
            <w:r w:rsidRPr="007137E0">
              <w:rPr>
                <w:rFonts w:ascii="Arial" w:hAnsi="Arial"/>
                <w:color w:val="000000"/>
                <w:sz w:val="20"/>
                <w:szCs w:val="20"/>
              </w:rPr>
              <w:t>contiguita'</w:t>
            </w:r>
            <w:proofErr w:type="spellEnd"/>
            <w:r w:rsidRPr="007137E0">
              <w:rPr>
                <w:rFonts w:ascii="Arial" w:hAnsi="Arial"/>
                <w:color w:val="000000"/>
                <w:sz w:val="20"/>
                <w:szCs w:val="20"/>
              </w:rPr>
              <w:t xml:space="preserve"> con i beneficiari o privi dei requisiti idonei e adeguati ad assicurane la </w:t>
            </w:r>
            <w:proofErr w:type="spellStart"/>
            <w:r w:rsidRPr="007137E0">
              <w:rPr>
                <w:rFonts w:ascii="Arial" w:hAnsi="Arial"/>
                <w:color w:val="000000"/>
                <w:sz w:val="20"/>
                <w:szCs w:val="20"/>
              </w:rPr>
              <w:t>terzieta'</w:t>
            </w:r>
            <w:proofErr w:type="spellEnd"/>
            <w:r w:rsidRPr="007137E0">
              <w:rPr>
                <w:rFonts w:ascii="Arial" w:hAnsi="Arial"/>
                <w:color w:val="000000"/>
                <w:sz w:val="20"/>
                <w:szCs w:val="20"/>
              </w:rPr>
              <w:t xml:space="preserve"> e l'indipendenza; - fuga di notizie circa le procedure di erogazione di contributi o benefici ancora non pubblicate, che anticipino solo ad alcuni interessati la </w:t>
            </w:r>
            <w:proofErr w:type="spellStart"/>
            <w:r w:rsidRPr="007137E0">
              <w:rPr>
                <w:rFonts w:ascii="Arial" w:hAnsi="Arial"/>
                <w:color w:val="000000"/>
                <w:sz w:val="20"/>
                <w:szCs w:val="20"/>
              </w:rPr>
              <w:t>volonta'</w:t>
            </w:r>
            <w:proofErr w:type="spellEnd"/>
            <w:r w:rsidRPr="007137E0">
              <w:rPr>
                <w:rFonts w:ascii="Arial" w:hAnsi="Arial"/>
                <w:color w:val="000000"/>
                <w:sz w:val="20"/>
                <w:szCs w:val="20"/>
              </w:rPr>
              <w:t xml:space="preserve"> di bandire determinate erogazioni; - predisposizione di clausole contrattuali dal contenuto vago o vessatorio per disincentivare la partecipazione; - formulazione di criteri di valutazione e di attribuzione dei punteggi che possono avvantaggiare determinati operatori economici; l'applicazione distorta dei criteri di attribuzione dei vantaggi economici per manipolarne l'esito; - alterazione o omissione dei controlli e delle verifiche al fine di favorire un aggiudicatario privo dei requisiti; -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che i contenuti delle verifiche siano alterati per favorire gli operatori economici che seguono nella graduatoria; - violazione delle regole poste a tutela della trasparenza della procedura al fine di evitare o ritardare la proposizione di ricorsi da parte di soggetti esclusi o non aggiudicatari.</w:t>
            </w:r>
          </w:p>
        </w:tc>
      </w:tr>
      <w:tr w:rsidR="00AA54A1" w:rsidRPr="007137E0" w14:paraId="2C44978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4A28BA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B) Provvedimenti ampliativi della sfera giuridica senza effetto economico diretto ed </w:t>
            </w:r>
            <w:r w:rsidRPr="007137E0">
              <w:rPr>
                <w:rFonts w:ascii="Arial" w:hAnsi="Arial"/>
                <w:color w:val="000000"/>
                <w:sz w:val="20"/>
                <w:szCs w:val="20"/>
              </w:rPr>
              <w:lastRenderedPageBreak/>
              <w:t>immediato (es. autorizzazioni e concessioni, etc.)</w:t>
            </w:r>
          </w:p>
        </w:tc>
        <w:tc>
          <w:tcPr>
            <w:tcW w:w="0" w:type="dxa"/>
            <w:tcBorders>
              <w:bottom w:val="single" w:sz="3" w:space="0" w:color="000001"/>
              <w:right w:val="single" w:sz="3" w:space="0" w:color="000001"/>
            </w:tcBorders>
            <w:shd w:val="clear" w:color="auto" w:fill="auto"/>
          </w:tcPr>
          <w:p w14:paraId="7AD3D94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 Reato contro la PA; - illecito amministrativo-contabile (danno erariale); - violazione dei Codici di comportamento o di altre disposizioni sanzionabili in via disciplinare - pregiudizi patrimoniali all'amministrazione di appartenenza o ad altro ente pubblico - pregiudizi alla immagine dell'amministrazione. - abuso delle </w:t>
            </w:r>
            <w:r w:rsidRPr="007137E0">
              <w:rPr>
                <w:rFonts w:ascii="Arial" w:hAnsi="Arial"/>
                <w:color w:val="000000"/>
                <w:sz w:val="20"/>
                <w:szCs w:val="20"/>
              </w:rPr>
              <w:lastRenderedPageBreak/>
              <w:t xml:space="preserve">disposizioni che prevedono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per i privati di partecipare </w:t>
            </w:r>
            <w:proofErr w:type="spellStart"/>
            <w:r w:rsidRPr="007137E0">
              <w:rPr>
                <w:rFonts w:ascii="Arial" w:hAnsi="Arial"/>
                <w:color w:val="000000"/>
                <w:sz w:val="20"/>
                <w:szCs w:val="20"/>
              </w:rPr>
              <w:t>all'attivita'</w:t>
            </w:r>
            <w:proofErr w:type="spellEnd"/>
            <w:r w:rsidRPr="007137E0">
              <w:rPr>
                <w:rFonts w:ascii="Arial" w:hAnsi="Arial"/>
                <w:color w:val="000000"/>
                <w:sz w:val="20"/>
                <w:szCs w:val="20"/>
              </w:rPr>
              <w:t xml:space="preserve"> di programmazione al fine di avvantaggiarli nelle fasi successive; - nomina di responsabili del procedimento privi dei requisiti idonei e adeguati ad assicurane la </w:t>
            </w:r>
            <w:proofErr w:type="spellStart"/>
            <w:r w:rsidRPr="007137E0">
              <w:rPr>
                <w:rFonts w:ascii="Arial" w:hAnsi="Arial"/>
                <w:color w:val="000000"/>
                <w:sz w:val="20"/>
                <w:szCs w:val="20"/>
              </w:rPr>
              <w:t>terzieta'</w:t>
            </w:r>
            <w:proofErr w:type="spellEnd"/>
            <w:r w:rsidRPr="007137E0">
              <w:rPr>
                <w:rFonts w:ascii="Arial" w:hAnsi="Arial"/>
                <w:color w:val="000000"/>
                <w:sz w:val="20"/>
                <w:szCs w:val="20"/>
              </w:rPr>
              <w:t xml:space="preserve"> e l'indipendenza; prescrizioni del bando e delle clausole contrattuali finalizzate ad agevolare determinati soggetti interessati;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che i vari attori coinvolti (quali, ad esempio, RP, soggetti coinvolti nella verifica dei requisiti, etc.) manipolino le disposizioni che governano i processi sopra elencati al fine di pilotare l'aggiudicazione del vantaggio - alterazione o omissione dei controlli e delle verifiche al fine di favorire un aggiudicatario privo dei requisiti; - violazione delle regole poste a tutela della trasparenza della procedura al fine di evitare o ritardare la proposizione di ricorsi.</w:t>
            </w:r>
          </w:p>
        </w:tc>
      </w:tr>
      <w:tr w:rsidR="00AA54A1" w:rsidRPr="007137E0" w14:paraId="4A6741D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E75B1D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C) Provvedimenti ampliativi della sfera giuridica con effetto economico diretto ed immediato (es. erogazione contributi, etc.)</w:t>
            </w:r>
          </w:p>
        </w:tc>
        <w:tc>
          <w:tcPr>
            <w:tcW w:w="0" w:type="dxa"/>
            <w:tcBorders>
              <w:bottom w:val="single" w:sz="3" w:space="0" w:color="000001"/>
              <w:right w:val="single" w:sz="3" w:space="0" w:color="000001"/>
            </w:tcBorders>
            <w:shd w:val="clear" w:color="auto" w:fill="auto"/>
          </w:tcPr>
          <w:p w14:paraId="64346DD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2F909AC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656131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F) Gestione delle entrate, delle spese e del patrimonio</w:t>
            </w:r>
          </w:p>
        </w:tc>
        <w:tc>
          <w:tcPr>
            <w:tcW w:w="0" w:type="dxa"/>
            <w:tcBorders>
              <w:bottom w:val="single" w:sz="3" w:space="0" w:color="000001"/>
              <w:right w:val="single" w:sz="3" w:space="0" w:color="000001"/>
            </w:tcBorders>
            <w:shd w:val="clear" w:color="auto" w:fill="auto"/>
          </w:tcPr>
          <w:p w14:paraId="5F287E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ritardare l'erogazione di compensi dovuti rispetto ai tempi contrattualmente previsti; - liquidare fatture senza adeguata verifica della prestazione; - sovrafatturare o fatturare prestazioni non svolte; - effettuare registrazioni di bilancio e rilevazioni non corrette/non veritiere, - permettere pagamenti senza rispettare la cronologia nella presentazione delle fatture, provocando in tal modo favoritismi e </w:t>
            </w:r>
            <w:proofErr w:type="spellStart"/>
            <w:r w:rsidRPr="007137E0">
              <w:rPr>
                <w:rFonts w:ascii="Arial" w:hAnsi="Arial"/>
                <w:color w:val="000000"/>
                <w:sz w:val="20"/>
                <w:szCs w:val="20"/>
              </w:rPr>
              <w:t>disparita'</w:t>
            </w:r>
            <w:proofErr w:type="spellEnd"/>
            <w:r w:rsidRPr="007137E0">
              <w:rPr>
                <w:rFonts w:ascii="Arial" w:hAnsi="Arial"/>
                <w:color w:val="000000"/>
                <w:sz w:val="20"/>
                <w:szCs w:val="20"/>
              </w:rPr>
              <w:t xml:space="preserve"> di trattamento tra i creditori dell'ente; - nella gestione dei beni immobili, condizioni di acquisto o locazione che facciano prevalere l'interesse della controparte rispetto a quello dell'amministrazione.</w:t>
            </w:r>
          </w:p>
        </w:tc>
      </w:tr>
      <w:tr w:rsidR="00AA54A1" w:rsidRPr="007137E0" w14:paraId="5304612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8E754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G) Controlli, verifiche, ispezioni e sanzioni</w:t>
            </w:r>
          </w:p>
        </w:tc>
        <w:tc>
          <w:tcPr>
            <w:tcW w:w="0" w:type="dxa"/>
            <w:tcBorders>
              <w:bottom w:val="single" w:sz="3" w:space="0" w:color="000001"/>
              <w:right w:val="single" w:sz="3" w:space="0" w:color="000001"/>
            </w:tcBorders>
            <w:shd w:val="clear" w:color="auto" w:fill="auto"/>
          </w:tcPr>
          <w:p w14:paraId="4936B68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omissioni e/o esercizio di </w:t>
            </w:r>
            <w:proofErr w:type="spellStart"/>
            <w:r w:rsidRPr="007137E0">
              <w:rPr>
                <w:rFonts w:ascii="Arial" w:hAnsi="Arial"/>
                <w:color w:val="000000"/>
                <w:sz w:val="20"/>
                <w:szCs w:val="20"/>
              </w:rPr>
              <w:t>discrezionalita'</w:t>
            </w:r>
            <w:proofErr w:type="spellEnd"/>
            <w:r w:rsidRPr="007137E0">
              <w:rPr>
                <w:rFonts w:ascii="Arial" w:hAnsi="Arial"/>
                <w:color w:val="000000"/>
                <w:sz w:val="20"/>
                <w:szCs w:val="20"/>
              </w:rPr>
              <w:t xml:space="preserve"> e/o </w:t>
            </w:r>
            <w:proofErr w:type="spellStart"/>
            <w:r w:rsidRPr="007137E0">
              <w:rPr>
                <w:rFonts w:ascii="Arial" w:hAnsi="Arial"/>
                <w:color w:val="000000"/>
                <w:sz w:val="20"/>
                <w:szCs w:val="20"/>
              </w:rPr>
              <w:t>parzialita'</w:t>
            </w:r>
            <w:proofErr w:type="spellEnd"/>
            <w:r w:rsidRPr="007137E0">
              <w:rPr>
                <w:rFonts w:ascii="Arial" w:hAnsi="Arial"/>
                <w:color w:val="000000"/>
                <w:sz w:val="20"/>
                <w:szCs w:val="20"/>
              </w:rPr>
              <w:t xml:space="preserve"> tali da consentire ai destinatari oggetto dei controlli di sottrarsi ai medesimi e/o alle prescrizioni/sanzioni derivanti con conseguenti indebiti vantaggi.</w:t>
            </w:r>
          </w:p>
        </w:tc>
      </w:tr>
      <w:tr w:rsidR="00AA54A1" w:rsidRPr="007137E0" w14:paraId="7DECE27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1023C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 Incarichi e nomine (generale)</w:t>
            </w:r>
          </w:p>
        </w:tc>
        <w:tc>
          <w:tcPr>
            <w:tcW w:w="0" w:type="dxa"/>
            <w:tcBorders>
              <w:bottom w:val="single" w:sz="3" w:space="0" w:color="000001"/>
              <w:right w:val="single" w:sz="3" w:space="0" w:color="000001"/>
            </w:tcBorders>
            <w:shd w:val="clear" w:color="auto" w:fill="auto"/>
          </w:tcPr>
          <w:p w14:paraId="0838965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assenza dei presupposti programmatori e/o una motivata verifica delle effettive carenze organizzative con il conseguente rischio di frammentazione di </w:t>
            </w:r>
            <w:proofErr w:type="spellStart"/>
            <w:r w:rsidRPr="007137E0">
              <w:rPr>
                <w:rFonts w:ascii="Arial" w:hAnsi="Arial"/>
                <w:color w:val="000000"/>
                <w:sz w:val="20"/>
                <w:szCs w:val="20"/>
              </w:rPr>
              <w:t>unita'</w:t>
            </w:r>
            <w:proofErr w:type="spellEnd"/>
            <w:r w:rsidRPr="007137E0">
              <w:rPr>
                <w:rFonts w:ascii="Arial" w:hAnsi="Arial"/>
                <w:color w:val="000000"/>
                <w:sz w:val="20"/>
                <w:szCs w:val="20"/>
              </w:rPr>
              <w:t xml:space="preserve"> operative e aumento artificioso del numero delle posizioni da ricoprire; - mancata messa a bando della posizione dirigenziale per ricoprirla tramite incarichi ad interim o utilizzando lo strumento del facente funzione; - accordi per l'attribuzione di incarichi in fase di definizione e costituzione della commissione giudicatrice; - eccessiva </w:t>
            </w:r>
            <w:proofErr w:type="spellStart"/>
            <w:r w:rsidRPr="007137E0">
              <w:rPr>
                <w:rFonts w:ascii="Arial" w:hAnsi="Arial"/>
                <w:color w:val="000000"/>
                <w:sz w:val="20"/>
                <w:szCs w:val="20"/>
              </w:rPr>
              <w:t>discrezionalita'</w:t>
            </w:r>
            <w:proofErr w:type="spellEnd"/>
            <w:r w:rsidRPr="007137E0">
              <w:rPr>
                <w:rFonts w:ascii="Arial" w:hAnsi="Arial"/>
                <w:color w:val="000000"/>
                <w:sz w:val="20"/>
                <w:szCs w:val="20"/>
              </w:rPr>
              <w:t xml:space="preserve"> nella fase di valutazione dei candidati, con l'attribuzione di punteggi incongruenti che favoriscano specifici candidati.</w:t>
            </w:r>
          </w:p>
        </w:tc>
      </w:tr>
      <w:tr w:rsidR="00AA54A1" w:rsidRPr="007137E0" w14:paraId="5035AFF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3B9056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H) Affari legali e contenzioso (generale)</w:t>
            </w:r>
          </w:p>
        </w:tc>
        <w:tc>
          <w:tcPr>
            <w:tcW w:w="0" w:type="dxa"/>
            <w:tcBorders>
              <w:bottom w:val="single" w:sz="3" w:space="0" w:color="000001"/>
              <w:right w:val="single" w:sz="3" w:space="0" w:color="000001"/>
            </w:tcBorders>
            <w:shd w:val="clear" w:color="auto" w:fill="auto"/>
          </w:tcPr>
          <w:p w14:paraId="6C10811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 - omettere procedure competitive nell'attribuzione degli incarichi legali e identificare il legale sulla base del criterio della fiducia.</w:t>
            </w:r>
          </w:p>
        </w:tc>
      </w:tr>
    </w:tbl>
    <w:p w14:paraId="36AD6C54" w14:textId="77777777" w:rsidR="002136CC" w:rsidRPr="00C02EA4" w:rsidRDefault="002136CC" w:rsidP="00500CCF">
      <w:pPr>
        <w:rPr>
          <w:rFonts w:ascii="Times New Roman" w:hAnsi="Times New Roman" w:cs="Times New Roman"/>
          <w:b/>
          <w:bCs/>
          <w:sz w:val="22"/>
          <w:szCs w:val="22"/>
        </w:rPr>
      </w:pPr>
    </w:p>
    <w:p w14:paraId="3621B02D" w14:textId="77777777" w:rsidR="002136CC" w:rsidRPr="00C02EA4" w:rsidRDefault="002136CC" w:rsidP="00500CCF">
      <w:pPr>
        <w:rPr>
          <w:rFonts w:ascii="Times New Roman" w:hAnsi="Times New Roman" w:cs="Times New Roman"/>
          <w:b/>
          <w:bCs/>
          <w:sz w:val="22"/>
          <w:szCs w:val="22"/>
        </w:rPr>
      </w:pPr>
    </w:p>
    <w:p w14:paraId="45708A23" w14:textId="77777777" w:rsidR="009C1413" w:rsidRPr="00C02EA4" w:rsidRDefault="00AE17E6" w:rsidP="00500CCF">
      <w:pPr>
        <w:pStyle w:val="Titolo5"/>
        <w:spacing w:before="0"/>
        <w:rPr>
          <w:rFonts w:ascii="Times New Roman" w:hAnsi="Times New Roman" w:cs="Times New Roman"/>
          <w:sz w:val="22"/>
          <w:szCs w:val="22"/>
        </w:rPr>
      </w:pPr>
      <w:bookmarkStart w:id="54" w:name="_Toc534628190"/>
      <w:r w:rsidRPr="00C02EA4">
        <w:rPr>
          <w:rFonts w:ascii="Times New Roman" w:hAnsi="Times New Roman" w:cs="Times New Roman"/>
          <w:sz w:val="22"/>
          <w:szCs w:val="22"/>
        </w:rPr>
        <w:t>A</w:t>
      </w:r>
      <w:r w:rsidR="009C1413" w:rsidRPr="00C02EA4">
        <w:rPr>
          <w:rFonts w:ascii="Times New Roman" w:hAnsi="Times New Roman" w:cs="Times New Roman"/>
          <w:sz w:val="22"/>
          <w:szCs w:val="22"/>
        </w:rPr>
        <w:t>ree di rischio specifiche</w:t>
      </w:r>
      <w:bookmarkEnd w:id="54"/>
      <w:r w:rsidR="009C1413" w:rsidRPr="00C02EA4">
        <w:rPr>
          <w:rFonts w:ascii="Times New Roman" w:hAnsi="Times New Roman" w:cs="Times New Roman"/>
          <w:sz w:val="22"/>
          <w:szCs w:val="22"/>
        </w:rPr>
        <w:t xml:space="preserve"> </w:t>
      </w:r>
    </w:p>
    <w:p w14:paraId="097027C0" w14:textId="77777777" w:rsidR="002F5E18" w:rsidRDefault="002F5E18" w:rsidP="002F5E18">
      <w:pPr>
        <w:jc w:val="both"/>
        <w:rPr>
          <w:rFonts w:ascii="Times New Roman" w:hAnsi="Times New Roman" w:cs="Times New Roman"/>
          <w:sz w:val="22"/>
          <w:szCs w:val="22"/>
        </w:rPr>
      </w:pPr>
      <w:r w:rsidRPr="00C02EA4">
        <w:rPr>
          <w:rFonts w:ascii="Times New Roman" w:hAnsi="Times New Roman" w:cs="Times New Roman"/>
          <w:sz w:val="22"/>
          <w:szCs w:val="22"/>
        </w:rPr>
        <w:t>AGGREGAZIONE/ASSOCIAZIONE DEI PROCESSI IN AREE DI RISCHIO SPECIFICHE</w:t>
      </w:r>
    </w:p>
    <w:p w14:paraId="2EB1ABB8" w14:textId="77777777" w:rsidR="003968F0" w:rsidRDefault="003968F0">
      <w:pPr>
        <w:jc w:val="both"/>
      </w:pPr>
    </w:p>
    <w:p w14:paraId="711589CF" w14:textId="77777777" w:rsidR="003968F0" w:rsidRDefault="00721CA7">
      <w:pPr>
        <w:jc w:val="both"/>
      </w:pPr>
      <w:r>
        <w:rPr>
          <w:rFonts w:ascii="Times New Roman" w:hAnsi="Times New Roman"/>
          <w:sz w:val="22"/>
          <w:szCs w:val="22"/>
        </w:rPr>
        <w:t xml:space="preserve">L'identificazione delle aree di rischio specifiche, in attuazione delle indicazioni formulate dai PNA, </w:t>
      </w:r>
      <w:proofErr w:type="spellStart"/>
      <w:r>
        <w:rPr>
          <w:rFonts w:ascii="Times New Roman" w:hAnsi="Times New Roman"/>
          <w:sz w:val="22"/>
          <w:szCs w:val="22"/>
        </w:rPr>
        <w:t>e'</w:t>
      </w:r>
      <w:proofErr w:type="spellEnd"/>
      <w:r>
        <w:rPr>
          <w:rFonts w:ascii="Times New Roman" w:hAnsi="Times New Roman"/>
          <w:sz w:val="22"/>
          <w:szCs w:val="22"/>
        </w:rPr>
        <w:t xml:space="preserve"> condotta oltre che attraverso l'analisi del contesto, esterno ed interno e, in particolare, attraverso la mappatura dei processi, anche facendo riferimento a:</w:t>
      </w:r>
    </w:p>
    <w:p w14:paraId="6254AD7A" w14:textId="77777777" w:rsidR="003968F0" w:rsidRDefault="00721CA7">
      <w:pPr>
        <w:jc w:val="both"/>
      </w:pPr>
      <w:r>
        <w:rPr>
          <w:rFonts w:ascii="Times New Roman" w:hAnsi="Times New Roman"/>
          <w:sz w:val="22"/>
          <w:szCs w:val="22"/>
        </w:rPr>
        <w:t>- analisi di eventuali casi giudiziari e altri episodi di corruzione o cattiva gestione accaduti in passato nell'Amministrazione; incontri (o altre forme di interazione) con i responsabili degli uffici;</w:t>
      </w:r>
    </w:p>
    <w:p w14:paraId="65901515" w14:textId="77777777" w:rsidR="003968F0" w:rsidRDefault="00721CA7">
      <w:pPr>
        <w:jc w:val="both"/>
      </w:pPr>
      <w:r>
        <w:rPr>
          <w:rFonts w:ascii="Times New Roman" w:hAnsi="Times New Roman"/>
          <w:sz w:val="22"/>
          <w:szCs w:val="22"/>
        </w:rPr>
        <w:t xml:space="preserve">- incontri (o altre forme di interazione) con i portatori di interesse esterni, con particolare riferimento ad esperti e alle associazioni impegnate sul territorio nella promozione della </w:t>
      </w:r>
      <w:proofErr w:type="spellStart"/>
      <w:r>
        <w:rPr>
          <w:rFonts w:ascii="Times New Roman" w:hAnsi="Times New Roman"/>
          <w:sz w:val="22"/>
          <w:szCs w:val="22"/>
        </w:rPr>
        <w:t>legalita'</w:t>
      </w:r>
      <w:proofErr w:type="spellEnd"/>
      <w:r>
        <w:rPr>
          <w:rFonts w:ascii="Times New Roman" w:hAnsi="Times New Roman"/>
          <w:sz w:val="22"/>
          <w:szCs w:val="22"/>
        </w:rPr>
        <w:t>, alle associazioni di categoria e imprenditoriali;</w:t>
      </w:r>
    </w:p>
    <w:p w14:paraId="6385B8D1" w14:textId="77777777" w:rsidR="003968F0" w:rsidRDefault="00721CA7">
      <w:pPr>
        <w:jc w:val="both"/>
      </w:pPr>
      <w:r>
        <w:rPr>
          <w:rFonts w:ascii="Times New Roman" w:hAnsi="Times New Roman"/>
          <w:sz w:val="22"/>
          <w:szCs w:val="22"/>
        </w:rPr>
        <w:t xml:space="preserve">- aree di rischio </w:t>
      </w:r>
      <w:proofErr w:type="spellStart"/>
      <w:r>
        <w:rPr>
          <w:rFonts w:ascii="Times New Roman" w:hAnsi="Times New Roman"/>
          <w:sz w:val="22"/>
          <w:szCs w:val="22"/>
        </w:rPr>
        <w:t>gia'</w:t>
      </w:r>
      <w:proofErr w:type="spellEnd"/>
      <w:r>
        <w:rPr>
          <w:rFonts w:ascii="Times New Roman" w:hAnsi="Times New Roman"/>
          <w:sz w:val="22"/>
          <w:szCs w:val="22"/>
        </w:rPr>
        <w:t xml:space="preserve"> identificate da amministrazioni similari per tipologia e </w:t>
      </w:r>
      <w:proofErr w:type="spellStart"/>
      <w:r>
        <w:rPr>
          <w:rFonts w:ascii="Times New Roman" w:hAnsi="Times New Roman"/>
          <w:sz w:val="22"/>
          <w:szCs w:val="22"/>
        </w:rPr>
        <w:t>complessita'</w:t>
      </w:r>
      <w:proofErr w:type="spellEnd"/>
      <w:r>
        <w:rPr>
          <w:rFonts w:ascii="Times New Roman" w:hAnsi="Times New Roman"/>
          <w:sz w:val="22"/>
          <w:szCs w:val="22"/>
        </w:rPr>
        <w:t xml:space="preserve"> organizzativa;</w:t>
      </w:r>
    </w:p>
    <w:p w14:paraId="1C10233D" w14:textId="77777777" w:rsidR="003968F0" w:rsidRDefault="00721CA7">
      <w:pPr>
        <w:jc w:val="both"/>
      </w:pPr>
      <w:r>
        <w:rPr>
          <w:rFonts w:ascii="Times New Roman" w:hAnsi="Times New Roman"/>
          <w:sz w:val="22"/>
          <w:szCs w:val="22"/>
        </w:rPr>
        <w:t>- aree di rischio specifiche individuate dall'ANAC negli approfondimenti contenuti nei PNA.</w:t>
      </w:r>
    </w:p>
    <w:p w14:paraId="3224918F" w14:textId="77777777" w:rsidR="003968F0" w:rsidRDefault="003968F0">
      <w:pPr>
        <w:jc w:val="both"/>
      </w:pPr>
    </w:p>
    <w:p w14:paraId="3FF0EFD8" w14:textId="77777777" w:rsidR="003968F0" w:rsidRDefault="00721CA7">
      <w:pPr>
        <w:jc w:val="both"/>
      </w:pPr>
      <w:r>
        <w:rPr>
          <w:rFonts w:ascii="Times New Roman" w:hAnsi="Times New Roman"/>
          <w:sz w:val="22"/>
          <w:szCs w:val="22"/>
        </w:rPr>
        <w:t>L'Amministrazione, tenendo conto delle indicazioni ANAC, ha identificato le aree di rischio specifiche indicate nella TABELLA di seguito riportata.</w:t>
      </w:r>
    </w:p>
    <w:p w14:paraId="192E0398" w14:textId="77777777" w:rsidR="003968F0" w:rsidRDefault="003968F0">
      <w:pPr>
        <w:jc w:val="both"/>
      </w:pPr>
    </w:p>
    <w:p w14:paraId="154C94B2" w14:textId="77777777" w:rsidR="003968F0" w:rsidRDefault="00721CA7">
      <w:pPr>
        <w:jc w:val="both"/>
      </w:pPr>
      <w:r>
        <w:rPr>
          <w:rFonts w:ascii="Times New Roman" w:hAnsi="Times New Roman"/>
          <w:sz w:val="22"/>
          <w:szCs w:val="22"/>
        </w:rPr>
        <w:t xml:space="preserve">Dall'ultima Relazione annuale del RPCT emergono le aree di rischio ulteriori in cui si sono verificati eventi corruttivi sia per quanto concerne le fattispecie penali (anche con procedimenti pendenti) sia con riferimento agli eventi corruttivi come definiti nel PNA 2013 , nel PNA 2015, nella determinazione 6/2015, nella delibera n. 215 del 26 marzo 2019 e nel PTPC dell' Amministrazione. </w:t>
      </w:r>
    </w:p>
    <w:p w14:paraId="35F1262A" w14:textId="77777777" w:rsidR="000D7B46" w:rsidRDefault="000D7B46" w:rsidP="002F5E18">
      <w:pPr>
        <w:jc w:val="both"/>
        <w:rPr>
          <w:rFonts w:ascii="Times New Roman" w:hAnsi="Times New Roman" w:cs="Times New Roman"/>
          <w:sz w:val="22"/>
          <w:szCs w:val="22"/>
        </w:rPr>
      </w:pPr>
    </w:p>
    <w:p w14:paraId="7F51E741" w14:textId="77777777" w:rsidR="000B13D9" w:rsidRPr="00C02EA4" w:rsidRDefault="000B13D9" w:rsidP="002F5E18">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0421AC31"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rilevati e aggiornati, nella tabella che segue, i dati delle aree di rischio specifiche, come risultano attualizzati in conseguenza delle modificazioni sopravvenute rispetto all'ultima edizione del Piano.</w:t>
      </w:r>
    </w:p>
    <w:p w14:paraId="1AD785C8" w14:textId="77777777" w:rsidR="00D701CC" w:rsidRDefault="00D701CC" w:rsidP="00D701CC">
      <w:pPr>
        <w:jc w:val="both"/>
        <w:rPr>
          <w:rFonts w:ascii="Times New Roman" w:hAnsi="Times New Roman" w:cs="Times New Roman"/>
          <w:sz w:val="22"/>
          <w:szCs w:val="22"/>
        </w:rPr>
      </w:pPr>
    </w:p>
    <w:p w14:paraId="5934030D" w14:textId="77777777" w:rsidR="008F23C8" w:rsidRPr="00C02EA4" w:rsidRDefault="008F23C8" w:rsidP="00D701CC">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9C1413" w:rsidRPr="00C02EA4" w14:paraId="4F811B9B" w14:textId="77777777" w:rsidTr="00D701C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B65E8CF"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aree di rischio specifiche</w:t>
            </w:r>
          </w:p>
          <w:p w14:paraId="4FA113EE"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sz w:val="22"/>
                <w:szCs w:val="22"/>
              </w:rPr>
              <w:t>(come da aggiornamento 2015 PNA)</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1867D48" w14:textId="77777777" w:rsidR="009C1413" w:rsidRPr="00C02EA4" w:rsidRDefault="009C1413" w:rsidP="00500CCF">
            <w:pPr>
              <w:jc w:val="center"/>
              <w:rPr>
                <w:rFonts w:ascii="Times New Roman" w:hAnsi="Times New Roman" w:cs="Times New Roman"/>
                <w:sz w:val="22"/>
                <w:szCs w:val="22"/>
              </w:rPr>
            </w:pPr>
            <w:r w:rsidRPr="00C02EA4">
              <w:rPr>
                <w:rFonts w:ascii="Times New Roman" w:hAnsi="Times New Roman" w:cs="Times New Roman"/>
                <w:b/>
                <w:bCs/>
                <w:sz w:val="22"/>
                <w:szCs w:val="22"/>
              </w:rPr>
              <w:t>sintesi</w:t>
            </w:r>
            <w:r w:rsidRPr="00C02EA4">
              <w:rPr>
                <w:rFonts w:ascii="Times New Roman" w:hAnsi="Times New Roman" w:cs="Times New Roman"/>
                <w:b/>
                <w:bCs/>
                <w:sz w:val="22"/>
                <w:szCs w:val="22"/>
              </w:rPr>
              <w:br/>
              <w:t>dei rischi collegati</w:t>
            </w:r>
          </w:p>
        </w:tc>
      </w:tr>
      <w:tr w:rsidR="00AA54A1" w:rsidRPr="007137E0" w14:paraId="3FB49FE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70CEB3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AA) Deleghe di funzioni amministrative (specifica)</w:t>
            </w:r>
          </w:p>
        </w:tc>
        <w:tc>
          <w:tcPr>
            <w:tcW w:w="0" w:type="dxa"/>
            <w:tcBorders>
              <w:bottom w:val="single" w:sz="3" w:space="0" w:color="000001"/>
              <w:right w:val="single" w:sz="3" w:space="0" w:color="000001"/>
            </w:tcBorders>
            <w:shd w:val="clear" w:color="auto" w:fill="auto"/>
          </w:tcPr>
          <w:p w14:paraId="35A96C8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1012611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F67313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DD) Regolazione in ambito tributario, gestione tributaria e finanziaria (specifica)</w:t>
            </w:r>
          </w:p>
        </w:tc>
        <w:tc>
          <w:tcPr>
            <w:tcW w:w="0" w:type="dxa"/>
            <w:tcBorders>
              <w:bottom w:val="single" w:sz="3" w:space="0" w:color="000001"/>
              <w:right w:val="single" w:sz="3" w:space="0" w:color="000001"/>
            </w:tcBorders>
            <w:shd w:val="clear" w:color="auto" w:fill="auto"/>
          </w:tcPr>
          <w:p w14:paraId="04D8E69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w:t>
            </w:r>
          </w:p>
        </w:tc>
      </w:tr>
      <w:tr w:rsidR="00AA54A1" w:rsidRPr="007137E0" w14:paraId="3634A17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C2327A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EE) Polizia locale, cimiteriale e mercatale ( specifica)</w:t>
            </w:r>
          </w:p>
        </w:tc>
        <w:tc>
          <w:tcPr>
            <w:tcW w:w="0" w:type="dxa"/>
            <w:tcBorders>
              <w:bottom w:val="single" w:sz="3" w:space="0" w:color="000001"/>
              <w:right w:val="single" w:sz="3" w:space="0" w:color="000001"/>
            </w:tcBorders>
            <w:shd w:val="clear" w:color="auto" w:fill="auto"/>
          </w:tcPr>
          <w:p w14:paraId="5BB47D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w:t>
            </w:r>
            <w:r w:rsidRPr="007137E0">
              <w:rPr>
                <w:rFonts w:ascii="Arial" w:hAnsi="Arial"/>
                <w:color w:val="000000"/>
                <w:sz w:val="20"/>
                <w:szCs w:val="20"/>
              </w:rPr>
              <w:lastRenderedPageBreak/>
              <w:t xml:space="preserve">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0CE6681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24119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FF) Regolazione in ambito sanitario (specifica)</w:t>
            </w:r>
          </w:p>
        </w:tc>
        <w:tc>
          <w:tcPr>
            <w:tcW w:w="0" w:type="dxa"/>
            <w:tcBorders>
              <w:bottom w:val="single" w:sz="3" w:space="0" w:color="000001"/>
              <w:right w:val="single" w:sz="3" w:space="0" w:color="000001"/>
            </w:tcBorders>
            <w:shd w:val="clear" w:color="auto" w:fill="auto"/>
          </w:tcPr>
          <w:p w14:paraId="2EC3141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040F804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34C5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GG) Programmazione e gestione dei fondi europei (specifica)</w:t>
            </w:r>
          </w:p>
        </w:tc>
        <w:tc>
          <w:tcPr>
            <w:tcW w:w="0" w:type="dxa"/>
            <w:tcBorders>
              <w:bottom w:val="single" w:sz="3" w:space="0" w:color="000001"/>
              <w:right w:val="single" w:sz="3" w:space="0" w:color="000001"/>
            </w:tcBorders>
            <w:shd w:val="clear" w:color="auto" w:fill="auto"/>
          </w:tcPr>
          <w:p w14:paraId="497762A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distribuzione frammentaria di buona parte delle risorse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incidere sia sulla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dei progetti sia sul potenziale innovativo dei programmi e sulla loro </w:t>
            </w:r>
            <w:proofErr w:type="spellStart"/>
            <w:r w:rsidRPr="007137E0">
              <w:rPr>
                <w:rFonts w:ascii="Arial" w:hAnsi="Arial"/>
                <w:color w:val="000000"/>
                <w:sz w:val="20"/>
                <w:szCs w:val="20"/>
              </w:rPr>
              <w:t>capacita'</w:t>
            </w:r>
            <w:proofErr w:type="spellEnd"/>
            <w:r w:rsidRPr="007137E0">
              <w:rPr>
                <w:rFonts w:ascii="Arial" w:hAnsi="Arial"/>
                <w:color w:val="000000"/>
                <w:sz w:val="20"/>
                <w:szCs w:val="20"/>
              </w:rPr>
              <w:t xml:space="preserve"> di produrre effetti "strutturali" sul tessuto socio-economico; - svolgimento da parte degli stessi funzionari presso la medesima Amministrazione, in un arco temporale ristretto (ultimo triennio ad esempio), di funzioni di </w:t>
            </w:r>
            <w:proofErr w:type="spellStart"/>
            <w:r w:rsidRPr="007137E0">
              <w:rPr>
                <w:rFonts w:ascii="Arial" w:hAnsi="Arial"/>
                <w:color w:val="000000"/>
                <w:sz w:val="20"/>
                <w:szCs w:val="20"/>
              </w:rPr>
              <w:t>AdG</w:t>
            </w:r>
            <w:proofErr w:type="spellEnd"/>
            <w:r w:rsidRPr="007137E0">
              <w:rPr>
                <w:rFonts w:ascii="Arial" w:hAnsi="Arial"/>
                <w:color w:val="000000"/>
                <w:sz w:val="20"/>
                <w:szCs w:val="20"/>
              </w:rPr>
              <w:t xml:space="preserve"> o di </w:t>
            </w:r>
            <w:proofErr w:type="spellStart"/>
            <w:r w:rsidRPr="007137E0">
              <w:rPr>
                <w:rFonts w:ascii="Arial" w:hAnsi="Arial"/>
                <w:color w:val="000000"/>
                <w:sz w:val="20"/>
                <w:szCs w:val="20"/>
              </w:rPr>
              <w:t>AdC</w:t>
            </w:r>
            <w:proofErr w:type="spellEnd"/>
            <w:r w:rsidRPr="007137E0">
              <w:rPr>
                <w:rFonts w:ascii="Arial" w:hAnsi="Arial"/>
                <w:color w:val="000000"/>
                <w:sz w:val="20"/>
                <w:szCs w:val="20"/>
              </w:rPr>
              <w:t xml:space="preserve"> e successivamente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w:t>
            </w:r>
            <w:proofErr w:type="spellStart"/>
            <w:r w:rsidRPr="007137E0">
              <w:rPr>
                <w:rFonts w:ascii="Arial" w:hAnsi="Arial"/>
                <w:color w:val="000000"/>
                <w:sz w:val="20"/>
                <w:szCs w:val="20"/>
              </w:rPr>
              <w:t>AdA</w:t>
            </w:r>
            <w:proofErr w:type="spellEnd"/>
            <w:r w:rsidRPr="007137E0">
              <w:rPr>
                <w:rFonts w:ascii="Arial" w:hAnsi="Arial"/>
                <w:color w:val="000000"/>
                <w:sz w:val="20"/>
                <w:szCs w:val="20"/>
              </w:rPr>
              <w:t xml:space="preserve">, o viceversa, con violazione del principio della separazione delle funzioni tra le medesime </w:t>
            </w:r>
            <w:proofErr w:type="spellStart"/>
            <w:r w:rsidRPr="007137E0">
              <w:rPr>
                <w:rFonts w:ascii="Arial" w:hAnsi="Arial"/>
                <w:color w:val="000000"/>
                <w:sz w:val="20"/>
                <w:szCs w:val="20"/>
              </w:rPr>
              <w:t>autorita'</w:t>
            </w:r>
            <w:proofErr w:type="spellEnd"/>
            <w:r w:rsidRPr="007137E0">
              <w:rPr>
                <w:rFonts w:ascii="Arial" w:hAnsi="Arial"/>
                <w:color w:val="000000"/>
                <w:sz w:val="20"/>
                <w:szCs w:val="20"/>
              </w:rPr>
              <w:t xml:space="preserve">; - assunzione contestuale da parte di soggetti cui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affidata la funzione di </w:t>
            </w:r>
            <w:proofErr w:type="spellStart"/>
            <w:r w:rsidRPr="007137E0">
              <w:rPr>
                <w:rFonts w:ascii="Arial" w:hAnsi="Arial"/>
                <w:color w:val="000000"/>
                <w:sz w:val="20"/>
                <w:szCs w:val="20"/>
              </w:rPr>
              <w:t>AdG</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AdC</w:t>
            </w:r>
            <w:proofErr w:type="spellEnd"/>
            <w:r w:rsidRPr="007137E0">
              <w:rPr>
                <w:rFonts w:ascii="Arial" w:hAnsi="Arial"/>
                <w:color w:val="000000"/>
                <w:sz w:val="20"/>
                <w:szCs w:val="20"/>
              </w:rPr>
              <w:t xml:space="preserve"> o </w:t>
            </w:r>
            <w:proofErr w:type="spellStart"/>
            <w:r w:rsidRPr="007137E0">
              <w:rPr>
                <w:rFonts w:ascii="Arial" w:hAnsi="Arial"/>
                <w:color w:val="000000"/>
                <w:sz w:val="20"/>
                <w:szCs w:val="20"/>
              </w:rPr>
              <w:t>AdA</w:t>
            </w:r>
            <w:proofErr w:type="spellEnd"/>
            <w:r w:rsidRPr="007137E0">
              <w:rPr>
                <w:rFonts w:ascii="Arial" w:hAnsi="Arial"/>
                <w:color w:val="000000"/>
                <w:sz w:val="20"/>
                <w:szCs w:val="20"/>
              </w:rPr>
              <w:t>, di incarichi di Organi Amministrativi (</w:t>
            </w:r>
            <w:proofErr w:type="spellStart"/>
            <w:r w:rsidRPr="007137E0">
              <w:rPr>
                <w:rFonts w:ascii="Arial" w:hAnsi="Arial"/>
                <w:color w:val="000000"/>
                <w:sz w:val="20"/>
                <w:szCs w:val="20"/>
              </w:rPr>
              <w:t>CdA</w:t>
            </w:r>
            <w:proofErr w:type="spellEnd"/>
            <w:r w:rsidRPr="007137E0">
              <w:rPr>
                <w:rFonts w:ascii="Arial" w:hAnsi="Arial"/>
                <w:color w:val="000000"/>
                <w:sz w:val="20"/>
                <w:szCs w:val="20"/>
              </w:rPr>
              <w:t xml:space="preserve">) o di controllo (Revisore dei conti) in </w:t>
            </w:r>
            <w:proofErr w:type="spellStart"/>
            <w:r w:rsidRPr="007137E0">
              <w:rPr>
                <w:rFonts w:ascii="Arial" w:hAnsi="Arial"/>
                <w:color w:val="000000"/>
                <w:sz w:val="20"/>
                <w:szCs w:val="20"/>
              </w:rPr>
              <w:t>societa'</w:t>
            </w:r>
            <w:proofErr w:type="spellEnd"/>
            <w:r w:rsidRPr="007137E0">
              <w:rPr>
                <w:rFonts w:ascii="Arial" w:hAnsi="Arial"/>
                <w:color w:val="000000"/>
                <w:sz w:val="20"/>
                <w:szCs w:val="20"/>
              </w:rPr>
              <w:t xml:space="preserve"> beneficiarie di contributi del PO interessato; -svolgimento, da parte di soggetti cui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stata </w:t>
            </w:r>
            <w:proofErr w:type="spellStart"/>
            <w:r w:rsidRPr="007137E0">
              <w:rPr>
                <w:rFonts w:ascii="Arial" w:hAnsi="Arial"/>
                <w:color w:val="000000"/>
                <w:sz w:val="20"/>
                <w:szCs w:val="20"/>
              </w:rPr>
              <w:t>affidata,nell'ultimo</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triennio,la</w:t>
            </w:r>
            <w:proofErr w:type="spellEnd"/>
            <w:r w:rsidRPr="007137E0">
              <w:rPr>
                <w:rFonts w:ascii="Arial" w:hAnsi="Arial"/>
                <w:color w:val="000000"/>
                <w:sz w:val="20"/>
                <w:szCs w:val="20"/>
              </w:rPr>
              <w:t xml:space="preserve"> funzione di </w:t>
            </w:r>
            <w:proofErr w:type="spellStart"/>
            <w:r w:rsidRPr="007137E0">
              <w:rPr>
                <w:rFonts w:ascii="Arial" w:hAnsi="Arial"/>
                <w:color w:val="000000"/>
                <w:sz w:val="20"/>
                <w:szCs w:val="20"/>
              </w:rPr>
              <w:t>AdG</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AdC</w:t>
            </w:r>
            <w:proofErr w:type="spellEnd"/>
            <w:r w:rsidRPr="007137E0">
              <w:rPr>
                <w:rFonts w:ascii="Arial" w:hAnsi="Arial"/>
                <w:color w:val="000000"/>
                <w:sz w:val="20"/>
                <w:szCs w:val="20"/>
              </w:rPr>
              <w:t xml:space="preserve"> o </w:t>
            </w:r>
            <w:proofErr w:type="spellStart"/>
            <w:r w:rsidRPr="007137E0">
              <w:rPr>
                <w:rFonts w:ascii="Arial" w:hAnsi="Arial"/>
                <w:color w:val="000000"/>
                <w:sz w:val="20"/>
                <w:szCs w:val="20"/>
              </w:rPr>
              <w:t>AdA</w:t>
            </w:r>
            <w:proofErr w:type="spellEnd"/>
            <w:r w:rsidRPr="007137E0">
              <w:rPr>
                <w:rFonts w:ascii="Arial" w:hAnsi="Arial"/>
                <w:color w:val="000000"/>
                <w:sz w:val="20"/>
                <w:szCs w:val="20"/>
              </w:rPr>
              <w:t xml:space="preserve">,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amministrative/di consulenza per conto di beneficiari finali di contributi concessi nell'ambito del PO interessato (sia pubblici che privati); - presenza di coniuge/convivente/parente/affini entro il secondo grado di soggetti assegnatari della funzione di </w:t>
            </w:r>
            <w:proofErr w:type="spellStart"/>
            <w:r w:rsidRPr="007137E0">
              <w:rPr>
                <w:rFonts w:ascii="Arial" w:hAnsi="Arial"/>
                <w:color w:val="000000"/>
                <w:sz w:val="20"/>
                <w:szCs w:val="20"/>
              </w:rPr>
              <w:t>AdG</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AdC</w:t>
            </w:r>
            <w:proofErr w:type="spellEnd"/>
            <w:r w:rsidRPr="007137E0">
              <w:rPr>
                <w:rFonts w:ascii="Arial" w:hAnsi="Arial"/>
                <w:color w:val="000000"/>
                <w:sz w:val="20"/>
                <w:szCs w:val="20"/>
              </w:rPr>
              <w:t xml:space="preserve"> o </w:t>
            </w:r>
            <w:proofErr w:type="spellStart"/>
            <w:r w:rsidRPr="007137E0">
              <w:rPr>
                <w:rFonts w:ascii="Arial" w:hAnsi="Arial"/>
                <w:color w:val="000000"/>
                <w:sz w:val="20"/>
                <w:szCs w:val="20"/>
              </w:rPr>
              <w:t>AdA</w:t>
            </w:r>
            <w:proofErr w:type="spellEnd"/>
            <w:r w:rsidRPr="007137E0">
              <w:rPr>
                <w:rFonts w:ascii="Arial" w:hAnsi="Arial"/>
                <w:color w:val="000000"/>
                <w:sz w:val="20"/>
                <w:szCs w:val="20"/>
              </w:rPr>
              <w:t>, che ricoprano incarichi di Organi Amministrativi (</w:t>
            </w:r>
            <w:proofErr w:type="spellStart"/>
            <w:r w:rsidRPr="007137E0">
              <w:rPr>
                <w:rFonts w:ascii="Arial" w:hAnsi="Arial"/>
                <w:color w:val="000000"/>
                <w:sz w:val="20"/>
                <w:szCs w:val="20"/>
              </w:rPr>
              <w:t>CdA</w:t>
            </w:r>
            <w:proofErr w:type="spellEnd"/>
            <w:r w:rsidRPr="007137E0">
              <w:rPr>
                <w:rFonts w:ascii="Arial" w:hAnsi="Arial"/>
                <w:color w:val="000000"/>
                <w:sz w:val="20"/>
                <w:szCs w:val="20"/>
              </w:rPr>
              <w:t xml:space="preserve">) o di controllo (Revisore dei conti) di </w:t>
            </w:r>
            <w:proofErr w:type="spellStart"/>
            <w:r w:rsidRPr="007137E0">
              <w:rPr>
                <w:rFonts w:ascii="Arial" w:hAnsi="Arial"/>
                <w:color w:val="000000"/>
                <w:sz w:val="20"/>
                <w:szCs w:val="20"/>
              </w:rPr>
              <w:lastRenderedPageBreak/>
              <w:t>societa'</w:t>
            </w:r>
            <w:proofErr w:type="spellEnd"/>
            <w:r w:rsidRPr="007137E0">
              <w:rPr>
                <w:rFonts w:ascii="Arial" w:hAnsi="Arial"/>
                <w:color w:val="000000"/>
                <w:sz w:val="20"/>
                <w:szCs w:val="20"/>
              </w:rPr>
              <w:t xml:space="preserve"> beneficiarie dei contributi; - indebolimento della </w:t>
            </w:r>
            <w:proofErr w:type="spellStart"/>
            <w:r w:rsidRPr="007137E0">
              <w:rPr>
                <w:rFonts w:ascii="Arial" w:hAnsi="Arial"/>
                <w:color w:val="000000"/>
                <w:sz w:val="20"/>
                <w:szCs w:val="20"/>
              </w:rPr>
              <w:t>capacita'</w:t>
            </w:r>
            <w:proofErr w:type="spellEnd"/>
            <w:r w:rsidRPr="007137E0">
              <w:rPr>
                <w:rFonts w:ascii="Arial" w:hAnsi="Arial"/>
                <w:color w:val="000000"/>
                <w:sz w:val="20"/>
                <w:szCs w:val="20"/>
              </w:rPr>
              <w:t xml:space="preserve"> delle amministrazioni di controllare adeguatamente i processi, con il correlato rischio del venir meno di garanzie di competenza e </w:t>
            </w:r>
            <w:proofErr w:type="spellStart"/>
            <w:r w:rsidRPr="007137E0">
              <w:rPr>
                <w:rFonts w:ascii="Arial" w:hAnsi="Arial"/>
                <w:color w:val="000000"/>
                <w:sz w:val="20"/>
                <w:szCs w:val="20"/>
              </w:rPr>
              <w:t>imparzialita'</w:t>
            </w:r>
            <w:proofErr w:type="spellEnd"/>
            <w:r w:rsidRPr="007137E0">
              <w:rPr>
                <w:rFonts w:ascii="Arial" w:hAnsi="Arial"/>
                <w:color w:val="000000"/>
                <w:sz w:val="20"/>
                <w:szCs w:val="20"/>
              </w:rPr>
              <w:t xml:space="preserve"> nelle scelte; - indebolimento delle garanzie di separazione delle funzioni e di </w:t>
            </w:r>
            <w:proofErr w:type="spellStart"/>
            <w:r w:rsidRPr="007137E0">
              <w:rPr>
                <w:rFonts w:ascii="Arial" w:hAnsi="Arial"/>
                <w:color w:val="000000"/>
                <w:sz w:val="20"/>
                <w:szCs w:val="20"/>
              </w:rPr>
              <w:t>terzieta'</w:t>
            </w:r>
            <w:proofErr w:type="spellEnd"/>
            <w:r w:rsidRPr="007137E0">
              <w:rPr>
                <w:rFonts w:ascii="Arial" w:hAnsi="Arial"/>
                <w:color w:val="000000"/>
                <w:sz w:val="20"/>
                <w:szCs w:val="20"/>
              </w:rPr>
              <w:t xml:space="preserve"> (si pensi al caso in cui la selezione dei progetti sia affidata a soggetti che hanno svolto funzioni di supporto tecnico per conto </w:t>
            </w:r>
            <w:proofErr w:type="spellStart"/>
            <w:r w:rsidRPr="007137E0">
              <w:rPr>
                <w:rFonts w:ascii="Arial" w:hAnsi="Arial"/>
                <w:color w:val="000000"/>
                <w:sz w:val="20"/>
                <w:szCs w:val="20"/>
              </w:rPr>
              <w:t>dell'Autorita'</w:t>
            </w:r>
            <w:proofErr w:type="spellEnd"/>
            <w:r w:rsidRPr="007137E0">
              <w:rPr>
                <w:rFonts w:ascii="Arial" w:hAnsi="Arial"/>
                <w:color w:val="000000"/>
                <w:sz w:val="20"/>
                <w:szCs w:val="20"/>
              </w:rPr>
              <w:t xml:space="preserve"> di gestione nella predisposizione dei criteri di selezione), </w:t>
            </w:r>
            <w:proofErr w:type="spellStart"/>
            <w:r w:rsidRPr="007137E0">
              <w:rPr>
                <w:rFonts w:ascii="Arial" w:hAnsi="Arial"/>
                <w:color w:val="000000"/>
                <w:sz w:val="20"/>
                <w:szCs w:val="20"/>
              </w:rPr>
              <w:t>nonche</w:t>
            </w:r>
            <w:proofErr w:type="spellEnd"/>
            <w:r w:rsidRPr="007137E0">
              <w:rPr>
                <w:rFonts w:ascii="Arial" w:hAnsi="Arial"/>
                <w:color w:val="000000"/>
                <w:sz w:val="20"/>
                <w:szCs w:val="20"/>
              </w:rPr>
              <w:t xml:space="preserve">' nella potenziale esclusione delle disposizioni applicabili ai pubblici </w:t>
            </w:r>
            <w:proofErr w:type="spellStart"/>
            <w:r w:rsidRPr="007137E0">
              <w:rPr>
                <w:rFonts w:ascii="Arial" w:hAnsi="Arial"/>
                <w:color w:val="000000"/>
                <w:sz w:val="20"/>
                <w:szCs w:val="20"/>
              </w:rPr>
              <w:t>dipendenti.Tali</w:t>
            </w:r>
            <w:proofErr w:type="spellEnd"/>
            <w:r w:rsidRPr="007137E0">
              <w:rPr>
                <w:rFonts w:ascii="Arial" w:hAnsi="Arial"/>
                <w:color w:val="000000"/>
                <w:sz w:val="20"/>
                <w:szCs w:val="20"/>
              </w:rPr>
              <w:t xml:space="preserve"> rischi si accentuano anche in relazione all'evenienza che, a fronte della esternalizzazione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tecniche, siano predisposte inadeguate misure di controllo </w:t>
            </w:r>
            <w:proofErr w:type="spellStart"/>
            <w:r w:rsidRPr="007137E0">
              <w:rPr>
                <w:rFonts w:ascii="Arial" w:hAnsi="Arial"/>
                <w:color w:val="000000"/>
                <w:sz w:val="20"/>
                <w:szCs w:val="20"/>
              </w:rPr>
              <w:t>dell'attivita'</w:t>
            </w:r>
            <w:proofErr w:type="spellEnd"/>
            <w:r w:rsidRPr="007137E0">
              <w:rPr>
                <w:rFonts w:ascii="Arial" w:hAnsi="Arial"/>
                <w:color w:val="000000"/>
                <w:sz w:val="20"/>
                <w:szCs w:val="20"/>
              </w:rPr>
              <w:t xml:space="preserve"> dei soggetti terzi selezionati; - predisposizione di procedure di selezione dei soggetti cui affidare lo svolgimento delle funzioni di assistenza basate su una non adeguata analisi dei fabbisogni interni dell'amministrazione e finalizzate a soddisfare esigenze ed interessi estranei al contesto nel quale </w:t>
            </w:r>
            <w:proofErr w:type="spellStart"/>
            <w:r w:rsidRPr="007137E0">
              <w:rPr>
                <w:rFonts w:ascii="Arial" w:hAnsi="Arial"/>
                <w:color w:val="000000"/>
                <w:sz w:val="20"/>
                <w:szCs w:val="20"/>
              </w:rPr>
              <w:t>l'attivita'</w:t>
            </w:r>
            <w:proofErr w:type="spellEnd"/>
            <w:r w:rsidRPr="007137E0">
              <w:rPr>
                <w:rFonts w:ascii="Arial" w:hAnsi="Arial"/>
                <w:color w:val="000000"/>
                <w:sz w:val="20"/>
                <w:szCs w:val="20"/>
              </w:rPr>
              <w:t xml:space="preserve"> tecnica deve collocarsi. Tali interessi potrebbero anche tradursi in varianti volte a sostituire periodicamente il personale (risorse tecniche) indicato in sede di offerta nella procedura di gara; - rischi di monopolio o oligopolio del mercato delle assistenze tecniche che vanno presidiati con l'attenta definizione di requisiti di partecipazione e </w:t>
            </w:r>
            <w:proofErr w:type="spellStart"/>
            <w:r w:rsidRPr="007137E0">
              <w:rPr>
                <w:rFonts w:ascii="Arial" w:hAnsi="Arial"/>
                <w:color w:val="000000"/>
                <w:sz w:val="20"/>
                <w:szCs w:val="20"/>
              </w:rPr>
              <w:t>capacita'</w:t>
            </w:r>
            <w:proofErr w:type="spellEnd"/>
            <w:r w:rsidRPr="007137E0">
              <w:rPr>
                <w:rFonts w:ascii="Arial" w:hAnsi="Arial"/>
                <w:color w:val="000000"/>
                <w:sz w:val="20"/>
                <w:szCs w:val="20"/>
              </w:rPr>
              <w:t xml:space="preserve"> tecnica effettivamente concorrenziali che consentano di contrastare la concentrazione del mercato; - selezione delle operazioni e dei progetti da finanziare non orientata da criteri oggettivi di efficienza e di riconoscimento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e della </w:t>
            </w:r>
            <w:proofErr w:type="spellStart"/>
            <w:r w:rsidRPr="007137E0">
              <w:rPr>
                <w:rFonts w:ascii="Arial" w:hAnsi="Arial"/>
                <w:color w:val="000000"/>
                <w:sz w:val="20"/>
                <w:szCs w:val="20"/>
              </w:rPr>
              <w:t>capacita'</w:t>
            </w:r>
            <w:proofErr w:type="spellEnd"/>
            <w:r w:rsidRPr="007137E0">
              <w:rPr>
                <w:rFonts w:ascii="Arial" w:hAnsi="Arial"/>
                <w:color w:val="000000"/>
                <w:sz w:val="20"/>
                <w:szCs w:val="20"/>
              </w:rPr>
              <w:t xml:space="preserve"> di attuazione, ma rispondente, invece, a logiche diverse legate ad interessi estranei o confliggenti con il perseguimento dell'interesse primario che si intende soddisfare con la selezione; - assenza di una metodologia rigorosa che includa appropriate misure di prevenzione della corruzione e trasparenza nella valutazione dei progetti </w:t>
            </w:r>
            <w:proofErr w:type="spellStart"/>
            <w:r w:rsidRPr="007137E0">
              <w:rPr>
                <w:rFonts w:ascii="Arial" w:hAnsi="Arial"/>
                <w:color w:val="000000"/>
                <w:sz w:val="20"/>
                <w:szCs w:val="20"/>
              </w:rPr>
              <w:t>nonche</w:t>
            </w:r>
            <w:proofErr w:type="spellEnd"/>
            <w:r w:rsidRPr="007137E0">
              <w:rPr>
                <w:rFonts w:ascii="Arial" w:hAnsi="Arial"/>
                <w:color w:val="000000"/>
                <w:sz w:val="20"/>
                <w:szCs w:val="20"/>
              </w:rPr>
              <w:t xml:space="preserve">' carenza, nella fase di verifica, dei requisiti di </w:t>
            </w:r>
            <w:proofErr w:type="spellStart"/>
            <w:r w:rsidRPr="007137E0">
              <w:rPr>
                <w:rFonts w:ascii="Arial" w:hAnsi="Arial"/>
                <w:color w:val="000000"/>
                <w:sz w:val="20"/>
                <w:szCs w:val="20"/>
              </w:rPr>
              <w:t>ammissibilita'</w:t>
            </w:r>
            <w:proofErr w:type="spellEnd"/>
            <w:r w:rsidRPr="007137E0">
              <w:rPr>
                <w:rFonts w:ascii="Arial" w:hAnsi="Arial"/>
                <w:color w:val="000000"/>
                <w:sz w:val="20"/>
                <w:szCs w:val="20"/>
              </w:rPr>
              <w:t xml:space="preserve"> e assegnazione dei punteggi di merito, di un metodo predefinito, coerente e rafforzato, e di adeguati strumenti di verifica; - configurare un accreditamento statico che non preveda meccanismi comparativi e sia privo di verifiche ex ante sui presupposti richiesti per l'iscrizione ed in itinere sul mantenimento dei presupposti, ed in particolare sulla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performante nell'erogazione dei servizi e nell'attuazione degli interventi da parte dei soggetti accreditati, per le ipotesi nelle quali non si procede tramite bandi pubblici ma mediante il diverso sistema dell'accreditamento; -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di ispezione caratterizzata da aspetti critici quali la gestione documentale e il rapporto con i soggetti beneficiari, frequente sia per quanto riguarda la verifica sullo svolgimento del progetto, sia per quanto riguarda le correlate richieste di spesa e certificazione. Nel caso di ispezione presso l'utilizzatore finale dei fondi si potrebbero verificare comportamenti anomali del controllore o del controllato volti a deviare </w:t>
            </w:r>
            <w:proofErr w:type="spellStart"/>
            <w:r w:rsidRPr="007137E0">
              <w:rPr>
                <w:rFonts w:ascii="Arial" w:hAnsi="Arial"/>
                <w:color w:val="000000"/>
                <w:sz w:val="20"/>
                <w:szCs w:val="20"/>
              </w:rPr>
              <w:t>l'attivita'</w:t>
            </w:r>
            <w:proofErr w:type="spellEnd"/>
            <w:r w:rsidRPr="007137E0">
              <w:rPr>
                <w:rFonts w:ascii="Arial" w:hAnsi="Arial"/>
                <w:color w:val="000000"/>
                <w:sz w:val="20"/>
                <w:szCs w:val="20"/>
              </w:rPr>
              <w:t xml:space="preserve"> dai suoi obiettivi istituzionali, ad esempio, con rendicontazione di controlli non rispondenti al vero; - possibile certificazione da parte dell'Amministrazione di documenti di spesa fraudolenti e che sottendono fenomeni corruttivi; carente sistema di controllo e monitoraggio </w:t>
            </w:r>
            <w:proofErr w:type="spellStart"/>
            <w:r w:rsidRPr="007137E0">
              <w:rPr>
                <w:rFonts w:ascii="Arial" w:hAnsi="Arial"/>
                <w:color w:val="000000"/>
                <w:sz w:val="20"/>
                <w:szCs w:val="20"/>
              </w:rPr>
              <w:t>sull'attivita'</w:t>
            </w:r>
            <w:proofErr w:type="spellEnd"/>
            <w:r w:rsidRPr="007137E0">
              <w:rPr>
                <w:rFonts w:ascii="Arial" w:hAnsi="Arial"/>
                <w:color w:val="000000"/>
                <w:sz w:val="20"/>
                <w:szCs w:val="20"/>
              </w:rPr>
              <w:t xml:space="preserve"> degli OO.II.; - flusso informativo nei confronti dell'amministrazione di riferimento non adeguato, con conseguente </w:t>
            </w:r>
            <w:proofErr w:type="spellStart"/>
            <w:r w:rsidRPr="007137E0">
              <w:rPr>
                <w:rFonts w:ascii="Arial" w:hAnsi="Arial"/>
                <w:color w:val="000000"/>
                <w:sz w:val="20"/>
                <w:szCs w:val="20"/>
              </w:rPr>
              <w:t>difficolta'</w:t>
            </w:r>
            <w:proofErr w:type="spellEnd"/>
            <w:r w:rsidRPr="007137E0">
              <w:rPr>
                <w:rFonts w:ascii="Arial" w:hAnsi="Arial"/>
                <w:color w:val="000000"/>
                <w:sz w:val="20"/>
                <w:szCs w:val="20"/>
              </w:rPr>
              <w:t xml:space="preserve"> di ricostruire esattamente la procedura di finanziamento. </w:t>
            </w:r>
            <w:r w:rsidRPr="007137E0">
              <w:rPr>
                <w:rFonts w:ascii="Arial" w:hAnsi="Arial"/>
                <w:color w:val="000000"/>
                <w:sz w:val="20"/>
                <w:szCs w:val="20"/>
              </w:rPr>
              <w:lastRenderedPageBreak/>
              <w:t xml:space="preserve">Il rischio appare </w:t>
            </w:r>
            <w:proofErr w:type="spellStart"/>
            <w:r w:rsidRPr="007137E0">
              <w:rPr>
                <w:rFonts w:ascii="Arial" w:hAnsi="Arial"/>
                <w:color w:val="000000"/>
                <w:sz w:val="20"/>
                <w:szCs w:val="20"/>
              </w:rPr>
              <w:t>piu'</w:t>
            </w:r>
            <w:proofErr w:type="spellEnd"/>
            <w:r w:rsidRPr="007137E0">
              <w:rPr>
                <w:rFonts w:ascii="Arial" w:hAnsi="Arial"/>
                <w:color w:val="000000"/>
                <w:sz w:val="20"/>
                <w:szCs w:val="20"/>
              </w:rPr>
              <w:t xml:space="preserve"> elevato ove nelle convenzioni sia prevista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per gli OO.II. di avvalersi, a loro volta, di altri soggetti per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assistenza tecnica.</w:t>
            </w:r>
          </w:p>
        </w:tc>
      </w:tr>
      <w:tr w:rsidR="00AA54A1" w:rsidRPr="007137E0" w14:paraId="53B4CAE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B7CED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I) Smaltimento dei rifiuti (specifica)</w:t>
            </w:r>
          </w:p>
        </w:tc>
        <w:tc>
          <w:tcPr>
            <w:tcW w:w="0" w:type="dxa"/>
            <w:tcBorders>
              <w:bottom w:val="single" w:sz="3" w:space="0" w:color="000001"/>
              <w:right w:val="single" w:sz="3" w:space="0" w:color="000001"/>
            </w:tcBorders>
            <w:shd w:val="clear" w:color="auto" w:fill="auto"/>
          </w:tcPr>
          <w:p w14:paraId="63872C2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formulazione generica o poco chiara del Piano, oppure inadeguatezza delle previsioni impiantistiche necessarie a soddisfare il fabbisogno rispetto ai flussi reali (che possono essere sottostimati, determinando successivamente situazioni di emergenza, o sovrastimati, con conseguente previsione di impianti non necessari); - Assenza di chiare e specifiche indicazioni in merito alle </w:t>
            </w:r>
            <w:proofErr w:type="spellStart"/>
            <w:r w:rsidRPr="007137E0">
              <w:rPr>
                <w:rFonts w:ascii="Arial" w:hAnsi="Arial"/>
                <w:color w:val="000000"/>
                <w:sz w:val="20"/>
                <w:szCs w:val="20"/>
              </w:rPr>
              <w:t>necessita'</w:t>
            </w:r>
            <w:proofErr w:type="spellEnd"/>
            <w:r w:rsidRPr="007137E0">
              <w:rPr>
                <w:rFonts w:ascii="Arial" w:hAnsi="Arial"/>
                <w:color w:val="000000"/>
                <w:sz w:val="20"/>
                <w:szCs w:val="20"/>
              </w:rPr>
              <w:t xml:space="preserve"> cui fare fronte e alle scelte di gestione complessiva cui devono corrispondere le scelte tecniche. Da </w:t>
            </w:r>
            <w:proofErr w:type="spellStart"/>
            <w:r w:rsidRPr="007137E0">
              <w:rPr>
                <w:rFonts w:ascii="Arial" w:hAnsi="Arial"/>
                <w:color w:val="000000"/>
                <w:sz w:val="20"/>
                <w:szCs w:val="20"/>
              </w:rPr>
              <w:t>cio'</w:t>
            </w:r>
            <w:proofErr w:type="spellEnd"/>
            <w:r w:rsidRPr="007137E0">
              <w:rPr>
                <w:rFonts w:ascii="Arial" w:hAnsi="Arial"/>
                <w:color w:val="000000"/>
                <w:sz w:val="20"/>
                <w:szCs w:val="20"/>
              </w:rPr>
              <w:t xml:space="preserve"> consegue che scelte tecniche non chiaramente orientate dal Piano possono favorire interessi particolari; - asimmetria informativa e conseguente presentazione (e accoglimento) di osservazioni solo da parte di alcuni soggetti che godono di posizioni privilegiate; - accoglimento di alcune osservazioni a vantaggio di interessi particolari; - assenza del Piano o Piano troppo generico o troppo datato che comporta il determinarsi di situazioni di emergenza che fanno </w:t>
            </w:r>
            <w:proofErr w:type="spellStart"/>
            <w:r w:rsidRPr="007137E0">
              <w:rPr>
                <w:rFonts w:ascii="Arial" w:hAnsi="Arial"/>
                <w:color w:val="000000"/>
                <w:sz w:val="20"/>
                <w:szCs w:val="20"/>
              </w:rPr>
              <w:t>si'</w:t>
            </w:r>
            <w:proofErr w:type="spellEnd"/>
            <w:r w:rsidRPr="007137E0">
              <w:rPr>
                <w:rFonts w:ascii="Arial" w:hAnsi="Arial"/>
                <w:color w:val="000000"/>
                <w:sz w:val="20"/>
                <w:szCs w:val="20"/>
              </w:rPr>
              <w:t xml:space="preserve"> che l'autorizzazione possa essere rilasciata in assenza dei requisiti o non in coerenza con le </w:t>
            </w:r>
            <w:proofErr w:type="spellStart"/>
            <w:r w:rsidRPr="007137E0">
              <w:rPr>
                <w:rFonts w:ascii="Arial" w:hAnsi="Arial"/>
                <w:color w:val="000000"/>
                <w:sz w:val="20"/>
                <w:szCs w:val="20"/>
              </w:rPr>
              <w:t>necessita'</w:t>
            </w:r>
            <w:proofErr w:type="spellEnd"/>
            <w:r w:rsidRPr="007137E0">
              <w:rPr>
                <w:rFonts w:ascii="Arial" w:hAnsi="Arial"/>
                <w:color w:val="000000"/>
                <w:sz w:val="20"/>
                <w:szCs w:val="20"/>
              </w:rPr>
              <w:t xml:space="preserve">; - inadeguata verifica dei presupposti autorizzativi, in particolare quando gli enti titolari sono di piccole dimensioni e il personale non sufficientemente qualificato; - tempi di conclusione dei procedimenti molto lunghi (anche per effetto delle </w:t>
            </w:r>
            <w:proofErr w:type="spellStart"/>
            <w:r w:rsidRPr="007137E0">
              <w:rPr>
                <w:rFonts w:ascii="Arial" w:hAnsi="Arial"/>
                <w:color w:val="000000"/>
                <w:sz w:val="20"/>
                <w:szCs w:val="20"/>
              </w:rPr>
              <w:t>criticita'</w:t>
            </w:r>
            <w:proofErr w:type="spellEnd"/>
            <w:r w:rsidRPr="007137E0">
              <w:rPr>
                <w:rFonts w:ascii="Arial" w:hAnsi="Arial"/>
                <w:color w:val="000000"/>
                <w:sz w:val="20"/>
                <w:szCs w:val="20"/>
              </w:rPr>
              <w:t xml:space="preserve"> sopra richiamate) o, al contrario, contrarsi artificiosamente per improprie accelerazioni motivate da situazioni di emergenza; - </w:t>
            </w:r>
            <w:proofErr w:type="spellStart"/>
            <w:r w:rsidRPr="007137E0">
              <w:rPr>
                <w:rFonts w:ascii="Arial" w:hAnsi="Arial"/>
                <w:color w:val="000000"/>
                <w:sz w:val="20"/>
                <w:szCs w:val="20"/>
              </w:rPr>
              <w:t>complessita'</w:t>
            </w:r>
            <w:proofErr w:type="spellEnd"/>
            <w:r w:rsidRPr="007137E0">
              <w:rPr>
                <w:rFonts w:ascii="Arial" w:hAnsi="Arial"/>
                <w:color w:val="000000"/>
                <w:sz w:val="20"/>
                <w:szCs w:val="20"/>
              </w:rPr>
              <w:t xml:space="preserve"> tecnica delle norme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determinare valutazioni orientate a favorire interessi privati in caso di modifiche da apportare all'installazione (che possono essere considerate o no sostanziali in maniera impropria, determinando obblighi diversi per il gestore e diverse procedure); - omissione di controlli su alcune installazioni; effettuazioni di controlli con ritardo o con frequenza inferiore rispetto a quanto previsto o a quanto di regola praticato; esecuzione di controlli immotivatamente ricorrenti e insistenti su determinate installazioni o determinati gestori; - composizione opportunistica delle squadre ispettive, evitando la rotazione e favorendo la creazione di </w:t>
            </w:r>
            <w:proofErr w:type="spellStart"/>
            <w:r w:rsidRPr="007137E0">
              <w:rPr>
                <w:rFonts w:ascii="Arial" w:hAnsi="Arial"/>
                <w:color w:val="000000"/>
                <w:sz w:val="20"/>
                <w:szCs w:val="20"/>
              </w:rPr>
              <w:t>contiguita'</w:t>
            </w:r>
            <w:proofErr w:type="spellEnd"/>
            <w:r w:rsidRPr="007137E0">
              <w:rPr>
                <w:rFonts w:ascii="Arial" w:hAnsi="Arial"/>
                <w:color w:val="000000"/>
                <w:sz w:val="20"/>
                <w:szCs w:val="20"/>
              </w:rPr>
              <w:t xml:space="preserve"> fra controllori e controllati, o comunque non prestando la dovuta attenzione all'assenza di conflitti di interesse del personale ispettivo; - esecuzione delle ispezioni in modo disomogeneo, a vantaggio/svantaggio di determinati soggetti; - omissioni nell'eseguire le ispezioni o nel riportarne gli esiti.</w:t>
            </w:r>
          </w:p>
        </w:tc>
      </w:tr>
      <w:tr w:rsidR="00AA54A1" w:rsidRPr="007137E0" w14:paraId="5FC79B0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9D8BC6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L) Pianificazione urbanistica (specifica)</w:t>
            </w:r>
          </w:p>
        </w:tc>
        <w:tc>
          <w:tcPr>
            <w:tcW w:w="0" w:type="dxa"/>
            <w:tcBorders>
              <w:bottom w:val="single" w:sz="3" w:space="0" w:color="000001"/>
              <w:right w:val="single" w:sz="3" w:space="0" w:color="000001"/>
            </w:tcBorders>
            <w:shd w:val="clear" w:color="auto" w:fill="auto"/>
          </w:tcPr>
          <w:p w14:paraId="6ABFEBD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di orientare e condizionare le scelte dall'esterno in fase di pubblicazione del piano e raccolta delle osservazioni;- modifica </w:t>
            </w:r>
            <w:r w:rsidRPr="007137E0">
              <w:rPr>
                <w:rFonts w:ascii="Arial" w:hAnsi="Arial"/>
                <w:color w:val="000000"/>
                <w:sz w:val="20"/>
                <w:szCs w:val="20"/>
              </w:rPr>
              <w:lastRenderedPageBreak/>
              <w:t xml:space="preserve">con l'accoglimento di osservazioni che risultino in contrasto con gli interessi generali di tutela e razionale assetto del territorio; - decorso infruttuoso del termine di legge a disposizione degli enti per adottare le proprie determinazioni, al fine di favorire l'approvazione del piano senza modifiche in relazione al concorso di regioni, province e </w:t>
            </w:r>
            <w:proofErr w:type="spellStart"/>
            <w:r w:rsidRPr="007137E0">
              <w:rPr>
                <w:rFonts w:ascii="Arial" w:hAnsi="Arial"/>
                <w:color w:val="000000"/>
                <w:sz w:val="20"/>
                <w:szCs w:val="20"/>
              </w:rPr>
              <w:t>citta'</w:t>
            </w:r>
            <w:proofErr w:type="spellEnd"/>
            <w:r w:rsidRPr="007137E0">
              <w:rPr>
                <w:rFonts w:ascii="Arial" w:hAnsi="Arial"/>
                <w:color w:val="000000"/>
                <w:sz w:val="20"/>
                <w:szCs w:val="20"/>
              </w:rPr>
              <w:t xml:space="preserve"> metropolitane al procedimento di approvazione; - istruttoria non approfondita del piano in esame da parte del responsabile del procedimento in relazione al concorso di regioni, province e </w:t>
            </w:r>
            <w:proofErr w:type="spellStart"/>
            <w:r w:rsidRPr="007137E0">
              <w:rPr>
                <w:rFonts w:ascii="Arial" w:hAnsi="Arial"/>
                <w:color w:val="000000"/>
                <w:sz w:val="20"/>
                <w:szCs w:val="20"/>
              </w:rPr>
              <w:t>citta'</w:t>
            </w:r>
            <w:proofErr w:type="spellEnd"/>
            <w:r w:rsidRPr="007137E0">
              <w:rPr>
                <w:rFonts w:ascii="Arial" w:hAnsi="Arial"/>
                <w:color w:val="000000"/>
                <w:sz w:val="20"/>
                <w:szCs w:val="20"/>
              </w:rPr>
              <w:t xml:space="preserve"> metropolitane al procedimento di approvazione; - accoglimento delle controdeduzioni comunali alle proprie precedenti riserve sul piano, pur in carenza di adeguate motivazioni in relazione al concorso di regioni, province e </w:t>
            </w:r>
            <w:proofErr w:type="spellStart"/>
            <w:r w:rsidRPr="007137E0">
              <w:rPr>
                <w:rFonts w:ascii="Arial" w:hAnsi="Arial"/>
                <w:color w:val="000000"/>
                <w:sz w:val="20"/>
                <w:szCs w:val="20"/>
              </w:rPr>
              <w:t>citta'</w:t>
            </w:r>
            <w:proofErr w:type="spellEnd"/>
            <w:r w:rsidRPr="007137E0">
              <w:rPr>
                <w:rFonts w:ascii="Arial" w:hAnsi="Arial"/>
                <w:color w:val="000000"/>
                <w:sz w:val="20"/>
                <w:szCs w:val="20"/>
              </w:rPr>
              <w:t xml:space="preserve"> metropolitane al procedimento di approvazione; - mancata coerenza con il piano generale (e con la legge), che si traduce in uso improprio del suolo e delle risorse naturali in fase di adozione del piano attuativo; - non corretta, non adeguata o non aggiornata commisurazione degli "oneri" dovuti, in difetto o in eccesso, rispetto all'intervento edilizio da realizzare, al fine di favorire eventuali soggetti interessati in sede di calcolo degli oneri della convenzione urbanistica; - non corretta individuazione delle opere di urbanizzazione necessarie e dei relativi costi, con sottostima/sovrastima delle stesse che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comportare un danno patrimoniale per l'ente, venendo a falsare i contenuti della convenzione riferiti a tali valori (scomputo degli oneri dovuti, calcolo del contributo residuo da versare, ecc.); - individuazione di un'opera come prioritaria, laddove essa, invece, sia a beneficio esclusivo o prevalente dell'operatore privato; l'indicazione di costi di realizzazione superiori a quelli che l'amministrazione sosterebbe con l'esecuzione diretta; - errata determinazione della </w:t>
            </w:r>
            <w:proofErr w:type="spellStart"/>
            <w:r w:rsidRPr="007137E0">
              <w:rPr>
                <w:rFonts w:ascii="Arial" w:hAnsi="Arial"/>
                <w:color w:val="000000"/>
                <w:sz w:val="20"/>
                <w:szCs w:val="20"/>
              </w:rPr>
              <w:t>quantita'</w:t>
            </w:r>
            <w:proofErr w:type="spellEnd"/>
            <w:r w:rsidRPr="007137E0">
              <w:rPr>
                <w:rFonts w:ascii="Arial" w:hAnsi="Arial"/>
                <w:color w:val="000000"/>
                <w:sz w:val="20"/>
                <w:szCs w:val="20"/>
              </w:rPr>
              <w:t xml:space="preserve"> di aree da cedere (inferiore a quella dovuta ai sensi della legge o degli strumenti urbanistici sovraordinati); nell'individuazione di aree da cedere di minor pregio o di poco interesse per la </w:t>
            </w:r>
            <w:proofErr w:type="spellStart"/>
            <w:r w:rsidRPr="007137E0">
              <w:rPr>
                <w:rFonts w:ascii="Arial" w:hAnsi="Arial"/>
                <w:color w:val="000000"/>
                <w:sz w:val="20"/>
                <w:szCs w:val="20"/>
              </w:rPr>
              <w:t>collettivita'</w:t>
            </w:r>
            <w:proofErr w:type="spellEnd"/>
            <w:r w:rsidRPr="007137E0">
              <w:rPr>
                <w:rFonts w:ascii="Arial" w:hAnsi="Arial"/>
                <w:color w:val="000000"/>
                <w:sz w:val="20"/>
                <w:szCs w:val="20"/>
              </w:rPr>
              <w:t xml:space="preserve">, con sacrificio dell'interesse pubblico a disporre di aree di pregio per servizi, quali verde o parcheggi; nell'acquisizione di aree gravate da oneri di bonifica anche rilevanti; - abuso della </w:t>
            </w:r>
            <w:proofErr w:type="spellStart"/>
            <w:r w:rsidRPr="007137E0">
              <w:rPr>
                <w:rFonts w:ascii="Arial" w:hAnsi="Arial"/>
                <w:color w:val="000000"/>
                <w:sz w:val="20"/>
                <w:szCs w:val="20"/>
              </w:rPr>
              <w:t>discrezionalita'</w:t>
            </w:r>
            <w:proofErr w:type="spellEnd"/>
            <w:r w:rsidRPr="007137E0">
              <w:rPr>
                <w:rFonts w:ascii="Arial" w:hAnsi="Arial"/>
                <w:color w:val="000000"/>
                <w:sz w:val="20"/>
                <w:szCs w:val="20"/>
              </w:rPr>
              <w:t xml:space="preserve"> tecnica nella monetizzazione delle aree a standard che 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essere causa di eventi rischiosi, non solo comportando minori entrate per le finanze comunali, ma anche determinando una elusione dei corretti rapporti tra spazi destinati agli insediamenti residenziali o produttivi e spazi a destinazione pubblica, con sacrificio dell'interesse generale a disporre di servizi - quali aree a verde o parcheggi - in aree di pregio; - scarsa trasparenza e </w:t>
            </w:r>
            <w:proofErr w:type="spellStart"/>
            <w:r w:rsidRPr="007137E0">
              <w:rPr>
                <w:rFonts w:ascii="Arial" w:hAnsi="Arial"/>
                <w:color w:val="000000"/>
                <w:sz w:val="20"/>
                <w:szCs w:val="20"/>
              </w:rPr>
              <w:t>conoscibilita'</w:t>
            </w:r>
            <w:proofErr w:type="spellEnd"/>
            <w:r w:rsidRPr="007137E0">
              <w:rPr>
                <w:rFonts w:ascii="Arial" w:hAnsi="Arial"/>
                <w:color w:val="000000"/>
                <w:sz w:val="20"/>
                <w:szCs w:val="20"/>
              </w:rPr>
              <w:t xml:space="preserve"> dei contenuti del piano attuativo, mancata o non adeguata valutazione delle osservazioni pervenute, dovuta a indebiti condizionamenti dei privati interessati, al non adeguato esercizio della funzione di verifica dell'ente sovraordinato.</w:t>
            </w:r>
          </w:p>
        </w:tc>
      </w:tr>
      <w:tr w:rsidR="00AA54A1" w:rsidRPr="007137E0" w14:paraId="324D924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7943CE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LL) Regolazione e tutela del mercato (protesti, brevetti e marchi,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in materia di metrologia legale)</w:t>
            </w:r>
          </w:p>
        </w:tc>
        <w:tc>
          <w:tcPr>
            <w:tcW w:w="0" w:type="dxa"/>
            <w:tcBorders>
              <w:bottom w:val="single" w:sz="3" w:space="0" w:color="000001"/>
              <w:right w:val="single" w:sz="3" w:space="0" w:color="000001"/>
            </w:tcBorders>
            <w:shd w:val="clear" w:color="auto" w:fill="auto"/>
          </w:tcPr>
          <w:p w14:paraId="5CF15B6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w:t>
            </w:r>
            <w:r w:rsidRPr="007137E0">
              <w:rPr>
                <w:rFonts w:ascii="Arial" w:hAnsi="Arial"/>
                <w:color w:val="000000"/>
                <w:sz w:val="20"/>
                <w:szCs w:val="20"/>
              </w:rPr>
              <w:lastRenderedPageBreak/>
              <w:t xml:space="preserve">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4B5986A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F1AFA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M) Controllo circolazione stradale (specifica)</w:t>
            </w:r>
          </w:p>
        </w:tc>
        <w:tc>
          <w:tcPr>
            <w:tcW w:w="0" w:type="dxa"/>
            <w:tcBorders>
              <w:bottom w:val="single" w:sz="3" w:space="0" w:color="000001"/>
              <w:right w:val="single" w:sz="3" w:space="0" w:color="000001"/>
            </w:tcBorders>
            <w:shd w:val="clear" w:color="auto" w:fill="auto"/>
          </w:tcPr>
          <w:p w14:paraId="26EC1E7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o dei poteri pubblici per costringere a dare o a promettere indebitamente,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esercitare per l'esercizio delle funzioni o dei poteri pubblicistici - ricezione indebita, per se' o per un terzo, di denaro o altra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o accettazione della promessa per omettere o ritardare o per aver omesso o ritardato un atto dell'ufficio, ovvero per compiere o per aver compiuto un atto contrario ai doveri di ufficio - nello svolgimento delle funzioni o del servizio, in violazione di norme di legge o di regolamento, ovvero omettendo di astenersi in presenza di un interesse proprio o di un prossimo congiunto o negli altri casi prescritti, intenzionalmente procurare a se' o ad altri un ingiusto vantaggio patrimoniale ovvero arrecare ad altri un danno ingiusto - indebitamente rifiutare un atto dell'ufficio che, per ragioni di giustizia o di sicurezza pubblica, o di ordine pubblico o di igiene e </w:t>
            </w:r>
            <w:proofErr w:type="spellStart"/>
            <w:r w:rsidRPr="007137E0">
              <w:rPr>
                <w:rFonts w:ascii="Arial" w:hAnsi="Arial"/>
                <w:color w:val="000000"/>
                <w:sz w:val="20"/>
                <w:szCs w:val="20"/>
              </w:rPr>
              <w:t>sanita'</w:t>
            </w:r>
            <w:proofErr w:type="spellEnd"/>
            <w:r w:rsidRPr="007137E0">
              <w:rPr>
                <w:rFonts w:ascii="Arial" w:hAnsi="Arial"/>
                <w:color w:val="000000"/>
                <w:sz w:val="20"/>
                <w:szCs w:val="20"/>
              </w:rPr>
              <w:t>, deve essere compiuto senza ritardo - entro trenta giorni dalla richiesta di chi vi abbia interesse non compiere l'atto dell'ufficio e non rispondere per esporre le ragioni del ritardo - violazione dei Codici di comportamento o di altre disposizioni sanzionabili in via disciplinare - pregiudizi patrimoniali all'amministrazione di appartenenza o ad altro ente pubblico - pregiudizi alla immagine dell'amministrazione.</w:t>
            </w:r>
          </w:p>
        </w:tc>
      </w:tr>
      <w:tr w:rsidR="00AA54A1" w:rsidRPr="007137E0" w14:paraId="07FD0E0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490BE0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MM)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libero professionale e liste di attesa</w:t>
            </w:r>
          </w:p>
        </w:tc>
        <w:tc>
          <w:tcPr>
            <w:tcW w:w="0" w:type="dxa"/>
            <w:tcBorders>
              <w:bottom w:val="single" w:sz="3" w:space="0" w:color="000001"/>
              <w:right w:val="single" w:sz="3" w:space="0" w:color="000001"/>
            </w:tcBorders>
            <w:shd w:val="clear" w:color="auto" w:fill="auto"/>
          </w:tcPr>
          <w:p w14:paraId="7FD776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comportamenti opportunistici che possono favorire posizioni di privilegio e/o di profitti indebiti, a svantaggio dei cittadini e con ripercussioni anche dal punto di vista economico e della percezione della </w:t>
            </w:r>
            <w:proofErr w:type="spellStart"/>
            <w:r w:rsidRPr="007137E0">
              <w:rPr>
                <w:rFonts w:ascii="Arial" w:hAnsi="Arial"/>
                <w:color w:val="000000"/>
                <w:sz w:val="20"/>
                <w:szCs w:val="20"/>
              </w:rPr>
              <w:t>qualita'</w:t>
            </w:r>
            <w:proofErr w:type="spellEnd"/>
            <w:r w:rsidRPr="007137E0">
              <w:rPr>
                <w:rFonts w:ascii="Arial" w:hAnsi="Arial"/>
                <w:color w:val="000000"/>
                <w:sz w:val="20"/>
                <w:szCs w:val="20"/>
              </w:rPr>
              <w:t xml:space="preserve"> del servizio; - false dichiarazioni prodotte ai fini del rilascio dell'autorizzazione allo svolgimento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libero professionale intramoenia (ALPI); - inadeguata verifica </w:t>
            </w:r>
            <w:proofErr w:type="spellStart"/>
            <w:r w:rsidRPr="007137E0">
              <w:rPr>
                <w:rFonts w:ascii="Arial" w:hAnsi="Arial"/>
                <w:color w:val="000000"/>
                <w:sz w:val="20"/>
                <w:szCs w:val="20"/>
              </w:rPr>
              <w:t>dell'attivita'</w:t>
            </w:r>
            <w:proofErr w:type="spellEnd"/>
            <w:r w:rsidRPr="007137E0">
              <w:rPr>
                <w:rFonts w:ascii="Arial" w:hAnsi="Arial"/>
                <w:color w:val="000000"/>
                <w:sz w:val="20"/>
                <w:szCs w:val="20"/>
              </w:rPr>
              <w:t xml:space="preserve"> svolta in regime di intramoenia allargata; - errata indicazione al paziente, nella fase di esercizio dell'ALPI, delle </w:t>
            </w:r>
            <w:proofErr w:type="spellStart"/>
            <w:r w:rsidRPr="007137E0">
              <w:rPr>
                <w:rFonts w:ascii="Arial" w:hAnsi="Arial"/>
                <w:color w:val="000000"/>
                <w:sz w:val="20"/>
                <w:szCs w:val="20"/>
              </w:rPr>
              <w:t>modalita'</w:t>
            </w:r>
            <w:proofErr w:type="spellEnd"/>
            <w:r w:rsidRPr="007137E0">
              <w:rPr>
                <w:rFonts w:ascii="Arial" w:hAnsi="Arial"/>
                <w:color w:val="000000"/>
                <w:sz w:val="20"/>
                <w:szCs w:val="20"/>
              </w:rPr>
              <w:t xml:space="preserve"> e dei tempi di accesso alle prestazioni in regime assistenziale; -violazione del limite dei volumi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previsti nell'autorizzazione all'esercizio dell'ALPI; - svolgimento della libera professione in orario di servizio.</w:t>
            </w:r>
          </w:p>
        </w:tc>
      </w:tr>
      <w:tr w:rsidR="00AA54A1" w:rsidRPr="007137E0" w14:paraId="4B7B195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20FB98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N)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funebri e cimiteriali (specifica)</w:t>
            </w:r>
          </w:p>
        </w:tc>
        <w:tc>
          <w:tcPr>
            <w:tcW w:w="0" w:type="dxa"/>
            <w:tcBorders>
              <w:bottom w:val="single" w:sz="3" w:space="0" w:color="000001"/>
              <w:right w:val="single" w:sz="3" w:space="0" w:color="000001"/>
            </w:tcBorders>
            <w:shd w:val="clear" w:color="auto" w:fill="auto"/>
          </w:tcPr>
          <w:p w14:paraId="004E00A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comunicazione in anticipo di un decesso ad una determinata impresa di onoranze funebri in cambio di una quota sugli utili; - segnalazione ai parenti, da parte degli addetti alle camere mortuarie e/o dei reparti, di una specifica impresa di onoranze funebri, sempre in cambio di una quota sugli utili; - richiesta e/o accettazione impropria di regali, compensi o altre </w:t>
            </w:r>
            <w:proofErr w:type="spellStart"/>
            <w:r w:rsidRPr="007137E0">
              <w:rPr>
                <w:rFonts w:ascii="Arial" w:hAnsi="Arial"/>
                <w:color w:val="000000"/>
                <w:sz w:val="20"/>
                <w:szCs w:val="20"/>
              </w:rPr>
              <w:t>utilita'</w:t>
            </w:r>
            <w:proofErr w:type="spellEnd"/>
            <w:r w:rsidRPr="007137E0">
              <w:rPr>
                <w:rFonts w:ascii="Arial" w:hAnsi="Arial"/>
                <w:color w:val="000000"/>
                <w:sz w:val="20"/>
                <w:szCs w:val="20"/>
              </w:rPr>
              <w:t xml:space="preserve"> in relazione all'espletamento delle proprie funzioni o dei compiti previsti (es. per la vestizione della salma da parte di un operatore sanitario).</w:t>
            </w:r>
          </w:p>
        </w:tc>
      </w:tr>
      <w:tr w:rsidR="00AA54A1" w:rsidRPr="007137E0" w14:paraId="7DF35A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C8844A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 Accesso e Trasparenza (specifica)</w:t>
            </w:r>
          </w:p>
        </w:tc>
        <w:tc>
          <w:tcPr>
            <w:tcW w:w="0" w:type="dxa"/>
            <w:tcBorders>
              <w:bottom w:val="single" w:sz="3" w:space="0" w:color="000001"/>
              <w:right w:val="single" w:sz="3" w:space="0" w:color="000001"/>
            </w:tcBorders>
            <w:shd w:val="clear" w:color="auto" w:fill="auto"/>
          </w:tcPr>
          <w:p w14:paraId="22BE69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7810E12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BDE2F0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OO) Farmaceutica, dispositivi e altre tecnologie: ricerca, sperimentazioni e sponsorizzazioni (specifica)</w:t>
            </w:r>
          </w:p>
        </w:tc>
        <w:tc>
          <w:tcPr>
            <w:tcW w:w="0" w:type="dxa"/>
            <w:tcBorders>
              <w:bottom w:val="single" w:sz="3" w:space="0" w:color="000001"/>
              <w:right w:val="single" w:sz="3" w:space="0" w:color="000001"/>
            </w:tcBorders>
            <w:shd w:val="clear" w:color="auto" w:fill="auto"/>
          </w:tcPr>
          <w:p w14:paraId="15BFBF0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abuso dell'autonomia professionale da parte del medico all'atto della prescrizione al fine di favorire la diffusione di un particolare farmaco e/o di frodare il Servizio Sanitario Nazionale; - omissioni e/o </w:t>
            </w:r>
            <w:proofErr w:type="spellStart"/>
            <w:r w:rsidRPr="007137E0">
              <w:rPr>
                <w:rFonts w:ascii="Arial" w:hAnsi="Arial"/>
                <w:color w:val="000000"/>
                <w:sz w:val="20"/>
                <w:szCs w:val="20"/>
              </w:rPr>
              <w:t>irregolarita'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nell'attivita'</w:t>
            </w:r>
            <w:proofErr w:type="spellEnd"/>
            <w:r w:rsidRPr="007137E0">
              <w:rPr>
                <w:rFonts w:ascii="Arial" w:hAnsi="Arial"/>
                <w:color w:val="000000"/>
                <w:sz w:val="20"/>
                <w:szCs w:val="20"/>
              </w:rPr>
              <w:t xml:space="preserve"> di vigilanza e controllo quali- quantitativo delle prescrizioni da parte dell'azienda sanitaria.</w:t>
            </w:r>
          </w:p>
        </w:tc>
      </w:tr>
      <w:tr w:rsidR="00AA54A1" w:rsidRPr="007137E0" w14:paraId="158BF55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A9BC04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 Gestione dati e informazioni, e tutela della privacy (specifica)</w:t>
            </w:r>
          </w:p>
        </w:tc>
        <w:tc>
          <w:tcPr>
            <w:tcW w:w="0" w:type="dxa"/>
            <w:tcBorders>
              <w:bottom w:val="single" w:sz="3" w:space="0" w:color="000001"/>
              <w:right w:val="single" w:sz="3" w:space="0" w:color="000001"/>
            </w:tcBorders>
            <w:shd w:val="clear" w:color="auto" w:fill="auto"/>
          </w:tcPr>
          <w:p w14:paraId="042B8B4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6B2C8BB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54F174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Q) Progettazione (specifica)</w:t>
            </w:r>
          </w:p>
        </w:tc>
        <w:tc>
          <w:tcPr>
            <w:tcW w:w="0" w:type="dxa"/>
            <w:tcBorders>
              <w:bottom w:val="single" w:sz="3" w:space="0" w:color="000001"/>
              <w:right w:val="single" w:sz="3" w:space="0" w:color="000001"/>
            </w:tcBorders>
            <w:shd w:val="clear" w:color="auto" w:fill="auto"/>
          </w:tcPr>
          <w:p w14:paraId="363D5D2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45E05473"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6F9F6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 Interventi di somma urgenza (specifica)</w:t>
            </w:r>
          </w:p>
        </w:tc>
        <w:tc>
          <w:tcPr>
            <w:tcW w:w="0" w:type="dxa"/>
            <w:tcBorders>
              <w:bottom w:val="single" w:sz="3" w:space="0" w:color="000001"/>
              <w:right w:val="single" w:sz="3" w:space="0" w:color="000001"/>
            </w:tcBorders>
            <w:shd w:val="clear" w:color="auto" w:fill="auto"/>
          </w:tcPr>
          <w:p w14:paraId="5E783D9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135B8C6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14A44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S) Agenda Digitale, digitalizzazione e informatizzazione processi (specifica)</w:t>
            </w:r>
          </w:p>
        </w:tc>
        <w:tc>
          <w:tcPr>
            <w:tcW w:w="0" w:type="dxa"/>
            <w:tcBorders>
              <w:bottom w:val="single" w:sz="3" w:space="0" w:color="000001"/>
              <w:right w:val="single" w:sz="3" w:space="0" w:color="000001"/>
            </w:tcBorders>
            <w:shd w:val="clear" w:color="auto" w:fill="auto"/>
          </w:tcPr>
          <w:p w14:paraId="14EE41B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435B50F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A26287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T) Organismi di decentramento e di partecipazione - Aziende pubbliche e enti dipendenti, sovvenzionati o sottoposti a vigilanza (specifica)</w:t>
            </w:r>
          </w:p>
        </w:tc>
        <w:tc>
          <w:tcPr>
            <w:tcW w:w="0" w:type="dxa"/>
            <w:tcBorders>
              <w:bottom w:val="single" w:sz="3" w:space="0" w:color="000001"/>
              <w:right w:val="single" w:sz="3" w:space="0" w:color="000001"/>
            </w:tcBorders>
            <w:shd w:val="clear" w:color="auto" w:fill="auto"/>
          </w:tcPr>
          <w:p w14:paraId="64EBC11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7412281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13EFE9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 </w:t>
            </w:r>
            <w:proofErr w:type="spellStart"/>
            <w:r w:rsidRPr="007137E0">
              <w:rPr>
                <w:rFonts w:ascii="Arial" w:hAnsi="Arial"/>
                <w:color w:val="000000"/>
                <w:sz w:val="20"/>
                <w:szCs w:val="20"/>
              </w:rPr>
              <w:t>Societa'</w:t>
            </w:r>
            <w:proofErr w:type="spellEnd"/>
            <w:r w:rsidRPr="007137E0">
              <w:rPr>
                <w:rFonts w:ascii="Arial" w:hAnsi="Arial"/>
                <w:color w:val="000000"/>
                <w:sz w:val="20"/>
                <w:szCs w:val="20"/>
              </w:rPr>
              <w:t xml:space="preserve"> partecipate (specifica)</w:t>
            </w:r>
          </w:p>
        </w:tc>
        <w:tc>
          <w:tcPr>
            <w:tcW w:w="0" w:type="dxa"/>
            <w:tcBorders>
              <w:bottom w:val="single" w:sz="3" w:space="0" w:color="000001"/>
              <w:right w:val="single" w:sz="3" w:space="0" w:color="000001"/>
            </w:tcBorders>
            <w:shd w:val="clear" w:color="auto" w:fill="auto"/>
          </w:tcPr>
          <w:p w14:paraId="08BA747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39047C5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798925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Z) Amministratori (specifica)</w:t>
            </w:r>
          </w:p>
        </w:tc>
        <w:tc>
          <w:tcPr>
            <w:tcW w:w="0" w:type="dxa"/>
            <w:tcBorders>
              <w:bottom w:val="single" w:sz="3" w:space="0" w:color="000001"/>
              <w:right w:val="single" w:sz="3" w:space="0" w:color="000001"/>
            </w:tcBorders>
            <w:shd w:val="clear" w:color="auto" w:fill="auto"/>
          </w:tcPr>
          <w:p w14:paraId="3332A58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Reato contro la PA; - illecito amministrativo-contabile (danno erariale).</w:t>
            </w:r>
          </w:p>
        </w:tc>
      </w:tr>
      <w:tr w:rsidR="00AA54A1" w:rsidRPr="007137E0" w14:paraId="29D5B4D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C21EE3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CC) Pianificazione urbanistica (Regioni)</w:t>
            </w:r>
          </w:p>
        </w:tc>
        <w:tc>
          <w:tcPr>
            <w:tcW w:w="0" w:type="dxa"/>
            <w:tcBorders>
              <w:bottom w:val="single" w:sz="3" w:space="0" w:color="000001"/>
              <w:right w:val="single" w:sz="3" w:space="0" w:color="000001"/>
            </w:tcBorders>
            <w:shd w:val="clear" w:color="auto" w:fill="auto"/>
          </w:tcPr>
          <w:p w14:paraId="3CBC961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mancanza di chiare e specifiche indicazioni preliminari, da parte degli organi politici, e in fase di redazione del piano, sugli obiettivi delle politiche di sviluppo territoriale alla cui concretizzazione le soluzioni tecniche devono essere finalizzate; - asimmetrie informative, grazie alle quali gruppi di interessi o privati proprietari "oppositori" vengono agevolati nella conoscenza e interpretazione dell'effettivo contenuto del piano adottato, con la </w:t>
            </w:r>
            <w:proofErr w:type="spellStart"/>
            <w:r w:rsidRPr="007137E0">
              <w:rPr>
                <w:rFonts w:ascii="Arial" w:hAnsi="Arial"/>
                <w:color w:val="000000"/>
                <w:sz w:val="20"/>
                <w:szCs w:val="20"/>
              </w:rPr>
              <w:t>possibilita'</w:t>
            </w:r>
            <w:proofErr w:type="spellEnd"/>
            <w:r w:rsidRPr="007137E0">
              <w:rPr>
                <w:rFonts w:ascii="Arial" w:hAnsi="Arial"/>
                <w:color w:val="000000"/>
                <w:sz w:val="20"/>
                <w:szCs w:val="20"/>
              </w:rPr>
              <w:t xml:space="preserve"> di orientare e condizionare le scelte dall'esterno in fase di pubblicazione del piano e raccolta delle osservazioni;- modifica con l'accoglimento di osservazioni che risultino in contrasto con gli interessi generali di tutela e razionale assetto del territorio.</w:t>
            </w:r>
          </w:p>
        </w:tc>
      </w:tr>
      <w:tr w:rsidR="00AA54A1" w:rsidRPr="007137E0" w14:paraId="3745904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686509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V) Titoli abilitativi edilizi (specifica)</w:t>
            </w:r>
          </w:p>
        </w:tc>
        <w:tc>
          <w:tcPr>
            <w:tcW w:w="0" w:type="dxa"/>
            <w:tcBorders>
              <w:bottom w:val="single" w:sz="3" w:space="0" w:color="000001"/>
              <w:right w:val="single" w:sz="3" w:space="0" w:color="000001"/>
            </w:tcBorders>
            <w:shd w:val="clear" w:color="auto" w:fill="auto"/>
          </w:tcPr>
          <w:p w14:paraId="69CEF0E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 Reato contro la PA; - illecito amministrativo-contabile (danno erariale); - assegnazione a tecnici in rapporto di </w:t>
            </w:r>
            <w:proofErr w:type="spellStart"/>
            <w:r w:rsidRPr="007137E0">
              <w:rPr>
                <w:rFonts w:ascii="Arial" w:hAnsi="Arial"/>
                <w:color w:val="000000"/>
                <w:sz w:val="20"/>
                <w:szCs w:val="20"/>
              </w:rPr>
              <w:t>contiguita'</w:t>
            </w:r>
            <w:proofErr w:type="spellEnd"/>
            <w:r w:rsidRPr="007137E0">
              <w:rPr>
                <w:rFonts w:ascii="Arial" w:hAnsi="Arial"/>
                <w:color w:val="000000"/>
                <w:sz w:val="20"/>
                <w:szCs w:val="20"/>
              </w:rPr>
              <w:t xml:space="preserve"> con professionisti o aventi titolo al fine di orientare le decisioni edilizie; - potenziale condizionamento esterno nella gestione dell'istruttoria che </w:t>
            </w:r>
            <w:proofErr w:type="spellStart"/>
            <w:r w:rsidRPr="007137E0">
              <w:rPr>
                <w:rFonts w:ascii="Arial" w:hAnsi="Arial"/>
                <w:color w:val="000000"/>
                <w:sz w:val="20"/>
                <w:szCs w:val="20"/>
              </w:rPr>
              <w:t>puo'</w:t>
            </w:r>
            <w:proofErr w:type="spellEnd"/>
            <w:r w:rsidRPr="007137E0">
              <w:rPr>
                <w:rFonts w:ascii="Arial" w:hAnsi="Arial"/>
                <w:color w:val="000000"/>
                <w:sz w:val="20"/>
                <w:szCs w:val="20"/>
              </w:rPr>
              <w:t xml:space="preserve"> essere favorito dall'esercizio di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professionali esterne svolte da dipendenti degli uffici, in collaborazione con professionisti del territorio nel quale svolgono tale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 pressioni, al fine di ottenere vantaggi indebiti in fase di richiesta di integrazioni documentali e di chiarimenti istruttori; - errato calcolo del contributo, il riconoscimento di una rateizzazione al di fuori dei casi previsti dal regolamento comunale o comunque con </w:t>
            </w:r>
            <w:proofErr w:type="spellStart"/>
            <w:r w:rsidRPr="007137E0">
              <w:rPr>
                <w:rFonts w:ascii="Arial" w:hAnsi="Arial"/>
                <w:color w:val="000000"/>
                <w:sz w:val="20"/>
                <w:szCs w:val="20"/>
              </w:rPr>
              <w:t>modalita'</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piu'</w:t>
            </w:r>
            <w:proofErr w:type="spellEnd"/>
            <w:r w:rsidRPr="007137E0">
              <w:rPr>
                <w:rFonts w:ascii="Arial" w:hAnsi="Arial"/>
                <w:color w:val="000000"/>
                <w:sz w:val="20"/>
                <w:szCs w:val="20"/>
              </w:rPr>
              <w:t xml:space="preserve"> favorevoli e la non applicazione delle sanzioni per il ritardo; - omissioni o ritardi nello svolgimento di tale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 carente definizione di criteri per la selezione del campione delle pratiche soggette a controllo; - omissione o parziale esercizio </w:t>
            </w:r>
            <w:proofErr w:type="spellStart"/>
            <w:r w:rsidRPr="007137E0">
              <w:rPr>
                <w:rFonts w:ascii="Arial" w:hAnsi="Arial"/>
                <w:color w:val="000000"/>
                <w:sz w:val="20"/>
                <w:szCs w:val="20"/>
              </w:rPr>
              <w:t>dell'attivita'</w:t>
            </w:r>
            <w:proofErr w:type="spellEnd"/>
            <w:r w:rsidRPr="007137E0">
              <w:rPr>
                <w:rFonts w:ascii="Arial" w:hAnsi="Arial"/>
                <w:color w:val="000000"/>
                <w:sz w:val="20"/>
                <w:szCs w:val="20"/>
              </w:rPr>
              <w:t xml:space="preserve"> di verifica </w:t>
            </w:r>
            <w:proofErr w:type="spellStart"/>
            <w:r w:rsidRPr="007137E0">
              <w:rPr>
                <w:rFonts w:ascii="Arial" w:hAnsi="Arial"/>
                <w:color w:val="000000"/>
                <w:sz w:val="20"/>
                <w:szCs w:val="20"/>
              </w:rPr>
              <w:t>dell'attivita'</w:t>
            </w:r>
            <w:proofErr w:type="spellEnd"/>
            <w:r w:rsidRPr="007137E0">
              <w:rPr>
                <w:rFonts w:ascii="Arial" w:hAnsi="Arial"/>
                <w:color w:val="000000"/>
                <w:sz w:val="20"/>
                <w:szCs w:val="20"/>
              </w:rPr>
              <w:t xml:space="preserve"> edilizia in corso nel territorio; - applicazione della sanzione pecuniaria, in luogo dell'ordine di ripristino, che richiede una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particolarmente complessa, dal punto di vista tecnico, di accertamento </w:t>
            </w:r>
            <w:proofErr w:type="spellStart"/>
            <w:r w:rsidRPr="007137E0">
              <w:rPr>
                <w:rFonts w:ascii="Arial" w:hAnsi="Arial"/>
                <w:color w:val="000000"/>
                <w:sz w:val="20"/>
                <w:szCs w:val="20"/>
              </w:rPr>
              <w:t>dell'impossibilita'</w:t>
            </w:r>
            <w:proofErr w:type="spellEnd"/>
            <w:r w:rsidRPr="007137E0">
              <w:rPr>
                <w:rFonts w:ascii="Arial" w:hAnsi="Arial"/>
                <w:color w:val="000000"/>
                <w:sz w:val="20"/>
                <w:szCs w:val="20"/>
              </w:rPr>
              <w:t xml:space="preserve"> di procedere alla demolizione dell'intervento abusivo senza pregiudizio per le opere eseguite legittimamente in </w:t>
            </w:r>
            <w:proofErr w:type="spellStart"/>
            <w:r w:rsidRPr="007137E0">
              <w:rPr>
                <w:rFonts w:ascii="Arial" w:hAnsi="Arial"/>
                <w:color w:val="000000"/>
                <w:sz w:val="20"/>
                <w:szCs w:val="20"/>
              </w:rPr>
              <w:t>conformita'</w:t>
            </w:r>
            <w:proofErr w:type="spellEnd"/>
            <w:r w:rsidRPr="007137E0">
              <w:rPr>
                <w:rFonts w:ascii="Arial" w:hAnsi="Arial"/>
                <w:color w:val="000000"/>
                <w:sz w:val="20"/>
                <w:szCs w:val="20"/>
              </w:rPr>
              <w:t xml:space="preserve"> al titolo edilizio; - assenza di criteri rigorosi e verificabili per la vigilanza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edilizie (minori) non soggette a titolo abilitativo edilizio, </w:t>
            </w:r>
            <w:proofErr w:type="spellStart"/>
            <w:r w:rsidRPr="007137E0">
              <w:rPr>
                <w:rFonts w:ascii="Arial" w:hAnsi="Arial"/>
                <w:color w:val="000000"/>
                <w:sz w:val="20"/>
                <w:szCs w:val="20"/>
              </w:rPr>
              <w:t>bensi'</w:t>
            </w:r>
            <w:proofErr w:type="spellEnd"/>
            <w:r w:rsidRPr="007137E0">
              <w:rPr>
                <w:rFonts w:ascii="Arial" w:hAnsi="Arial"/>
                <w:color w:val="000000"/>
                <w:sz w:val="20"/>
                <w:szCs w:val="20"/>
              </w:rPr>
              <w:t xml:space="preserve"> totalmente liberalizzate o soggette a comunicazione di inizio lavori (CIL) da parte del privato interessato o a CIL asseverata da un professionista abilitato.</w:t>
            </w:r>
          </w:p>
          <w:p w14:paraId="42FC6FF0" w14:textId="77777777" w:rsidR="003968F0" w:rsidRDefault="00721CA7">
            <w:pPr>
              <w:jc w:val="both"/>
            </w:pPr>
            <w:r>
              <w:rPr>
                <w:rFonts w:ascii="Times New Roman" w:hAnsi="Times New Roman"/>
                <w:sz w:val="22"/>
                <w:szCs w:val="22"/>
              </w:rPr>
              <w:t>- Reato contro la PA; - illecito amministrativo-contabile (danno erariale); - costituire in maniera irregolare la commissione di concorso al fine di reclutare candidati particolari; - eludere i vincoli relativi a incarichi, collaborazioni, assunzioni; - effettuare una valutazione e selezione distorta - accordare illegittimamente progressioni economiche o di carriera allo scopo di agevolare dipendenti/candidati particolari; - abusare dei processi di stabilizzazione al fine di reclutare candidati particolari; - effettuare verifiche blande o eccessive atte a favorire alcune candidature; - eliminare in maniera fraudolenta alcune candidature; - fornire motivazioni speciose modo da escludere un candidato; - predisporre in maniera Insufficiente meccanismi oggettivi e trasparenti idonei a verificare il possesso dei requisiti attitudinali e professionali richiesti in relazione alla posizione da ricoprire allo scopo di reclutare candidati particolari.</w:t>
            </w:r>
          </w:p>
          <w:p w14:paraId="695F0F7E" w14:textId="77777777" w:rsidR="003968F0" w:rsidRDefault="00721CA7">
            <w:pPr>
              <w:jc w:val="both"/>
            </w:pPr>
            <w:r>
              <w:rPr>
                <w:rFonts w:ascii="Times New Roman" w:hAnsi="Times New Roman"/>
                <w:sz w:val="22"/>
                <w:szCs w:val="22"/>
              </w:rPr>
              <w:lastRenderedPageBreak/>
              <w:t>- Reato contro la PA; - illecito amministrativo-contabile (danno erariale) - definizione di un fabbisogno non rispondente a criteri di efficienza/efficacia/</w:t>
            </w:r>
            <w:proofErr w:type="spellStart"/>
            <w:r>
              <w:rPr>
                <w:rFonts w:ascii="Times New Roman" w:hAnsi="Times New Roman"/>
                <w:sz w:val="22"/>
                <w:szCs w:val="22"/>
              </w:rPr>
              <w:t>economicita'</w:t>
            </w:r>
            <w:proofErr w:type="spellEnd"/>
            <w:r>
              <w:rPr>
                <w:rFonts w:ascii="Times New Roman" w:hAnsi="Times New Roman"/>
                <w:sz w:val="22"/>
                <w:szCs w:val="22"/>
              </w:rPr>
              <w:t xml:space="preserve">, ma alla </w:t>
            </w:r>
            <w:proofErr w:type="spellStart"/>
            <w:r>
              <w:rPr>
                <w:rFonts w:ascii="Times New Roman" w:hAnsi="Times New Roman"/>
                <w:sz w:val="22"/>
                <w:szCs w:val="22"/>
              </w:rPr>
              <w:t>volonta'</w:t>
            </w:r>
            <w:proofErr w:type="spellEnd"/>
            <w:r>
              <w:rPr>
                <w:rFonts w:ascii="Times New Roman" w:hAnsi="Times New Roman"/>
                <w:sz w:val="22"/>
                <w:szCs w:val="22"/>
              </w:rPr>
              <w:t xml:space="preserve"> di premiare interessi particolari (scegliendo di dare </w:t>
            </w:r>
            <w:proofErr w:type="spellStart"/>
            <w:r>
              <w:rPr>
                <w:rFonts w:ascii="Times New Roman" w:hAnsi="Times New Roman"/>
                <w:sz w:val="22"/>
                <w:szCs w:val="22"/>
              </w:rPr>
              <w:t>priorita'</w:t>
            </w:r>
            <w:proofErr w:type="spellEnd"/>
            <w:r>
              <w:rPr>
                <w:rFonts w:ascii="Times New Roman" w:hAnsi="Times New Roman"/>
                <w:sz w:val="22"/>
                <w:szCs w:val="22"/>
              </w:rPr>
              <w:t xml:space="preserve"> alle opere pubbliche destinate </w:t>
            </w:r>
            <w:proofErr w:type="spellStart"/>
            <w:r>
              <w:rPr>
                <w:rFonts w:ascii="Times New Roman" w:hAnsi="Times New Roman"/>
                <w:sz w:val="22"/>
                <w:szCs w:val="22"/>
              </w:rPr>
              <w:t>adessere</w:t>
            </w:r>
            <w:proofErr w:type="spellEnd"/>
            <w:r>
              <w:rPr>
                <w:rFonts w:ascii="Times New Roman" w:hAnsi="Times New Roman"/>
                <w:sz w:val="22"/>
                <w:szCs w:val="22"/>
              </w:rPr>
              <w:t xml:space="preserve"> realizzate da un determinato operatore economico); - abuso delle disposizioni che prevedono la </w:t>
            </w:r>
            <w:proofErr w:type="spellStart"/>
            <w:r>
              <w:rPr>
                <w:rFonts w:ascii="Times New Roman" w:hAnsi="Times New Roman"/>
                <w:sz w:val="22"/>
                <w:szCs w:val="22"/>
              </w:rPr>
              <w:t>possibilita'</w:t>
            </w:r>
            <w:proofErr w:type="spellEnd"/>
            <w:r>
              <w:rPr>
                <w:rFonts w:ascii="Times New Roman" w:hAnsi="Times New Roman"/>
                <w:sz w:val="22"/>
                <w:szCs w:val="22"/>
              </w:rPr>
              <w:t xml:space="preserve"> per i privati di partecipare </w:t>
            </w:r>
            <w:proofErr w:type="spellStart"/>
            <w:r>
              <w:rPr>
                <w:rFonts w:ascii="Times New Roman" w:hAnsi="Times New Roman"/>
                <w:sz w:val="22"/>
                <w:szCs w:val="22"/>
              </w:rPr>
              <w:t>all'attivita'</w:t>
            </w:r>
            <w:proofErr w:type="spellEnd"/>
            <w:r>
              <w:rPr>
                <w:rFonts w:ascii="Times New Roman" w:hAnsi="Times New Roman"/>
                <w:sz w:val="22"/>
                <w:szCs w:val="22"/>
              </w:rPr>
              <w:t xml:space="preserve"> di programmazione al fine di avvantaggiarli nelle fasi successive; - nomina di responsabili del procedimento in rapporto di </w:t>
            </w:r>
            <w:proofErr w:type="spellStart"/>
            <w:r>
              <w:rPr>
                <w:rFonts w:ascii="Times New Roman" w:hAnsi="Times New Roman"/>
                <w:sz w:val="22"/>
                <w:szCs w:val="22"/>
              </w:rPr>
              <w:t>contiguita'</w:t>
            </w:r>
            <w:proofErr w:type="spellEnd"/>
            <w:r>
              <w:rPr>
                <w:rFonts w:ascii="Times New Roman" w:hAnsi="Times New Roman"/>
                <w:sz w:val="22"/>
                <w:szCs w:val="22"/>
              </w:rPr>
              <w:t xml:space="preserve"> con imprese concorrenti (soprattutto esecutori uscenti) o privi dei requisiti idonei e adeguati ad assicurane la </w:t>
            </w:r>
            <w:proofErr w:type="spellStart"/>
            <w:r>
              <w:rPr>
                <w:rFonts w:ascii="Times New Roman" w:hAnsi="Times New Roman"/>
                <w:sz w:val="22"/>
                <w:szCs w:val="22"/>
              </w:rPr>
              <w:t>terzieta'</w:t>
            </w:r>
            <w:proofErr w:type="spellEnd"/>
            <w:r>
              <w:rPr>
                <w:rFonts w:ascii="Times New Roman" w:hAnsi="Times New Roman"/>
                <w:sz w:val="22"/>
                <w:szCs w:val="22"/>
              </w:rPr>
              <w:t xml:space="preserve"> e l'indipendenza; - fuga di notizie circa le procedure di gara ancora non pubblicate, che anticipino solo ad alcuni operatori economici la </w:t>
            </w:r>
            <w:proofErr w:type="spellStart"/>
            <w:r>
              <w:rPr>
                <w:rFonts w:ascii="Times New Roman" w:hAnsi="Times New Roman"/>
                <w:sz w:val="22"/>
                <w:szCs w:val="22"/>
              </w:rPr>
              <w:t>volonta'</w:t>
            </w:r>
            <w:proofErr w:type="spellEnd"/>
            <w:r>
              <w:rPr>
                <w:rFonts w:ascii="Times New Roman" w:hAnsi="Times New Roman"/>
                <w:sz w:val="22"/>
                <w:szCs w:val="22"/>
              </w:rPr>
              <w:t xml:space="preserve"> di bandire determinate gare o i contenuti della documentazione di gara; l'attribuzione impropria dei vantaggi competitivi mediante utilizzo distorto dello strumento delle consultazioni preliminari di mercato; - elusione delle regole di affidamento degli appalti, mediante l'improprio utilizzo di sistemi </w:t>
            </w:r>
            <w:proofErr w:type="spellStart"/>
            <w:r>
              <w:rPr>
                <w:rFonts w:ascii="Times New Roman" w:hAnsi="Times New Roman"/>
                <w:sz w:val="22"/>
                <w:szCs w:val="22"/>
              </w:rPr>
              <w:t>diaffidamento</w:t>
            </w:r>
            <w:proofErr w:type="spellEnd"/>
            <w:r>
              <w:rPr>
                <w:rFonts w:ascii="Times New Roman" w:hAnsi="Times New Roman"/>
                <w:sz w:val="22"/>
                <w:szCs w:val="22"/>
              </w:rPr>
              <w:t>, di tipologie contrattuali (ad esempio, concessione in luogo di appalto) o di procedure negoziate e affidamenti diretti per favorire un operatore; - predisposizione di clausole contrattuali dal contenuto vago o vessatorio per disincentivare la partecipazione alla gara ovvero per consentire modifiche in fase di esecuzione; - definizione dei requisiti di accesso alla gara e, in particolare, dei requisiti tecnico-economici dei concorrenti al fine di favorire un'impresa (es. clausole dei bandi che stabiliscono requisiti di qualificazione); prescrizioni del bando e delle clausole contrattuali finalizzate ad agevolare determinati concorrenti; l'abuso delle disposizioni in materia di determinazione del valore stimato del contratto al fine di eludere le disposizioni sulle procedure da porre in essere; - formulazione di criteri di valutazione e di attribuzione dei punteggi (tecnici ed economici) che possono avvantaggiare il fornitore uscente, grazie ad asimmetrie informative esistenti a suo favore ovvero, comunque, favorire determinati operatori economici; -</w:t>
            </w:r>
            <w:proofErr w:type="spellStart"/>
            <w:r>
              <w:rPr>
                <w:rFonts w:ascii="Times New Roman" w:hAnsi="Times New Roman"/>
                <w:sz w:val="22"/>
                <w:szCs w:val="22"/>
              </w:rPr>
              <w:t>possibilita'</w:t>
            </w:r>
            <w:proofErr w:type="spellEnd"/>
            <w:r>
              <w:rPr>
                <w:rFonts w:ascii="Times New Roman" w:hAnsi="Times New Roman"/>
                <w:sz w:val="22"/>
                <w:szCs w:val="22"/>
              </w:rPr>
              <w:t xml:space="preserve"> che i vari attori coinvolti (quali, ad esempio, RP, commissione di gara, soggetti coinvolti nella verifica dei requisiti, etc.) manipolino le disposizioni che governano i processi sopra elencati al fine di pilotare l'aggiudicazione della gara (azioni e comportamenti tesi a restringere indebitamente </w:t>
            </w:r>
            <w:proofErr w:type="spellStart"/>
            <w:r>
              <w:rPr>
                <w:rFonts w:ascii="Times New Roman" w:hAnsi="Times New Roman"/>
                <w:sz w:val="22"/>
                <w:szCs w:val="22"/>
              </w:rPr>
              <w:t>laplatea</w:t>
            </w:r>
            <w:proofErr w:type="spellEnd"/>
            <w:r>
              <w:rPr>
                <w:rFonts w:ascii="Times New Roman" w:hAnsi="Times New Roman"/>
                <w:sz w:val="22"/>
                <w:szCs w:val="22"/>
              </w:rPr>
              <w:t xml:space="preserve"> dei partecipanti alla gara; l'applicazione distorta dei criteri di aggiudicazione della gara per manipolarne l'esito; la nomina di commissari in conflitto di interesse o privi dei necessari requisiti; alterazione o sottrazione della documentazione di gara sia in fase di gara che in fase successiva di controllo); - alterazione o omissione dei controlli e delle verifiche al fine di favorire un aggiudicatario privo dei requisiti; - </w:t>
            </w:r>
            <w:proofErr w:type="spellStart"/>
            <w:r>
              <w:rPr>
                <w:rFonts w:ascii="Times New Roman" w:hAnsi="Times New Roman"/>
                <w:sz w:val="22"/>
                <w:szCs w:val="22"/>
              </w:rPr>
              <w:t>possibilita'</w:t>
            </w:r>
            <w:proofErr w:type="spellEnd"/>
            <w:r>
              <w:rPr>
                <w:rFonts w:ascii="Times New Roman" w:hAnsi="Times New Roman"/>
                <w:sz w:val="22"/>
                <w:szCs w:val="22"/>
              </w:rPr>
              <w:t xml:space="preserve"> che i contenuti delle verifiche siano alterati per pretermettere l'aggiudicatario e favorire gli operatori economici che seguono nella graduatoria; - violazione delle regole poste a tutela della trasparenza della procedura al fine di evitare o ritardare la proposizione di ricorsi da parte di soggetti esclusi o non aggiudicatari; - mancata o insufficiente verifica dell'effettivo stato avanzamento lavori rispetto al cronoprogramma al fine di evitare l'applicazione di penali o la risoluzione del contratto; - abusivo ricorso alle varianti al fine di favorire l'appaltatore (ad esempio, per consentirgli di recuperare lo sconto effettuato in sede di gara o di conseguire extra guadagni o di dover partecipare ad una nuova gara); - alterazioni o omissioni di </w:t>
            </w:r>
            <w:proofErr w:type="spellStart"/>
            <w:r>
              <w:rPr>
                <w:rFonts w:ascii="Times New Roman" w:hAnsi="Times New Roman"/>
                <w:sz w:val="22"/>
                <w:szCs w:val="22"/>
              </w:rPr>
              <w:t>attivita'</w:t>
            </w:r>
            <w:proofErr w:type="spellEnd"/>
            <w:r>
              <w:rPr>
                <w:rFonts w:ascii="Times New Roman" w:hAnsi="Times New Roman"/>
                <w:sz w:val="22"/>
                <w:szCs w:val="22"/>
              </w:rPr>
              <w:t xml:space="preserve"> di controllo, al fine di perseguire interessi privati e diversi da quelli della stazione appaltante, sia attraverso l'effettuazione di pagamenti ingiustificati o sottratti alla </w:t>
            </w:r>
            <w:proofErr w:type="spellStart"/>
            <w:r>
              <w:rPr>
                <w:rFonts w:ascii="Times New Roman" w:hAnsi="Times New Roman"/>
                <w:sz w:val="22"/>
                <w:szCs w:val="22"/>
              </w:rPr>
              <w:t>tracciabilita'</w:t>
            </w:r>
            <w:proofErr w:type="spellEnd"/>
            <w:r>
              <w:rPr>
                <w:rFonts w:ascii="Times New Roman" w:hAnsi="Times New Roman"/>
                <w:sz w:val="22"/>
                <w:szCs w:val="22"/>
              </w:rPr>
              <w:t xml:space="preserve"> dei flussi finanziari; - l'attribuzione dell'incarico di collaudo a soggetti compiacenti </w:t>
            </w:r>
            <w:r>
              <w:rPr>
                <w:rFonts w:ascii="Times New Roman" w:hAnsi="Times New Roman"/>
                <w:sz w:val="22"/>
                <w:szCs w:val="22"/>
              </w:rPr>
              <w:lastRenderedPageBreak/>
              <w:t xml:space="preserve">per ottenere il certificato di collaudo pur in assenza dei requisiti; - il rilascio del certificato di regolare esecuzione in cambio di vantaggi economici o la mancata denuncia di </w:t>
            </w:r>
            <w:proofErr w:type="spellStart"/>
            <w:r>
              <w:rPr>
                <w:rFonts w:ascii="Times New Roman" w:hAnsi="Times New Roman"/>
                <w:sz w:val="22"/>
                <w:szCs w:val="22"/>
              </w:rPr>
              <w:t>difformita'</w:t>
            </w:r>
            <w:proofErr w:type="spellEnd"/>
            <w:r>
              <w:rPr>
                <w:rFonts w:ascii="Times New Roman" w:hAnsi="Times New Roman"/>
                <w:sz w:val="22"/>
                <w:szCs w:val="22"/>
              </w:rPr>
              <w:t xml:space="preserve"> e vizi dell'opera.</w:t>
            </w:r>
          </w:p>
          <w:p w14:paraId="7EE255A6" w14:textId="77777777" w:rsidR="003968F0" w:rsidRDefault="00721CA7">
            <w:pPr>
              <w:jc w:val="both"/>
            </w:pPr>
            <w:r>
              <w:rPr>
                <w:rFonts w:ascii="Times New Roman" w:hAnsi="Times New Roman"/>
                <w:sz w:val="22"/>
                <w:szCs w:val="22"/>
              </w:rPr>
              <w:t xml:space="preserve">- Reato contro la PA; - illecito amministrativo-contabile (danno erariale); - abuso dell'autonomia professionale da parte del medico all'atto della prescrizione al fine di favorire la diffusione di un particolare farmaco e/o di frodare il Servizio Sanitario Nazionale; - omissioni e/o </w:t>
            </w:r>
            <w:proofErr w:type="spellStart"/>
            <w:r>
              <w:rPr>
                <w:rFonts w:ascii="Times New Roman" w:hAnsi="Times New Roman"/>
                <w:sz w:val="22"/>
                <w:szCs w:val="22"/>
              </w:rPr>
              <w:t>irregolarita'</w:t>
            </w:r>
            <w:proofErr w:type="spellEnd"/>
            <w:r>
              <w:rPr>
                <w:rFonts w:ascii="Times New Roman" w:hAnsi="Times New Roman"/>
                <w:sz w:val="22"/>
                <w:szCs w:val="22"/>
              </w:rPr>
              <w:t xml:space="preserve"> </w:t>
            </w:r>
            <w:proofErr w:type="spellStart"/>
            <w:r>
              <w:rPr>
                <w:rFonts w:ascii="Times New Roman" w:hAnsi="Times New Roman"/>
                <w:sz w:val="22"/>
                <w:szCs w:val="22"/>
              </w:rPr>
              <w:t>nell'attivita'</w:t>
            </w:r>
            <w:proofErr w:type="spellEnd"/>
            <w:r>
              <w:rPr>
                <w:rFonts w:ascii="Times New Roman" w:hAnsi="Times New Roman"/>
                <w:sz w:val="22"/>
                <w:szCs w:val="22"/>
              </w:rPr>
              <w:t xml:space="preserve"> di vigilanza e controllo quali- quantitativo delle prescrizioni da parte dell'azienda sanitaria.</w:t>
            </w:r>
          </w:p>
          <w:p w14:paraId="4BFCAB54" w14:textId="77777777" w:rsidR="003968F0" w:rsidRDefault="00721CA7">
            <w:pPr>
              <w:jc w:val="both"/>
            </w:pPr>
            <w:r>
              <w:rPr>
                <w:rFonts w:ascii="Times New Roman" w:hAnsi="Times New Roman"/>
                <w:sz w:val="22"/>
                <w:szCs w:val="22"/>
              </w:rPr>
              <w:t>- Reato contro la PA; - illecito amministrativo-contabile (danno erariale).</w:t>
            </w:r>
          </w:p>
        </w:tc>
      </w:tr>
    </w:tbl>
    <w:p w14:paraId="02BBE62F" w14:textId="77777777" w:rsidR="009C1413" w:rsidRPr="00C02EA4" w:rsidRDefault="009C1413" w:rsidP="00500CCF">
      <w:pPr>
        <w:rPr>
          <w:rFonts w:ascii="Times New Roman" w:hAnsi="Times New Roman" w:cs="Times New Roman"/>
          <w:b/>
          <w:bCs/>
          <w:sz w:val="22"/>
          <w:szCs w:val="22"/>
        </w:rPr>
      </w:pPr>
    </w:p>
    <w:p w14:paraId="7D7A4102" w14:textId="77777777" w:rsidR="009C1413" w:rsidRPr="00C02EA4" w:rsidRDefault="009C1413" w:rsidP="00500CCF">
      <w:pPr>
        <w:jc w:val="both"/>
        <w:rPr>
          <w:rFonts w:ascii="Times New Roman" w:hAnsi="Times New Roman" w:cs="Times New Roman"/>
          <w:color w:val="FF0000"/>
          <w:sz w:val="22"/>
          <w:szCs w:val="22"/>
        </w:rPr>
      </w:pPr>
    </w:p>
    <w:p w14:paraId="561CE2D0" w14:textId="77777777" w:rsidR="009C2304" w:rsidRPr="00C02EA4" w:rsidRDefault="00997A09" w:rsidP="00500CCF">
      <w:pPr>
        <w:pStyle w:val="Titolo2"/>
        <w:rPr>
          <w:rFonts w:ascii="Times New Roman" w:hAnsi="Times New Roman" w:cs="Times New Roman"/>
          <w:b/>
          <w:sz w:val="22"/>
          <w:szCs w:val="22"/>
        </w:rPr>
      </w:pPr>
      <w:bookmarkStart w:id="55" w:name="_Toc534628191"/>
      <w:r w:rsidRPr="00C02EA4">
        <w:rPr>
          <w:rFonts w:ascii="Times New Roman" w:hAnsi="Times New Roman" w:cs="Times New Roman"/>
          <w:b/>
          <w:sz w:val="22"/>
          <w:szCs w:val="22"/>
        </w:rPr>
        <w:t xml:space="preserve">4. </w:t>
      </w:r>
      <w:r w:rsidR="009C2304" w:rsidRPr="00C02EA4">
        <w:rPr>
          <w:rFonts w:ascii="Times New Roman" w:hAnsi="Times New Roman" w:cs="Times New Roman"/>
          <w:b/>
          <w:sz w:val="22"/>
          <w:szCs w:val="22"/>
        </w:rPr>
        <w:t>VALUTAZIONE DEL RISCHIO</w:t>
      </w:r>
      <w:bookmarkEnd w:id="55"/>
    </w:p>
    <w:p w14:paraId="2D362480" w14:textId="77777777" w:rsidR="000B13D9"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Valutazione del rischio: identificazione, analisi e valutazione del rischio corruttivo</w:t>
      </w:r>
    </w:p>
    <w:p w14:paraId="1122FB4D" w14:textId="77777777" w:rsidR="003968F0" w:rsidRDefault="003968F0">
      <w:pPr>
        <w:jc w:val="both"/>
      </w:pPr>
    </w:p>
    <w:p w14:paraId="060F6050" w14:textId="77777777" w:rsidR="003968F0" w:rsidRDefault="00721CA7">
      <w:pPr>
        <w:jc w:val="both"/>
      </w:pPr>
      <w:r>
        <w:rPr>
          <w:rFonts w:ascii="Times New Roman" w:hAnsi="Times New Roman"/>
          <w:sz w:val="22"/>
          <w:szCs w:val="22"/>
        </w:rPr>
        <w:t xml:space="preserve">La valutazione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la macro-fase del processo di gestione del rischio in cui lo stesso </w:t>
      </w:r>
      <w:proofErr w:type="spellStart"/>
      <w:r>
        <w:rPr>
          <w:rFonts w:ascii="Times New Roman" w:hAnsi="Times New Roman"/>
          <w:sz w:val="22"/>
          <w:szCs w:val="22"/>
        </w:rPr>
        <w:t>e'</w:t>
      </w:r>
      <w:proofErr w:type="spellEnd"/>
      <w:r>
        <w:rPr>
          <w:rFonts w:ascii="Times New Roman" w:hAnsi="Times New Roman"/>
          <w:sz w:val="22"/>
          <w:szCs w:val="22"/>
        </w:rPr>
        <w:t xml:space="preserve"> identificato, analizzato e confrontato con gli altri rischi al fine di individuare le </w:t>
      </w:r>
      <w:proofErr w:type="spellStart"/>
      <w:r>
        <w:rPr>
          <w:rFonts w:ascii="Times New Roman" w:hAnsi="Times New Roman"/>
          <w:sz w:val="22"/>
          <w:szCs w:val="22"/>
        </w:rPr>
        <w:t>priorita'</w:t>
      </w:r>
      <w:proofErr w:type="spellEnd"/>
      <w:r>
        <w:rPr>
          <w:rFonts w:ascii="Times New Roman" w:hAnsi="Times New Roman"/>
          <w:sz w:val="22"/>
          <w:szCs w:val="22"/>
        </w:rPr>
        <w:t xml:space="preserve"> di intervento e le possibili misure correttive/preventive (trattamento del rischio).</w:t>
      </w:r>
    </w:p>
    <w:p w14:paraId="16EE9E67" w14:textId="77777777" w:rsidR="000D7B46" w:rsidRDefault="000D7B46" w:rsidP="00BF7A0A">
      <w:pPr>
        <w:jc w:val="both"/>
        <w:rPr>
          <w:rFonts w:ascii="Times New Roman" w:hAnsi="Times New Roman" w:cs="Times New Roman"/>
          <w:sz w:val="22"/>
          <w:szCs w:val="22"/>
        </w:rPr>
      </w:pPr>
    </w:p>
    <w:p w14:paraId="5B3F97E1" w14:textId="77777777" w:rsidR="00BF7A0A"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31B27100"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25A5D3CF" w14:textId="77777777" w:rsidR="003968F0" w:rsidRDefault="00721CA7">
      <w:pPr>
        <w:jc w:val="both"/>
      </w:pPr>
      <w:r>
        <w:rPr>
          <w:rFonts w:ascii="Times New Roman" w:hAnsi="Times New Roman"/>
          <w:sz w:val="22"/>
          <w:szCs w:val="22"/>
        </w:rPr>
        <w:t xml:space="preserve">Sulla base della nozione di corruzione cui fa riferimento il PTPCT, l'ente determina il perimetro o campo di applicazione del sistema di gestione per la prevenzione della corruzione ai sensi della norma UNI ISO 37001. Tale perimetro </w:t>
      </w:r>
      <w:proofErr w:type="spellStart"/>
      <w:r>
        <w:rPr>
          <w:rFonts w:ascii="Times New Roman" w:hAnsi="Times New Roman"/>
          <w:sz w:val="22"/>
          <w:szCs w:val="22"/>
        </w:rPr>
        <w:t>e'</w:t>
      </w:r>
      <w:proofErr w:type="spellEnd"/>
      <w:r>
        <w:rPr>
          <w:rFonts w:ascii="Times New Roman" w:hAnsi="Times New Roman"/>
          <w:sz w:val="22"/>
          <w:szCs w:val="22"/>
        </w:rPr>
        <w:t xml:space="preserve"> definito in relazione ai requisiti previsti dalla norma medesima, che comprendono anche gli esiti della valutazione dei rischi di corruzione. </w:t>
      </w:r>
    </w:p>
    <w:p w14:paraId="65BB78A0" w14:textId="77777777" w:rsidR="003968F0" w:rsidRDefault="00721CA7">
      <w:pPr>
        <w:jc w:val="both"/>
      </w:pPr>
      <w:r>
        <w:rPr>
          <w:rFonts w:ascii="Times New Roman" w:hAnsi="Times New Roman"/>
          <w:sz w:val="22"/>
          <w:szCs w:val="22"/>
        </w:rPr>
        <w:t>Secondo quanto testualmente indicato nel Quaderno di Conforma, relativo a "La Linea Guida applicativa sulla norma UNI ISO 37001:2016 per la prevenzione della corruzione", di seguito riportato con gli opportuni adattamenti:</w:t>
      </w:r>
    </w:p>
    <w:p w14:paraId="640F7674" w14:textId="77777777" w:rsidR="003968F0" w:rsidRDefault="00721CA7">
      <w:pPr>
        <w:jc w:val="both"/>
      </w:pPr>
      <w:r>
        <w:rPr>
          <w:rFonts w:ascii="Times New Roman" w:hAnsi="Times New Roman"/>
          <w:sz w:val="22"/>
          <w:szCs w:val="22"/>
        </w:rPr>
        <w:t xml:space="preserve">- per la norma UNI ISO 37001, come per le altre norme ISO sui sistemi di gestione, l'analisi e la valutazione dei rischi rappresenta l'elemento alla base della progettazione, dell'attuazione e del mantenimento del sistema di gestione per la prevenzione della corruzione. Nella logica della prevenzione, una corretta e puntuale identificazione e valutazione dei rischi di corruzione assicura la programmazione e l'attuazione di misure adeguate ed efficaci a contrastare questi rischi. Questo significa che laddove la rilevazione dei rischi sia carente o insufficiente, o la valutazione di questi rischi sia incompleta o inadeguata, il sistema di controllo e l'attuazione delle misure di cui </w:t>
      </w:r>
      <w:proofErr w:type="spellStart"/>
      <w:r>
        <w:rPr>
          <w:rFonts w:ascii="Times New Roman" w:hAnsi="Times New Roman"/>
          <w:sz w:val="22"/>
          <w:szCs w:val="22"/>
        </w:rPr>
        <w:t>e'</w:t>
      </w:r>
      <w:proofErr w:type="spellEnd"/>
      <w:r>
        <w:rPr>
          <w:rFonts w:ascii="Times New Roman" w:hAnsi="Times New Roman"/>
          <w:sz w:val="22"/>
          <w:szCs w:val="22"/>
        </w:rPr>
        <w:t xml:space="preserve"> costituito non saranno in grado di raggiungere risultati efficaci di prevenzione;</w:t>
      </w:r>
    </w:p>
    <w:p w14:paraId="4040224C" w14:textId="77777777" w:rsidR="003968F0" w:rsidRDefault="00721CA7">
      <w:pPr>
        <w:jc w:val="both"/>
      </w:pPr>
      <w:r>
        <w:rPr>
          <w:rFonts w:ascii="Times New Roman" w:hAnsi="Times New Roman"/>
          <w:sz w:val="22"/>
          <w:szCs w:val="22"/>
        </w:rPr>
        <w:t xml:space="preserve">- il rischio, secondo le norme ISO che adottano la cd. "High Level </w:t>
      </w:r>
      <w:proofErr w:type="spellStart"/>
      <w:r>
        <w:rPr>
          <w:rFonts w:ascii="Times New Roman" w:hAnsi="Times New Roman"/>
          <w:sz w:val="22"/>
          <w:szCs w:val="22"/>
        </w:rPr>
        <w:t>Structure</w:t>
      </w:r>
      <w:proofErr w:type="spellEnd"/>
      <w:r>
        <w:rPr>
          <w:rFonts w:ascii="Times New Roman" w:hAnsi="Times New Roman"/>
          <w:sz w:val="22"/>
          <w:szCs w:val="22"/>
        </w:rPr>
        <w:t xml:space="preserve">" (HLS), </w:t>
      </w:r>
      <w:proofErr w:type="spellStart"/>
      <w:r>
        <w:rPr>
          <w:rFonts w:ascii="Times New Roman" w:hAnsi="Times New Roman"/>
          <w:sz w:val="22"/>
          <w:szCs w:val="22"/>
        </w:rPr>
        <w:t>e'</w:t>
      </w:r>
      <w:proofErr w:type="spellEnd"/>
      <w:r>
        <w:rPr>
          <w:rFonts w:ascii="Times New Roman" w:hAnsi="Times New Roman"/>
          <w:sz w:val="22"/>
          <w:szCs w:val="22"/>
        </w:rPr>
        <w:t xml:space="preserve"> infatti definito come un effetto dell'incertezza sul raggiungimento dei risultati attesi ed assume una connotazione di "</w:t>
      </w:r>
      <w:proofErr w:type="spellStart"/>
      <w:r>
        <w:rPr>
          <w:rFonts w:ascii="Times New Roman" w:hAnsi="Times New Roman"/>
          <w:sz w:val="22"/>
          <w:szCs w:val="22"/>
        </w:rPr>
        <w:t>neutralita</w:t>
      </w:r>
      <w:proofErr w:type="spellEnd"/>
      <w:r>
        <w:rPr>
          <w:rFonts w:ascii="Times New Roman" w:hAnsi="Times New Roman"/>
          <w:sz w:val="22"/>
          <w:szCs w:val="22"/>
        </w:rPr>
        <w:t xml:space="preserve">'" che </w:t>
      </w:r>
      <w:proofErr w:type="spellStart"/>
      <w:r>
        <w:rPr>
          <w:rFonts w:ascii="Times New Roman" w:hAnsi="Times New Roman"/>
          <w:sz w:val="22"/>
          <w:szCs w:val="22"/>
        </w:rPr>
        <w:t>puo'</w:t>
      </w:r>
      <w:proofErr w:type="spellEnd"/>
      <w:r>
        <w:rPr>
          <w:rFonts w:ascii="Times New Roman" w:hAnsi="Times New Roman"/>
          <w:sz w:val="22"/>
          <w:szCs w:val="22"/>
        </w:rPr>
        <w:t xml:space="preserve"> avere un'accezione sia negativa sia positiva (definita come "</w:t>
      </w:r>
      <w:proofErr w:type="spellStart"/>
      <w:r>
        <w:rPr>
          <w:rFonts w:ascii="Times New Roman" w:hAnsi="Times New Roman"/>
          <w:sz w:val="22"/>
          <w:szCs w:val="22"/>
        </w:rPr>
        <w:t>opportunita</w:t>
      </w:r>
      <w:proofErr w:type="spellEnd"/>
      <w:r>
        <w:rPr>
          <w:rFonts w:ascii="Times New Roman" w:hAnsi="Times New Roman"/>
          <w:sz w:val="22"/>
          <w:szCs w:val="22"/>
        </w:rPr>
        <w:t xml:space="preserve">'"). La corruzione rappresenta uno dei fattori (al pari di quelli trattati dalle altre norme volontarie, ISO 9001, ISO 14001, ISO 45001) che </w:t>
      </w:r>
      <w:proofErr w:type="spellStart"/>
      <w:r>
        <w:rPr>
          <w:rFonts w:ascii="Times New Roman" w:hAnsi="Times New Roman"/>
          <w:sz w:val="22"/>
          <w:szCs w:val="22"/>
        </w:rPr>
        <w:t>puo'</w:t>
      </w:r>
      <w:proofErr w:type="spellEnd"/>
      <w:r>
        <w:rPr>
          <w:rFonts w:ascii="Times New Roman" w:hAnsi="Times New Roman"/>
          <w:sz w:val="22"/>
          <w:szCs w:val="22"/>
        </w:rPr>
        <w:t xml:space="preserve"> influire sull'attuazione delle strategie dell'organizzazione e sul raggiungimento dei suoi obiettivi, in primis in termini di compliance e di gestione etica delle funzioni istituzionali;</w:t>
      </w:r>
    </w:p>
    <w:p w14:paraId="7770957F" w14:textId="77777777" w:rsidR="003968F0" w:rsidRDefault="00721CA7">
      <w:pPr>
        <w:jc w:val="both"/>
      </w:pPr>
      <w:r>
        <w:rPr>
          <w:rFonts w:ascii="Times New Roman" w:hAnsi="Times New Roman"/>
          <w:sz w:val="22"/>
          <w:szCs w:val="22"/>
        </w:rPr>
        <w:t xml:space="preserve">- il requisito della norma UNI ISO 37001 non prevede una specifica metodologia per la valutazione e il trattamento dei rischi di corruzione, ma definisce i passaggi fondamentali che l'organizzazione deve mettere in atto per pianificare e attuare il sistema di prevenzione (cd "risk </w:t>
      </w:r>
      <w:proofErr w:type="spellStart"/>
      <w:r>
        <w:rPr>
          <w:rFonts w:ascii="Times New Roman" w:hAnsi="Times New Roman"/>
          <w:sz w:val="22"/>
          <w:szCs w:val="22"/>
        </w:rPr>
        <w:t>based</w:t>
      </w:r>
      <w:proofErr w:type="spellEnd"/>
      <w:r>
        <w:rPr>
          <w:rFonts w:ascii="Times New Roman" w:hAnsi="Times New Roman"/>
          <w:sz w:val="22"/>
          <w:szCs w:val="22"/>
        </w:rPr>
        <w:t xml:space="preserve"> </w:t>
      </w:r>
      <w:proofErr w:type="spellStart"/>
      <w:r>
        <w:rPr>
          <w:rFonts w:ascii="Times New Roman" w:hAnsi="Times New Roman"/>
          <w:sz w:val="22"/>
          <w:szCs w:val="22"/>
        </w:rPr>
        <w:t>approach</w:t>
      </w:r>
      <w:proofErr w:type="spellEnd"/>
      <w:r>
        <w:rPr>
          <w:rFonts w:ascii="Times New Roman" w:hAnsi="Times New Roman"/>
          <w:sz w:val="22"/>
          <w:szCs w:val="22"/>
        </w:rPr>
        <w:t xml:space="preserve">"). La metodologia e i criteri da applicare per identificare e ponderare i rischi sono rimessi alla </w:t>
      </w:r>
      <w:proofErr w:type="spellStart"/>
      <w:r>
        <w:rPr>
          <w:rFonts w:ascii="Times New Roman" w:hAnsi="Times New Roman"/>
          <w:sz w:val="22"/>
          <w:szCs w:val="22"/>
        </w:rPr>
        <w:t>discrezionalita'</w:t>
      </w:r>
      <w:proofErr w:type="spellEnd"/>
      <w:r>
        <w:rPr>
          <w:rFonts w:ascii="Times New Roman" w:hAnsi="Times New Roman"/>
          <w:sz w:val="22"/>
          <w:szCs w:val="22"/>
        </w:rPr>
        <w:t xml:space="preserve"> dell'ente in funzione della sua natura, tipo di processi, </w:t>
      </w:r>
      <w:proofErr w:type="spellStart"/>
      <w:r>
        <w:rPr>
          <w:rFonts w:ascii="Times New Roman" w:hAnsi="Times New Roman"/>
          <w:sz w:val="22"/>
          <w:szCs w:val="22"/>
        </w:rPr>
        <w:t>complessita'</w:t>
      </w:r>
      <w:proofErr w:type="spellEnd"/>
      <w:r>
        <w:rPr>
          <w:rFonts w:ascii="Times New Roman" w:hAnsi="Times New Roman"/>
          <w:sz w:val="22"/>
          <w:szCs w:val="22"/>
        </w:rPr>
        <w:t xml:space="preserve">, settore di </w:t>
      </w:r>
      <w:proofErr w:type="spellStart"/>
      <w:r>
        <w:rPr>
          <w:rFonts w:ascii="Times New Roman" w:hAnsi="Times New Roman"/>
          <w:sz w:val="22"/>
          <w:szCs w:val="22"/>
        </w:rPr>
        <w:t>attivita'</w:t>
      </w:r>
      <w:proofErr w:type="spellEnd"/>
      <w:r>
        <w:rPr>
          <w:rFonts w:ascii="Times New Roman" w:hAnsi="Times New Roman"/>
          <w:sz w:val="22"/>
          <w:szCs w:val="22"/>
        </w:rPr>
        <w:t xml:space="preserve">, etc. Laddove vi siano disposizioni di legge o requisiti di altro tipo (ad es. indicazioni delle </w:t>
      </w:r>
      <w:proofErr w:type="spellStart"/>
      <w:r>
        <w:rPr>
          <w:rFonts w:ascii="Times New Roman" w:hAnsi="Times New Roman"/>
          <w:sz w:val="22"/>
          <w:szCs w:val="22"/>
        </w:rPr>
        <w:t>autorita'</w:t>
      </w:r>
      <w:proofErr w:type="spellEnd"/>
      <w:r>
        <w:rPr>
          <w:rFonts w:ascii="Times New Roman" w:hAnsi="Times New Roman"/>
          <w:sz w:val="22"/>
          <w:szCs w:val="22"/>
        </w:rPr>
        <w:t xml:space="preserve"> competenti in materia di corruzione come l'ANAC) applicabili, l'ente deve considerare tali prescrizioni per stabilire metodologie e criteri di valutazione dei rischi di corruzione;</w:t>
      </w:r>
    </w:p>
    <w:p w14:paraId="35242BD0" w14:textId="77777777" w:rsidR="003968F0" w:rsidRDefault="00721CA7">
      <w:pPr>
        <w:jc w:val="both"/>
      </w:pPr>
      <w:r>
        <w:rPr>
          <w:rFonts w:ascii="Times New Roman" w:hAnsi="Times New Roman"/>
          <w:sz w:val="22"/>
          <w:szCs w:val="22"/>
        </w:rPr>
        <w:lastRenderedPageBreak/>
        <w:t xml:space="preserve">- la valutazione del rischio corruzione parte dall'analisi degli elementi esterni ed interni del contesto dell'ente, compresi i requisiti degli stakeholder, rilevanti ai fini del raggiungimento degli obiettivi fissati dal sistema di gestione per la prevenzione della corruzione. Sulla base delle informazioni relative al proprio contesto, secondo la norma UNI ISO 37001, l'ente deve: - identificare i rischi di corruzione che "possa ragionevolmente" prevedere; - analizzare e ponderare i rischi di corruzione identificati in modo da assegnare loro una scala di </w:t>
      </w:r>
      <w:proofErr w:type="spellStart"/>
      <w:r>
        <w:rPr>
          <w:rFonts w:ascii="Times New Roman" w:hAnsi="Times New Roman"/>
          <w:sz w:val="22"/>
          <w:szCs w:val="22"/>
        </w:rPr>
        <w:t>priorita'</w:t>
      </w:r>
      <w:proofErr w:type="spellEnd"/>
      <w:r>
        <w:rPr>
          <w:rFonts w:ascii="Times New Roman" w:hAnsi="Times New Roman"/>
          <w:sz w:val="22"/>
          <w:szCs w:val="22"/>
        </w:rPr>
        <w:t xml:space="preserve">; - valutare </w:t>
      </w:r>
      <w:proofErr w:type="spellStart"/>
      <w:r>
        <w:rPr>
          <w:rFonts w:ascii="Times New Roman" w:hAnsi="Times New Roman"/>
          <w:sz w:val="22"/>
          <w:szCs w:val="22"/>
        </w:rPr>
        <w:t>idoneita'</w:t>
      </w:r>
      <w:proofErr w:type="spellEnd"/>
      <w:r>
        <w:rPr>
          <w:rFonts w:ascii="Times New Roman" w:hAnsi="Times New Roman"/>
          <w:sz w:val="22"/>
          <w:szCs w:val="22"/>
        </w:rPr>
        <w:t xml:space="preserve"> ed efficacia del sistema dei controlli esistenti a contenere i rischi stimati.</w:t>
      </w:r>
    </w:p>
    <w:p w14:paraId="47B19C02" w14:textId="77777777" w:rsidR="003968F0" w:rsidRDefault="00721CA7">
      <w:pPr>
        <w:jc w:val="both"/>
      </w:pPr>
      <w:r>
        <w:rPr>
          <w:rFonts w:ascii="Times New Roman" w:hAnsi="Times New Roman"/>
          <w:sz w:val="22"/>
          <w:szCs w:val="22"/>
        </w:rPr>
        <w:t xml:space="preserve">- l'organizzazione deve </w:t>
      </w:r>
      <w:proofErr w:type="spellStart"/>
      <w:r>
        <w:rPr>
          <w:rFonts w:ascii="Times New Roman" w:hAnsi="Times New Roman"/>
          <w:sz w:val="22"/>
          <w:szCs w:val="22"/>
        </w:rPr>
        <w:t>altresi'</w:t>
      </w:r>
      <w:proofErr w:type="spellEnd"/>
      <w:r>
        <w:rPr>
          <w:rFonts w:ascii="Times New Roman" w:hAnsi="Times New Roman"/>
          <w:sz w:val="22"/>
          <w:szCs w:val="22"/>
        </w:rPr>
        <w:t xml:space="preserve"> definire i criteri per dimensionare i livelli di rischio di corruzione. La norma richiede che l'analisi dei rischi sia documentata e comprensiva delle informazioni relative alla correlazione tra gli esiti della valutazione dei rischi e la programmazione delle misure di controllo;</w:t>
      </w:r>
    </w:p>
    <w:p w14:paraId="03BAE394" w14:textId="77777777" w:rsidR="003968F0" w:rsidRDefault="00721CA7">
      <w:pPr>
        <w:jc w:val="both"/>
      </w:pPr>
      <w:r>
        <w:rPr>
          <w:rFonts w:ascii="Times New Roman" w:hAnsi="Times New Roman"/>
          <w:sz w:val="22"/>
          <w:szCs w:val="22"/>
        </w:rPr>
        <w:t xml:space="preserve">- coerentemente con quanto previsto dalle norme ISO, il risk </w:t>
      </w:r>
      <w:proofErr w:type="spellStart"/>
      <w:r>
        <w:rPr>
          <w:rFonts w:ascii="Times New Roman" w:hAnsi="Times New Roman"/>
          <w:sz w:val="22"/>
          <w:szCs w:val="22"/>
        </w:rPr>
        <w:t>assessment</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un processo dinamico e non statico. Pertanto la norma pone particolare enfasi nella valutazione periodica del rischio corruzione presente nell'organizzazione e indica la </w:t>
      </w:r>
      <w:proofErr w:type="spellStart"/>
      <w:r>
        <w:rPr>
          <w:rFonts w:ascii="Times New Roman" w:hAnsi="Times New Roman"/>
          <w:sz w:val="22"/>
          <w:szCs w:val="22"/>
        </w:rPr>
        <w:t>necessita'</w:t>
      </w:r>
      <w:proofErr w:type="spellEnd"/>
      <w:r>
        <w:rPr>
          <w:rFonts w:ascii="Times New Roman" w:hAnsi="Times New Roman"/>
          <w:sz w:val="22"/>
          <w:szCs w:val="22"/>
        </w:rPr>
        <w:t xml:space="preserve"> di un periodico riesame, sotteso a rilevare nuove informazioni e/o cambiamenti significativi dell'organizzazione, con l'obbligo di conservazione della documentazione atta a comprovare l'avvenuta valutazione del rischio.</w:t>
      </w:r>
      <w:r w:rsidR="00BF7A0A" w:rsidRPr="00C02EA4">
        <w:rPr>
          <w:rFonts w:ascii="Times New Roman" w:hAnsi="Times New Roman" w:cs="Times New Roman"/>
          <w:sz w:val="22"/>
          <w:szCs w:val="22"/>
        </w:rPr>
        <w:t xml:space="preserve"> </w:t>
      </w:r>
    </w:p>
    <w:p w14:paraId="33B958FE" w14:textId="77777777" w:rsidR="00A5565C" w:rsidRPr="00C02EA4" w:rsidRDefault="00A5565C" w:rsidP="00500CCF">
      <w:pPr>
        <w:rPr>
          <w:rFonts w:ascii="Times New Roman" w:hAnsi="Times New Roman" w:cs="Times New Roman"/>
          <w:sz w:val="22"/>
          <w:szCs w:val="22"/>
        </w:rPr>
      </w:pPr>
    </w:p>
    <w:p w14:paraId="6897D2E6" w14:textId="77777777" w:rsidR="00A47695" w:rsidRPr="00C02EA4" w:rsidRDefault="00997A09" w:rsidP="00500CCF">
      <w:pPr>
        <w:pStyle w:val="Titolo3"/>
        <w:spacing w:before="0"/>
        <w:rPr>
          <w:rFonts w:ascii="Times New Roman" w:hAnsi="Times New Roman" w:cs="Times New Roman"/>
          <w:sz w:val="22"/>
          <w:szCs w:val="22"/>
        </w:rPr>
      </w:pPr>
      <w:bookmarkStart w:id="56" w:name="_Toc534628192"/>
      <w:r w:rsidRPr="00C02EA4">
        <w:rPr>
          <w:rFonts w:ascii="Times New Roman" w:hAnsi="Times New Roman" w:cs="Times New Roman"/>
          <w:sz w:val="22"/>
          <w:szCs w:val="22"/>
        </w:rPr>
        <w:t xml:space="preserve">4.1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w:t>
      </w:r>
      <w:r w:rsidR="00EC3C57" w:rsidRPr="00C02EA4">
        <w:rPr>
          <w:rFonts w:ascii="Times New Roman" w:hAnsi="Times New Roman" w:cs="Times New Roman"/>
          <w:sz w:val="22"/>
          <w:szCs w:val="22"/>
        </w:rPr>
        <w:t>Identificazione degli</w:t>
      </w:r>
      <w:r w:rsidR="009D09AE" w:rsidRPr="00C02EA4">
        <w:rPr>
          <w:rFonts w:ascii="Times New Roman" w:hAnsi="Times New Roman" w:cs="Times New Roman"/>
          <w:sz w:val="22"/>
          <w:szCs w:val="22"/>
        </w:rPr>
        <w:t xml:space="preserve"> </w:t>
      </w:r>
      <w:r w:rsidRPr="00C02EA4">
        <w:rPr>
          <w:rFonts w:ascii="Times New Roman" w:hAnsi="Times New Roman" w:cs="Times New Roman"/>
          <w:sz w:val="22"/>
          <w:szCs w:val="22"/>
        </w:rPr>
        <w:t>eventi rischiosi</w:t>
      </w:r>
      <w:bookmarkEnd w:id="56"/>
      <w:r w:rsidRPr="00C02EA4">
        <w:rPr>
          <w:rFonts w:ascii="Times New Roman" w:hAnsi="Times New Roman" w:cs="Times New Roman"/>
          <w:sz w:val="22"/>
          <w:szCs w:val="22"/>
        </w:rPr>
        <w:t xml:space="preserve"> </w:t>
      </w:r>
      <w:r w:rsidR="0057193F" w:rsidRPr="00C02EA4">
        <w:rPr>
          <w:rFonts w:ascii="Times New Roman" w:hAnsi="Times New Roman" w:cs="Times New Roman"/>
          <w:sz w:val="22"/>
          <w:szCs w:val="22"/>
        </w:rPr>
        <w:t xml:space="preserve"> </w:t>
      </w:r>
    </w:p>
    <w:p w14:paraId="2382BE76" w14:textId="77777777"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 IDENTIFICAZIONE EVENTI RISCHIOSI</w:t>
      </w:r>
    </w:p>
    <w:p w14:paraId="69D186D6" w14:textId="77777777" w:rsidR="003968F0" w:rsidRDefault="003968F0">
      <w:pPr>
        <w:jc w:val="both"/>
      </w:pPr>
    </w:p>
    <w:p w14:paraId="262EB502" w14:textId="77777777" w:rsidR="003968F0" w:rsidRDefault="00721CA7">
      <w:pPr>
        <w:jc w:val="both"/>
      </w:pPr>
      <w:r>
        <w:rPr>
          <w:rFonts w:ascii="Times New Roman" w:hAnsi="Times New Roman"/>
          <w:sz w:val="22"/>
          <w:szCs w:val="22"/>
        </w:rPr>
        <w:t xml:space="preserve">L'identificazione del rischio ha l'obiettivo di individuare i comportamenti di natura corruttiva che possono verificarsi in relazione ai processi, alle fasi e alle azioni, con l'obiettivo di considerare - in astratto - tutti i comportamenti a rischio che potrebbero potenzialmente manifestarsi all'interno dell'organizzazione e a cui potrebbero conseguire "abusi di potere" e/o situazioni di mala </w:t>
      </w:r>
      <w:proofErr w:type="spellStart"/>
      <w:r>
        <w:rPr>
          <w:rFonts w:ascii="Times New Roman" w:hAnsi="Times New Roman"/>
          <w:sz w:val="22"/>
          <w:szCs w:val="22"/>
        </w:rPr>
        <w:t>gestio</w:t>
      </w:r>
      <w:proofErr w:type="spellEnd"/>
      <w:r>
        <w:rPr>
          <w:rFonts w:ascii="Times New Roman" w:hAnsi="Times New Roman"/>
          <w:sz w:val="22"/>
          <w:szCs w:val="22"/>
        </w:rPr>
        <w:t>.</w:t>
      </w:r>
    </w:p>
    <w:p w14:paraId="68E2CB77" w14:textId="77777777" w:rsidR="003968F0" w:rsidRDefault="003968F0">
      <w:pPr>
        <w:jc w:val="both"/>
      </w:pPr>
    </w:p>
    <w:p w14:paraId="5FA487D8" w14:textId="77777777" w:rsidR="003968F0" w:rsidRDefault="00721CA7">
      <w:pPr>
        <w:jc w:val="both"/>
      </w:pPr>
      <w:r>
        <w:rPr>
          <w:rFonts w:ascii="Times New Roman" w:hAnsi="Times New Roman"/>
          <w:sz w:val="22"/>
          <w:szCs w:val="22"/>
        </w:rPr>
        <w:t>L'individuazione include tutti i comportamenti rischiosi che, anche solo ipoteticamente, potrebbero verificarsi e avere conseguenze sull'Amministrazione.</w:t>
      </w:r>
    </w:p>
    <w:p w14:paraId="45FC4DB9" w14:textId="77777777" w:rsidR="003968F0" w:rsidRDefault="003968F0">
      <w:pPr>
        <w:jc w:val="both"/>
      </w:pPr>
    </w:p>
    <w:p w14:paraId="7B3E8D64" w14:textId="77777777" w:rsidR="003968F0" w:rsidRDefault="00721CA7">
      <w:pPr>
        <w:jc w:val="both"/>
      </w:pPr>
      <w:r>
        <w:rPr>
          <w:rFonts w:ascii="Times New Roman" w:hAnsi="Times New Roman"/>
          <w:sz w:val="22"/>
          <w:szCs w:val="22"/>
        </w:rPr>
        <w:t>In particolare, l'identificazione e la descrizione delle possibili fattispecie di comportamenti a rischio di corruzione, viene effettuata in corrispondenza di ogni singola azione con individuazione della corrispondente categoria di evento rischioso.</w:t>
      </w:r>
    </w:p>
    <w:p w14:paraId="29C337B4" w14:textId="77777777" w:rsidR="003968F0" w:rsidRDefault="003968F0">
      <w:pPr>
        <w:jc w:val="both"/>
      </w:pPr>
    </w:p>
    <w:p w14:paraId="413CD054" w14:textId="77777777" w:rsidR="003968F0" w:rsidRDefault="00721CA7">
      <w:pPr>
        <w:jc w:val="both"/>
      </w:pPr>
      <w:r>
        <w:rPr>
          <w:rFonts w:ascii="Times New Roman" w:hAnsi="Times New Roman"/>
          <w:sz w:val="22"/>
          <w:szCs w:val="22"/>
        </w:rPr>
        <w:t xml:space="preserve">Questa fase </w:t>
      </w:r>
      <w:proofErr w:type="spellStart"/>
      <w:r>
        <w:rPr>
          <w:rFonts w:ascii="Times New Roman" w:hAnsi="Times New Roman"/>
          <w:sz w:val="22"/>
          <w:szCs w:val="22"/>
        </w:rPr>
        <w:t>e'</w:t>
      </w:r>
      <w:proofErr w:type="spellEnd"/>
      <w:r>
        <w:rPr>
          <w:rFonts w:ascii="Times New Roman" w:hAnsi="Times New Roman"/>
          <w:sz w:val="22"/>
          <w:szCs w:val="22"/>
        </w:rPr>
        <w:t xml:space="preserve"> cruciale, </w:t>
      </w:r>
      <w:proofErr w:type="spellStart"/>
      <w:r>
        <w:rPr>
          <w:rFonts w:ascii="Times New Roman" w:hAnsi="Times New Roman"/>
          <w:sz w:val="22"/>
          <w:szCs w:val="22"/>
        </w:rPr>
        <w:t>perche</w:t>
      </w:r>
      <w:proofErr w:type="spellEnd"/>
      <w:r>
        <w:rPr>
          <w:rFonts w:ascii="Times New Roman" w:hAnsi="Times New Roman"/>
          <w:sz w:val="22"/>
          <w:szCs w:val="22"/>
        </w:rPr>
        <w:t xml:space="preserve">' un comportamento rischioso "non identificato in questa fase non viene considerato nelle analisi successive" (ANAC, PNA 2015) compromettendo l'attuazione di una strategia efficace di prevenzione della corruzione. </w:t>
      </w:r>
    </w:p>
    <w:p w14:paraId="5510FB7C" w14:textId="77777777" w:rsidR="003968F0" w:rsidRDefault="003968F0">
      <w:pPr>
        <w:jc w:val="both"/>
      </w:pPr>
    </w:p>
    <w:p w14:paraId="078C9D24" w14:textId="77777777" w:rsidR="003968F0" w:rsidRDefault="00721CA7">
      <w:pPr>
        <w:jc w:val="both"/>
      </w:pPr>
      <w:r>
        <w:rPr>
          <w:rFonts w:ascii="Times New Roman" w:hAnsi="Times New Roman"/>
          <w:sz w:val="22"/>
          <w:szCs w:val="22"/>
        </w:rPr>
        <w:t xml:space="preserve">Come indicato nel PNA 2015, per procedere all'identificazione dei comportamenti rischiosi, </w:t>
      </w:r>
      <w:proofErr w:type="spellStart"/>
      <w:r>
        <w:rPr>
          <w:rFonts w:ascii="Times New Roman" w:hAnsi="Times New Roman"/>
          <w:sz w:val="22"/>
          <w:szCs w:val="22"/>
        </w:rPr>
        <w:t>e'</w:t>
      </w:r>
      <w:proofErr w:type="spellEnd"/>
      <w:r>
        <w:rPr>
          <w:rFonts w:ascii="Times New Roman" w:hAnsi="Times New Roman"/>
          <w:sz w:val="22"/>
          <w:szCs w:val="22"/>
        </w:rPr>
        <w:t xml:space="preserve"> stato preso in considerazione il </w:t>
      </w:r>
      <w:proofErr w:type="spellStart"/>
      <w:r>
        <w:rPr>
          <w:rFonts w:ascii="Times New Roman" w:hAnsi="Times New Roman"/>
          <w:sz w:val="22"/>
          <w:szCs w:val="22"/>
        </w:rPr>
        <w:t>piu'</w:t>
      </w:r>
      <w:proofErr w:type="spellEnd"/>
      <w:r>
        <w:rPr>
          <w:rFonts w:ascii="Times New Roman" w:hAnsi="Times New Roman"/>
          <w:sz w:val="22"/>
          <w:szCs w:val="22"/>
        </w:rPr>
        <w:t xml:space="preserve"> ampio numero possibile di fonti informative (-interne, es. procedimenti disciplinari, segnalazioni, report di uffici di controllo, incontri con i responsabili degli uffici e con il personale, oltre che naturalmente - laddove esistenti - le risultanze dell'analisi della mappatura dei procedimenti e dei processi; - esterne, es. casi giudiziari e altri dati di contesto esterno). </w:t>
      </w:r>
    </w:p>
    <w:p w14:paraId="3875206E" w14:textId="77777777" w:rsidR="003968F0" w:rsidRDefault="003968F0">
      <w:pPr>
        <w:jc w:val="both"/>
      </w:pPr>
    </w:p>
    <w:p w14:paraId="0069F834" w14:textId="77777777" w:rsidR="003968F0" w:rsidRDefault="00721CA7">
      <w:pPr>
        <w:jc w:val="both"/>
      </w:pPr>
      <w:r>
        <w:rPr>
          <w:rFonts w:ascii="Times New Roman" w:hAnsi="Times New Roman"/>
          <w:sz w:val="22"/>
          <w:szCs w:val="22"/>
        </w:rPr>
        <w:t xml:space="preserve">Le condotte a rischio </w:t>
      </w:r>
      <w:proofErr w:type="spellStart"/>
      <w:r>
        <w:rPr>
          <w:rFonts w:ascii="Times New Roman" w:hAnsi="Times New Roman"/>
          <w:sz w:val="22"/>
          <w:szCs w:val="22"/>
        </w:rPr>
        <w:t>piu'</w:t>
      </w:r>
      <w:proofErr w:type="spellEnd"/>
      <w:r>
        <w:rPr>
          <w:rFonts w:ascii="Times New Roman" w:hAnsi="Times New Roman"/>
          <w:sz w:val="22"/>
          <w:szCs w:val="22"/>
        </w:rPr>
        <w:t xml:space="preserve"> ricorrenti sono riconducibili alle sette categorie di condotte rischiose di natura "trasversale" che possono manifestarsi, tendenzialmente in tutti i processi elencate nella Tabella di seguito riportata.</w:t>
      </w:r>
    </w:p>
    <w:p w14:paraId="7C638701" w14:textId="77777777" w:rsidR="003968F0" w:rsidRDefault="003968F0">
      <w:pPr>
        <w:jc w:val="both"/>
      </w:pPr>
    </w:p>
    <w:p w14:paraId="113F2056" w14:textId="77777777" w:rsidR="003968F0" w:rsidRDefault="00721CA7">
      <w:pPr>
        <w:jc w:val="both"/>
      </w:pPr>
      <w:r>
        <w:rPr>
          <w:rFonts w:ascii="Times New Roman" w:hAnsi="Times New Roman"/>
          <w:sz w:val="22"/>
          <w:szCs w:val="22"/>
        </w:rPr>
        <w:t xml:space="preserve">E' il caso, ad esempio, dell'uso improprio o distorto della </w:t>
      </w:r>
      <w:proofErr w:type="spellStart"/>
      <w:r>
        <w:rPr>
          <w:rFonts w:ascii="Times New Roman" w:hAnsi="Times New Roman"/>
          <w:sz w:val="22"/>
          <w:szCs w:val="22"/>
        </w:rPr>
        <w:t>discrezionalita'</w:t>
      </w:r>
      <w:proofErr w:type="spellEnd"/>
      <w:r>
        <w:rPr>
          <w:rFonts w:ascii="Times New Roman" w:hAnsi="Times New Roman"/>
          <w:sz w:val="22"/>
          <w:szCs w:val="22"/>
        </w:rPr>
        <w:t xml:space="preserve"> considerato anche in presenza della "alterazione/manipolazione/utilizzo improprio di informazioni e documentazione", dove ovviamente, il margine di intervento derivante dal comportamento rischioso deriva, necessariamente, da valutazioni non oggettive, legate dunque ad una </w:t>
      </w:r>
      <w:proofErr w:type="spellStart"/>
      <w:r>
        <w:rPr>
          <w:rFonts w:ascii="Times New Roman" w:hAnsi="Times New Roman"/>
          <w:sz w:val="22"/>
          <w:szCs w:val="22"/>
        </w:rPr>
        <w:t>discrezionalita'</w:t>
      </w:r>
      <w:proofErr w:type="spellEnd"/>
      <w:r>
        <w:rPr>
          <w:rFonts w:ascii="Times New Roman" w:hAnsi="Times New Roman"/>
          <w:sz w:val="22"/>
          <w:szCs w:val="22"/>
        </w:rPr>
        <w:t xml:space="preserve"> </w:t>
      </w:r>
      <w:proofErr w:type="spellStart"/>
      <w:r>
        <w:rPr>
          <w:rFonts w:ascii="Times New Roman" w:hAnsi="Times New Roman"/>
          <w:sz w:val="22"/>
          <w:szCs w:val="22"/>
        </w:rPr>
        <w:t>piu'</w:t>
      </w:r>
      <w:proofErr w:type="spellEnd"/>
      <w:r>
        <w:rPr>
          <w:rFonts w:ascii="Times New Roman" w:hAnsi="Times New Roman"/>
          <w:sz w:val="22"/>
          <w:szCs w:val="22"/>
        </w:rPr>
        <w:t xml:space="preserve"> ampia. </w:t>
      </w:r>
    </w:p>
    <w:p w14:paraId="3DC8458E" w14:textId="77777777" w:rsidR="003968F0" w:rsidRDefault="003968F0">
      <w:pPr>
        <w:jc w:val="both"/>
      </w:pPr>
    </w:p>
    <w:p w14:paraId="472128E9" w14:textId="77777777" w:rsidR="003968F0" w:rsidRDefault="00721CA7">
      <w:pPr>
        <w:jc w:val="both"/>
      </w:pPr>
      <w:r>
        <w:rPr>
          <w:rFonts w:ascii="Times New Roman" w:hAnsi="Times New Roman"/>
          <w:sz w:val="22"/>
          <w:szCs w:val="22"/>
        </w:rPr>
        <w:lastRenderedPageBreak/>
        <w:t>Si tratta di categorie di comportamento a rischio, che hanno carattere esemplificativo e non esaustivo.</w:t>
      </w:r>
    </w:p>
    <w:p w14:paraId="5E2B41B1" w14:textId="77777777" w:rsidR="000D7B46" w:rsidRDefault="000D7B46" w:rsidP="00BF7A0A">
      <w:pPr>
        <w:jc w:val="both"/>
        <w:rPr>
          <w:rFonts w:ascii="Times New Roman" w:hAnsi="Times New Roman" w:cs="Times New Roman"/>
          <w:sz w:val="22"/>
          <w:szCs w:val="22"/>
        </w:rPr>
      </w:pPr>
    </w:p>
    <w:p w14:paraId="3C841558" w14:textId="77777777" w:rsidR="000B13D9" w:rsidRPr="000B13D9"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323395FB"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le condotte a rischio </w:t>
      </w:r>
      <w:proofErr w:type="spellStart"/>
      <w:r>
        <w:rPr>
          <w:rFonts w:ascii="Times New Roman" w:hAnsi="Times New Roman"/>
          <w:sz w:val="22"/>
          <w:szCs w:val="22"/>
        </w:rPr>
        <w:t>piu'</w:t>
      </w:r>
      <w:proofErr w:type="spellEnd"/>
      <w:r>
        <w:rPr>
          <w:rFonts w:ascii="Times New Roman" w:hAnsi="Times New Roman"/>
          <w:sz w:val="22"/>
          <w:szCs w:val="22"/>
        </w:rPr>
        <w:t xml:space="preserve"> ricorrenti, di cui alla tabella che segue.</w:t>
      </w:r>
    </w:p>
    <w:p w14:paraId="000D7CD4" w14:textId="77777777" w:rsidR="003968F0" w:rsidRDefault="00721CA7">
      <w:pPr>
        <w:jc w:val="both"/>
      </w:pPr>
      <w:r>
        <w:rPr>
          <w:rFonts w:ascii="Times New Roman" w:hAnsi="Times New Roman"/>
          <w:sz w:val="22"/>
          <w:szCs w:val="22"/>
        </w:rPr>
        <w:t xml:space="preserve">Anche nella fase di identificazione degli eventi rischiosi, il coinvolgimento della struttura organizzativa, dei dirigenti/PO, </w:t>
      </w:r>
      <w:proofErr w:type="spellStart"/>
      <w:r>
        <w:rPr>
          <w:rFonts w:ascii="Times New Roman" w:hAnsi="Times New Roman"/>
          <w:sz w:val="22"/>
          <w:szCs w:val="22"/>
        </w:rPr>
        <w:t>e'</w:t>
      </w:r>
      <w:proofErr w:type="spellEnd"/>
      <w:r>
        <w:rPr>
          <w:rFonts w:ascii="Times New Roman" w:hAnsi="Times New Roman"/>
          <w:sz w:val="22"/>
          <w:szCs w:val="22"/>
        </w:rPr>
        <w:t xml:space="preserve"> indispensabile. Sono i responsabili degli uffici i soggetti tenuti alla identificazione con il supporto del RPCT.</w:t>
      </w:r>
    </w:p>
    <w:p w14:paraId="207A7ECD" w14:textId="77777777" w:rsidR="00B825C6" w:rsidRDefault="00B825C6" w:rsidP="00500CCF">
      <w:pPr>
        <w:jc w:val="both"/>
        <w:rPr>
          <w:rFonts w:ascii="Times New Roman" w:hAnsi="Times New Roman" w:cs="Times New Roman"/>
          <w:color w:val="FF0000"/>
          <w:sz w:val="22"/>
          <w:szCs w:val="22"/>
        </w:rPr>
      </w:pPr>
    </w:p>
    <w:p w14:paraId="165F3147" w14:textId="77777777" w:rsidR="00FD02F7" w:rsidRPr="00C02EA4" w:rsidRDefault="00FD02F7" w:rsidP="00FD02F7">
      <w:pPr>
        <w:jc w:val="both"/>
        <w:rPr>
          <w:rFonts w:ascii="Times New Roman" w:hAnsi="Times New Roman" w:cs="Times New Roman"/>
          <w:sz w:val="22"/>
          <w:szCs w:val="22"/>
        </w:rPr>
      </w:pPr>
    </w:p>
    <w:tbl>
      <w:tblPr>
        <w:tblW w:w="13892" w:type="dxa"/>
        <w:tblInd w:w="137" w:type="dxa"/>
        <w:tblCellMar>
          <w:top w:w="15" w:type="dxa"/>
          <w:left w:w="15" w:type="dxa"/>
          <w:bottom w:w="15" w:type="dxa"/>
          <w:right w:w="15" w:type="dxa"/>
        </w:tblCellMar>
        <w:tblLook w:val="04A0" w:firstRow="1" w:lastRow="0" w:firstColumn="1" w:lastColumn="0" w:noHBand="0" w:noVBand="1"/>
      </w:tblPr>
      <w:tblGrid>
        <w:gridCol w:w="4111"/>
        <w:gridCol w:w="9781"/>
      </w:tblGrid>
      <w:tr w:rsidR="00FD02F7" w:rsidRPr="00C02EA4" w14:paraId="4D9E4DAB" w14:textId="77777777" w:rsidTr="00A604B1">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CF237C0" w14:textId="77777777" w:rsidR="00FD02F7" w:rsidRPr="00A604B1" w:rsidRDefault="00FD02F7" w:rsidP="00FD02F7">
            <w:pPr>
              <w:jc w:val="center"/>
              <w:rPr>
                <w:rFonts w:ascii="Times New Roman" w:eastAsia="Times New Roman" w:hAnsi="Times New Roman" w:cs="Times New Roman"/>
                <w:b/>
                <w:color w:val="000007"/>
                <w:sz w:val="22"/>
                <w:szCs w:val="22"/>
              </w:rPr>
            </w:pPr>
            <w:r w:rsidRPr="00A604B1">
              <w:rPr>
                <w:rFonts w:ascii="Times New Roman" w:eastAsia="Times New Roman" w:hAnsi="Times New Roman" w:cs="Times New Roman"/>
                <w:b/>
                <w:color w:val="000007"/>
                <w:sz w:val="22"/>
                <w:szCs w:val="22"/>
              </w:rPr>
              <w:t>Comportamento a rischio</w:t>
            </w:r>
          </w:p>
          <w:p w14:paraId="53519B1D" w14:textId="77777777" w:rsidR="00FD02F7" w:rsidRPr="00A604B1" w:rsidRDefault="00FD02F7" w:rsidP="00FD02F7">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"trasversale</w:t>
            </w:r>
            <w:r w:rsidRPr="00A604B1">
              <w:rPr>
                <w:rFonts w:ascii="Times New Roman" w:hAnsi="Times New Roman" w:cs="Times New Roman"/>
                <w:b/>
                <w:sz w:val="22"/>
                <w:szCs w:val="22"/>
              </w:rPr>
              <w:t>"</w:t>
            </w:r>
          </w:p>
        </w:tc>
        <w:tc>
          <w:tcPr>
            <w:tcW w:w="978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B8839E" w14:textId="77777777" w:rsidR="00FD02F7" w:rsidRPr="00A604B1" w:rsidRDefault="00FD02F7" w:rsidP="00A604B1">
            <w:pPr>
              <w:jc w:val="center"/>
              <w:rPr>
                <w:rFonts w:ascii="Times New Roman" w:hAnsi="Times New Roman" w:cs="Times New Roman"/>
                <w:b/>
                <w:sz w:val="22"/>
                <w:szCs w:val="22"/>
              </w:rPr>
            </w:pPr>
            <w:r w:rsidRPr="00A604B1">
              <w:rPr>
                <w:rFonts w:ascii="Times New Roman" w:eastAsia="Times New Roman" w:hAnsi="Times New Roman" w:cs="Times New Roman"/>
                <w:b/>
                <w:color w:val="000007"/>
                <w:sz w:val="22"/>
                <w:szCs w:val="22"/>
              </w:rPr>
              <w:t>Descrizione</w:t>
            </w:r>
          </w:p>
        </w:tc>
      </w:tr>
      <w:tr w:rsidR="00AA54A1" w:rsidRPr="007137E0" w14:paraId="51DCCB2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D1669F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Uso improprio o distorto della </w:t>
            </w:r>
            <w:proofErr w:type="spellStart"/>
            <w:r w:rsidRPr="007137E0">
              <w:rPr>
                <w:rFonts w:ascii="Arial" w:hAnsi="Arial"/>
                <w:color w:val="000000"/>
                <w:sz w:val="20"/>
                <w:szCs w:val="20"/>
              </w:rPr>
              <w:t>discrezionalita'</w:t>
            </w:r>
            <w:proofErr w:type="spellEnd"/>
          </w:p>
        </w:tc>
        <w:tc>
          <w:tcPr>
            <w:tcW w:w="0" w:type="dxa"/>
            <w:tcBorders>
              <w:bottom w:val="single" w:sz="3" w:space="0" w:color="000001"/>
              <w:right w:val="single" w:sz="3" w:space="0" w:color="000001"/>
            </w:tcBorders>
            <w:shd w:val="clear" w:color="auto" w:fill="auto"/>
          </w:tcPr>
          <w:p w14:paraId="6FEC288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Comportamento attuato mediante l'alterazione di una valutazione, delle evidenze di un'analisi o la ricostruzione infedele o parziale di una circostanza, al fine di distorcere le evidenze e rappresentare il generico evento non </w:t>
            </w:r>
            <w:proofErr w:type="spellStart"/>
            <w:r w:rsidRPr="007137E0">
              <w:rPr>
                <w:rFonts w:ascii="Arial" w:hAnsi="Arial"/>
                <w:color w:val="000000"/>
                <w:sz w:val="20"/>
                <w:szCs w:val="20"/>
              </w:rPr>
              <w:t>gia'</w:t>
            </w:r>
            <w:proofErr w:type="spellEnd"/>
            <w:r w:rsidRPr="007137E0">
              <w:rPr>
                <w:rFonts w:ascii="Arial" w:hAnsi="Arial"/>
                <w:color w:val="000000"/>
                <w:sz w:val="20"/>
                <w:szCs w:val="20"/>
              </w:rPr>
              <w:t xml:space="preserve"> sulla base di elementi oggettivi, ma piuttosto di dati volutamente falsati.</w:t>
            </w:r>
          </w:p>
        </w:tc>
      </w:tr>
      <w:tr w:rsidR="00AA54A1" w:rsidRPr="007137E0" w14:paraId="4F1C17D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E6A122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Alterazione/manipolazione/utilizzo improprio di informazioni e documentazione</w:t>
            </w:r>
          </w:p>
        </w:tc>
        <w:tc>
          <w:tcPr>
            <w:tcW w:w="0" w:type="dxa"/>
            <w:tcBorders>
              <w:bottom w:val="single" w:sz="3" w:space="0" w:color="000001"/>
              <w:right w:val="single" w:sz="3" w:space="0" w:color="000001"/>
            </w:tcBorders>
            <w:shd w:val="clear" w:color="auto" w:fill="auto"/>
          </w:tcPr>
          <w:p w14:paraId="66470F1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Gestione impropria di informazioni, atti e documenti sia in termini di eventuali omissioni di allegati o parti integranti delle pratiche, sia dei contenuti e dell'importanza dei medesimi.</w:t>
            </w:r>
          </w:p>
        </w:tc>
      </w:tr>
      <w:tr w:rsidR="00AA54A1" w:rsidRPr="007137E0" w14:paraId="78892C4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3CC5FF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Rivelazione di notizie riservate / violazione del segreto d'Ufficio</w:t>
            </w:r>
          </w:p>
        </w:tc>
        <w:tc>
          <w:tcPr>
            <w:tcW w:w="0" w:type="dxa"/>
            <w:tcBorders>
              <w:bottom w:val="single" w:sz="3" w:space="0" w:color="000001"/>
              <w:right w:val="single" w:sz="3" w:space="0" w:color="000001"/>
            </w:tcBorders>
            <w:shd w:val="clear" w:color="auto" w:fill="auto"/>
          </w:tcPr>
          <w:p w14:paraId="52894E2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Divulgazione di informazioni riservate e/o, per loro natura, protette dal segreto d'Ufficio, per le quali la diffusione non autorizzata, la sottrazione o l'uso indebito costituisce un "incidente di sicurezza".</w:t>
            </w:r>
          </w:p>
        </w:tc>
      </w:tr>
      <w:tr w:rsidR="00AA54A1" w:rsidRPr="007137E0" w14:paraId="6AA1FA8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1756DE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dei tempi</w:t>
            </w:r>
          </w:p>
        </w:tc>
        <w:tc>
          <w:tcPr>
            <w:tcW w:w="0" w:type="dxa"/>
            <w:tcBorders>
              <w:bottom w:val="single" w:sz="3" w:space="0" w:color="000001"/>
              <w:right w:val="single" w:sz="3" w:space="0" w:color="000001"/>
            </w:tcBorders>
            <w:shd w:val="clear" w:color="auto" w:fill="auto"/>
          </w:tcPr>
          <w:p w14:paraId="5105E7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Differimento dei tempi di realizzazione di </w:t>
            </w:r>
            <w:proofErr w:type="spellStart"/>
            <w:r w:rsidRPr="007137E0">
              <w:rPr>
                <w:rFonts w:ascii="Arial" w:hAnsi="Arial"/>
                <w:color w:val="000000"/>
                <w:sz w:val="20"/>
                <w:szCs w:val="20"/>
              </w:rPr>
              <w:t>un'attivita'</w:t>
            </w:r>
            <w:proofErr w:type="spellEnd"/>
            <w:r w:rsidRPr="007137E0">
              <w:rPr>
                <w:rFonts w:ascii="Arial" w:hAnsi="Arial"/>
                <w:color w:val="000000"/>
                <w:sz w:val="20"/>
                <w:szCs w:val="20"/>
              </w:rPr>
              <w:t xml:space="preserve"> al fine di posticiparne l'analisi al limite della deadline utile; per contro, velocizzazione dell'operato nel caso in cui l'obiettivo sia quello di facilitare/contrarre i termini di esecuzione.</w:t>
            </w:r>
          </w:p>
        </w:tc>
      </w:tr>
      <w:tr w:rsidR="00AA54A1" w:rsidRPr="007137E0" w14:paraId="4A7C625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313EAA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Elusione delle procedure di svolgimento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e di controllo</w:t>
            </w:r>
          </w:p>
        </w:tc>
        <w:tc>
          <w:tcPr>
            <w:tcW w:w="0" w:type="dxa"/>
            <w:tcBorders>
              <w:bottom w:val="single" w:sz="3" w:space="0" w:color="000001"/>
              <w:right w:val="single" w:sz="3" w:space="0" w:color="000001"/>
            </w:tcBorders>
            <w:shd w:val="clear" w:color="auto" w:fill="auto"/>
          </w:tcPr>
          <w:p w14:paraId="0E1EB11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Omissione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controllo, in termini di monitoraggio sull'efficace ed efficiente realizzazione della specifica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(rispetto dei Service Level Agreement, dell'aderenza a specifiche tecniche preventivamente definite, della rendicontazione sull'andamento di applicazioni e servizi in generale, dei documenti di liquidazione, </w:t>
            </w:r>
            <w:proofErr w:type="spellStart"/>
            <w:r w:rsidRPr="007137E0">
              <w:rPr>
                <w:rFonts w:ascii="Arial" w:hAnsi="Arial"/>
                <w:color w:val="000000"/>
                <w:sz w:val="20"/>
                <w:szCs w:val="20"/>
              </w:rPr>
              <w:t>etc</w:t>
            </w:r>
            <w:proofErr w:type="spellEnd"/>
            <w:r w:rsidRPr="007137E0">
              <w:rPr>
                <w:rFonts w:ascii="Arial" w:hAnsi="Arial"/>
                <w:color w:val="000000"/>
                <w:sz w:val="20"/>
                <w:szCs w:val="20"/>
              </w:rPr>
              <w:t>).</w:t>
            </w:r>
          </w:p>
        </w:tc>
      </w:tr>
      <w:tr w:rsidR="00AA54A1" w:rsidRPr="007137E0" w14:paraId="504BF52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D5C38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Pilotamento</w:t>
            </w:r>
            <w:proofErr w:type="spellEnd"/>
            <w:r w:rsidRPr="007137E0">
              <w:rPr>
                <w:rFonts w:ascii="Arial" w:hAnsi="Arial"/>
                <w:color w:val="000000"/>
                <w:sz w:val="20"/>
                <w:szCs w:val="20"/>
              </w:rPr>
              <w:t xml:space="preserve"> di procedure/</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ai fini della concessione di privilegi/favori</w:t>
            </w:r>
          </w:p>
        </w:tc>
        <w:tc>
          <w:tcPr>
            <w:tcW w:w="0" w:type="dxa"/>
            <w:tcBorders>
              <w:bottom w:val="single" w:sz="3" w:space="0" w:color="000001"/>
              <w:right w:val="single" w:sz="3" w:space="0" w:color="000001"/>
            </w:tcBorders>
            <w:shd w:val="clear" w:color="auto" w:fill="auto"/>
          </w:tcPr>
          <w:p w14:paraId="43B9F72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Alterazione delle procedure di valutazione (sia in fase di pianificazione che di affidamento) al fine di privilegiare un determinato soggetto ovvero assicurare il conseguimento indiscriminato di accessi (a dati ed informazioni) e privilegi.</w:t>
            </w:r>
          </w:p>
        </w:tc>
      </w:tr>
      <w:tr w:rsidR="00AA54A1" w:rsidRPr="007137E0" w14:paraId="2E1B2D1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D08AC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Conflitto di interessi</w:t>
            </w:r>
          </w:p>
        </w:tc>
        <w:tc>
          <w:tcPr>
            <w:tcW w:w="0" w:type="dxa"/>
            <w:tcBorders>
              <w:bottom w:val="single" w:sz="3" w:space="0" w:color="000001"/>
              <w:right w:val="single" w:sz="3" w:space="0" w:color="000001"/>
            </w:tcBorders>
            <w:shd w:val="clear" w:color="auto" w:fill="auto"/>
          </w:tcPr>
          <w:p w14:paraId="20CB30C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Situazione in cui la </w:t>
            </w: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decisionale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affidata ad un soggetto che ha interessi personali o professionali in conflitto con il principio di </w:t>
            </w:r>
            <w:proofErr w:type="spellStart"/>
            <w:r w:rsidRPr="007137E0">
              <w:rPr>
                <w:rFonts w:ascii="Arial" w:hAnsi="Arial"/>
                <w:color w:val="000000"/>
                <w:sz w:val="20"/>
                <w:szCs w:val="20"/>
              </w:rPr>
              <w:t>imparzialita'</w:t>
            </w:r>
            <w:proofErr w:type="spellEnd"/>
            <w:r w:rsidRPr="007137E0">
              <w:rPr>
                <w:rFonts w:ascii="Arial" w:hAnsi="Arial"/>
                <w:color w:val="000000"/>
                <w:sz w:val="20"/>
                <w:szCs w:val="20"/>
              </w:rPr>
              <w:t xml:space="preserve"> richiesto, contravvenendo quindi a quanto previsto dall'art. 6 bis nella l. 241/1990 secondo cui "Il responsabile del procedimento e i titolari degli uffici competenti ad adottare i pareri, le valutazioni tecniche, gli atti </w:t>
            </w:r>
            <w:proofErr w:type="spellStart"/>
            <w:r w:rsidRPr="007137E0">
              <w:rPr>
                <w:rFonts w:ascii="Arial" w:hAnsi="Arial"/>
                <w:color w:val="000000"/>
                <w:sz w:val="20"/>
                <w:szCs w:val="20"/>
              </w:rPr>
              <w:t>endoprocedimentali</w:t>
            </w:r>
            <w:proofErr w:type="spellEnd"/>
            <w:r w:rsidRPr="007137E0">
              <w:rPr>
                <w:rFonts w:ascii="Arial" w:hAnsi="Arial"/>
                <w:color w:val="000000"/>
                <w:sz w:val="20"/>
                <w:szCs w:val="20"/>
              </w:rPr>
              <w:t xml:space="preserve"> e il provvedimento finale devono astenersi in caso di conflitto di interessi, segnalando ogni situazione di conflitto, anche potenziale".</w:t>
            </w:r>
          </w:p>
        </w:tc>
      </w:tr>
    </w:tbl>
    <w:p w14:paraId="639CB8CB" w14:textId="77777777" w:rsidR="00FE09B6" w:rsidRPr="00C02EA4" w:rsidRDefault="00FE09B6" w:rsidP="00500CCF">
      <w:pPr>
        <w:rPr>
          <w:rFonts w:ascii="Times New Roman" w:hAnsi="Times New Roman" w:cs="Times New Roman"/>
          <w:sz w:val="22"/>
          <w:szCs w:val="22"/>
        </w:rPr>
      </w:pPr>
    </w:p>
    <w:p w14:paraId="0E6A38DD" w14:textId="77777777" w:rsidR="008F23C8" w:rsidRPr="00C02EA4" w:rsidRDefault="00A47695"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r w:rsidR="009C2304" w:rsidRPr="00C02EA4">
        <w:rPr>
          <w:rFonts w:ascii="Times New Roman" w:hAnsi="Times New Roman" w:cs="Times New Roman"/>
          <w:sz w:val="22"/>
          <w:szCs w:val="22"/>
        </w:rPr>
        <w:t xml:space="preserve"> </w:t>
      </w:r>
      <w:bookmarkStart w:id="57" w:name="_Toc534628193"/>
      <w:r w:rsidR="00997A09" w:rsidRPr="00C02EA4">
        <w:rPr>
          <w:rFonts w:ascii="Times New Roman" w:hAnsi="Times New Roman" w:cs="Times New Roman"/>
          <w:sz w:val="22"/>
          <w:szCs w:val="22"/>
        </w:rPr>
        <w:t xml:space="preserve">4.2 </w:t>
      </w:r>
      <w:r w:rsidR="00964E17">
        <w:rPr>
          <w:rFonts w:ascii="Times New Roman" w:hAnsi="Times New Roman" w:cs="Times New Roman"/>
          <w:sz w:val="22"/>
          <w:szCs w:val="22"/>
        </w:rPr>
        <w:t>-</w:t>
      </w:r>
      <w:r w:rsidR="00997A09" w:rsidRPr="00C02EA4">
        <w:rPr>
          <w:rFonts w:ascii="Times New Roman" w:hAnsi="Times New Roman" w:cs="Times New Roman"/>
          <w:sz w:val="22"/>
          <w:szCs w:val="22"/>
        </w:rPr>
        <w:t xml:space="preserve"> Analisi del</w:t>
      </w:r>
      <w:r w:rsidR="009D5129" w:rsidRPr="00C02EA4">
        <w:rPr>
          <w:rFonts w:ascii="Times New Roman" w:hAnsi="Times New Roman" w:cs="Times New Roman"/>
          <w:sz w:val="22"/>
          <w:szCs w:val="22"/>
        </w:rPr>
        <w:t>le cause d</w:t>
      </w:r>
      <w:r w:rsidR="00EC3C57" w:rsidRPr="00C02EA4">
        <w:rPr>
          <w:rFonts w:ascii="Times New Roman" w:hAnsi="Times New Roman" w:cs="Times New Roman"/>
          <w:sz w:val="22"/>
          <w:szCs w:val="22"/>
        </w:rPr>
        <w:t>egli eventi rischiosi</w:t>
      </w:r>
      <w:bookmarkEnd w:id="57"/>
      <w:r w:rsidR="0057193F" w:rsidRPr="00C02EA4">
        <w:rPr>
          <w:rFonts w:ascii="Times New Roman" w:hAnsi="Times New Roman" w:cs="Times New Roman"/>
          <w:sz w:val="22"/>
          <w:szCs w:val="22"/>
        </w:rPr>
        <w:t xml:space="preserve"> </w:t>
      </w:r>
    </w:p>
    <w:p w14:paraId="1C142618" w14:textId="77777777" w:rsidR="000B13D9"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Identificazione, analisi e valutazione del rischio corruttivo: ANALISI DEL RISCHIO</w:t>
      </w:r>
    </w:p>
    <w:p w14:paraId="4C0615D9" w14:textId="77777777" w:rsidR="003968F0" w:rsidRDefault="003968F0">
      <w:pPr>
        <w:jc w:val="both"/>
      </w:pPr>
    </w:p>
    <w:p w14:paraId="20810957" w14:textId="77777777" w:rsidR="003968F0" w:rsidRDefault="00721CA7">
      <w:pPr>
        <w:jc w:val="both"/>
      </w:pPr>
      <w:r>
        <w:rPr>
          <w:rFonts w:ascii="Times New Roman" w:hAnsi="Times New Roman"/>
          <w:sz w:val="22"/>
          <w:szCs w:val="22"/>
        </w:rPr>
        <w:t>Nell'ambito del presente PTPCT, i singoli comportamenti a rischio sono stati ricondotti a categorie di eventi rischiosi di natura analoga.</w:t>
      </w:r>
    </w:p>
    <w:p w14:paraId="11500A7A" w14:textId="77777777" w:rsidR="003968F0" w:rsidRDefault="003968F0">
      <w:pPr>
        <w:jc w:val="both"/>
      </w:pPr>
    </w:p>
    <w:p w14:paraId="46AEA2D1" w14:textId="77777777" w:rsidR="003968F0" w:rsidRDefault="00721CA7">
      <w:pPr>
        <w:jc w:val="both"/>
      </w:pPr>
      <w:r>
        <w:rPr>
          <w:rFonts w:ascii="Times New Roman" w:hAnsi="Times New Roman"/>
          <w:sz w:val="22"/>
          <w:szCs w:val="22"/>
        </w:rPr>
        <w:t xml:space="preserve">Come indicato nel PNA 2015 e confermato dal PNA 2019, l'analisi del rischio ha come obiettivo quello di consentire di pervenire ad una comprensione </w:t>
      </w:r>
      <w:proofErr w:type="spellStart"/>
      <w:r>
        <w:rPr>
          <w:rFonts w:ascii="Times New Roman" w:hAnsi="Times New Roman"/>
          <w:sz w:val="22"/>
          <w:szCs w:val="22"/>
        </w:rPr>
        <w:t>piu'</w:t>
      </w:r>
      <w:proofErr w:type="spellEnd"/>
      <w:r>
        <w:rPr>
          <w:rFonts w:ascii="Times New Roman" w:hAnsi="Times New Roman"/>
          <w:sz w:val="22"/>
          <w:szCs w:val="22"/>
        </w:rPr>
        <w:t xml:space="preserve"> approfondita degli eventi rischiosi e di individuare il livello di esposizione al rischio delle </w:t>
      </w:r>
      <w:proofErr w:type="spellStart"/>
      <w:r>
        <w:rPr>
          <w:rFonts w:ascii="Times New Roman" w:hAnsi="Times New Roman"/>
          <w:sz w:val="22"/>
          <w:szCs w:val="22"/>
        </w:rPr>
        <w:t>attivita'</w:t>
      </w:r>
      <w:proofErr w:type="spellEnd"/>
      <w:r>
        <w:rPr>
          <w:rFonts w:ascii="Times New Roman" w:hAnsi="Times New Roman"/>
          <w:sz w:val="22"/>
          <w:szCs w:val="22"/>
        </w:rPr>
        <w:t xml:space="preserve"> e dei relativi processi. </w:t>
      </w:r>
    </w:p>
    <w:p w14:paraId="34A9041E" w14:textId="77777777" w:rsidR="003968F0" w:rsidRDefault="003968F0">
      <w:pPr>
        <w:jc w:val="both"/>
      </w:pPr>
    </w:p>
    <w:p w14:paraId="530FC4B8" w14:textId="77777777" w:rsidR="003968F0" w:rsidRDefault="00721CA7">
      <w:pPr>
        <w:jc w:val="both"/>
      </w:pPr>
      <w:r>
        <w:rPr>
          <w:rFonts w:ascii="Times New Roman" w:hAnsi="Times New Roman"/>
          <w:sz w:val="22"/>
          <w:szCs w:val="22"/>
        </w:rPr>
        <w:t xml:space="preserve">Per comprendere le cause e il livello di rischio, </w:t>
      </w:r>
      <w:proofErr w:type="spellStart"/>
      <w:r>
        <w:rPr>
          <w:rFonts w:ascii="Times New Roman" w:hAnsi="Times New Roman"/>
          <w:sz w:val="22"/>
          <w:szCs w:val="22"/>
        </w:rPr>
        <w:t>e'</w:t>
      </w:r>
      <w:proofErr w:type="spellEnd"/>
      <w:r>
        <w:rPr>
          <w:rFonts w:ascii="Times New Roman" w:hAnsi="Times New Roman"/>
          <w:sz w:val="22"/>
          <w:szCs w:val="22"/>
        </w:rPr>
        <w:t xml:space="preserve"> stato garantito il coinvolgimento della struttura organizzativa e si </w:t>
      </w:r>
      <w:proofErr w:type="spellStart"/>
      <w:r>
        <w:rPr>
          <w:rFonts w:ascii="Times New Roman" w:hAnsi="Times New Roman"/>
          <w:sz w:val="22"/>
          <w:szCs w:val="22"/>
        </w:rPr>
        <w:t>e'</w:t>
      </w:r>
      <w:proofErr w:type="spellEnd"/>
      <w:r>
        <w:rPr>
          <w:rFonts w:ascii="Times New Roman" w:hAnsi="Times New Roman"/>
          <w:sz w:val="22"/>
          <w:szCs w:val="22"/>
        </w:rPr>
        <w:t xml:space="preserve"> fatto riferimento sia a dati oggettivi (per es. i dati giudiziari), sia a dati di natura percettiva (rilevati attraverso valutazioni espresse dai soggetti interessati, al fine di reperire informazioni, o opinioni, da parte dei soggetti competenti sui rispettivi processi). In particolare, secondo quanto suggerito dal PNA 2015, sono stati considerati:</w:t>
      </w:r>
    </w:p>
    <w:p w14:paraId="1EFAAE2C" w14:textId="77777777" w:rsidR="003968F0" w:rsidRDefault="00721CA7">
      <w:pPr>
        <w:jc w:val="both"/>
      </w:pPr>
      <w:r>
        <w:rPr>
          <w:rFonts w:ascii="Times New Roman" w:hAnsi="Times New Roman"/>
          <w:sz w:val="22"/>
          <w:szCs w:val="22"/>
        </w:rPr>
        <w:t xml:space="preserve">a) i dati sui precedenti giudiziari e/o sui procedimenti disciplinari a carico dei dipendenti dell'Amministrazione (le sentenze passate in giudicato, procedimenti in corso e decreti di citazione a giudizio riguardanti i reati contro la PA e il falso e la truffa, con particolare riferimento alle truffe aggravate all'Amministrazione (artt. 640 e 640-bis c.p.); </w:t>
      </w:r>
    </w:p>
    <w:p w14:paraId="11F893F8" w14:textId="77777777" w:rsidR="003968F0" w:rsidRDefault="00721CA7">
      <w:pPr>
        <w:jc w:val="both"/>
      </w:pPr>
      <w:r>
        <w:rPr>
          <w:rFonts w:ascii="Times New Roman" w:hAnsi="Times New Roman"/>
          <w:sz w:val="22"/>
          <w:szCs w:val="22"/>
        </w:rPr>
        <w:t xml:space="preserve">b) i procedimenti aperti per </w:t>
      </w:r>
      <w:proofErr w:type="spellStart"/>
      <w:r>
        <w:rPr>
          <w:rFonts w:ascii="Times New Roman" w:hAnsi="Times New Roman"/>
          <w:sz w:val="22"/>
          <w:szCs w:val="22"/>
        </w:rPr>
        <w:t>responsabilita'</w:t>
      </w:r>
      <w:proofErr w:type="spellEnd"/>
      <w:r>
        <w:rPr>
          <w:rFonts w:ascii="Times New Roman" w:hAnsi="Times New Roman"/>
          <w:sz w:val="22"/>
          <w:szCs w:val="22"/>
        </w:rPr>
        <w:t xml:space="preserve"> amministrativo/contabile (Corte dei Conti); </w:t>
      </w:r>
    </w:p>
    <w:p w14:paraId="08515D99" w14:textId="77777777" w:rsidR="003968F0" w:rsidRDefault="00721CA7">
      <w:pPr>
        <w:jc w:val="both"/>
      </w:pPr>
      <w:r>
        <w:rPr>
          <w:rFonts w:ascii="Times New Roman" w:hAnsi="Times New Roman"/>
          <w:sz w:val="22"/>
          <w:szCs w:val="22"/>
        </w:rPr>
        <w:t>c) i ricorsi amministrativi in tema di affidamento di contratti pubblici;</w:t>
      </w:r>
    </w:p>
    <w:p w14:paraId="34807B84" w14:textId="77777777" w:rsidR="003968F0" w:rsidRDefault="00721CA7">
      <w:pPr>
        <w:jc w:val="both"/>
      </w:pPr>
      <w:r>
        <w:rPr>
          <w:rFonts w:ascii="Times New Roman" w:hAnsi="Times New Roman"/>
          <w:sz w:val="22"/>
          <w:szCs w:val="22"/>
        </w:rPr>
        <w:t>d) le segnalazioni pervenute, nel cui ambito rientrano certamente quelle ricevute tramite apposite procedure di whistleblowing, fermo restando che vengono considerare anche quelle trasmesse dall'esterno dell'Amministrazione;</w:t>
      </w:r>
    </w:p>
    <w:p w14:paraId="400F54FD" w14:textId="77777777" w:rsidR="003968F0" w:rsidRDefault="00721CA7">
      <w:pPr>
        <w:jc w:val="both"/>
      </w:pPr>
      <w:r>
        <w:rPr>
          <w:rFonts w:ascii="Times New Roman" w:hAnsi="Times New Roman"/>
          <w:sz w:val="22"/>
          <w:szCs w:val="22"/>
        </w:rPr>
        <w:t xml:space="preserve">e) reclami e dalle risultanze di indagini di customer </w:t>
      </w:r>
      <w:proofErr w:type="spellStart"/>
      <w:r>
        <w:rPr>
          <w:rFonts w:ascii="Times New Roman" w:hAnsi="Times New Roman"/>
          <w:sz w:val="22"/>
          <w:szCs w:val="22"/>
        </w:rPr>
        <w:t>satisfaction</w:t>
      </w:r>
      <w:proofErr w:type="spellEnd"/>
      <w:r>
        <w:rPr>
          <w:rFonts w:ascii="Times New Roman" w:hAnsi="Times New Roman"/>
          <w:sz w:val="22"/>
          <w:szCs w:val="22"/>
        </w:rPr>
        <w:t xml:space="preserve"> che consentono di indirizzare l'attenzione su fenomeni di cattiva gestione; </w:t>
      </w:r>
    </w:p>
    <w:p w14:paraId="273C462D" w14:textId="77777777" w:rsidR="003968F0" w:rsidRDefault="00721CA7">
      <w:pPr>
        <w:jc w:val="both"/>
      </w:pPr>
      <w:r>
        <w:rPr>
          <w:rFonts w:ascii="Times New Roman" w:hAnsi="Times New Roman"/>
          <w:sz w:val="22"/>
          <w:szCs w:val="22"/>
        </w:rPr>
        <w:t xml:space="preserve">f) ulteriori dati in possesso dell'Amministrazione (es. rassegne stampa). </w:t>
      </w:r>
    </w:p>
    <w:p w14:paraId="4E5D0523" w14:textId="77777777" w:rsidR="003968F0" w:rsidRDefault="003968F0">
      <w:pPr>
        <w:jc w:val="both"/>
      </w:pPr>
    </w:p>
    <w:p w14:paraId="619AF2EB" w14:textId="77777777" w:rsidR="003968F0" w:rsidRDefault="00721CA7">
      <w:pPr>
        <w:jc w:val="both"/>
      </w:pPr>
      <w:r>
        <w:rPr>
          <w:rFonts w:ascii="Times New Roman" w:hAnsi="Times New Roman"/>
          <w:sz w:val="22"/>
          <w:szCs w:val="22"/>
        </w:rPr>
        <w:t xml:space="preserve">L'analisi in esame ha consentito di: </w:t>
      </w:r>
    </w:p>
    <w:p w14:paraId="10660E18" w14:textId="77777777" w:rsidR="003968F0" w:rsidRDefault="00721CA7">
      <w:pPr>
        <w:jc w:val="both"/>
      </w:pPr>
      <w:r>
        <w:rPr>
          <w:rFonts w:ascii="Times New Roman" w:hAnsi="Times New Roman"/>
          <w:sz w:val="22"/>
          <w:szCs w:val="22"/>
        </w:rPr>
        <w:t xml:space="preserve">- comprendere le cause del verificarsi di eventi corruttivi e, conseguentemente, individuare le migliori </w:t>
      </w:r>
      <w:proofErr w:type="spellStart"/>
      <w:r>
        <w:rPr>
          <w:rFonts w:ascii="Times New Roman" w:hAnsi="Times New Roman"/>
          <w:sz w:val="22"/>
          <w:szCs w:val="22"/>
        </w:rPr>
        <w:t>modalita'</w:t>
      </w:r>
      <w:proofErr w:type="spellEnd"/>
      <w:r>
        <w:rPr>
          <w:rFonts w:ascii="Times New Roman" w:hAnsi="Times New Roman"/>
          <w:sz w:val="22"/>
          <w:szCs w:val="22"/>
        </w:rPr>
        <w:t xml:space="preserve"> per prevenirli (creando i presupposti per l'individuazione delle misure di prevenzione </w:t>
      </w:r>
      <w:proofErr w:type="spellStart"/>
      <w:r>
        <w:rPr>
          <w:rFonts w:ascii="Times New Roman" w:hAnsi="Times New Roman"/>
          <w:sz w:val="22"/>
          <w:szCs w:val="22"/>
        </w:rPr>
        <w:t>piu'</w:t>
      </w:r>
      <w:proofErr w:type="spellEnd"/>
      <w:r>
        <w:rPr>
          <w:rFonts w:ascii="Times New Roman" w:hAnsi="Times New Roman"/>
          <w:sz w:val="22"/>
          <w:szCs w:val="22"/>
        </w:rPr>
        <w:t xml:space="preserve"> idonee); </w:t>
      </w:r>
    </w:p>
    <w:p w14:paraId="363777B3" w14:textId="77777777" w:rsidR="003968F0" w:rsidRDefault="00721CA7">
      <w:pPr>
        <w:jc w:val="both"/>
      </w:pPr>
      <w:r>
        <w:rPr>
          <w:rFonts w:ascii="Times New Roman" w:hAnsi="Times New Roman"/>
          <w:sz w:val="22"/>
          <w:szCs w:val="22"/>
        </w:rPr>
        <w:t xml:space="preserve">- definire quali siano gli eventi rischiosi </w:t>
      </w:r>
      <w:proofErr w:type="spellStart"/>
      <w:r>
        <w:rPr>
          <w:rFonts w:ascii="Times New Roman" w:hAnsi="Times New Roman"/>
          <w:sz w:val="22"/>
          <w:szCs w:val="22"/>
        </w:rPr>
        <w:t>piu'</w:t>
      </w:r>
      <w:proofErr w:type="spellEnd"/>
      <w:r>
        <w:rPr>
          <w:rFonts w:ascii="Times New Roman" w:hAnsi="Times New Roman"/>
          <w:sz w:val="22"/>
          <w:szCs w:val="22"/>
        </w:rPr>
        <w:t xml:space="preserve"> rilevanti e il livello di esposizione al rischio dei processi. </w:t>
      </w:r>
    </w:p>
    <w:p w14:paraId="08F7E4B9" w14:textId="77777777" w:rsidR="003968F0" w:rsidRDefault="003968F0">
      <w:pPr>
        <w:jc w:val="both"/>
      </w:pPr>
    </w:p>
    <w:p w14:paraId="290E46C1" w14:textId="77777777" w:rsidR="003968F0" w:rsidRDefault="00721CA7">
      <w:pPr>
        <w:jc w:val="both"/>
      </w:pPr>
      <w:r>
        <w:rPr>
          <w:rFonts w:ascii="Times New Roman" w:hAnsi="Times New Roman"/>
          <w:sz w:val="22"/>
          <w:szCs w:val="22"/>
        </w:rPr>
        <w:t xml:space="preserve">Si rinvia all'allegato contenente il REGISTRO degli eventi rischiosi per la rassegna completa di tutte le categorie di eventi rischiosi collegati ai </w:t>
      </w:r>
      <w:proofErr w:type="spellStart"/>
      <w:r>
        <w:rPr>
          <w:rFonts w:ascii="Times New Roman" w:hAnsi="Times New Roman"/>
          <w:sz w:val="22"/>
          <w:szCs w:val="22"/>
        </w:rPr>
        <w:t>macroprocessi</w:t>
      </w:r>
      <w:proofErr w:type="spellEnd"/>
      <w:r>
        <w:rPr>
          <w:rFonts w:ascii="Times New Roman" w:hAnsi="Times New Roman"/>
          <w:sz w:val="22"/>
          <w:szCs w:val="22"/>
        </w:rPr>
        <w:t xml:space="preserve"> e processi mappati, fermo restando che, a titolo di esempio, vengono di seguito elencate le seguenti principali cause degli eventi rischiosi, tenuto conto che gli eventi si verificano in presenza di pressioni volte al condizionamento improprio della cura dell'interesse generale: </w:t>
      </w:r>
    </w:p>
    <w:p w14:paraId="23BD20C6" w14:textId="77777777" w:rsidR="003968F0" w:rsidRDefault="00721CA7">
      <w:pPr>
        <w:jc w:val="both"/>
      </w:pPr>
      <w:r>
        <w:rPr>
          <w:rFonts w:ascii="Times New Roman" w:hAnsi="Times New Roman"/>
          <w:sz w:val="22"/>
          <w:szCs w:val="22"/>
        </w:rPr>
        <w:lastRenderedPageBreak/>
        <w:t>a) mancanza di controlli;</w:t>
      </w:r>
    </w:p>
    <w:p w14:paraId="299F0A6C" w14:textId="77777777" w:rsidR="003968F0" w:rsidRDefault="00721CA7">
      <w:pPr>
        <w:jc w:val="both"/>
      </w:pPr>
      <w:r>
        <w:rPr>
          <w:rFonts w:ascii="Times New Roman" w:hAnsi="Times New Roman"/>
          <w:sz w:val="22"/>
          <w:szCs w:val="22"/>
        </w:rPr>
        <w:t xml:space="preserve">b) mancanza di trasparenza; </w:t>
      </w:r>
    </w:p>
    <w:p w14:paraId="555F9771" w14:textId="77777777" w:rsidR="003968F0" w:rsidRDefault="00721CA7">
      <w:pPr>
        <w:jc w:val="both"/>
      </w:pPr>
      <w:r>
        <w:rPr>
          <w:rFonts w:ascii="Times New Roman" w:hAnsi="Times New Roman"/>
          <w:sz w:val="22"/>
          <w:szCs w:val="22"/>
        </w:rPr>
        <w:t xml:space="preserve">c) eccessiva regolamentazione, </w:t>
      </w:r>
      <w:proofErr w:type="spellStart"/>
      <w:r>
        <w:rPr>
          <w:rFonts w:ascii="Times New Roman" w:hAnsi="Times New Roman"/>
          <w:sz w:val="22"/>
          <w:szCs w:val="22"/>
        </w:rPr>
        <w:t>complessita'</w:t>
      </w:r>
      <w:proofErr w:type="spellEnd"/>
      <w:r>
        <w:rPr>
          <w:rFonts w:ascii="Times New Roman" w:hAnsi="Times New Roman"/>
          <w:sz w:val="22"/>
          <w:szCs w:val="22"/>
        </w:rPr>
        <w:t xml:space="preserve"> e scarsa chiarezza della normativa di riferimento; </w:t>
      </w:r>
    </w:p>
    <w:p w14:paraId="4F41AB75" w14:textId="77777777" w:rsidR="003968F0" w:rsidRDefault="00721CA7">
      <w:pPr>
        <w:jc w:val="both"/>
      </w:pPr>
      <w:r>
        <w:rPr>
          <w:rFonts w:ascii="Times New Roman" w:hAnsi="Times New Roman"/>
          <w:sz w:val="22"/>
          <w:szCs w:val="22"/>
        </w:rPr>
        <w:t xml:space="preserve">d) esercizio prolungato ed esclusivo della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di un processo da parte di pochi o di un unico soggetto; </w:t>
      </w:r>
    </w:p>
    <w:p w14:paraId="255B8671" w14:textId="77777777" w:rsidR="003968F0" w:rsidRDefault="00721CA7">
      <w:pPr>
        <w:jc w:val="both"/>
      </w:pPr>
      <w:r>
        <w:rPr>
          <w:rFonts w:ascii="Times New Roman" w:hAnsi="Times New Roman"/>
          <w:sz w:val="22"/>
          <w:szCs w:val="22"/>
        </w:rPr>
        <w:t xml:space="preserve">e) scarsa responsabilizzazione interna; </w:t>
      </w:r>
    </w:p>
    <w:p w14:paraId="434155D9" w14:textId="77777777" w:rsidR="003968F0" w:rsidRDefault="00721CA7">
      <w:pPr>
        <w:jc w:val="both"/>
      </w:pPr>
      <w:r>
        <w:rPr>
          <w:rFonts w:ascii="Times New Roman" w:hAnsi="Times New Roman"/>
          <w:sz w:val="22"/>
          <w:szCs w:val="22"/>
        </w:rPr>
        <w:t xml:space="preserve">f) inadeguatezza o assenza di competenze del personale addetto ai processi; </w:t>
      </w:r>
    </w:p>
    <w:p w14:paraId="3C873389" w14:textId="77777777" w:rsidR="003968F0" w:rsidRDefault="00721CA7">
      <w:pPr>
        <w:jc w:val="both"/>
      </w:pPr>
      <w:r>
        <w:rPr>
          <w:rFonts w:ascii="Times New Roman" w:hAnsi="Times New Roman"/>
          <w:sz w:val="22"/>
          <w:szCs w:val="22"/>
        </w:rPr>
        <w:t xml:space="preserve">g) inadeguata diffusione della cultura della </w:t>
      </w:r>
      <w:proofErr w:type="spellStart"/>
      <w:r>
        <w:rPr>
          <w:rFonts w:ascii="Times New Roman" w:hAnsi="Times New Roman"/>
          <w:sz w:val="22"/>
          <w:szCs w:val="22"/>
        </w:rPr>
        <w:t>legalita'</w:t>
      </w:r>
      <w:proofErr w:type="spellEnd"/>
      <w:r>
        <w:rPr>
          <w:rFonts w:ascii="Times New Roman" w:hAnsi="Times New Roman"/>
          <w:sz w:val="22"/>
          <w:szCs w:val="22"/>
        </w:rPr>
        <w:t xml:space="preserve">; </w:t>
      </w:r>
    </w:p>
    <w:p w14:paraId="29D0D01C" w14:textId="77777777" w:rsidR="003968F0" w:rsidRDefault="00721CA7">
      <w:pPr>
        <w:jc w:val="both"/>
      </w:pPr>
      <w:r>
        <w:rPr>
          <w:rFonts w:ascii="Times New Roman" w:hAnsi="Times New Roman"/>
          <w:sz w:val="22"/>
          <w:szCs w:val="22"/>
        </w:rPr>
        <w:t>h) mancata attuazione del principio di distinzione tra politica e amministrazione.</w:t>
      </w:r>
    </w:p>
    <w:p w14:paraId="4ACC84A2"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2309191D" w14:textId="77777777" w:rsidR="00BF7A0A" w:rsidRPr="00C02EA4" w:rsidRDefault="000B13D9" w:rsidP="00BF7A0A">
      <w:pPr>
        <w:pStyle w:val="NormaleWeb"/>
        <w:spacing w:before="0" w:beforeAutospacing="0" w:after="0" w:afterAutospacing="0"/>
        <w:jc w:val="both"/>
        <w:rPr>
          <w:rFonts w:ascii="Times New Roman" w:eastAsia="Times New Roman" w:hAnsi="Times New Roman"/>
          <w:sz w:val="22"/>
          <w:szCs w:val="22"/>
        </w:rPr>
      </w:pPr>
      <w:r w:rsidRPr="000B13D9">
        <w:rPr>
          <w:rFonts w:ascii="Times New Roman" w:hAnsi="Times New Roman"/>
          <w:sz w:val="22"/>
          <w:szCs w:val="22"/>
        </w:rPr>
        <w:t>AGGIORNAMENTO 2022-2024</w:t>
      </w:r>
    </w:p>
    <w:p w14:paraId="2F153458"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5B85E065" w14:textId="77777777" w:rsidR="003968F0" w:rsidRDefault="00721CA7">
      <w:pPr>
        <w:jc w:val="both"/>
      </w:pPr>
      <w:r>
        <w:rPr>
          <w:rFonts w:ascii="Times New Roman" w:hAnsi="Times New Roman"/>
          <w:sz w:val="22"/>
          <w:szCs w:val="22"/>
        </w:rPr>
        <w:t xml:space="preserve">Anche nella fase di analisi del rischio, e dei fattori abilitanti degli eventi corruttive e nella stima del livello di esposizione dei processi e delle relative </w:t>
      </w:r>
      <w:proofErr w:type="spellStart"/>
      <w:r>
        <w:rPr>
          <w:rFonts w:ascii="Times New Roman" w:hAnsi="Times New Roman"/>
          <w:sz w:val="22"/>
          <w:szCs w:val="22"/>
        </w:rPr>
        <w:t>attivita'</w:t>
      </w:r>
      <w:proofErr w:type="spellEnd"/>
      <w:r>
        <w:rPr>
          <w:rFonts w:ascii="Times New Roman" w:hAnsi="Times New Roman"/>
          <w:sz w:val="22"/>
          <w:szCs w:val="22"/>
        </w:rPr>
        <w:t xml:space="preserve"> al rischio, il coinvolgimento della struttura organizzativa, dei dirigenti/PO, </w:t>
      </w:r>
      <w:proofErr w:type="spellStart"/>
      <w:r>
        <w:rPr>
          <w:rFonts w:ascii="Times New Roman" w:hAnsi="Times New Roman"/>
          <w:sz w:val="22"/>
          <w:szCs w:val="22"/>
        </w:rPr>
        <w:t>e'</w:t>
      </w:r>
      <w:proofErr w:type="spellEnd"/>
      <w:r>
        <w:rPr>
          <w:rFonts w:ascii="Times New Roman" w:hAnsi="Times New Roman"/>
          <w:sz w:val="22"/>
          <w:szCs w:val="22"/>
        </w:rPr>
        <w:t xml:space="preserve"> indispensabile. Sono i responsabili degli uffici i soggetti tenuti alla individuazione di tali fattori, supportati dal RPCT.</w:t>
      </w:r>
    </w:p>
    <w:p w14:paraId="39FE6705" w14:textId="77777777" w:rsidR="003968F0" w:rsidRDefault="00721CA7">
      <w:pPr>
        <w:jc w:val="both"/>
      </w:pPr>
      <w:r>
        <w:rPr>
          <w:rFonts w:ascii="Times New Roman" w:hAnsi="Times New Roman"/>
          <w:sz w:val="22"/>
          <w:szCs w:val="22"/>
        </w:rPr>
        <w:t>I dirigenti/PO seguono le indicazioni del PNA 2019 e, ai fini dell'analisi del livello di esposizione al rischio sono tenuti a collaborare con il RPCT, per:</w:t>
      </w:r>
    </w:p>
    <w:p w14:paraId="6FC30CF8" w14:textId="77777777" w:rsidR="003968F0" w:rsidRDefault="00721CA7">
      <w:pPr>
        <w:jc w:val="both"/>
      </w:pPr>
      <w:r>
        <w:rPr>
          <w:rFonts w:ascii="Times New Roman" w:hAnsi="Times New Roman"/>
          <w:sz w:val="22"/>
          <w:szCs w:val="22"/>
        </w:rPr>
        <w:t>a) scegliere l'approccio valutativo,</w:t>
      </w:r>
    </w:p>
    <w:p w14:paraId="28D5845A" w14:textId="77777777" w:rsidR="003968F0" w:rsidRDefault="00721CA7">
      <w:pPr>
        <w:jc w:val="both"/>
      </w:pPr>
      <w:r>
        <w:rPr>
          <w:rFonts w:ascii="Times New Roman" w:hAnsi="Times New Roman"/>
          <w:sz w:val="22"/>
          <w:szCs w:val="22"/>
        </w:rPr>
        <w:t>b) individuare i criteri di valutazione,</w:t>
      </w:r>
    </w:p>
    <w:p w14:paraId="224326B9" w14:textId="77777777" w:rsidR="003968F0" w:rsidRDefault="00721CA7">
      <w:pPr>
        <w:jc w:val="both"/>
      </w:pPr>
      <w:r>
        <w:rPr>
          <w:rFonts w:ascii="Times New Roman" w:hAnsi="Times New Roman"/>
          <w:sz w:val="22"/>
          <w:szCs w:val="22"/>
        </w:rPr>
        <w:t>c) rilevare i dati e le informazioni,</w:t>
      </w:r>
    </w:p>
    <w:p w14:paraId="05313943" w14:textId="77777777" w:rsidR="003968F0" w:rsidRDefault="00721CA7">
      <w:pPr>
        <w:jc w:val="both"/>
      </w:pPr>
      <w:r>
        <w:rPr>
          <w:rFonts w:ascii="Times New Roman" w:hAnsi="Times New Roman"/>
          <w:sz w:val="22"/>
          <w:szCs w:val="22"/>
        </w:rPr>
        <w:t>d) formulare un giudizio sintetico, adeguatamente motivato.</w:t>
      </w:r>
    </w:p>
    <w:p w14:paraId="4C6E7FB4" w14:textId="77777777" w:rsidR="003968F0" w:rsidRDefault="00721CA7">
      <w:pPr>
        <w:jc w:val="both"/>
      </w:pPr>
      <w:r>
        <w:rPr>
          <w:rFonts w:ascii="Times New Roman" w:hAnsi="Times New Roman"/>
          <w:sz w:val="22"/>
          <w:szCs w:val="22"/>
        </w:rPr>
        <w:t xml:space="preserve">In sede di </w:t>
      </w:r>
      <w:proofErr w:type="spellStart"/>
      <w:r>
        <w:rPr>
          <w:rFonts w:ascii="Times New Roman" w:hAnsi="Times New Roman"/>
          <w:sz w:val="22"/>
          <w:szCs w:val="22"/>
        </w:rPr>
        <w:t>di</w:t>
      </w:r>
      <w:proofErr w:type="spellEnd"/>
      <w:r>
        <w:rPr>
          <w:rFonts w:ascii="Times New Roman" w:hAnsi="Times New Roman"/>
          <w:sz w:val="22"/>
          <w:szCs w:val="22"/>
        </w:rPr>
        <w:t xml:space="preserve"> analisi del rischio, definire il livello di esposizione al rischio di eventi corruttivi </w:t>
      </w:r>
      <w:proofErr w:type="spellStart"/>
      <w:r>
        <w:rPr>
          <w:rFonts w:ascii="Times New Roman" w:hAnsi="Times New Roman"/>
          <w:sz w:val="22"/>
          <w:szCs w:val="22"/>
        </w:rPr>
        <w:t>e'</w:t>
      </w:r>
      <w:proofErr w:type="spellEnd"/>
      <w:r>
        <w:rPr>
          <w:rFonts w:ascii="Times New Roman" w:hAnsi="Times New Roman"/>
          <w:sz w:val="22"/>
          <w:szCs w:val="22"/>
        </w:rPr>
        <w:t xml:space="preserve"> importante per individuare i processi e le </w:t>
      </w:r>
      <w:proofErr w:type="spellStart"/>
      <w:r>
        <w:rPr>
          <w:rFonts w:ascii="Times New Roman" w:hAnsi="Times New Roman"/>
          <w:sz w:val="22"/>
          <w:szCs w:val="22"/>
        </w:rPr>
        <w:t>attivita'</w:t>
      </w:r>
      <w:proofErr w:type="spellEnd"/>
      <w:r>
        <w:rPr>
          <w:rFonts w:ascii="Times New Roman" w:hAnsi="Times New Roman"/>
          <w:sz w:val="22"/>
          <w:szCs w:val="22"/>
        </w:rPr>
        <w:t xml:space="preserve"> del processo su cui concentrare l'attenzione sia per la progettazione o per il rafforzamento delle misure di trattamento del rischio, sia per </w:t>
      </w: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da parte del RPCT. In questa fase, l'analisi </w:t>
      </w:r>
      <w:proofErr w:type="spellStart"/>
      <w:r>
        <w:rPr>
          <w:rFonts w:ascii="Times New Roman" w:hAnsi="Times New Roman"/>
          <w:sz w:val="22"/>
          <w:szCs w:val="22"/>
        </w:rPr>
        <w:t>e'</w:t>
      </w:r>
      <w:proofErr w:type="spellEnd"/>
      <w:r>
        <w:rPr>
          <w:rFonts w:ascii="Times New Roman" w:hAnsi="Times New Roman"/>
          <w:sz w:val="22"/>
          <w:szCs w:val="22"/>
        </w:rPr>
        <w:t xml:space="preserve"> finalizzata a stimare il livello di esposizione al rischio per ciascun oggetto definito nella fase precedente: processo o sua fase/</w:t>
      </w:r>
      <w:proofErr w:type="spellStart"/>
      <w:r>
        <w:rPr>
          <w:rFonts w:ascii="Times New Roman" w:hAnsi="Times New Roman"/>
          <w:sz w:val="22"/>
          <w:szCs w:val="22"/>
        </w:rPr>
        <w:t>attivita'</w:t>
      </w:r>
      <w:proofErr w:type="spellEnd"/>
      <w:r>
        <w:rPr>
          <w:rFonts w:ascii="Times New Roman" w:hAnsi="Times New Roman"/>
          <w:sz w:val="22"/>
          <w:szCs w:val="22"/>
        </w:rPr>
        <w:t xml:space="preserve">. In questa fase l'ente si riserva di introdurre un ulteriore livello di dettaglio e stimare l'esposizione al rischio per singolo evento rischioso che </w:t>
      </w:r>
      <w:proofErr w:type="spellStart"/>
      <w:r>
        <w:rPr>
          <w:rFonts w:ascii="Times New Roman" w:hAnsi="Times New Roman"/>
          <w:sz w:val="22"/>
          <w:szCs w:val="22"/>
        </w:rPr>
        <w:t>e'</w:t>
      </w:r>
      <w:proofErr w:type="spellEnd"/>
      <w:r>
        <w:rPr>
          <w:rFonts w:ascii="Times New Roman" w:hAnsi="Times New Roman"/>
          <w:sz w:val="22"/>
          <w:szCs w:val="22"/>
        </w:rPr>
        <w:t xml:space="preserve"> stato individuato nella fase di identificazione.</w:t>
      </w:r>
    </w:p>
    <w:p w14:paraId="4625F75B" w14:textId="77777777" w:rsidR="003968F0" w:rsidRDefault="00721CA7">
      <w:pPr>
        <w:jc w:val="both"/>
      </w:pPr>
      <w:r>
        <w:rPr>
          <w:rFonts w:ascii="Times New Roman" w:hAnsi="Times New Roman"/>
          <w:sz w:val="22"/>
          <w:szCs w:val="22"/>
        </w:rPr>
        <w:t xml:space="preserve">L'analisi del livello di esposizione </w:t>
      </w:r>
      <w:proofErr w:type="spellStart"/>
      <w:r>
        <w:rPr>
          <w:rFonts w:ascii="Times New Roman" w:hAnsi="Times New Roman"/>
          <w:sz w:val="22"/>
          <w:szCs w:val="22"/>
        </w:rPr>
        <w:t>e'</w:t>
      </w:r>
      <w:proofErr w:type="spellEnd"/>
      <w:r>
        <w:rPr>
          <w:rFonts w:ascii="Times New Roman" w:hAnsi="Times New Roman"/>
          <w:sz w:val="22"/>
          <w:szCs w:val="22"/>
        </w:rPr>
        <w:t xml:space="preserve"> effettuata rispettando comunque tutti i principi guida richiamati nel del PNA 2019, </w:t>
      </w:r>
      <w:proofErr w:type="spellStart"/>
      <w:r>
        <w:rPr>
          <w:rFonts w:ascii="Times New Roman" w:hAnsi="Times New Roman"/>
          <w:sz w:val="22"/>
          <w:szCs w:val="22"/>
        </w:rPr>
        <w:t>nonche</w:t>
      </w:r>
      <w:proofErr w:type="spellEnd"/>
      <w:r>
        <w:rPr>
          <w:rFonts w:ascii="Times New Roman" w:hAnsi="Times New Roman"/>
          <w:sz w:val="22"/>
          <w:szCs w:val="22"/>
        </w:rPr>
        <w:t xml:space="preserve">' il criterio generale di "prudenza": in tal senso, </w:t>
      </w:r>
      <w:proofErr w:type="spellStart"/>
      <w:r>
        <w:rPr>
          <w:rFonts w:ascii="Times New Roman" w:hAnsi="Times New Roman"/>
          <w:sz w:val="22"/>
          <w:szCs w:val="22"/>
        </w:rPr>
        <w:t>e'</w:t>
      </w:r>
      <w:proofErr w:type="spellEnd"/>
      <w:r>
        <w:rPr>
          <w:rFonts w:ascii="Times New Roman" w:hAnsi="Times New Roman"/>
          <w:sz w:val="22"/>
          <w:szCs w:val="22"/>
        </w:rPr>
        <w:t xml:space="preserve"> sempre viene evitata la sottostima del rischio che non permetterebbe di attivare in alcun modo le opportune misure di prevenzione.</w:t>
      </w:r>
      <w:r w:rsidR="00BF7A0A" w:rsidRPr="00C02EA4">
        <w:rPr>
          <w:rFonts w:ascii="Times New Roman" w:hAnsi="Times New Roman"/>
          <w:sz w:val="22"/>
          <w:szCs w:val="22"/>
        </w:rPr>
        <w:t xml:space="preserve"> </w:t>
      </w:r>
    </w:p>
    <w:p w14:paraId="398F252B" w14:textId="77777777" w:rsidR="009C55BD" w:rsidRPr="00C02EA4" w:rsidRDefault="009C55BD" w:rsidP="00500CCF">
      <w:pPr>
        <w:jc w:val="both"/>
        <w:rPr>
          <w:rFonts w:ascii="Times New Roman" w:hAnsi="Times New Roman" w:cs="Times New Roman"/>
          <w:b/>
          <w:bCs/>
          <w:sz w:val="22"/>
          <w:szCs w:val="22"/>
        </w:rPr>
      </w:pPr>
    </w:p>
    <w:p w14:paraId="4391A48F" w14:textId="77777777" w:rsidR="009C55BD" w:rsidRPr="00C02EA4" w:rsidRDefault="009C55BD" w:rsidP="00500CCF">
      <w:pPr>
        <w:pStyle w:val="Titolo3"/>
        <w:spacing w:before="0"/>
        <w:rPr>
          <w:rFonts w:ascii="Times New Roman" w:hAnsi="Times New Roman" w:cs="Times New Roman"/>
          <w:sz w:val="22"/>
          <w:szCs w:val="22"/>
        </w:rPr>
      </w:pPr>
      <w:r w:rsidRPr="00C02EA4">
        <w:rPr>
          <w:rFonts w:ascii="Times New Roman" w:hAnsi="Times New Roman" w:cs="Times New Roman"/>
          <w:sz w:val="22"/>
          <w:szCs w:val="22"/>
        </w:rPr>
        <w:t xml:space="preserve"> </w:t>
      </w:r>
      <w:bookmarkStart w:id="58" w:name="_Toc534628194"/>
      <w:r w:rsidRPr="00C02EA4">
        <w:rPr>
          <w:rFonts w:ascii="Times New Roman" w:hAnsi="Times New Roman" w:cs="Times New Roman"/>
          <w:sz w:val="22"/>
          <w:szCs w:val="22"/>
        </w:rPr>
        <w:t xml:space="preserve">4.3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Ponderazione del rischio</w:t>
      </w:r>
      <w:bookmarkEnd w:id="58"/>
      <w:r w:rsidRPr="00C02EA4">
        <w:rPr>
          <w:rFonts w:ascii="Times New Roman" w:hAnsi="Times New Roman" w:cs="Times New Roman"/>
          <w:sz w:val="22"/>
          <w:szCs w:val="22"/>
        </w:rPr>
        <w:t xml:space="preserve"> </w:t>
      </w:r>
    </w:p>
    <w:p w14:paraId="4562D5CB" w14:textId="77777777" w:rsidR="00BF7A0A" w:rsidRDefault="00BF7A0A" w:rsidP="00BF7A0A">
      <w:pPr>
        <w:jc w:val="both"/>
        <w:rPr>
          <w:rFonts w:ascii="Times New Roman" w:hAnsi="Times New Roman" w:cs="Times New Roman"/>
          <w:sz w:val="22"/>
          <w:szCs w:val="22"/>
        </w:rPr>
      </w:pPr>
      <w:r w:rsidRPr="00C02EA4">
        <w:rPr>
          <w:rFonts w:ascii="Times New Roman" w:hAnsi="Times New Roman" w:cs="Times New Roman"/>
          <w:sz w:val="22"/>
          <w:szCs w:val="22"/>
        </w:rPr>
        <w:t>Identificazione, analisi e valutazione del rischio corruttivo: PONDERAZIONE DEL RISCHIO</w:t>
      </w:r>
    </w:p>
    <w:p w14:paraId="7BB0B066" w14:textId="77777777" w:rsidR="003968F0" w:rsidRDefault="003968F0">
      <w:pPr>
        <w:jc w:val="both"/>
      </w:pPr>
    </w:p>
    <w:p w14:paraId="446C2939" w14:textId="77777777" w:rsidR="003968F0" w:rsidRDefault="00721CA7">
      <w:pPr>
        <w:jc w:val="both"/>
      </w:pPr>
      <w:r>
        <w:rPr>
          <w:rFonts w:ascii="Times New Roman" w:hAnsi="Times New Roman"/>
          <w:sz w:val="22"/>
          <w:szCs w:val="22"/>
        </w:rPr>
        <w:t xml:space="preserve">La ponderazione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fondamentale per la definizione delle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 L'obiettivo della ponderazione del rischio, come </w:t>
      </w:r>
      <w:proofErr w:type="spellStart"/>
      <w:r>
        <w:rPr>
          <w:rFonts w:ascii="Times New Roman" w:hAnsi="Times New Roman"/>
          <w:sz w:val="22"/>
          <w:szCs w:val="22"/>
        </w:rPr>
        <w:t>gia'</w:t>
      </w:r>
      <w:proofErr w:type="spellEnd"/>
      <w:r>
        <w:rPr>
          <w:rFonts w:ascii="Times New Roman" w:hAnsi="Times New Roman"/>
          <w:sz w:val="22"/>
          <w:szCs w:val="22"/>
        </w:rPr>
        <w:t xml:space="preserve"> indicato nel PNA, </w:t>
      </w:r>
      <w:proofErr w:type="spellStart"/>
      <w:r>
        <w:rPr>
          <w:rFonts w:ascii="Times New Roman" w:hAnsi="Times New Roman"/>
          <w:sz w:val="22"/>
          <w:szCs w:val="22"/>
        </w:rPr>
        <w:t>e'</w:t>
      </w:r>
      <w:proofErr w:type="spellEnd"/>
      <w:r>
        <w:rPr>
          <w:rFonts w:ascii="Times New Roman" w:hAnsi="Times New Roman"/>
          <w:sz w:val="22"/>
          <w:szCs w:val="22"/>
        </w:rPr>
        <w:t xml:space="preserve"> di "agevolare, sulla base degli esiti dell'analisi del rischio, i processi decisionali riguardo a quali rischi necessitano un trattamento e le relative </w:t>
      </w:r>
      <w:proofErr w:type="spellStart"/>
      <w:r>
        <w:rPr>
          <w:rFonts w:ascii="Times New Roman" w:hAnsi="Times New Roman"/>
          <w:sz w:val="22"/>
          <w:szCs w:val="22"/>
        </w:rPr>
        <w:t>priorita'</w:t>
      </w:r>
      <w:proofErr w:type="spellEnd"/>
      <w:r>
        <w:rPr>
          <w:rFonts w:ascii="Times New Roman" w:hAnsi="Times New Roman"/>
          <w:sz w:val="22"/>
          <w:szCs w:val="22"/>
        </w:rPr>
        <w:t xml:space="preserve"> di attuazione".</w:t>
      </w:r>
    </w:p>
    <w:p w14:paraId="04764667" w14:textId="77777777" w:rsidR="003968F0" w:rsidRDefault="003968F0">
      <w:pPr>
        <w:jc w:val="both"/>
      </w:pPr>
    </w:p>
    <w:p w14:paraId="487796F6" w14:textId="77777777" w:rsidR="003968F0" w:rsidRDefault="00721CA7">
      <w:pPr>
        <w:jc w:val="both"/>
      </w:pPr>
      <w:r>
        <w:rPr>
          <w:rFonts w:ascii="Times New Roman" w:hAnsi="Times New Roman"/>
          <w:sz w:val="22"/>
          <w:szCs w:val="22"/>
        </w:rPr>
        <w:t xml:space="preserve">In altre parole, la fase di ponderazione del rischio, prendendo come riferimento le risultanze della precedente fase, ha lo scopo di stabilire le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 dei rischi, attraverso il loro confronto, considerando gli obiettivi dell'organizzazione e il contesto in cui la stessa opera. La ponderazione del rischio </w:t>
      </w:r>
      <w:proofErr w:type="spellStart"/>
      <w:r>
        <w:rPr>
          <w:rFonts w:ascii="Times New Roman" w:hAnsi="Times New Roman"/>
          <w:sz w:val="22"/>
          <w:szCs w:val="22"/>
        </w:rPr>
        <w:t>puo'</w:t>
      </w:r>
      <w:proofErr w:type="spellEnd"/>
      <w:r>
        <w:rPr>
          <w:rFonts w:ascii="Times New Roman" w:hAnsi="Times New Roman"/>
          <w:sz w:val="22"/>
          <w:szCs w:val="22"/>
        </w:rPr>
        <w:t xml:space="preserve"> anche </w:t>
      </w:r>
      <w:r>
        <w:rPr>
          <w:rFonts w:ascii="Times New Roman" w:hAnsi="Times New Roman"/>
          <w:sz w:val="22"/>
          <w:szCs w:val="22"/>
        </w:rPr>
        <w:lastRenderedPageBreak/>
        <w:t xml:space="preserve">portare alla decisione di non sottoporre ad ulteriore trattamento il rischio, ma di limitarsi a mantenere attive le misure </w:t>
      </w:r>
      <w:proofErr w:type="spellStart"/>
      <w:r>
        <w:rPr>
          <w:rFonts w:ascii="Times New Roman" w:hAnsi="Times New Roman"/>
          <w:sz w:val="22"/>
          <w:szCs w:val="22"/>
        </w:rPr>
        <w:t>gia'</w:t>
      </w:r>
      <w:proofErr w:type="spellEnd"/>
      <w:r>
        <w:rPr>
          <w:rFonts w:ascii="Times New Roman" w:hAnsi="Times New Roman"/>
          <w:sz w:val="22"/>
          <w:szCs w:val="22"/>
        </w:rPr>
        <w:t xml:space="preserve"> esistenti. Posto che l'individuazione di un livello di rischio "basso" per un elevato numero di processi, generata anche da una ponderazione non ispirata al principio di "prudenza" e di "precauzione", comporta l'esclusione dal trattamento del rischio, e quindi dall'individuazione di misure di prevenzione, di processi in cui siano stati comunque identificati o identificabili possibili eventi rischiosi, la ponderazione viene effettuata con un criterio di massima cautela e prudenza, sottoponendo al trattamento del rischio un ampio numero di processi. La metodologia seguita </w:t>
      </w:r>
      <w:proofErr w:type="spellStart"/>
      <w:r>
        <w:rPr>
          <w:rFonts w:ascii="Times New Roman" w:hAnsi="Times New Roman"/>
          <w:sz w:val="22"/>
          <w:szCs w:val="22"/>
        </w:rPr>
        <w:t>e'</w:t>
      </w:r>
      <w:proofErr w:type="spellEnd"/>
      <w:r>
        <w:rPr>
          <w:rFonts w:ascii="Times New Roman" w:hAnsi="Times New Roman"/>
          <w:sz w:val="22"/>
          <w:szCs w:val="22"/>
        </w:rPr>
        <w:t xml:space="preserve"> descritta nel paragrafo seguente.</w:t>
      </w:r>
    </w:p>
    <w:p w14:paraId="2EE74864" w14:textId="77777777" w:rsidR="003968F0" w:rsidRDefault="003968F0">
      <w:pPr>
        <w:jc w:val="both"/>
      </w:pPr>
    </w:p>
    <w:p w14:paraId="79D0E2D1" w14:textId="77777777" w:rsidR="003968F0" w:rsidRDefault="00721CA7">
      <w:pPr>
        <w:jc w:val="both"/>
      </w:pPr>
      <w:r>
        <w:rPr>
          <w:rFonts w:ascii="Times New Roman" w:hAnsi="Times New Roman"/>
          <w:sz w:val="22"/>
          <w:szCs w:val="22"/>
        </w:rPr>
        <w:t>Si rinvia all'allegato per i dati relativi alla ponderazione dei processi mappati, attuata secondo il principio di massima precauzione e prudenza.</w:t>
      </w:r>
    </w:p>
    <w:p w14:paraId="5D9A587F" w14:textId="77777777" w:rsidR="003968F0" w:rsidRDefault="003968F0">
      <w:pPr>
        <w:jc w:val="both"/>
      </w:pPr>
    </w:p>
    <w:p w14:paraId="0541E19F" w14:textId="77777777" w:rsidR="003968F0" w:rsidRDefault="00721CA7">
      <w:pPr>
        <w:jc w:val="both"/>
      </w:pPr>
      <w:r>
        <w:rPr>
          <w:rFonts w:ascii="Times New Roman" w:hAnsi="Times New Roman"/>
          <w:sz w:val="22"/>
          <w:szCs w:val="22"/>
        </w:rPr>
        <w:t xml:space="preserve">Le </w:t>
      </w:r>
      <w:proofErr w:type="spellStart"/>
      <w:r>
        <w:rPr>
          <w:rFonts w:ascii="Times New Roman" w:hAnsi="Times New Roman"/>
          <w:sz w:val="22"/>
          <w:szCs w:val="22"/>
        </w:rPr>
        <w:t>attivita'</w:t>
      </w:r>
      <w:proofErr w:type="spellEnd"/>
      <w:r>
        <w:rPr>
          <w:rFonts w:ascii="Times New Roman" w:hAnsi="Times New Roman"/>
          <w:sz w:val="22"/>
          <w:szCs w:val="22"/>
        </w:rPr>
        <w:t xml:space="preserve"> con valori di rischio maggiori (altissimo, alto e medio) sono prioritariamente oggetto di trattamento.</w:t>
      </w:r>
    </w:p>
    <w:p w14:paraId="4B79504D" w14:textId="77777777" w:rsidR="003968F0" w:rsidRDefault="003968F0">
      <w:pPr>
        <w:jc w:val="both"/>
      </w:pPr>
    </w:p>
    <w:p w14:paraId="080A7504" w14:textId="77777777" w:rsidR="003968F0" w:rsidRDefault="00721CA7">
      <w:pPr>
        <w:jc w:val="both"/>
      </w:pPr>
      <w:r>
        <w:rPr>
          <w:rFonts w:ascii="Times New Roman" w:hAnsi="Times New Roman"/>
          <w:sz w:val="22"/>
          <w:szCs w:val="22"/>
        </w:rPr>
        <w:t xml:space="preserve">Le decisioni circa la </w:t>
      </w:r>
      <w:proofErr w:type="spellStart"/>
      <w:r>
        <w:rPr>
          <w:rFonts w:ascii="Times New Roman" w:hAnsi="Times New Roman"/>
          <w:sz w:val="22"/>
          <w:szCs w:val="22"/>
        </w:rPr>
        <w:t>priorita'</w:t>
      </w:r>
      <w:proofErr w:type="spellEnd"/>
      <w:r>
        <w:rPr>
          <w:rFonts w:ascii="Times New Roman" w:hAnsi="Times New Roman"/>
          <w:sz w:val="22"/>
          <w:szCs w:val="22"/>
        </w:rPr>
        <w:t xml:space="preserve"> del trattamento sono di competenza del RPCT, e vanno effettuate essenzialmente tenendo presente i seguenti criteri:</w:t>
      </w:r>
    </w:p>
    <w:p w14:paraId="1437C22B" w14:textId="77777777" w:rsidR="003968F0" w:rsidRDefault="00721CA7">
      <w:pPr>
        <w:jc w:val="both"/>
      </w:pPr>
      <w:r>
        <w:rPr>
          <w:rFonts w:ascii="Times New Roman" w:hAnsi="Times New Roman"/>
          <w:sz w:val="22"/>
          <w:szCs w:val="22"/>
        </w:rPr>
        <w:t xml:space="preserve">a) livello di rischio: maggiore </w:t>
      </w:r>
      <w:proofErr w:type="spellStart"/>
      <w:r>
        <w:rPr>
          <w:rFonts w:ascii="Times New Roman" w:hAnsi="Times New Roman"/>
          <w:sz w:val="22"/>
          <w:szCs w:val="22"/>
        </w:rPr>
        <w:t>e'</w:t>
      </w:r>
      <w:proofErr w:type="spellEnd"/>
      <w:r>
        <w:rPr>
          <w:rFonts w:ascii="Times New Roman" w:hAnsi="Times New Roman"/>
          <w:sz w:val="22"/>
          <w:szCs w:val="22"/>
        </w:rPr>
        <w:t xml:space="preserve"> il livello, maggiore </w:t>
      </w:r>
      <w:proofErr w:type="spellStart"/>
      <w:r>
        <w:rPr>
          <w:rFonts w:ascii="Times New Roman" w:hAnsi="Times New Roman"/>
          <w:sz w:val="22"/>
          <w:szCs w:val="22"/>
        </w:rPr>
        <w:t>e'</w:t>
      </w:r>
      <w:proofErr w:type="spellEnd"/>
      <w:r>
        <w:rPr>
          <w:rFonts w:ascii="Times New Roman" w:hAnsi="Times New Roman"/>
          <w:sz w:val="22"/>
          <w:szCs w:val="22"/>
        </w:rPr>
        <w:t xml:space="preserve"> la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w:t>
      </w:r>
    </w:p>
    <w:p w14:paraId="3A20A970" w14:textId="77777777" w:rsidR="003968F0" w:rsidRDefault="00721CA7">
      <w:pPr>
        <w:jc w:val="both"/>
      </w:pPr>
      <w:r>
        <w:rPr>
          <w:rFonts w:ascii="Times New Roman" w:hAnsi="Times New Roman"/>
          <w:sz w:val="22"/>
          <w:szCs w:val="22"/>
        </w:rPr>
        <w:t xml:space="preserve">b) </w:t>
      </w:r>
      <w:proofErr w:type="spellStart"/>
      <w:r>
        <w:rPr>
          <w:rFonts w:ascii="Times New Roman" w:hAnsi="Times New Roman"/>
          <w:sz w:val="22"/>
          <w:szCs w:val="22"/>
        </w:rPr>
        <w:t>obbligatorieta'</w:t>
      </w:r>
      <w:proofErr w:type="spellEnd"/>
      <w:r>
        <w:rPr>
          <w:rFonts w:ascii="Times New Roman" w:hAnsi="Times New Roman"/>
          <w:sz w:val="22"/>
          <w:szCs w:val="22"/>
        </w:rPr>
        <w:t xml:space="preserve"> della misura: in base a questo criterio, va data </w:t>
      </w:r>
      <w:proofErr w:type="spellStart"/>
      <w:r>
        <w:rPr>
          <w:rFonts w:ascii="Times New Roman" w:hAnsi="Times New Roman"/>
          <w:sz w:val="22"/>
          <w:szCs w:val="22"/>
        </w:rPr>
        <w:t>priorita'</w:t>
      </w:r>
      <w:proofErr w:type="spellEnd"/>
      <w:r>
        <w:rPr>
          <w:rFonts w:ascii="Times New Roman" w:hAnsi="Times New Roman"/>
          <w:sz w:val="22"/>
          <w:szCs w:val="22"/>
        </w:rPr>
        <w:t xml:space="preserve"> alla misura obbligatoria rispetto a quella ulteriore; </w:t>
      </w:r>
    </w:p>
    <w:p w14:paraId="121101E9" w14:textId="77777777" w:rsidR="003968F0" w:rsidRDefault="00721CA7">
      <w:pPr>
        <w:jc w:val="both"/>
      </w:pPr>
      <w:r>
        <w:rPr>
          <w:rFonts w:ascii="Times New Roman" w:hAnsi="Times New Roman"/>
          <w:sz w:val="22"/>
          <w:szCs w:val="22"/>
        </w:rPr>
        <w:t xml:space="preserve">c) impatto organizzativo e finanziario connesso all'implementazione della misura: in base a questo criterio, va data </w:t>
      </w:r>
      <w:proofErr w:type="spellStart"/>
      <w:r>
        <w:rPr>
          <w:rFonts w:ascii="Times New Roman" w:hAnsi="Times New Roman"/>
          <w:sz w:val="22"/>
          <w:szCs w:val="22"/>
        </w:rPr>
        <w:t>priorita'</w:t>
      </w:r>
      <w:proofErr w:type="spellEnd"/>
      <w:r>
        <w:rPr>
          <w:rFonts w:ascii="Times New Roman" w:hAnsi="Times New Roman"/>
          <w:sz w:val="22"/>
          <w:szCs w:val="22"/>
        </w:rPr>
        <w:t xml:space="preserve"> alla misura con minore impatto organizzativo e finanziario.</w:t>
      </w:r>
    </w:p>
    <w:p w14:paraId="3183016A" w14:textId="77777777" w:rsidR="000D7B46" w:rsidRDefault="000D7B46" w:rsidP="00BF7A0A">
      <w:pPr>
        <w:jc w:val="both"/>
        <w:rPr>
          <w:rFonts w:ascii="Times New Roman" w:hAnsi="Times New Roman" w:cs="Times New Roman"/>
          <w:sz w:val="22"/>
          <w:szCs w:val="22"/>
        </w:rPr>
      </w:pPr>
    </w:p>
    <w:p w14:paraId="09DA1B13" w14:textId="77777777" w:rsidR="000B13D9" w:rsidRPr="00C02EA4" w:rsidRDefault="000B13D9" w:rsidP="00BF7A0A">
      <w:pPr>
        <w:jc w:val="both"/>
        <w:rPr>
          <w:rFonts w:ascii="Times New Roman" w:hAnsi="Times New Roman" w:cs="Times New Roman"/>
          <w:sz w:val="22"/>
          <w:szCs w:val="22"/>
        </w:rPr>
      </w:pPr>
      <w:r w:rsidRPr="000B13D9">
        <w:rPr>
          <w:rFonts w:ascii="Times New Roman" w:hAnsi="Times New Roman" w:cs="Times New Roman"/>
          <w:sz w:val="22"/>
          <w:szCs w:val="22"/>
        </w:rPr>
        <w:t>AGGIORNAMENTO 2022-2024</w:t>
      </w:r>
    </w:p>
    <w:p w14:paraId="0F4D5A08"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2583AC3D" w14:textId="77777777" w:rsidR="003968F0" w:rsidRDefault="00721CA7">
      <w:pPr>
        <w:jc w:val="both"/>
      </w:pPr>
      <w:r>
        <w:rPr>
          <w:rFonts w:ascii="Times New Roman" w:hAnsi="Times New Roman"/>
          <w:sz w:val="22"/>
          <w:szCs w:val="22"/>
        </w:rPr>
        <w:t>Nel definire le azioni da intraprendere in sede di ponderazione dei rischi, il RPCT:</w:t>
      </w:r>
    </w:p>
    <w:p w14:paraId="47737700" w14:textId="77777777" w:rsidR="003968F0" w:rsidRDefault="00721CA7">
      <w:pPr>
        <w:jc w:val="both"/>
      </w:pPr>
      <w:r>
        <w:rPr>
          <w:rFonts w:ascii="Times New Roman" w:hAnsi="Times New Roman"/>
          <w:sz w:val="22"/>
          <w:szCs w:val="22"/>
        </w:rPr>
        <w:t xml:space="preserve">a) tiene conto, in primis, delle misure </w:t>
      </w:r>
      <w:proofErr w:type="spellStart"/>
      <w:r>
        <w:rPr>
          <w:rFonts w:ascii="Times New Roman" w:hAnsi="Times New Roman"/>
          <w:sz w:val="22"/>
          <w:szCs w:val="22"/>
        </w:rPr>
        <w:t>gia'</w:t>
      </w:r>
      <w:proofErr w:type="spellEnd"/>
      <w:r>
        <w:rPr>
          <w:rFonts w:ascii="Times New Roman" w:hAnsi="Times New Roman"/>
          <w:sz w:val="22"/>
          <w:szCs w:val="22"/>
        </w:rPr>
        <w:t xml:space="preserve"> attuate;</w:t>
      </w:r>
    </w:p>
    <w:p w14:paraId="33A928D9" w14:textId="77777777" w:rsidR="003968F0" w:rsidRDefault="00721CA7">
      <w:pPr>
        <w:jc w:val="both"/>
      </w:pPr>
      <w:r>
        <w:rPr>
          <w:rFonts w:ascii="Times New Roman" w:hAnsi="Times New Roman"/>
          <w:sz w:val="22"/>
          <w:szCs w:val="22"/>
        </w:rPr>
        <w:t xml:space="preserve">b) valuta come migliorare quelle </w:t>
      </w:r>
      <w:proofErr w:type="spellStart"/>
      <w:r>
        <w:rPr>
          <w:rFonts w:ascii="Times New Roman" w:hAnsi="Times New Roman"/>
          <w:sz w:val="22"/>
          <w:szCs w:val="22"/>
        </w:rPr>
        <w:t>gia'</w:t>
      </w:r>
      <w:proofErr w:type="spellEnd"/>
      <w:r>
        <w:rPr>
          <w:rFonts w:ascii="Times New Roman" w:hAnsi="Times New Roman"/>
          <w:sz w:val="22"/>
          <w:szCs w:val="22"/>
        </w:rPr>
        <w:t xml:space="preserve"> esistenti, anche per evitare di appesantire </w:t>
      </w:r>
      <w:proofErr w:type="spellStart"/>
      <w:r>
        <w:rPr>
          <w:rFonts w:ascii="Times New Roman" w:hAnsi="Times New Roman"/>
          <w:sz w:val="22"/>
          <w:szCs w:val="22"/>
        </w:rPr>
        <w:t>l'attivita'</w:t>
      </w:r>
      <w:proofErr w:type="spellEnd"/>
      <w:r>
        <w:rPr>
          <w:rFonts w:ascii="Times New Roman" w:hAnsi="Times New Roman"/>
          <w:sz w:val="22"/>
          <w:szCs w:val="22"/>
        </w:rPr>
        <w:t xml:space="preserve"> amministrava con l'inserimento di nuovi controlli e, nell'ipotesi in cui le misure introdotte non risultino sufficienti a ridurre in modo significativo il rischio corruttivo, valuta come ridisegnare e irrobustire le misure di prevenzione </w:t>
      </w:r>
      <w:proofErr w:type="spellStart"/>
      <w:r>
        <w:rPr>
          <w:rFonts w:ascii="Times New Roman" w:hAnsi="Times New Roman"/>
          <w:sz w:val="22"/>
          <w:szCs w:val="22"/>
        </w:rPr>
        <w:t>gia'</w:t>
      </w:r>
      <w:proofErr w:type="spellEnd"/>
      <w:r>
        <w:rPr>
          <w:rFonts w:ascii="Times New Roman" w:hAnsi="Times New Roman"/>
          <w:sz w:val="22"/>
          <w:szCs w:val="22"/>
        </w:rPr>
        <w:t xml:space="preserve"> esistenti prima di introdurne di nuove, nel rispetto del principio di </w:t>
      </w:r>
      <w:proofErr w:type="spellStart"/>
      <w:r>
        <w:rPr>
          <w:rFonts w:ascii="Times New Roman" w:hAnsi="Times New Roman"/>
          <w:sz w:val="22"/>
          <w:szCs w:val="22"/>
        </w:rPr>
        <w:t>sostenibilita'</w:t>
      </w:r>
      <w:proofErr w:type="spellEnd"/>
      <w:r>
        <w:rPr>
          <w:rFonts w:ascii="Times New Roman" w:hAnsi="Times New Roman"/>
          <w:sz w:val="22"/>
          <w:szCs w:val="22"/>
        </w:rPr>
        <w:t xml:space="preserve"> economica ed organizzativa.</w:t>
      </w:r>
    </w:p>
    <w:p w14:paraId="7B90CB3E" w14:textId="77777777" w:rsidR="00FC77E7" w:rsidRPr="00C02EA4" w:rsidRDefault="00FC77E7" w:rsidP="00500CCF">
      <w:pPr>
        <w:rPr>
          <w:rFonts w:ascii="Times New Roman" w:hAnsi="Times New Roman" w:cs="Times New Roman"/>
          <w:b/>
          <w:bCs/>
          <w:sz w:val="22"/>
          <w:szCs w:val="22"/>
        </w:rPr>
      </w:pPr>
    </w:p>
    <w:p w14:paraId="7CD2157C" w14:textId="77777777" w:rsidR="00172282" w:rsidRPr="00C02EA4" w:rsidRDefault="00172282" w:rsidP="00500CCF">
      <w:pPr>
        <w:pStyle w:val="Titolo3"/>
        <w:spacing w:before="0"/>
        <w:rPr>
          <w:rFonts w:ascii="Times New Roman" w:hAnsi="Times New Roman" w:cs="Times New Roman"/>
          <w:sz w:val="22"/>
          <w:szCs w:val="22"/>
        </w:rPr>
      </w:pPr>
      <w:bookmarkStart w:id="59" w:name="_Toc534628195"/>
      <w:r w:rsidRPr="00C02EA4">
        <w:rPr>
          <w:rFonts w:ascii="Times New Roman" w:hAnsi="Times New Roman" w:cs="Times New Roman"/>
          <w:sz w:val="22"/>
          <w:szCs w:val="22"/>
        </w:rPr>
        <w:t xml:space="preserve">4.5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Metodologia utilizzata per effettuare la valutazione del rischio</w:t>
      </w:r>
      <w:bookmarkEnd w:id="59"/>
      <w:r w:rsidRPr="00C02EA4">
        <w:rPr>
          <w:rFonts w:ascii="Times New Roman" w:hAnsi="Times New Roman" w:cs="Times New Roman"/>
          <w:sz w:val="22"/>
          <w:szCs w:val="22"/>
        </w:rPr>
        <w:t xml:space="preserve"> </w:t>
      </w:r>
    </w:p>
    <w:p w14:paraId="228F41F1" w14:textId="77777777" w:rsidR="00E80859" w:rsidRPr="00C02EA4" w:rsidRDefault="00E80859" w:rsidP="00500CCF">
      <w:pPr>
        <w:pStyle w:val="NormaleWeb"/>
        <w:spacing w:before="0" w:beforeAutospacing="0" w:after="0" w:afterAutospacing="0"/>
        <w:jc w:val="both"/>
        <w:rPr>
          <w:rFonts w:ascii="Times New Roman" w:hAnsi="Times New Roman"/>
          <w:sz w:val="22"/>
          <w:szCs w:val="22"/>
        </w:rPr>
      </w:pPr>
    </w:p>
    <w:p w14:paraId="6CE172D2" w14:textId="77777777" w:rsidR="00BF7A0A" w:rsidRDefault="00BF7A0A" w:rsidP="00BF7A0A">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4.5.1. METODOLOGIA VALUTAZIONE QUANTITATIVA - PNA 2013</w:t>
      </w:r>
    </w:p>
    <w:p w14:paraId="1FFECBF1" w14:textId="77777777" w:rsidR="003968F0" w:rsidRDefault="00721CA7">
      <w:pPr>
        <w:jc w:val="both"/>
      </w:pPr>
      <w:r>
        <w:rPr>
          <w:rFonts w:ascii="Times New Roman" w:hAnsi="Times New Roman"/>
          <w:sz w:val="22"/>
          <w:szCs w:val="22"/>
        </w:rPr>
        <w:t xml:space="preserve">Nel tempo si sono avvicendate diverse metodologie di valutazione del rischio di corruzione, sia nell'ambito dell'analisi del contesto interno, che del contesto esterno, deve essere supportata dall'applicazione di una metodologia scientifica di valutazione del rischio che, nel primo PNA (2013), era stata individuata nella metodologia quantitativa suggerita dall'ALLEGATO 5 allo stesso PNA ( domande/risposte a cui collegare automaticamente i relativi valori) secondo la formula: Rischio (E) = </w:t>
      </w:r>
      <w:proofErr w:type="spellStart"/>
      <w:r>
        <w:rPr>
          <w:rFonts w:ascii="Times New Roman" w:hAnsi="Times New Roman"/>
          <w:sz w:val="22"/>
          <w:szCs w:val="22"/>
        </w:rPr>
        <w:t>Probabilita'</w:t>
      </w:r>
      <w:proofErr w:type="spellEnd"/>
      <w:r>
        <w:rPr>
          <w:rFonts w:ascii="Times New Roman" w:hAnsi="Times New Roman"/>
          <w:sz w:val="22"/>
          <w:szCs w:val="22"/>
        </w:rPr>
        <w:t xml:space="preserve"> (E) x Impatto(E).</w:t>
      </w:r>
    </w:p>
    <w:p w14:paraId="0CE29487" w14:textId="77777777" w:rsidR="003968F0" w:rsidRDefault="003968F0">
      <w:pPr>
        <w:jc w:val="both"/>
      </w:pPr>
    </w:p>
    <w:p w14:paraId="6B68A674" w14:textId="77777777" w:rsidR="003968F0" w:rsidRDefault="00721CA7">
      <w:pPr>
        <w:jc w:val="both"/>
      </w:pPr>
      <w:r>
        <w:rPr>
          <w:rFonts w:ascii="Times New Roman" w:hAnsi="Times New Roman"/>
          <w:sz w:val="22"/>
          <w:szCs w:val="22"/>
        </w:rPr>
        <w:t xml:space="preserve">4.5.1.a) </w:t>
      </w:r>
    </w:p>
    <w:p w14:paraId="28C69ED0" w14:textId="77777777" w:rsidR="003968F0" w:rsidRDefault="00721CA7">
      <w:pPr>
        <w:jc w:val="both"/>
      </w:pPr>
      <w:r>
        <w:rPr>
          <w:rFonts w:ascii="Times New Roman" w:hAnsi="Times New Roman"/>
          <w:sz w:val="22"/>
          <w:szCs w:val="22"/>
        </w:rPr>
        <w:t xml:space="preserve">Nell'ambito di questa metodologia, ai fini dell'applicazione del punteggio (da 1 a 5), la stima del valore della </w:t>
      </w:r>
      <w:proofErr w:type="spellStart"/>
      <w:r>
        <w:rPr>
          <w:rFonts w:ascii="Times New Roman" w:hAnsi="Times New Roman"/>
          <w:sz w:val="22"/>
          <w:szCs w:val="22"/>
        </w:rPr>
        <w:t>probabilita'</w:t>
      </w:r>
      <w:proofErr w:type="spellEnd"/>
      <w:r>
        <w:rPr>
          <w:rFonts w:ascii="Times New Roman" w:hAnsi="Times New Roman"/>
          <w:sz w:val="22"/>
          <w:szCs w:val="22"/>
        </w:rPr>
        <w:t xml:space="preserve"> tiene conto dei seguenti criteri:</w:t>
      </w:r>
    </w:p>
    <w:p w14:paraId="66C74FFA"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discrezionalita'</w:t>
      </w:r>
      <w:proofErr w:type="spellEnd"/>
      <w:r>
        <w:rPr>
          <w:rFonts w:ascii="Times New Roman" w:hAnsi="Times New Roman"/>
          <w:sz w:val="22"/>
          <w:szCs w:val="22"/>
        </w:rPr>
        <w:t xml:space="preserve">: </w:t>
      </w:r>
      <w:proofErr w:type="spellStart"/>
      <w:r>
        <w:rPr>
          <w:rFonts w:ascii="Times New Roman" w:hAnsi="Times New Roman"/>
          <w:sz w:val="22"/>
          <w:szCs w:val="22"/>
        </w:rPr>
        <w:t>piu'</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elevata, maggiore </w:t>
      </w:r>
      <w:proofErr w:type="spellStart"/>
      <w:r>
        <w:rPr>
          <w:rFonts w:ascii="Times New Roman" w:hAnsi="Times New Roman"/>
          <w:sz w:val="22"/>
          <w:szCs w:val="22"/>
        </w:rPr>
        <w:t>e'</w:t>
      </w:r>
      <w:proofErr w:type="spellEnd"/>
      <w:r>
        <w:rPr>
          <w:rFonts w:ascii="Times New Roman" w:hAnsi="Times New Roman"/>
          <w:sz w:val="22"/>
          <w:szCs w:val="22"/>
        </w:rPr>
        <w:t xml:space="preserve"> la </w:t>
      </w:r>
      <w:proofErr w:type="spellStart"/>
      <w:r>
        <w:rPr>
          <w:rFonts w:ascii="Times New Roman" w:hAnsi="Times New Roman"/>
          <w:sz w:val="22"/>
          <w:szCs w:val="22"/>
        </w:rPr>
        <w:t>probabilita'</w:t>
      </w:r>
      <w:proofErr w:type="spellEnd"/>
      <w:r>
        <w:rPr>
          <w:rFonts w:ascii="Times New Roman" w:hAnsi="Times New Roman"/>
          <w:sz w:val="22"/>
          <w:szCs w:val="22"/>
        </w:rPr>
        <w:t xml:space="preserve"> di rischio (valori da 0 a 5);</w:t>
      </w:r>
    </w:p>
    <w:p w14:paraId="07540F6D" w14:textId="77777777" w:rsidR="003968F0" w:rsidRDefault="00721CA7">
      <w:pPr>
        <w:jc w:val="both"/>
      </w:pPr>
      <w:r>
        <w:rPr>
          <w:rFonts w:ascii="Times New Roman" w:hAnsi="Times New Roman"/>
          <w:sz w:val="22"/>
          <w:szCs w:val="22"/>
        </w:rPr>
        <w:t>- rilevanza esterna: nessuna valore 2; se il risultato si rivolge a terzi valore 5;</w:t>
      </w:r>
    </w:p>
    <w:p w14:paraId="3EE087C3" w14:textId="77777777" w:rsidR="003968F0" w:rsidRDefault="00721CA7">
      <w:pPr>
        <w:jc w:val="both"/>
      </w:pPr>
      <w:r>
        <w:rPr>
          <w:rFonts w:ascii="Times New Roman" w:hAnsi="Times New Roman"/>
          <w:sz w:val="22"/>
          <w:szCs w:val="22"/>
        </w:rPr>
        <w:lastRenderedPageBreak/>
        <w:t xml:space="preserve">- </w:t>
      </w:r>
      <w:proofErr w:type="spellStart"/>
      <w:r>
        <w:rPr>
          <w:rFonts w:ascii="Times New Roman" w:hAnsi="Times New Roman"/>
          <w:sz w:val="22"/>
          <w:szCs w:val="22"/>
        </w:rPr>
        <w:t>complessita'</w:t>
      </w:r>
      <w:proofErr w:type="spellEnd"/>
      <w:r>
        <w:rPr>
          <w:rFonts w:ascii="Times New Roman" w:hAnsi="Times New Roman"/>
          <w:sz w:val="22"/>
          <w:szCs w:val="22"/>
        </w:rPr>
        <w:t xml:space="preserve"> del processo: se il processo coinvolge </w:t>
      </w:r>
      <w:proofErr w:type="spellStart"/>
      <w:r>
        <w:rPr>
          <w:rFonts w:ascii="Times New Roman" w:hAnsi="Times New Roman"/>
          <w:sz w:val="22"/>
          <w:szCs w:val="22"/>
        </w:rPr>
        <w:t>piu'</w:t>
      </w:r>
      <w:proofErr w:type="spellEnd"/>
      <w:r>
        <w:rPr>
          <w:rFonts w:ascii="Times New Roman" w:hAnsi="Times New Roman"/>
          <w:sz w:val="22"/>
          <w:szCs w:val="22"/>
        </w:rPr>
        <w:t xml:space="preserve"> amministrazioni il valore aumenta (da 1 a 5);</w:t>
      </w:r>
    </w:p>
    <w:p w14:paraId="46C52266" w14:textId="77777777" w:rsidR="003968F0" w:rsidRDefault="00721CA7">
      <w:pPr>
        <w:jc w:val="both"/>
      </w:pPr>
      <w:r>
        <w:rPr>
          <w:rFonts w:ascii="Times New Roman" w:hAnsi="Times New Roman"/>
          <w:sz w:val="22"/>
          <w:szCs w:val="22"/>
        </w:rPr>
        <w:t xml:space="preserve">- valore economico: se il processo attribuisce vantaggi a soggetti terzi, la </w:t>
      </w:r>
      <w:proofErr w:type="spellStart"/>
      <w:r>
        <w:rPr>
          <w:rFonts w:ascii="Times New Roman" w:hAnsi="Times New Roman"/>
          <w:sz w:val="22"/>
          <w:szCs w:val="22"/>
        </w:rPr>
        <w:t>probabilita'</w:t>
      </w:r>
      <w:proofErr w:type="spellEnd"/>
      <w:r>
        <w:rPr>
          <w:rFonts w:ascii="Times New Roman" w:hAnsi="Times New Roman"/>
          <w:sz w:val="22"/>
          <w:szCs w:val="22"/>
        </w:rPr>
        <w:t xml:space="preserve"> aumenta (valore da 1 a 5);</w:t>
      </w:r>
    </w:p>
    <w:p w14:paraId="13C585BD"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frazionabilita'</w:t>
      </w:r>
      <w:proofErr w:type="spellEnd"/>
      <w:r>
        <w:rPr>
          <w:rFonts w:ascii="Times New Roman" w:hAnsi="Times New Roman"/>
          <w:sz w:val="22"/>
          <w:szCs w:val="22"/>
        </w:rPr>
        <w:t xml:space="preserve"> del processo: se il risultato finale </w:t>
      </w:r>
      <w:proofErr w:type="spellStart"/>
      <w:r>
        <w:rPr>
          <w:rFonts w:ascii="Times New Roman" w:hAnsi="Times New Roman"/>
          <w:sz w:val="22"/>
          <w:szCs w:val="22"/>
        </w:rPr>
        <w:t>puo'</w:t>
      </w:r>
      <w:proofErr w:type="spellEnd"/>
      <w:r>
        <w:rPr>
          <w:rFonts w:ascii="Times New Roman" w:hAnsi="Times New Roman"/>
          <w:sz w:val="22"/>
          <w:szCs w:val="22"/>
        </w:rPr>
        <w:t xml:space="preserve"> essere raggiunto anche attraverso una </w:t>
      </w:r>
      <w:proofErr w:type="spellStart"/>
      <w:r>
        <w:rPr>
          <w:rFonts w:ascii="Times New Roman" w:hAnsi="Times New Roman"/>
          <w:sz w:val="22"/>
          <w:szCs w:val="22"/>
        </w:rPr>
        <w:t>pluralita'</w:t>
      </w:r>
      <w:proofErr w:type="spellEnd"/>
      <w:r>
        <w:rPr>
          <w:rFonts w:ascii="Times New Roman" w:hAnsi="Times New Roman"/>
          <w:sz w:val="22"/>
          <w:szCs w:val="22"/>
        </w:rPr>
        <w:t xml:space="preserve"> di operazioni di </w:t>
      </w:r>
      <w:proofErr w:type="spellStart"/>
      <w:r>
        <w:rPr>
          <w:rFonts w:ascii="Times New Roman" w:hAnsi="Times New Roman"/>
          <w:sz w:val="22"/>
          <w:szCs w:val="22"/>
        </w:rPr>
        <w:t>entita'</w:t>
      </w:r>
      <w:proofErr w:type="spellEnd"/>
      <w:r>
        <w:rPr>
          <w:rFonts w:ascii="Times New Roman" w:hAnsi="Times New Roman"/>
          <w:sz w:val="22"/>
          <w:szCs w:val="22"/>
        </w:rPr>
        <w:t xml:space="preserve"> economica ridotta, la </w:t>
      </w:r>
      <w:proofErr w:type="spellStart"/>
      <w:r>
        <w:rPr>
          <w:rFonts w:ascii="Times New Roman" w:hAnsi="Times New Roman"/>
          <w:sz w:val="22"/>
          <w:szCs w:val="22"/>
        </w:rPr>
        <w:t>probabilita'</w:t>
      </w:r>
      <w:proofErr w:type="spellEnd"/>
      <w:r>
        <w:rPr>
          <w:rFonts w:ascii="Times New Roman" w:hAnsi="Times New Roman"/>
          <w:sz w:val="22"/>
          <w:szCs w:val="22"/>
        </w:rPr>
        <w:t xml:space="preserve"> sale (valori da 1 a 5);</w:t>
      </w:r>
    </w:p>
    <w:p w14:paraId="1BA85F9B" w14:textId="77777777" w:rsidR="003968F0" w:rsidRDefault="00721CA7">
      <w:pPr>
        <w:jc w:val="both"/>
      </w:pPr>
      <w:r>
        <w:rPr>
          <w:rFonts w:ascii="Times New Roman" w:hAnsi="Times New Roman"/>
          <w:sz w:val="22"/>
          <w:szCs w:val="22"/>
        </w:rPr>
        <w:t xml:space="preserve">- controlli: (valori da 1 a 5) la stima della </w:t>
      </w:r>
      <w:proofErr w:type="spellStart"/>
      <w:r>
        <w:rPr>
          <w:rFonts w:ascii="Times New Roman" w:hAnsi="Times New Roman"/>
          <w:sz w:val="22"/>
          <w:szCs w:val="22"/>
        </w:rPr>
        <w:t>probabilita'</w:t>
      </w:r>
      <w:proofErr w:type="spellEnd"/>
      <w:r>
        <w:rPr>
          <w:rFonts w:ascii="Times New Roman" w:hAnsi="Times New Roman"/>
          <w:sz w:val="22"/>
          <w:szCs w:val="22"/>
        </w:rPr>
        <w:t xml:space="preserve"> tiene conto del sistema dei controlli vigente. Per controllo si intende qualunque strumento utilizzato che sia utile per ridurre la </w:t>
      </w:r>
      <w:proofErr w:type="spellStart"/>
      <w:r>
        <w:rPr>
          <w:rFonts w:ascii="Times New Roman" w:hAnsi="Times New Roman"/>
          <w:sz w:val="22"/>
          <w:szCs w:val="22"/>
        </w:rPr>
        <w:t>probabilita'</w:t>
      </w:r>
      <w:proofErr w:type="spellEnd"/>
      <w:r>
        <w:rPr>
          <w:rFonts w:ascii="Times New Roman" w:hAnsi="Times New Roman"/>
          <w:sz w:val="22"/>
          <w:szCs w:val="22"/>
        </w:rPr>
        <w:t xml:space="preserve"> del rischio quindi, sia il controllo preventivo che successivo di </w:t>
      </w:r>
      <w:proofErr w:type="spellStart"/>
      <w:r>
        <w:rPr>
          <w:rFonts w:ascii="Times New Roman" w:hAnsi="Times New Roman"/>
          <w:sz w:val="22"/>
          <w:szCs w:val="22"/>
        </w:rPr>
        <w:t>legittimita'</w:t>
      </w:r>
      <w:proofErr w:type="spellEnd"/>
      <w:r>
        <w:rPr>
          <w:rFonts w:ascii="Times New Roman" w:hAnsi="Times New Roman"/>
          <w:sz w:val="22"/>
          <w:szCs w:val="22"/>
        </w:rPr>
        <w:t xml:space="preserve"> e il controllo di gestione, sia altri meccanismi di controllo utilizzati.</w:t>
      </w:r>
    </w:p>
    <w:p w14:paraId="25687CC6" w14:textId="77777777" w:rsidR="003968F0" w:rsidRDefault="003968F0">
      <w:pPr>
        <w:jc w:val="both"/>
      </w:pPr>
    </w:p>
    <w:p w14:paraId="34878C00" w14:textId="77777777" w:rsidR="003968F0" w:rsidRDefault="00721CA7">
      <w:pPr>
        <w:jc w:val="both"/>
      </w:pPr>
      <w:r>
        <w:rPr>
          <w:rFonts w:ascii="Times New Roman" w:hAnsi="Times New Roman"/>
          <w:sz w:val="22"/>
          <w:szCs w:val="22"/>
        </w:rPr>
        <w:t xml:space="preserve">4.5.1. b) </w:t>
      </w:r>
    </w:p>
    <w:p w14:paraId="4F12AE32" w14:textId="77777777" w:rsidR="003968F0" w:rsidRDefault="00721CA7">
      <w:pPr>
        <w:jc w:val="both"/>
      </w:pPr>
      <w:r>
        <w:rPr>
          <w:rFonts w:ascii="Times New Roman" w:hAnsi="Times New Roman"/>
          <w:sz w:val="22"/>
          <w:szCs w:val="22"/>
        </w:rPr>
        <w:t>Ai fini dell'applicazione del punteggio (da 1 a 5), la stima del valore dell'impatto tiene conto dei seguenti criteri:</w:t>
      </w:r>
    </w:p>
    <w:p w14:paraId="1AB197F9" w14:textId="77777777" w:rsidR="003968F0" w:rsidRDefault="00721CA7">
      <w:pPr>
        <w:jc w:val="both"/>
      </w:pPr>
      <w:r>
        <w:rPr>
          <w:rFonts w:ascii="Times New Roman" w:hAnsi="Times New Roman"/>
          <w:sz w:val="22"/>
          <w:szCs w:val="22"/>
        </w:rPr>
        <w:t>- Impatto organizzativo': valori da 0 a 5;</w:t>
      </w:r>
    </w:p>
    <w:p w14:paraId="2A1FDCD6" w14:textId="77777777" w:rsidR="003968F0" w:rsidRDefault="00721CA7">
      <w:pPr>
        <w:jc w:val="both"/>
      </w:pPr>
      <w:r>
        <w:rPr>
          <w:rFonts w:ascii="Times New Roman" w:hAnsi="Times New Roman"/>
          <w:sz w:val="22"/>
          <w:szCs w:val="22"/>
        </w:rPr>
        <w:t>- Impatto economico: valori da 0 a 5;</w:t>
      </w:r>
    </w:p>
    <w:p w14:paraId="2367CC1F" w14:textId="77777777" w:rsidR="003968F0" w:rsidRDefault="00721CA7">
      <w:pPr>
        <w:jc w:val="both"/>
      </w:pPr>
      <w:r>
        <w:rPr>
          <w:rFonts w:ascii="Times New Roman" w:hAnsi="Times New Roman"/>
          <w:sz w:val="22"/>
          <w:szCs w:val="22"/>
        </w:rPr>
        <w:t>- Impatto reputazionale: valori da 0 a 5;</w:t>
      </w:r>
    </w:p>
    <w:p w14:paraId="600E7496" w14:textId="77777777" w:rsidR="003968F0" w:rsidRDefault="00721CA7">
      <w:pPr>
        <w:jc w:val="both"/>
      </w:pPr>
      <w:r>
        <w:rPr>
          <w:rFonts w:ascii="Times New Roman" w:hAnsi="Times New Roman"/>
          <w:sz w:val="22"/>
          <w:szCs w:val="22"/>
        </w:rPr>
        <w:t>- Impatto organizzativo, economico e sull'immagine: valore da 1 a 5.</w:t>
      </w:r>
    </w:p>
    <w:p w14:paraId="259B8898" w14:textId="77777777" w:rsidR="003968F0" w:rsidRDefault="00721CA7">
      <w:pPr>
        <w:jc w:val="both"/>
      </w:pPr>
      <w:r>
        <w:rPr>
          <w:rFonts w:ascii="Times New Roman" w:hAnsi="Times New Roman"/>
          <w:sz w:val="22"/>
          <w:szCs w:val="22"/>
        </w:rPr>
        <w:t xml:space="preserve">Se non che, come evidenziato nell'aggiornamento 2015 al PNA, l'applicazione meccanica della metodologia suggerita dal PNA 2013 ha dato, in molti casi, risultati inadeguati, portando ad una sostanziale sottovalutazione del rischio. </w:t>
      </w:r>
    </w:p>
    <w:p w14:paraId="5AD3EA7C" w14:textId="77777777" w:rsidR="003968F0" w:rsidRDefault="003968F0">
      <w:pPr>
        <w:jc w:val="both"/>
      </w:pPr>
    </w:p>
    <w:p w14:paraId="0ED78AE4" w14:textId="77777777" w:rsidR="003968F0" w:rsidRDefault="00721CA7">
      <w:pPr>
        <w:jc w:val="both"/>
      </w:pPr>
      <w:r>
        <w:rPr>
          <w:rFonts w:ascii="Times New Roman" w:hAnsi="Times New Roman"/>
          <w:sz w:val="22"/>
          <w:szCs w:val="22"/>
        </w:rPr>
        <w:t xml:space="preserve">4.5.2. METODOLOGIA VALUTAZIONE QUALITATIVA - PNA 2015 </w:t>
      </w:r>
    </w:p>
    <w:p w14:paraId="7DF7F942" w14:textId="77777777" w:rsidR="003968F0" w:rsidRDefault="00721CA7">
      <w:pPr>
        <w:jc w:val="both"/>
      </w:pPr>
      <w:r>
        <w:rPr>
          <w:rFonts w:ascii="Times New Roman" w:hAnsi="Times New Roman"/>
          <w:sz w:val="22"/>
          <w:szCs w:val="22"/>
        </w:rPr>
        <w:t xml:space="preserve">In relazione a tale constatazione, l'ANAC ha applicato, nei propri PTPCT ANAC 2017 e 2018, una metodologia diversa da quella dell'ALLEGATO 5 del PNA 2013 e </w:t>
      </w:r>
      <w:proofErr w:type="spellStart"/>
      <w:r>
        <w:rPr>
          <w:rFonts w:ascii="Times New Roman" w:hAnsi="Times New Roman"/>
          <w:sz w:val="22"/>
          <w:szCs w:val="22"/>
        </w:rPr>
        <w:t>piu'</w:t>
      </w:r>
      <w:proofErr w:type="spellEnd"/>
      <w:r>
        <w:rPr>
          <w:rFonts w:ascii="Times New Roman" w:hAnsi="Times New Roman"/>
          <w:sz w:val="22"/>
          <w:szCs w:val="22"/>
        </w:rPr>
        <w:t xml:space="preserve"> flessibile. </w:t>
      </w:r>
    </w:p>
    <w:p w14:paraId="2D224E2A" w14:textId="77777777" w:rsidR="003968F0" w:rsidRDefault="00721CA7">
      <w:pPr>
        <w:jc w:val="both"/>
      </w:pPr>
      <w:r>
        <w:rPr>
          <w:rFonts w:ascii="Times New Roman" w:hAnsi="Times New Roman"/>
          <w:sz w:val="22"/>
          <w:szCs w:val="22"/>
        </w:rPr>
        <w:t xml:space="preserve">La metodologia applicata ANAC per l'analisi e la valutazione del rischio di corruzione, ai fini della stesura del PTPCT ha scongiurato la </w:t>
      </w:r>
      <w:proofErr w:type="spellStart"/>
      <w:r>
        <w:rPr>
          <w:rFonts w:ascii="Times New Roman" w:hAnsi="Times New Roman"/>
          <w:sz w:val="22"/>
          <w:szCs w:val="22"/>
        </w:rPr>
        <w:t>criticita'</w:t>
      </w:r>
      <w:proofErr w:type="spellEnd"/>
      <w:r>
        <w:rPr>
          <w:rFonts w:ascii="Times New Roman" w:hAnsi="Times New Roman"/>
          <w:sz w:val="22"/>
          <w:szCs w:val="22"/>
        </w:rPr>
        <w:t xml:space="preserve"> sopra evidenziata, basandosi su un principio di prudenza e privilegiando un sistema di misurazione qualitativo, piuttosto che quantitativo. </w:t>
      </w:r>
    </w:p>
    <w:p w14:paraId="181D7E65" w14:textId="77777777" w:rsidR="003968F0" w:rsidRDefault="00721CA7">
      <w:pPr>
        <w:jc w:val="both"/>
      </w:pPr>
      <w:r>
        <w:rPr>
          <w:rFonts w:ascii="Times New Roman" w:hAnsi="Times New Roman"/>
          <w:sz w:val="22"/>
          <w:szCs w:val="22"/>
        </w:rPr>
        <w:t>Il valore del rischio di un evento di corruzione, secondo la nuova metodologia di valutazione, va calcolato rilevando:</w:t>
      </w:r>
    </w:p>
    <w:p w14:paraId="3E86BA10" w14:textId="77777777" w:rsidR="003968F0" w:rsidRDefault="00721CA7">
      <w:pPr>
        <w:jc w:val="both"/>
      </w:pPr>
      <w:r>
        <w:rPr>
          <w:rFonts w:ascii="Times New Roman" w:hAnsi="Times New Roman"/>
          <w:sz w:val="22"/>
          <w:szCs w:val="22"/>
        </w:rPr>
        <w:t xml:space="preserve">1) la </w:t>
      </w:r>
      <w:proofErr w:type="spellStart"/>
      <w:r>
        <w:rPr>
          <w:rFonts w:ascii="Times New Roman" w:hAnsi="Times New Roman"/>
          <w:sz w:val="22"/>
          <w:szCs w:val="22"/>
        </w:rPr>
        <w:t>probabilita'</w:t>
      </w:r>
      <w:proofErr w:type="spellEnd"/>
      <w:r>
        <w:rPr>
          <w:rFonts w:ascii="Times New Roman" w:hAnsi="Times New Roman"/>
          <w:sz w:val="22"/>
          <w:szCs w:val="22"/>
        </w:rPr>
        <w:t xml:space="preserve"> che si verifichi uno specifico evento di corruzione, raccogliendo tutti gli elementi informativi sia di natura oggettiva (ad esempio, eventi di corruzione specifici </w:t>
      </w:r>
      <w:proofErr w:type="spellStart"/>
      <w:r>
        <w:rPr>
          <w:rFonts w:ascii="Times New Roman" w:hAnsi="Times New Roman"/>
          <w:sz w:val="22"/>
          <w:szCs w:val="22"/>
        </w:rPr>
        <w:t>gia'</w:t>
      </w:r>
      <w:proofErr w:type="spellEnd"/>
      <w:r>
        <w:rPr>
          <w:rFonts w:ascii="Times New Roman" w:hAnsi="Times New Roman"/>
          <w:sz w:val="22"/>
          <w:szCs w:val="22"/>
        </w:rPr>
        <w:t xml:space="preserve"> occorsi in passato, segnalazioni pervenute all'Amministrazione, notizie di stampa), che di natura soggettiva, tenendo conto del contesto ambientale, delle potenziali motivazioni dei soggetti che potrebbero attuare azioni corruttive, </w:t>
      </w:r>
      <w:proofErr w:type="spellStart"/>
      <w:r>
        <w:rPr>
          <w:rFonts w:ascii="Times New Roman" w:hAnsi="Times New Roman"/>
          <w:sz w:val="22"/>
          <w:szCs w:val="22"/>
        </w:rPr>
        <w:t>nonche</w:t>
      </w:r>
      <w:proofErr w:type="spellEnd"/>
      <w:r>
        <w:rPr>
          <w:rFonts w:ascii="Times New Roman" w:hAnsi="Times New Roman"/>
          <w:sz w:val="22"/>
          <w:szCs w:val="22"/>
        </w:rPr>
        <w:t xml:space="preserve">' degli strumenti in loro possesso; tale valutazione deve essere eseguita dal Responsabile al meglio delle sue </w:t>
      </w:r>
      <w:proofErr w:type="spellStart"/>
      <w:r>
        <w:rPr>
          <w:rFonts w:ascii="Times New Roman" w:hAnsi="Times New Roman"/>
          <w:sz w:val="22"/>
          <w:szCs w:val="22"/>
        </w:rPr>
        <w:t>possibilita'</w:t>
      </w:r>
      <w:proofErr w:type="spellEnd"/>
      <w:r>
        <w:rPr>
          <w:rFonts w:ascii="Times New Roman" w:hAnsi="Times New Roman"/>
          <w:sz w:val="22"/>
          <w:szCs w:val="22"/>
        </w:rPr>
        <w:t xml:space="preserve"> di raccolta di informazioni ed operando una conseguente, attenta valutazione di sintesi al fine di rappresentare la </w:t>
      </w:r>
      <w:proofErr w:type="spellStart"/>
      <w:r>
        <w:rPr>
          <w:rFonts w:ascii="Times New Roman" w:hAnsi="Times New Roman"/>
          <w:sz w:val="22"/>
          <w:szCs w:val="22"/>
        </w:rPr>
        <w:t>probabilita'</w:t>
      </w:r>
      <w:proofErr w:type="spellEnd"/>
      <w:r>
        <w:rPr>
          <w:rFonts w:ascii="Times New Roman" w:hAnsi="Times New Roman"/>
          <w:sz w:val="22"/>
          <w:szCs w:val="22"/>
        </w:rPr>
        <w:t xml:space="preserve"> di accadimento dell'evento attraverso una scala crescente su 5 valori: molto bassa, bassa, media, alta, altissima;</w:t>
      </w:r>
    </w:p>
    <w:p w14:paraId="519CDBB1" w14:textId="77777777" w:rsidR="003968F0" w:rsidRDefault="00721CA7">
      <w:pPr>
        <w:jc w:val="both"/>
      </w:pPr>
      <w:r>
        <w:rPr>
          <w:rFonts w:ascii="Times New Roman" w:hAnsi="Times New Roman"/>
          <w:sz w:val="22"/>
          <w:szCs w:val="22"/>
        </w:rPr>
        <w:t>2) l'impatto che, nel caso in cui l'evento di corruzione si presentasse, viene valutato calcolando le conseguenze:</w:t>
      </w:r>
    </w:p>
    <w:p w14:paraId="09A4F404" w14:textId="77777777" w:rsidR="003968F0" w:rsidRDefault="00721CA7">
      <w:pPr>
        <w:jc w:val="both"/>
      </w:pPr>
      <w:r>
        <w:rPr>
          <w:rFonts w:ascii="Times New Roman" w:hAnsi="Times New Roman"/>
          <w:sz w:val="22"/>
          <w:szCs w:val="22"/>
        </w:rPr>
        <w:t xml:space="preserve">a) sull'Amministrazione in termini di </w:t>
      </w:r>
      <w:proofErr w:type="spellStart"/>
      <w:r>
        <w:rPr>
          <w:rFonts w:ascii="Times New Roman" w:hAnsi="Times New Roman"/>
          <w:sz w:val="22"/>
          <w:szCs w:val="22"/>
        </w:rPr>
        <w:t>qualita'</w:t>
      </w:r>
      <w:proofErr w:type="spellEnd"/>
      <w:r>
        <w:rPr>
          <w:rFonts w:ascii="Times New Roman" w:hAnsi="Times New Roman"/>
          <w:sz w:val="22"/>
          <w:szCs w:val="22"/>
        </w:rPr>
        <w:t xml:space="preserve"> e </w:t>
      </w:r>
      <w:proofErr w:type="spellStart"/>
      <w:r>
        <w:rPr>
          <w:rFonts w:ascii="Times New Roman" w:hAnsi="Times New Roman"/>
          <w:sz w:val="22"/>
          <w:szCs w:val="22"/>
        </w:rPr>
        <w:t>continuita'</w:t>
      </w:r>
      <w:proofErr w:type="spellEnd"/>
      <w:r>
        <w:rPr>
          <w:rFonts w:ascii="Times New Roman" w:hAnsi="Times New Roman"/>
          <w:sz w:val="22"/>
          <w:szCs w:val="22"/>
        </w:rPr>
        <w:t xml:space="preserve"> dell'azione amministrativa, impatto economico, conseguenze legali, reputazione e </w:t>
      </w:r>
      <w:proofErr w:type="spellStart"/>
      <w:r>
        <w:rPr>
          <w:rFonts w:ascii="Times New Roman" w:hAnsi="Times New Roman"/>
          <w:sz w:val="22"/>
          <w:szCs w:val="22"/>
        </w:rPr>
        <w:t>credibilita'</w:t>
      </w:r>
      <w:proofErr w:type="spellEnd"/>
      <w:r>
        <w:rPr>
          <w:rFonts w:ascii="Times New Roman" w:hAnsi="Times New Roman"/>
          <w:sz w:val="22"/>
          <w:szCs w:val="22"/>
        </w:rPr>
        <w:t xml:space="preserve"> istituzionale, etc.;</w:t>
      </w:r>
    </w:p>
    <w:p w14:paraId="1831E159" w14:textId="77777777" w:rsidR="003968F0" w:rsidRDefault="00721CA7">
      <w:pPr>
        <w:jc w:val="both"/>
      </w:pPr>
      <w:r>
        <w:rPr>
          <w:rFonts w:ascii="Times New Roman" w:hAnsi="Times New Roman"/>
          <w:sz w:val="22"/>
          <w:szCs w:val="22"/>
        </w:rPr>
        <w:t>b) sugli stakeholders (cittadini, utenti, imprese, mercato, sistema Paese), a seguito del degrado del servizio reso a causa del verificarsi dell'evento di corruzione.</w:t>
      </w:r>
    </w:p>
    <w:p w14:paraId="4C9EC708" w14:textId="77777777" w:rsidR="003968F0" w:rsidRDefault="00721CA7">
      <w:pPr>
        <w:jc w:val="both"/>
      </w:pPr>
      <w:r>
        <w:rPr>
          <w:rFonts w:ascii="Times New Roman" w:hAnsi="Times New Roman"/>
          <w:sz w:val="22"/>
          <w:szCs w:val="22"/>
        </w:rPr>
        <w:t xml:space="preserve">Anche l'impatto viene calcolato su una scala crescente di 5 valori, al pari della </w:t>
      </w:r>
      <w:proofErr w:type="spellStart"/>
      <w:r>
        <w:rPr>
          <w:rFonts w:ascii="Times New Roman" w:hAnsi="Times New Roman"/>
          <w:sz w:val="22"/>
          <w:szCs w:val="22"/>
        </w:rPr>
        <w:t>probabilita'</w:t>
      </w:r>
      <w:proofErr w:type="spellEnd"/>
      <w:r>
        <w:rPr>
          <w:rFonts w:ascii="Times New Roman" w:hAnsi="Times New Roman"/>
          <w:sz w:val="22"/>
          <w:szCs w:val="22"/>
        </w:rPr>
        <w:t xml:space="preserve"> (molto basso, basso, medio, alto, altissimo).</w:t>
      </w:r>
    </w:p>
    <w:p w14:paraId="0246647D" w14:textId="77777777" w:rsidR="003968F0" w:rsidRDefault="00721CA7">
      <w:pPr>
        <w:jc w:val="both"/>
      </w:pPr>
      <w:r>
        <w:rPr>
          <w:rFonts w:ascii="Times New Roman" w:hAnsi="Times New Roman"/>
          <w:sz w:val="22"/>
          <w:szCs w:val="22"/>
        </w:rPr>
        <w:t>Il rischio per ciascuna tipologia di evento corruttivo (E) viene quindi calcolato:</w:t>
      </w:r>
    </w:p>
    <w:p w14:paraId="6189B612" w14:textId="77777777" w:rsidR="003968F0" w:rsidRDefault="00721CA7">
      <w:pPr>
        <w:jc w:val="both"/>
      </w:pPr>
      <w:r>
        <w:rPr>
          <w:rFonts w:ascii="Times New Roman" w:hAnsi="Times New Roman"/>
          <w:sz w:val="22"/>
          <w:szCs w:val="22"/>
        </w:rPr>
        <w:t xml:space="preserve">- come prodotto della </w:t>
      </w:r>
      <w:proofErr w:type="spellStart"/>
      <w:r>
        <w:rPr>
          <w:rFonts w:ascii="Times New Roman" w:hAnsi="Times New Roman"/>
          <w:sz w:val="22"/>
          <w:szCs w:val="22"/>
        </w:rPr>
        <w:t>probabilita'</w:t>
      </w:r>
      <w:proofErr w:type="spellEnd"/>
      <w:r>
        <w:rPr>
          <w:rFonts w:ascii="Times New Roman" w:hAnsi="Times New Roman"/>
          <w:sz w:val="22"/>
          <w:szCs w:val="22"/>
        </w:rPr>
        <w:t xml:space="preserve"> dell'evento per </w:t>
      </w:r>
      <w:proofErr w:type="spellStart"/>
      <w:r>
        <w:rPr>
          <w:rFonts w:ascii="Times New Roman" w:hAnsi="Times New Roman"/>
          <w:sz w:val="22"/>
          <w:szCs w:val="22"/>
        </w:rPr>
        <w:t>l'intensita'</w:t>
      </w:r>
      <w:proofErr w:type="spellEnd"/>
      <w:r>
        <w:rPr>
          <w:rFonts w:ascii="Times New Roman" w:hAnsi="Times New Roman"/>
          <w:sz w:val="22"/>
          <w:szCs w:val="22"/>
        </w:rPr>
        <w:t xml:space="preserve"> del relativo impatto: </w:t>
      </w:r>
    </w:p>
    <w:p w14:paraId="7B1AC640" w14:textId="77777777" w:rsidR="003968F0" w:rsidRDefault="00721CA7">
      <w:pPr>
        <w:jc w:val="both"/>
      </w:pPr>
      <w:r>
        <w:rPr>
          <w:rFonts w:ascii="Times New Roman" w:hAnsi="Times New Roman"/>
          <w:sz w:val="22"/>
          <w:szCs w:val="22"/>
        </w:rPr>
        <w:t xml:space="preserve">Rischio (E) = </w:t>
      </w:r>
      <w:proofErr w:type="spellStart"/>
      <w:r>
        <w:rPr>
          <w:rFonts w:ascii="Times New Roman" w:hAnsi="Times New Roman"/>
          <w:sz w:val="22"/>
          <w:szCs w:val="22"/>
        </w:rPr>
        <w:t>Probabilita'</w:t>
      </w:r>
      <w:proofErr w:type="spellEnd"/>
      <w:r>
        <w:rPr>
          <w:rFonts w:ascii="Times New Roman" w:hAnsi="Times New Roman"/>
          <w:sz w:val="22"/>
          <w:szCs w:val="22"/>
        </w:rPr>
        <w:t xml:space="preserve">(E) x Impatto(E), applicando il valore </w:t>
      </w:r>
      <w:proofErr w:type="spellStart"/>
      <w:r>
        <w:rPr>
          <w:rFonts w:ascii="Times New Roman" w:hAnsi="Times New Roman"/>
          <w:sz w:val="22"/>
          <w:szCs w:val="22"/>
        </w:rPr>
        <w:t>piu'</w:t>
      </w:r>
      <w:proofErr w:type="spellEnd"/>
      <w:r>
        <w:rPr>
          <w:rFonts w:ascii="Times New Roman" w:hAnsi="Times New Roman"/>
          <w:sz w:val="22"/>
          <w:szCs w:val="22"/>
        </w:rPr>
        <w:t xml:space="preserve"> elevato.</w:t>
      </w:r>
    </w:p>
    <w:p w14:paraId="4D3483CE" w14:textId="77777777" w:rsidR="003968F0" w:rsidRDefault="003968F0">
      <w:pPr>
        <w:jc w:val="both"/>
      </w:pPr>
    </w:p>
    <w:p w14:paraId="72B147BB" w14:textId="77777777" w:rsidR="003968F0" w:rsidRDefault="00721CA7">
      <w:pPr>
        <w:jc w:val="both"/>
      </w:pPr>
      <w:r>
        <w:rPr>
          <w:rFonts w:ascii="Times New Roman" w:hAnsi="Times New Roman"/>
          <w:sz w:val="22"/>
          <w:szCs w:val="22"/>
        </w:rPr>
        <w:lastRenderedPageBreak/>
        <w:t xml:space="preserve">4.5.3. METODOLOGIA VALUTAZIONE QUALITATIVA - PNA 2019 </w:t>
      </w:r>
    </w:p>
    <w:p w14:paraId="1619BF3B" w14:textId="77777777" w:rsidR="003968F0" w:rsidRDefault="00721CA7">
      <w:pPr>
        <w:jc w:val="both"/>
      </w:pPr>
      <w:r>
        <w:rPr>
          <w:rFonts w:ascii="Times New Roman" w:hAnsi="Times New Roman"/>
          <w:sz w:val="22"/>
          <w:szCs w:val="22"/>
        </w:rPr>
        <w:t>Considerata la natura dell'oggetto di valutazione (rischio di corruzione) viene adottata, come suggerito dall' ANAC la valutazione di tipo di tipo qualitativo, dando ampio spazio alla motivazione della valutazione e garantendo la massima trasparenza.</w:t>
      </w:r>
    </w:p>
    <w:p w14:paraId="74C9FC4B" w14:textId="77777777" w:rsidR="003968F0" w:rsidRDefault="003968F0">
      <w:pPr>
        <w:jc w:val="both"/>
      </w:pPr>
    </w:p>
    <w:p w14:paraId="03E0BC7D" w14:textId="77777777" w:rsidR="003968F0" w:rsidRDefault="00721CA7">
      <w:pPr>
        <w:jc w:val="both"/>
      </w:pPr>
      <w:r>
        <w:rPr>
          <w:rFonts w:ascii="Times New Roman" w:hAnsi="Times New Roman"/>
          <w:sz w:val="22"/>
          <w:szCs w:val="22"/>
        </w:rPr>
        <w:t xml:space="preserve">Nella valutazione di tipo qualitativo, l'esposizione al rischio </w:t>
      </w:r>
      <w:proofErr w:type="spellStart"/>
      <w:r>
        <w:rPr>
          <w:rFonts w:ascii="Times New Roman" w:hAnsi="Times New Roman"/>
          <w:sz w:val="22"/>
          <w:szCs w:val="22"/>
        </w:rPr>
        <w:t>e'</w:t>
      </w:r>
      <w:proofErr w:type="spellEnd"/>
      <w:r>
        <w:rPr>
          <w:rFonts w:ascii="Times New Roman" w:hAnsi="Times New Roman"/>
          <w:sz w:val="22"/>
          <w:szCs w:val="22"/>
        </w:rPr>
        <w:t xml:space="preserve"> stimata in base a motivate valutazioni espresse utilizzando specifici criteri/indicatori. </w:t>
      </w:r>
    </w:p>
    <w:p w14:paraId="5FABC8F9" w14:textId="77777777" w:rsidR="003968F0" w:rsidRDefault="003968F0">
      <w:pPr>
        <w:jc w:val="both"/>
      </w:pPr>
    </w:p>
    <w:p w14:paraId="5C49CFD2" w14:textId="77777777" w:rsidR="003968F0" w:rsidRDefault="00721CA7">
      <w:pPr>
        <w:jc w:val="both"/>
      </w:pPr>
      <w:r>
        <w:rPr>
          <w:rFonts w:ascii="Times New Roman" w:hAnsi="Times New Roman"/>
          <w:sz w:val="22"/>
          <w:szCs w:val="22"/>
        </w:rPr>
        <w:t xml:space="preserve">Tale valutazione, </w:t>
      </w:r>
      <w:proofErr w:type="spellStart"/>
      <w:r>
        <w:rPr>
          <w:rFonts w:ascii="Times New Roman" w:hAnsi="Times New Roman"/>
          <w:sz w:val="22"/>
          <w:szCs w:val="22"/>
        </w:rPr>
        <w:t>benche</w:t>
      </w:r>
      <w:proofErr w:type="spellEnd"/>
      <w:r>
        <w:rPr>
          <w:rFonts w:ascii="Times New Roman" w:hAnsi="Times New Roman"/>
          <w:sz w:val="22"/>
          <w:szCs w:val="22"/>
        </w:rPr>
        <w:t xml:space="preserve">' sia supportata da dati, non prevede la rappresentazione finale in termini numerici. </w:t>
      </w:r>
    </w:p>
    <w:p w14:paraId="16B6A38D" w14:textId="77777777" w:rsidR="003968F0" w:rsidRDefault="003968F0">
      <w:pPr>
        <w:jc w:val="both"/>
      </w:pPr>
    </w:p>
    <w:p w14:paraId="77AD2027" w14:textId="77777777" w:rsidR="003968F0" w:rsidRDefault="00721CA7">
      <w:pPr>
        <w:jc w:val="both"/>
      </w:pPr>
      <w:r>
        <w:rPr>
          <w:rFonts w:ascii="Times New Roman" w:hAnsi="Times New Roman"/>
          <w:sz w:val="22"/>
          <w:szCs w:val="22"/>
        </w:rPr>
        <w:t xml:space="preserve">Fermo restando la natura qualitativa della valutazione, i metodi di misurazione e di valutazione che possono essere utilizzati sono vari. Va preferita la metodologia di valutazione indicata dall'ANAC nell'allegato 1 al PNA 2019, anche se possono essere utilizzate altre metodologie di valutazione, </w:t>
      </w:r>
      <w:proofErr w:type="spellStart"/>
      <w:r>
        <w:rPr>
          <w:rFonts w:ascii="Times New Roman" w:hAnsi="Times New Roman"/>
          <w:sz w:val="22"/>
          <w:szCs w:val="22"/>
        </w:rPr>
        <w:t>purche</w:t>
      </w:r>
      <w:proofErr w:type="spellEnd"/>
      <w:r>
        <w:rPr>
          <w:rFonts w:ascii="Times New Roman" w:hAnsi="Times New Roman"/>
          <w:sz w:val="22"/>
          <w:szCs w:val="22"/>
        </w:rPr>
        <w:t xml:space="preserve">' queste siano coerenti con l'indirizzo fornito nell'allegato 1 al PNA 2019, e adeguatamente documentate nei PTPCT. La metodologia ANAC - ALL. 1 del PNA 2019 </w:t>
      </w:r>
      <w:proofErr w:type="spellStart"/>
      <w:r>
        <w:rPr>
          <w:rFonts w:ascii="Times New Roman" w:hAnsi="Times New Roman"/>
          <w:sz w:val="22"/>
          <w:szCs w:val="22"/>
        </w:rPr>
        <w:t>e'</w:t>
      </w:r>
      <w:proofErr w:type="spellEnd"/>
      <w:r>
        <w:rPr>
          <w:rFonts w:ascii="Times New Roman" w:hAnsi="Times New Roman"/>
          <w:sz w:val="22"/>
          <w:szCs w:val="22"/>
        </w:rPr>
        <w:t xml:space="preserve"> la seguente.</w:t>
      </w:r>
    </w:p>
    <w:p w14:paraId="47B76065" w14:textId="77777777" w:rsidR="003968F0" w:rsidRDefault="003968F0">
      <w:pPr>
        <w:jc w:val="both"/>
      </w:pPr>
    </w:p>
    <w:p w14:paraId="60F9CFA4" w14:textId="77777777" w:rsidR="003968F0" w:rsidRDefault="00721CA7">
      <w:pPr>
        <w:jc w:val="both"/>
      </w:pPr>
      <w:r>
        <w:rPr>
          <w:rFonts w:ascii="Times New Roman" w:hAnsi="Times New Roman"/>
          <w:sz w:val="22"/>
          <w:szCs w:val="22"/>
        </w:rPr>
        <w:t>1. INDIVIDUARE I CRITERI/INDICATORI DA UTILIZZARE</w:t>
      </w:r>
    </w:p>
    <w:p w14:paraId="6A9FB552" w14:textId="77777777" w:rsidR="003968F0" w:rsidRDefault="00721CA7">
      <w:pPr>
        <w:jc w:val="both"/>
      </w:pPr>
      <w:r>
        <w:rPr>
          <w:rFonts w:ascii="Times New Roman" w:hAnsi="Times New Roman"/>
          <w:sz w:val="22"/>
          <w:szCs w:val="22"/>
        </w:rPr>
        <w:t xml:space="preserve">Il primo passo consiste nell'applicare ad ogni processo ovvero ad ogni processo disaggregato fasi ovvero ad ogni processo disaggregato in fasi e </w:t>
      </w:r>
      <w:proofErr w:type="spellStart"/>
      <w:r>
        <w:rPr>
          <w:rFonts w:ascii="Times New Roman" w:hAnsi="Times New Roman"/>
          <w:sz w:val="22"/>
          <w:szCs w:val="22"/>
        </w:rPr>
        <w:t>attivita'</w:t>
      </w:r>
      <w:proofErr w:type="spellEnd"/>
      <w:r>
        <w:rPr>
          <w:rFonts w:ascii="Times New Roman" w:hAnsi="Times New Roman"/>
          <w:sz w:val="22"/>
          <w:szCs w:val="22"/>
        </w:rPr>
        <w:t xml:space="preserve"> (=azioni):</w:t>
      </w:r>
    </w:p>
    <w:p w14:paraId="0BFBF677" w14:textId="77777777" w:rsidR="003968F0" w:rsidRDefault="00721CA7">
      <w:pPr>
        <w:jc w:val="both"/>
      </w:pPr>
      <w:r>
        <w:rPr>
          <w:rFonts w:ascii="Times New Roman" w:hAnsi="Times New Roman"/>
          <w:sz w:val="22"/>
          <w:szCs w:val="22"/>
        </w:rPr>
        <w:t xml:space="preserve">- criteri/indicatori </w:t>
      </w:r>
    </w:p>
    <w:p w14:paraId="5C2AE761" w14:textId="77777777" w:rsidR="003968F0" w:rsidRDefault="00721CA7">
      <w:pPr>
        <w:jc w:val="both"/>
      </w:pPr>
      <w:r>
        <w:rPr>
          <w:rFonts w:ascii="Times New Roman" w:hAnsi="Times New Roman"/>
          <w:sz w:val="22"/>
          <w:szCs w:val="22"/>
        </w:rPr>
        <w:t xml:space="preserve">per misurare il livello del rischio. I criteri/indicatori possono essere individuati sull'esempio di quelli forniti dall'ANAC per misurare il livello di rischio. </w:t>
      </w:r>
    </w:p>
    <w:p w14:paraId="74FB5E42" w14:textId="77777777" w:rsidR="003968F0" w:rsidRDefault="00721CA7">
      <w:pPr>
        <w:jc w:val="both"/>
      </w:pPr>
      <w:r>
        <w:rPr>
          <w:rFonts w:ascii="Times New Roman" w:hAnsi="Times New Roman"/>
          <w:sz w:val="22"/>
          <w:szCs w:val="22"/>
        </w:rPr>
        <w:t>- livello di interesse "esterno"</w:t>
      </w:r>
    </w:p>
    <w:p w14:paraId="6A5C0B00" w14:textId="77777777" w:rsidR="003968F0" w:rsidRDefault="00721CA7">
      <w:pPr>
        <w:jc w:val="both"/>
      </w:pPr>
      <w:r>
        <w:rPr>
          <w:rFonts w:ascii="Times New Roman" w:hAnsi="Times New Roman"/>
          <w:sz w:val="22"/>
          <w:szCs w:val="22"/>
        </w:rPr>
        <w:t xml:space="preserve">- grado di </w:t>
      </w:r>
      <w:proofErr w:type="spellStart"/>
      <w:r>
        <w:rPr>
          <w:rFonts w:ascii="Times New Roman" w:hAnsi="Times New Roman"/>
          <w:sz w:val="22"/>
          <w:szCs w:val="22"/>
        </w:rPr>
        <w:t>discrezionalita'</w:t>
      </w:r>
      <w:proofErr w:type="spellEnd"/>
      <w:r>
        <w:rPr>
          <w:rFonts w:ascii="Times New Roman" w:hAnsi="Times New Roman"/>
          <w:sz w:val="22"/>
          <w:szCs w:val="22"/>
        </w:rPr>
        <w:t xml:space="preserve"> del decisore interno alla PA</w:t>
      </w:r>
    </w:p>
    <w:p w14:paraId="681EF71C" w14:textId="77777777" w:rsidR="003968F0" w:rsidRDefault="00721CA7">
      <w:pPr>
        <w:jc w:val="both"/>
      </w:pPr>
      <w:r>
        <w:rPr>
          <w:rFonts w:ascii="Times New Roman" w:hAnsi="Times New Roman"/>
          <w:sz w:val="22"/>
          <w:szCs w:val="22"/>
        </w:rPr>
        <w:t>- manifestazione di eventi corruttivi in passato nel processo/</w:t>
      </w:r>
      <w:proofErr w:type="spellStart"/>
      <w:r>
        <w:rPr>
          <w:rFonts w:ascii="Times New Roman" w:hAnsi="Times New Roman"/>
          <w:sz w:val="22"/>
          <w:szCs w:val="22"/>
        </w:rPr>
        <w:t>attivita'</w:t>
      </w:r>
      <w:proofErr w:type="spellEnd"/>
      <w:r>
        <w:rPr>
          <w:rFonts w:ascii="Times New Roman" w:hAnsi="Times New Roman"/>
          <w:sz w:val="22"/>
          <w:szCs w:val="22"/>
        </w:rPr>
        <w:t xml:space="preserve"> esaminata</w:t>
      </w:r>
    </w:p>
    <w:p w14:paraId="06FACD89"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opacita'</w:t>
      </w:r>
      <w:proofErr w:type="spellEnd"/>
      <w:r>
        <w:rPr>
          <w:rFonts w:ascii="Times New Roman" w:hAnsi="Times New Roman"/>
          <w:sz w:val="22"/>
          <w:szCs w:val="22"/>
        </w:rPr>
        <w:t xml:space="preserve"> del processo decisionale</w:t>
      </w:r>
    </w:p>
    <w:p w14:paraId="5EABA482" w14:textId="77777777" w:rsidR="003968F0" w:rsidRDefault="00721CA7">
      <w:pPr>
        <w:jc w:val="both"/>
      </w:pPr>
      <w:r>
        <w:rPr>
          <w:rFonts w:ascii="Times New Roman" w:hAnsi="Times New Roman"/>
          <w:sz w:val="22"/>
          <w:szCs w:val="22"/>
        </w:rPr>
        <w:t xml:space="preserve">- livello di collaborazione del responsabile del processo o </w:t>
      </w:r>
      <w:proofErr w:type="spellStart"/>
      <w:r>
        <w:rPr>
          <w:rFonts w:ascii="Times New Roman" w:hAnsi="Times New Roman"/>
          <w:sz w:val="22"/>
          <w:szCs w:val="22"/>
        </w:rPr>
        <w:t>dell'attivita'</w:t>
      </w:r>
      <w:proofErr w:type="spellEnd"/>
      <w:r>
        <w:rPr>
          <w:rFonts w:ascii="Times New Roman" w:hAnsi="Times New Roman"/>
          <w:sz w:val="22"/>
          <w:szCs w:val="22"/>
        </w:rPr>
        <w:t xml:space="preserve"> nella costruzione,</w:t>
      </w:r>
    </w:p>
    <w:p w14:paraId="79D301B7" w14:textId="77777777" w:rsidR="003968F0" w:rsidRDefault="00721CA7">
      <w:pPr>
        <w:jc w:val="both"/>
      </w:pPr>
      <w:r>
        <w:rPr>
          <w:rFonts w:ascii="Times New Roman" w:hAnsi="Times New Roman"/>
          <w:sz w:val="22"/>
          <w:szCs w:val="22"/>
        </w:rPr>
        <w:t>aggiornamento e monitoraggio del piano</w:t>
      </w:r>
    </w:p>
    <w:p w14:paraId="2EF5B84D" w14:textId="77777777" w:rsidR="003968F0" w:rsidRDefault="00721CA7">
      <w:pPr>
        <w:jc w:val="both"/>
      </w:pPr>
      <w:r>
        <w:rPr>
          <w:rFonts w:ascii="Times New Roman" w:hAnsi="Times New Roman"/>
          <w:sz w:val="22"/>
          <w:szCs w:val="22"/>
        </w:rPr>
        <w:t>- grado di attuazione delle misure di trattamento.</w:t>
      </w:r>
    </w:p>
    <w:p w14:paraId="23AC2E54" w14:textId="77777777" w:rsidR="003968F0" w:rsidRDefault="003968F0">
      <w:pPr>
        <w:jc w:val="both"/>
      </w:pPr>
    </w:p>
    <w:p w14:paraId="1F7A0384" w14:textId="77777777" w:rsidR="003968F0" w:rsidRDefault="00721CA7">
      <w:pPr>
        <w:jc w:val="both"/>
      </w:pPr>
      <w:r>
        <w:rPr>
          <w:rFonts w:ascii="Times New Roman" w:hAnsi="Times New Roman"/>
          <w:sz w:val="22"/>
          <w:szCs w:val="22"/>
        </w:rPr>
        <w:t xml:space="preserve">2. MISURARE CIASCUN CRITERIO/INDICATORE SULLA BASE DI DATI E EVIDENZE </w:t>
      </w:r>
    </w:p>
    <w:p w14:paraId="26E59EDE" w14:textId="77777777" w:rsidR="003968F0" w:rsidRDefault="00721CA7">
      <w:pPr>
        <w:jc w:val="both"/>
      </w:pPr>
      <w:r>
        <w:rPr>
          <w:rFonts w:ascii="Times New Roman" w:hAnsi="Times New Roman"/>
          <w:sz w:val="22"/>
          <w:szCs w:val="22"/>
        </w:rPr>
        <w:t>Il secondo passo consiste:</w:t>
      </w:r>
    </w:p>
    <w:p w14:paraId="520C822A" w14:textId="77777777" w:rsidR="003968F0" w:rsidRDefault="00721CA7">
      <w:pPr>
        <w:jc w:val="both"/>
      </w:pPr>
      <w:r>
        <w:rPr>
          <w:rFonts w:ascii="Times New Roman" w:hAnsi="Times New Roman"/>
          <w:sz w:val="22"/>
          <w:szCs w:val="22"/>
        </w:rPr>
        <w:t xml:space="preserve">a) nel collegare a ciascun criterio/indicatore cui al precedente dati oggettivi (per es. i dati sui precedenti giudiziari e/o sui procedimenti disciplinari, segnalazioni). Si tratta dei dati raccolti in sede di ANALISI DEL CONTESTO ESTERNO ED INTERNO, e di dati oggettivi, salvo documentata </w:t>
      </w:r>
      <w:proofErr w:type="spellStart"/>
      <w:r>
        <w:rPr>
          <w:rFonts w:ascii="Times New Roman" w:hAnsi="Times New Roman"/>
          <w:sz w:val="22"/>
          <w:szCs w:val="22"/>
        </w:rPr>
        <w:t>indisponibilita'</w:t>
      </w:r>
      <w:proofErr w:type="spellEnd"/>
      <w:r>
        <w:rPr>
          <w:rFonts w:ascii="Times New Roman" w:hAnsi="Times New Roman"/>
          <w:sz w:val="22"/>
          <w:szCs w:val="22"/>
        </w:rPr>
        <w:t xml:space="preserve"> degli stessi.</w:t>
      </w:r>
    </w:p>
    <w:p w14:paraId="44EA6517" w14:textId="77777777" w:rsidR="003968F0" w:rsidRDefault="00721CA7">
      <w:pPr>
        <w:jc w:val="both"/>
      </w:pPr>
      <w:r>
        <w:rPr>
          <w:rFonts w:ascii="Times New Roman" w:hAnsi="Times New Roman"/>
          <w:sz w:val="22"/>
          <w:szCs w:val="22"/>
        </w:rPr>
        <w:t>b) nel misurare il livello di rischio di ciascun indicatore.</w:t>
      </w:r>
    </w:p>
    <w:p w14:paraId="6F350968" w14:textId="77777777" w:rsidR="003968F0" w:rsidRDefault="00721CA7">
      <w:pPr>
        <w:jc w:val="both"/>
      </w:pPr>
      <w:r>
        <w:rPr>
          <w:rFonts w:ascii="Times New Roman" w:hAnsi="Times New Roman"/>
          <w:sz w:val="22"/>
          <w:szCs w:val="22"/>
        </w:rPr>
        <w:t xml:space="preserve">Il giudizio associato a ciascun criterio/indicatore </w:t>
      </w:r>
      <w:proofErr w:type="spellStart"/>
      <w:r>
        <w:rPr>
          <w:rFonts w:ascii="Times New Roman" w:hAnsi="Times New Roman"/>
          <w:sz w:val="22"/>
          <w:szCs w:val="22"/>
        </w:rPr>
        <w:t>e'</w:t>
      </w:r>
      <w:proofErr w:type="spellEnd"/>
      <w:r>
        <w:rPr>
          <w:rFonts w:ascii="Times New Roman" w:hAnsi="Times New Roman"/>
          <w:sz w:val="22"/>
          <w:szCs w:val="22"/>
        </w:rPr>
        <w:t xml:space="preserve"> un giudizio ovviamente PARZIALE.</w:t>
      </w:r>
    </w:p>
    <w:p w14:paraId="60B6C3C1" w14:textId="77777777" w:rsidR="003968F0" w:rsidRDefault="00721CA7">
      <w:pPr>
        <w:jc w:val="both"/>
      </w:pPr>
      <w:r>
        <w:rPr>
          <w:rFonts w:ascii="Times New Roman" w:hAnsi="Times New Roman"/>
          <w:sz w:val="22"/>
          <w:szCs w:val="22"/>
        </w:rPr>
        <w:t xml:space="preserve">Per quanto concerne la misurazione si </w:t>
      </w:r>
      <w:proofErr w:type="spellStart"/>
      <w:r>
        <w:rPr>
          <w:rFonts w:ascii="Times New Roman" w:hAnsi="Times New Roman"/>
          <w:sz w:val="22"/>
          <w:szCs w:val="22"/>
        </w:rPr>
        <w:t>puo'</w:t>
      </w:r>
      <w:proofErr w:type="spellEnd"/>
      <w:r>
        <w:rPr>
          <w:rFonts w:ascii="Times New Roman" w:hAnsi="Times New Roman"/>
          <w:sz w:val="22"/>
          <w:szCs w:val="22"/>
        </w:rPr>
        <w:t xml:space="preserve"> applicare una scala di misurazione ordinale, come nell'esempio sotto indicato: </w:t>
      </w:r>
    </w:p>
    <w:p w14:paraId="5E80AF62" w14:textId="77777777" w:rsidR="003968F0" w:rsidRDefault="00721CA7">
      <w:pPr>
        <w:jc w:val="both"/>
      </w:pPr>
      <w:r>
        <w:rPr>
          <w:rFonts w:ascii="Times New Roman" w:hAnsi="Times New Roman"/>
          <w:sz w:val="22"/>
          <w:szCs w:val="22"/>
        </w:rPr>
        <w:t>- rischio molto alto/altissimo</w:t>
      </w:r>
    </w:p>
    <w:p w14:paraId="09D52E80" w14:textId="77777777" w:rsidR="003968F0" w:rsidRDefault="00721CA7">
      <w:pPr>
        <w:jc w:val="both"/>
      </w:pPr>
      <w:r>
        <w:rPr>
          <w:rFonts w:ascii="Times New Roman" w:hAnsi="Times New Roman"/>
          <w:sz w:val="22"/>
          <w:szCs w:val="22"/>
        </w:rPr>
        <w:t>- rischio alto/critico</w:t>
      </w:r>
    </w:p>
    <w:p w14:paraId="5265AD8E" w14:textId="77777777" w:rsidR="003968F0" w:rsidRDefault="00721CA7">
      <w:pPr>
        <w:jc w:val="both"/>
      </w:pPr>
      <w:r>
        <w:rPr>
          <w:rFonts w:ascii="Times New Roman" w:hAnsi="Times New Roman"/>
          <w:sz w:val="22"/>
          <w:szCs w:val="22"/>
        </w:rPr>
        <w:t>- rischio medio</w:t>
      </w:r>
    </w:p>
    <w:p w14:paraId="21BFFE40" w14:textId="77777777" w:rsidR="003968F0" w:rsidRDefault="00721CA7">
      <w:pPr>
        <w:jc w:val="both"/>
      </w:pPr>
      <w:r>
        <w:rPr>
          <w:rFonts w:ascii="Times New Roman" w:hAnsi="Times New Roman"/>
          <w:sz w:val="22"/>
          <w:szCs w:val="22"/>
        </w:rPr>
        <w:t>- rischio basso</w:t>
      </w:r>
    </w:p>
    <w:p w14:paraId="5D8992AC" w14:textId="77777777" w:rsidR="003968F0" w:rsidRDefault="00721CA7">
      <w:pPr>
        <w:jc w:val="both"/>
      </w:pPr>
      <w:r>
        <w:rPr>
          <w:rFonts w:ascii="Times New Roman" w:hAnsi="Times New Roman"/>
          <w:sz w:val="22"/>
          <w:szCs w:val="22"/>
        </w:rPr>
        <w:t>- rischio molto basso/trascurabile/minimo</w:t>
      </w:r>
    </w:p>
    <w:p w14:paraId="01CCBDE2" w14:textId="77777777" w:rsidR="003968F0" w:rsidRDefault="00721CA7">
      <w:pPr>
        <w:jc w:val="both"/>
      </w:pPr>
      <w:r>
        <w:rPr>
          <w:rFonts w:ascii="Times New Roman" w:hAnsi="Times New Roman"/>
          <w:sz w:val="22"/>
          <w:szCs w:val="22"/>
        </w:rPr>
        <w:t>3 FORMULARE IL GIUDIZIO SINTETICO, ADEGUATAMENTE MOTIVATO</w:t>
      </w:r>
    </w:p>
    <w:p w14:paraId="269D4212" w14:textId="77777777" w:rsidR="003968F0" w:rsidRDefault="00721CA7">
      <w:pPr>
        <w:jc w:val="both"/>
      </w:pPr>
      <w:r>
        <w:rPr>
          <w:rFonts w:ascii="Times New Roman" w:hAnsi="Times New Roman"/>
          <w:sz w:val="22"/>
          <w:szCs w:val="22"/>
        </w:rPr>
        <w:lastRenderedPageBreak/>
        <w:t>Partendo dai GIUDIZI PARZIALI sui singoli criteri/indicatori si deve pervenire ad una valutazione complessiva del livello di esposizione al rischio. Il terzo passo consiste nel formulare un:</w:t>
      </w:r>
    </w:p>
    <w:p w14:paraId="79FC8481" w14:textId="77777777" w:rsidR="003968F0" w:rsidRDefault="00721CA7">
      <w:pPr>
        <w:jc w:val="both"/>
      </w:pPr>
      <w:r>
        <w:rPr>
          <w:rFonts w:ascii="Times New Roman" w:hAnsi="Times New Roman"/>
          <w:sz w:val="22"/>
          <w:szCs w:val="22"/>
        </w:rPr>
        <w:t xml:space="preserve">GIUDIZIO SINTETICO (= GIUDIZIO COMPLESSIVO) quale risultato dell'applicazione scaturenti dall'applicazione dei vari criteri/indicatori </w:t>
      </w:r>
    </w:p>
    <w:p w14:paraId="67744325" w14:textId="77777777" w:rsidR="003968F0" w:rsidRDefault="00721CA7">
      <w:pPr>
        <w:jc w:val="both"/>
      </w:pPr>
      <w:r>
        <w:rPr>
          <w:rFonts w:ascii="Times New Roman" w:hAnsi="Times New Roman"/>
          <w:sz w:val="22"/>
          <w:szCs w:val="22"/>
        </w:rPr>
        <w:t xml:space="preserve">Per quanto concerne la misurazione si </w:t>
      </w:r>
      <w:proofErr w:type="spellStart"/>
      <w:r>
        <w:rPr>
          <w:rFonts w:ascii="Times New Roman" w:hAnsi="Times New Roman"/>
          <w:sz w:val="22"/>
          <w:szCs w:val="22"/>
        </w:rPr>
        <w:t>puo'</w:t>
      </w:r>
      <w:proofErr w:type="spellEnd"/>
      <w:r>
        <w:rPr>
          <w:rFonts w:ascii="Times New Roman" w:hAnsi="Times New Roman"/>
          <w:sz w:val="22"/>
          <w:szCs w:val="22"/>
        </w:rPr>
        <w:t xml:space="preserve"> applicare una scala di misurazione </w:t>
      </w:r>
      <w:proofErr w:type="spellStart"/>
      <w:r>
        <w:rPr>
          <w:rFonts w:ascii="Times New Roman" w:hAnsi="Times New Roman"/>
          <w:sz w:val="22"/>
          <w:szCs w:val="22"/>
        </w:rPr>
        <w:t>ordinale.come</w:t>
      </w:r>
      <w:proofErr w:type="spellEnd"/>
      <w:r>
        <w:rPr>
          <w:rFonts w:ascii="Times New Roman" w:hAnsi="Times New Roman"/>
          <w:sz w:val="22"/>
          <w:szCs w:val="22"/>
        </w:rPr>
        <w:t xml:space="preserve"> nell'esempio sotto indicato: </w:t>
      </w:r>
    </w:p>
    <w:p w14:paraId="7240CD10" w14:textId="77777777" w:rsidR="003968F0" w:rsidRDefault="00721CA7">
      <w:pPr>
        <w:jc w:val="both"/>
      </w:pPr>
      <w:r>
        <w:rPr>
          <w:rFonts w:ascii="Times New Roman" w:hAnsi="Times New Roman"/>
          <w:sz w:val="22"/>
          <w:szCs w:val="22"/>
        </w:rPr>
        <w:t>- rischio molto alto/altissimo</w:t>
      </w:r>
    </w:p>
    <w:p w14:paraId="3B07CADC" w14:textId="77777777" w:rsidR="003968F0" w:rsidRDefault="00721CA7">
      <w:pPr>
        <w:jc w:val="both"/>
      </w:pPr>
      <w:r>
        <w:rPr>
          <w:rFonts w:ascii="Times New Roman" w:hAnsi="Times New Roman"/>
          <w:sz w:val="22"/>
          <w:szCs w:val="22"/>
        </w:rPr>
        <w:t>- rischio alto/critico</w:t>
      </w:r>
    </w:p>
    <w:p w14:paraId="34FE3111" w14:textId="77777777" w:rsidR="003968F0" w:rsidRDefault="00721CA7">
      <w:pPr>
        <w:jc w:val="both"/>
      </w:pPr>
      <w:r>
        <w:rPr>
          <w:rFonts w:ascii="Times New Roman" w:hAnsi="Times New Roman"/>
          <w:sz w:val="22"/>
          <w:szCs w:val="22"/>
        </w:rPr>
        <w:t>- rischio medio</w:t>
      </w:r>
    </w:p>
    <w:p w14:paraId="16AD162C" w14:textId="77777777" w:rsidR="003968F0" w:rsidRDefault="00721CA7">
      <w:pPr>
        <w:jc w:val="both"/>
      </w:pPr>
      <w:r>
        <w:rPr>
          <w:rFonts w:ascii="Times New Roman" w:hAnsi="Times New Roman"/>
          <w:sz w:val="22"/>
          <w:szCs w:val="22"/>
        </w:rPr>
        <w:t>- rischio basso</w:t>
      </w:r>
    </w:p>
    <w:p w14:paraId="093843EB" w14:textId="77777777" w:rsidR="003968F0" w:rsidRDefault="00721CA7">
      <w:pPr>
        <w:jc w:val="both"/>
      </w:pPr>
      <w:r>
        <w:rPr>
          <w:rFonts w:ascii="Times New Roman" w:hAnsi="Times New Roman"/>
          <w:sz w:val="22"/>
          <w:szCs w:val="22"/>
        </w:rPr>
        <w:t>- rischio molto basso/trascurabile/minimo</w:t>
      </w:r>
    </w:p>
    <w:p w14:paraId="4E924F1C" w14:textId="77777777" w:rsidR="003968F0" w:rsidRDefault="00721CA7">
      <w:pPr>
        <w:jc w:val="both"/>
      </w:pPr>
      <w:r>
        <w:rPr>
          <w:rFonts w:ascii="Times New Roman" w:hAnsi="Times New Roman"/>
          <w:sz w:val="22"/>
          <w:szCs w:val="22"/>
        </w:rPr>
        <w:t xml:space="preserve">Nel condurre questa valutazione complessiva: </w:t>
      </w:r>
    </w:p>
    <w:p w14:paraId="5DF1BC9D" w14:textId="77777777" w:rsidR="003968F0" w:rsidRDefault="00721CA7">
      <w:pPr>
        <w:jc w:val="both"/>
      </w:pPr>
      <w:r>
        <w:rPr>
          <w:rFonts w:ascii="Times New Roman" w:hAnsi="Times New Roman"/>
          <w:sz w:val="22"/>
          <w:szCs w:val="22"/>
        </w:rPr>
        <w:t xml:space="preserve">- nel caso in cui, per un dato oggetto di analisi (es. processo), siano ipotizzabili </w:t>
      </w:r>
      <w:proofErr w:type="spellStart"/>
      <w:r>
        <w:rPr>
          <w:rFonts w:ascii="Times New Roman" w:hAnsi="Times New Roman"/>
          <w:sz w:val="22"/>
          <w:szCs w:val="22"/>
        </w:rPr>
        <w:t>piu'</w:t>
      </w:r>
      <w:proofErr w:type="spellEnd"/>
      <w:r>
        <w:rPr>
          <w:rFonts w:ascii="Times New Roman" w:hAnsi="Times New Roman"/>
          <w:sz w:val="22"/>
          <w:szCs w:val="22"/>
        </w:rPr>
        <w:t xml:space="preserve"> eventi rischiosi aventi un diverso livello di rischio, si fa riferimento al valore </w:t>
      </w:r>
      <w:proofErr w:type="spellStart"/>
      <w:r>
        <w:rPr>
          <w:rFonts w:ascii="Times New Roman" w:hAnsi="Times New Roman"/>
          <w:sz w:val="22"/>
          <w:szCs w:val="22"/>
        </w:rPr>
        <w:t>piu'</w:t>
      </w:r>
      <w:proofErr w:type="spellEnd"/>
      <w:r>
        <w:rPr>
          <w:rFonts w:ascii="Times New Roman" w:hAnsi="Times New Roman"/>
          <w:sz w:val="22"/>
          <w:szCs w:val="22"/>
        </w:rPr>
        <w:t xml:space="preserve"> alto nella stima dell'esposizione complessiva del rischio; </w:t>
      </w:r>
    </w:p>
    <w:p w14:paraId="1DDDABE7"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opportuno evitare che la valutazione complessiva del livello di rischio associabile </w:t>
      </w:r>
      <w:proofErr w:type="spellStart"/>
      <w:r>
        <w:rPr>
          <w:rFonts w:ascii="Times New Roman" w:hAnsi="Times New Roman"/>
          <w:sz w:val="22"/>
          <w:szCs w:val="22"/>
        </w:rPr>
        <w:t>all'unita'</w:t>
      </w:r>
      <w:proofErr w:type="spellEnd"/>
      <w:r>
        <w:rPr>
          <w:rFonts w:ascii="Times New Roman" w:hAnsi="Times New Roman"/>
          <w:sz w:val="22"/>
          <w:szCs w:val="22"/>
        </w:rPr>
        <w:t xml:space="preserve"> oggetto di riferimento sia la media delle valutazioni dei singoli indicatori. Anche in questo caso </w:t>
      </w:r>
      <w:proofErr w:type="spellStart"/>
      <w:r>
        <w:rPr>
          <w:rFonts w:ascii="Times New Roman" w:hAnsi="Times New Roman"/>
          <w:sz w:val="22"/>
          <w:szCs w:val="22"/>
        </w:rPr>
        <w:t>e'</w:t>
      </w:r>
      <w:proofErr w:type="spellEnd"/>
      <w:r>
        <w:rPr>
          <w:rFonts w:ascii="Times New Roman" w:hAnsi="Times New Roman"/>
          <w:sz w:val="22"/>
          <w:szCs w:val="22"/>
        </w:rPr>
        <w:t xml:space="preserve"> necessario far prevalere il giudizio qualitativo rispetto ad un mero calcolo matematico per poter esprimere </w:t>
      </w:r>
      <w:proofErr w:type="spellStart"/>
      <w:r>
        <w:rPr>
          <w:rFonts w:ascii="Times New Roman" w:hAnsi="Times New Roman"/>
          <w:sz w:val="22"/>
          <w:szCs w:val="22"/>
        </w:rPr>
        <w:t>piu'</w:t>
      </w:r>
      <w:proofErr w:type="spellEnd"/>
      <w:r>
        <w:rPr>
          <w:rFonts w:ascii="Times New Roman" w:hAnsi="Times New Roman"/>
          <w:sz w:val="22"/>
          <w:szCs w:val="22"/>
        </w:rPr>
        <w:t xml:space="preserve"> correttamente il livello di esposizione complessivo al rischio </w:t>
      </w:r>
      <w:proofErr w:type="spellStart"/>
      <w:r>
        <w:rPr>
          <w:rFonts w:ascii="Times New Roman" w:hAnsi="Times New Roman"/>
          <w:sz w:val="22"/>
          <w:szCs w:val="22"/>
        </w:rPr>
        <w:t>dell'unita'</w:t>
      </w:r>
      <w:proofErr w:type="spellEnd"/>
      <w:r>
        <w:rPr>
          <w:rFonts w:ascii="Times New Roman" w:hAnsi="Times New Roman"/>
          <w:sz w:val="22"/>
          <w:szCs w:val="22"/>
        </w:rPr>
        <w:t xml:space="preserve"> oggetto di analisi. In ogni caso vale la regola generale secondo cui ogni misurazione deve essere adeguatamente motivata alla luce dei dati e delle evidenze raccolte.</w:t>
      </w:r>
    </w:p>
    <w:p w14:paraId="5C1880BA" w14:textId="77777777" w:rsidR="003968F0" w:rsidRDefault="003968F0">
      <w:pPr>
        <w:jc w:val="both"/>
      </w:pPr>
    </w:p>
    <w:p w14:paraId="330F482C" w14:textId="77777777" w:rsidR="003968F0" w:rsidRDefault="00721CA7">
      <w:pPr>
        <w:jc w:val="both"/>
      </w:pPr>
      <w:r>
        <w:rPr>
          <w:rFonts w:ascii="Times New Roman" w:hAnsi="Times New Roman"/>
          <w:sz w:val="22"/>
          <w:szCs w:val="22"/>
        </w:rPr>
        <w:t>4.5.4. METODOLOGIA VALUTAZIONE QUALITATIVA PNA 2019 SECONDO INTERPRETAZIONE ANCI (Quaderno Anci)</w:t>
      </w:r>
    </w:p>
    <w:p w14:paraId="6C508956" w14:textId="77777777" w:rsidR="003968F0" w:rsidRDefault="00721CA7">
      <w:pPr>
        <w:jc w:val="both"/>
      </w:pPr>
      <w:r>
        <w:rPr>
          <w:rFonts w:ascii="Times New Roman" w:hAnsi="Times New Roman"/>
          <w:sz w:val="22"/>
          <w:szCs w:val="22"/>
        </w:rPr>
        <w:t xml:space="preserve">L' Anci, rilevando che l'Allegato 1 al PNA 2019 chiarisce che le amministrazioni possono anche scegliere di accompagnare la misurazione di tipo qualitativo anche con dati di tipo quantitativo i cui indicatori siano chiaramente e autonomamente individuati dalle singole amministrazioni, ha suggerito ( Quaderno Anci) una specifica metodologia, elaborata sulla scorta delle indicazioni fornite dall'ANAC nell'Allegato 1 </w:t>
      </w:r>
      <w:proofErr w:type="spellStart"/>
      <w:r>
        <w:rPr>
          <w:rFonts w:ascii="Times New Roman" w:hAnsi="Times New Roman"/>
          <w:sz w:val="22"/>
          <w:szCs w:val="22"/>
        </w:rPr>
        <w:t>alPNA</w:t>
      </w:r>
      <w:proofErr w:type="spellEnd"/>
      <w:r>
        <w:rPr>
          <w:rFonts w:ascii="Times New Roman" w:hAnsi="Times New Roman"/>
          <w:sz w:val="22"/>
          <w:szCs w:val="22"/>
        </w:rPr>
        <w:t xml:space="preserve"> 2019. </w:t>
      </w:r>
    </w:p>
    <w:p w14:paraId="68B1A1C6" w14:textId="77777777" w:rsidR="003968F0" w:rsidRDefault="00721CA7">
      <w:pPr>
        <w:jc w:val="both"/>
      </w:pPr>
      <w:r>
        <w:rPr>
          <w:rFonts w:ascii="Times New Roman" w:hAnsi="Times New Roman"/>
          <w:sz w:val="22"/>
          <w:szCs w:val="22"/>
        </w:rPr>
        <w:t xml:space="preserve">Secondo la metodologia suggerita dall'Anci, ai fini della valutazione del rischio, in </w:t>
      </w:r>
      <w:proofErr w:type="spellStart"/>
      <w:r>
        <w:rPr>
          <w:rFonts w:ascii="Times New Roman" w:hAnsi="Times New Roman"/>
          <w:sz w:val="22"/>
          <w:szCs w:val="22"/>
        </w:rPr>
        <w:t>continuita'</w:t>
      </w:r>
      <w:proofErr w:type="spellEnd"/>
      <w:r>
        <w:rPr>
          <w:rFonts w:ascii="Times New Roman" w:hAnsi="Times New Roman"/>
          <w:sz w:val="22"/>
          <w:szCs w:val="22"/>
        </w:rPr>
        <w:t xml:space="preserve"> con quanto </w:t>
      </w:r>
      <w:proofErr w:type="spellStart"/>
      <w:r>
        <w:rPr>
          <w:rFonts w:ascii="Times New Roman" w:hAnsi="Times New Roman"/>
          <w:sz w:val="22"/>
          <w:szCs w:val="22"/>
        </w:rPr>
        <w:t>gia'</w:t>
      </w:r>
      <w:proofErr w:type="spellEnd"/>
      <w:r>
        <w:rPr>
          <w:rFonts w:ascii="Times New Roman" w:hAnsi="Times New Roman"/>
          <w:sz w:val="22"/>
          <w:szCs w:val="22"/>
        </w:rPr>
        <w:t xml:space="preserve"> proposto dall'Allegato 5 del PNA 2013, </w:t>
      </w:r>
      <w:proofErr w:type="spellStart"/>
      <w:r>
        <w:rPr>
          <w:rFonts w:ascii="Times New Roman" w:hAnsi="Times New Roman"/>
          <w:sz w:val="22"/>
          <w:szCs w:val="22"/>
        </w:rPr>
        <w:t>nonche</w:t>
      </w:r>
      <w:proofErr w:type="spellEnd"/>
      <w:r>
        <w:rPr>
          <w:rFonts w:ascii="Times New Roman" w:hAnsi="Times New Roman"/>
          <w:sz w:val="22"/>
          <w:szCs w:val="22"/>
        </w:rPr>
        <w:t xml:space="preserve">' in linea con le indicazioni internazionali, si deve procedere ad incrociare due indicatori compositi (ognuno dei quali composto </w:t>
      </w:r>
      <w:proofErr w:type="spellStart"/>
      <w:r>
        <w:rPr>
          <w:rFonts w:ascii="Times New Roman" w:hAnsi="Times New Roman"/>
          <w:sz w:val="22"/>
          <w:szCs w:val="22"/>
        </w:rPr>
        <w:t>dapiu</w:t>
      </w:r>
      <w:proofErr w:type="spellEnd"/>
      <w:r>
        <w:rPr>
          <w:rFonts w:ascii="Times New Roman" w:hAnsi="Times New Roman"/>
          <w:sz w:val="22"/>
          <w:szCs w:val="22"/>
        </w:rPr>
        <w:t xml:space="preserve">' variabili) rispettivamente per la dimensione della </w:t>
      </w:r>
      <w:proofErr w:type="spellStart"/>
      <w:r>
        <w:rPr>
          <w:rFonts w:ascii="Times New Roman" w:hAnsi="Times New Roman"/>
          <w:sz w:val="22"/>
          <w:szCs w:val="22"/>
        </w:rPr>
        <w:t>probabilita'</w:t>
      </w:r>
      <w:proofErr w:type="spellEnd"/>
      <w:r>
        <w:rPr>
          <w:rFonts w:ascii="Times New Roman" w:hAnsi="Times New Roman"/>
          <w:sz w:val="22"/>
          <w:szCs w:val="22"/>
        </w:rPr>
        <w:t xml:space="preserve"> e dell'impatto.</w:t>
      </w:r>
    </w:p>
    <w:p w14:paraId="01981AC0" w14:textId="77777777" w:rsidR="003968F0" w:rsidRDefault="00721CA7">
      <w:pPr>
        <w:jc w:val="both"/>
      </w:pPr>
      <w:r>
        <w:rPr>
          <w:rFonts w:ascii="Times New Roman" w:hAnsi="Times New Roman"/>
          <w:sz w:val="22"/>
          <w:szCs w:val="22"/>
        </w:rPr>
        <w:t xml:space="preserve">Per ciascuno dei due indicatori (impatto e </w:t>
      </w:r>
      <w:proofErr w:type="spellStart"/>
      <w:r>
        <w:rPr>
          <w:rFonts w:ascii="Times New Roman" w:hAnsi="Times New Roman"/>
          <w:sz w:val="22"/>
          <w:szCs w:val="22"/>
        </w:rPr>
        <w:t>probabilita'</w:t>
      </w:r>
      <w:proofErr w:type="spellEnd"/>
      <w:r>
        <w:rPr>
          <w:rFonts w:ascii="Times New Roman" w:hAnsi="Times New Roman"/>
          <w:sz w:val="22"/>
          <w:szCs w:val="22"/>
        </w:rPr>
        <w:t xml:space="preserve">) l'Anci ha proceduto ad individuare un set di variabili significative caratterizzate da un nesso di </w:t>
      </w:r>
      <w:proofErr w:type="spellStart"/>
      <w:r>
        <w:rPr>
          <w:rFonts w:ascii="Times New Roman" w:hAnsi="Times New Roman"/>
          <w:sz w:val="22"/>
          <w:szCs w:val="22"/>
        </w:rPr>
        <w:t>causalita'</w:t>
      </w:r>
      <w:proofErr w:type="spellEnd"/>
      <w:r>
        <w:rPr>
          <w:rFonts w:ascii="Times New Roman" w:hAnsi="Times New Roman"/>
          <w:sz w:val="22"/>
          <w:szCs w:val="22"/>
        </w:rPr>
        <w:t xml:space="preserve"> tra l'evento rischioso e il relativo accadimento</w:t>
      </w:r>
    </w:p>
    <w:p w14:paraId="4346E7DB" w14:textId="77777777" w:rsidR="003968F0" w:rsidRDefault="003968F0">
      <w:pPr>
        <w:jc w:val="both"/>
      </w:pPr>
    </w:p>
    <w:p w14:paraId="12398791" w14:textId="77777777" w:rsidR="003968F0" w:rsidRDefault="00721CA7">
      <w:pPr>
        <w:jc w:val="both"/>
      </w:pPr>
      <w:r>
        <w:rPr>
          <w:rFonts w:ascii="Times New Roman" w:hAnsi="Times New Roman"/>
          <w:sz w:val="22"/>
          <w:szCs w:val="22"/>
        </w:rPr>
        <w:t xml:space="preserve">4.5.5. METODOLOGIA VALUTAZIONE UTILIZZATA NEL PRESENTE PTPCT </w:t>
      </w:r>
    </w:p>
    <w:p w14:paraId="44127DCC" w14:textId="77777777" w:rsidR="003968F0" w:rsidRDefault="00721CA7">
      <w:pPr>
        <w:jc w:val="both"/>
      </w:pPr>
      <w:r>
        <w:rPr>
          <w:rFonts w:ascii="Times New Roman" w:hAnsi="Times New Roman"/>
          <w:sz w:val="22"/>
          <w:szCs w:val="22"/>
        </w:rPr>
        <w:t xml:space="preserve">Fermo restando il livello di mappatura prescelta (LM/LS/LA), l'Amministrazione adotta la metodologia suggerita dal PNA 2019 (metodologia qualitativa), e in precedenza descritta, con il PTPCT 2021/2023. </w:t>
      </w:r>
    </w:p>
    <w:p w14:paraId="1470D6D3" w14:textId="77777777" w:rsidR="003968F0" w:rsidRDefault="00721CA7">
      <w:pPr>
        <w:jc w:val="both"/>
      </w:pPr>
      <w:r>
        <w:rPr>
          <w:rFonts w:ascii="Times New Roman" w:hAnsi="Times New Roman"/>
          <w:sz w:val="22"/>
          <w:szCs w:val="22"/>
        </w:rPr>
        <w:t>Utilizzando tale metodologia, i processi vengono aggregati in aree di rischio e valutati sulla base di:</w:t>
      </w:r>
    </w:p>
    <w:p w14:paraId="47EE1CB7" w14:textId="77777777" w:rsidR="003968F0" w:rsidRDefault="00721CA7">
      <w:pPr>
        <w:jc w:val="both"/>
      </w:pPr>
      <w:r>
        <w:rPr>
          <w:rFonts w:ascii="Times New Roman" w:hAnsi="Times New Roman"/>
          <w:sz w:val="22"/>
          <w:szCs w:val="22"/>
        </w:rPr>
        <w:t xml:space="preserve">- comportamenti a rischio (CR) </w:t>
      </w:r>
    </w:p>
    <w:p w14:paraId="14D07DF0" w14:textId="77777777" w:rsidR="003968F0" w:rsidRDefault="00721CA7">
      <w:pPr>
        <w:jc w:val="both"/>
      </w:pPr>
      <w:r>
        <w:rPr>
          <w:rFonts w:ascii="Times New Roman" w:hAnsi="Times New Roman"/>
          <w:sz w:val="22"/>
          <w:szCs w:val="22"/>
        </w:rPr>
        <w:t xml:space="preserve">- categorie di eventi rischiosi (ER) </w:t>
      </w:r>
    </w:p>
    <w:p w14:paraId="1D7C116B" w14:textId="77777777" w:rsidR="003968F0" w:rsidRDefault="00721CA7">
      <w:pPr>
        <w:jc w:val="both"/>
      </w:pPr>
      <w:r>
        <w:rPr>
          <w:rFonts w:ascii="Times New Roman" w:hAnsi="Times New Roman"/>
          <w:sz w:val="22"/>
          <w:szCs w:val="22"/>
        </w:rPr>
        <w:t xml:space="preserve">identificabili con riferimento all'area di rischio di appartenenza. </w:t>
      </w:r>
    </w:p>
    <w:p w14:paraId="3BB4F64F" w14:textId="77777777" w:rsidR="003968F0" w:rsidRDefault="00721CA7">
      <w:pPr>
        <w:jc w:val="both"/>
      </w:pPr>
      <w:r>
        <w:rPr>
          <w:rFonts w:ascii="Times New Roman" w:hAnsi="Times New Roman"/>
          <w:sz w:val="22"/>
          <w:szCs w:val="22"/>
        </w:rPr>
        <w:t>La nuova metodologia si basa su:</w:t>
      </w:r>
    </w:p>
    <w:p w14:paraId="285A16A2" w14:textId="77777777" w:rsidR="003968F0" w:rsidRDefault="00721CA7">
      <w:pPr>
        <w:jc w:val="both"/>
      </w:pPr>
      <w:r>
        <w:rPr>
          <w:rFonts w:ascii="Times New Roman" w:hAnsi="Times New Roman"/>
          <w:sz w:val="22"/>
          <w:szCs w:val="22"/>
        </w:rPr>
        <w:t>- definire in via preliminare gli indicatori di stima del livello di rischio che coincidono con i criteri di valutazione</w:t>
      </w:r>
    </w:p>
    <w:p w14:paraId="232307D7" w14:textId="77777777" w:rsidR="003968F0" w:rsidRDefault="00721CA7">
      <w:pPr>
        <w:jc w:val="both"/>
      </w:pPr>
      <w:r>
        <w:rPr>
          <w:rFonts w:ascii="Times New Roman" w:hAnsi="Times New Roman"/>
          <w:sz w:val="22"/>
          <w:szCs w:val="22"/>
        </w:rPr>
        <w:t>esprimere un giudizio motivato sui criteri</w:t>
      </w:r>
    </w:p>
    <w:p w14:paraId="11F0856C" w14:textId="77777777" w:rsidR="003968F0" w:rsidRDefault="00721CA7">
      <w:pPr>
        <w:jc w:val="both"/>
      </w:pPr>
      <w:r>
        <w:rPr>
          <w:rFonts w:ascii="Times New Roman" w:hAnsi="Times New Roman"/>
          <w:sz w:val="22"/>
          <w:szCs w:val="22"/>
        </w:rPr>
        <w:lastRenderedPageBreak/>
        <w:t>- procedere alla misurazione di ognuno dei criteri predefiniti per ogni processo/fase/</w:t>
      </w:r>
      <w:proofErr w:type="spellStart"/>
      <w:r>
        <w:rPr>
          <w:rFonts w:ascii="Times New Roman" w:hAnsi="Times New Roman"/>
          <w:sz w:val="22"/>
          <w:szCs w:val="22"/>
        </w:rPr>
        <w:t>attivita'</w:t>
      </w:r>
      <w:proofErr w:type="spellEnd"/>
      <w:r>
        <w:rPr>
          <w:rFonts w:ascii="Times New Roman" w:hAnsi="Times New Roman"/>
          <w:sz w:val="22"/>
          <w:szCs w:val="22"/>
        </w:rPr>
        <w:t xml:space="preserve"> mediante applicazione di una scala di misurazione ordinale (ad esempio: alto, medio, basso)</w:t>
      </w:r>
    </w:p>
    <w:p w14:paraId="533B2A32" w14:textId="77777777" w:rsidR="003968F0" w:rsidRDefault="00721CA7">
      <w:pPr>
        <w:jc w:val="both"/>
      </w:pPr>
      <w:r>
        <w:rPr>
          <w:rFonts w:ascii="Times New Roman" w:hAnsi="Times New Roman"/>
          <w:sz w:val="22"/>
          <w:szCs w:val="22"/>
        </w:rPr>
        <w:t>- fornire adeguata motivazione di ogni misurazione</w:t>
      </w:r>
    </w:p>
    <w:p w14:paraId="1FCE8F37" w14:textId="77777777" w:rsidR="003968F0" w:rsidRDefault="00721CA7">
      <w:pPr>
        <w:jc w:val="both"/>
      </w:pPr>
      <w:r>
        <w:rPr>
          <w:rFonts w:ascii="Times New Roman" w:hAnsi="Times New Roman"/>
          <w:sz w:val="22"/>
          <w:szCs w:val="22"/>
        </w:rPr>
        <w:t>- pervenire ad una valutazione complessiva del livello di esposizione al rischio, partendo dalla motivazione della misurazione dei singoli indicatori ( il valore complessivo ha lo scopo di fornire una misurazione sintetica del livello di rischio associabile all'oggetto di analisi (processo/</w:t>
      </w:r>
      <w:proofErr w:type="spellStart"/>
      <w:r>
        <w:rPr>
          <w:rFonts w:ascii="Times New Roman" w:hAnsi="Times New Roman"/>
          <w:sz w:val="22"/>
          <w:szCs w:val="22"/>
        </w:rPr>
        <w:t>attivita'</w:t>
      </w:r>
      <w:proofErr w:type="spellEnd"/>
      <w:r>
        <w:rPr>
          <w:rFonts w:ascii="Times New Roman" w:hAnsi="Times New Roman"/>
          <w:sz w:val="22"/>
          <w:szCs w:val="22"/>
        </w:rPr>
        <w:t xml:space="preserve"> o evento rischioso).</w:t>
      </w:r>
    </w:p>
    <w:p w14:paraId="5258FCA8" w14:textId="77777777" w:rsidR="003968F0" w:rsidRDefault="00721CA7">
      <w:pPr>
        <w:jc w:val="both"/>
      </w:pPr>
      <w:r>
        <w:rPr>
          <w:rFonts w:ascii="Times New Roman" w:hAnsi="Times New Roman"/>
          <w:sz w:val="22"/>
          <w:szCs w:val="22"/>
        </w:rPr>
        <w:t>Gli indicatori di stima del livello di rischio sono:</w:t>
      </w:r>
    </w:p>
    <w:p w14:paraId="3AE1A467" w14:textId="77777777" w:rsidR="003968F0" w:rsidRDefault="00721CA7">
      <w:pPr>
        <w:jc w:val="both"/>
      </w:pPr>
      <w:r>
        <w:rPr>
          <w:rFonts w:ascii="Times New Roman" w:hAnsi="Times New Roman"/>
          <w:sz w:val="22"/>
          <w:szCs w:val="22"/>
        </w:rPr>
        <w:t>a) gli indicatori indicati dall'Allegato metodologico 1 al PNA 2019 (indicatori ANAC)</w:t>
      </w:r>
    </w:p>
    <w:p w14:paraId="7D6CE86B" w14:textId="77777777" w:rsidR="003968F0" w:rsidRDefault="00721CA7">
      <w:pPr>
        <w:jc w:val="both"/>
      </w:pPr>
      <w:r>
        <w:rPr>
          <w:rFonts w:ascii="Times New Roman" w:hAnsi="Times New Roman"/>
          <w:sz w:val="22"/>
          <w:szCs w:val="22"/>
        </w:rPr>
        <w:t>b) gli ulteriori indicatori di seguito elencati:</w:t>
      </w:r>
    </w:p>
    <w:p w14:paraId="561D4B61" w14:textId="77777777" w:rsidR="003968F0" w:rsidRDefault="00721CA7">
      <w:pPr>
        <w:jc w:val="both"/>
      </w:pPr>
      <w:r>
        <w:rPr>
          <w:rFonts w:ascii="Times New Roman" w:hAnsi="Times New Roman"/>
          <w:sz w:val="22"/>
          <w:szCs w:val="22"/>
        </w:rPr>
        <w:t xml:space="preserve">- presenza di </w:t>
      </w:r>
      <w:proofErr w:type="spellStart"/>
      <w:r>
        <w:rPr>
          <w:rFonts w:ascii="Times New Roman" w:hAnsi="Times New Roman"/>
          <w:sz w:val="22"/>
          <w:szCs w:val="22"/>
        </w:rPr>
        <w:t>criticita'</w:t>
      </w:r>
      <w:proofErr w:type="spellEnd"/>
    </w:p>
    <w:p w14:paraId="3CE1A17A" w14:textId="77777777" w:rsidR="003968F0" w:rsidRDefault="00721CA7">
      <w:pPr>
        <w:jc w:val="both"/>
      </w:pPr>
      <w:r>
        <w:rPr>
          <w:rFonts w:ascii="Times New Roman" w:hAnsi="Times New Roman"/>
          <w:sz w:val="22"/>
          <w:szCs w:val="22"/>
        </w:rPr>
        <w:t>- tipologia di processo (indicatore non utilizzabile per la valutazione delle singole fasi)</w:t>
      </w:r>
    </w:p>
    <w:p w14:paraId="36FCABF9"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organizzativa/funzionale</w:t>
      </w:r>
    </w:p>
    <w:p w14:paraId="165E4374" w14:textId="77777777" w:rsidR="003968F0" w:rsidRDefault="00721CA7">
      <w:pPr>
        <w:jc w:val="both"/>
      </w:pPr>
      <w:r>
        <w:rPr>
          <w:rFonts w:ascii="Times New Roman" w:hAnsi="Times New Roman"/>
          <w:sz w:val="22"/>
          <w:szCs w:val="22"/>
        </w:rPr>
        <w:t>- separazione tra indirizzo e gestione</w:t>
      </w:r>
    </w:p>
    <w:p w14:paraId="394E845F" w14:textId="77777777" w:rsidR="003968F0" w:rsidRDefault="00721CA7">
      <w:pPr>
        <w:jc w:val="both"/>
      </w:pPr>
      <w:r>
        <w:rPr>
          <w:rFonts w:ascii="Times New Roman" w:hAnsi="Times New Roman"/>
          <w:sz w:val="22"/>
          <w:szCs w:val="22"/>
        </w:rPr>
        <w:t>- pressioni-condizionamenti.</w:t>
      </w:r>
    </w:p>
    <w:p w14:paraId="1438F214" w14:textId="77777777" w:rsidR="003968F0" w:rsidRDefault="00721CA7">
      <w:pPr>
        <w:jc w:val="both"/>
      </w:pPr>
      <w:r>
        <w:rPr>
          <w:rFonts w:ascii="Times New Roman" w:hAnsi="Times New Roman"/>
          <w:sz w:val="22"/>
          <w:szCs w:val="22"/>
        </w:rPr>
        <w:t>La stima del livello rischio conduce alla ponderazione e alla successiva identificazione di misure adeguatamente progettate sostenibili e verificabili.</w:t>
      </w:r>
    </w:p>
    <w:p w14:paraId="67AB9A44" w14:textId="77777777" w:rsidR="000D7B46" w:rsidRDefault="000D7B46" w:rsidP="00BF7A0A">
      <w:pPr>
        <w:pStyle w:val="NormaleWeb"/>
        <w:spacing w:before="0" w:beforeAutospacing="0" w:after="0" w:afterAutospacing="0"/>
        <w:jc w:val="both"/>
        <w:rPr>
          <w:rFonts w:ascii="Times New Roman" w:hAnsi="Times New Roman"/>
          <w:sz w:val="22"/>
          <w:szCs w:val="22"/>
        </w:rPr>
      </w:pPr>
    </w:p>
    <w:p w14:paraId="3D4A1AF7" w14:textId="77777777" w:rsidR="000B13D9" w:rsidRPr="000B13D9" w:rsidRDefault="000B13D9" w:rsidP="00BF7A0A">
      <w:pPr>
        <w:pStyle w:val="NormaleWeb"/>
        <w:spacing w:before="0" w:beforeAutospacing="0" w:after="0" w:afterAutospacing="0"/>
        <w:jc w:val="both"/>
        <w:rPr>
          <w:rFonts w:ascii="Times New Roman" w:hAnsi="Times New Roman"/>
          <w:sz w:val="22"/>
          <w:szCs w:val="22"/>
        </w:rPr>
      </w:pPr>
      <w:r w:rsidRPr="000B13D9">
        <w:rPr>
          <w:rFonts w:ascii="Times New Roman" w:hAnsi="Times New Roman"/>
          <w:sz w:val="22"/>
          <w:szCs w:val="22"/>
        </w:rPr>
        <w:t>AGGIORNAMENTO 2022-2024</w:t>
      </w:r>
    </w:p>
    <w:p w14:paraId="5EF93DA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relativi alla metodologia di rischio utilizzata.</w:t>
      </w:r>
    </w:p>
    <w:p w14:paraId="1ABF649F" w14:textId="77777777" w:rsidR="00172925" w:rsidRPr="00C02EA4" w:rsidRDefault="00172925" w:rsidP="00500CCF">
      <w:pPr>
        <w:pStyle w:val="NormaleWeb"/>
        <w:spacing w:before="0" w:beforeAutospacing="0" w:after="0" w:afterAutospacing="0"/>
        <w:jc w:val="both"/>
        <w:rPr>
          <w:rFonts w:ascii="Times New Roman" w:hAnsi="Times New Roman"/>
          <w:color w:val="FF0000"/>
          <w:sz w:val="22"/>
          <w:szCs w:val="22"/>
        </w:rPr>
      </w:pPr>
    </w:p>
    <w:p w14:paraId="3B83F4A4" w14:textId="77777777" w:rsidR="009C2304" w:rsidRPr="00C02EA4" w:rsidRDefault="00C10748" w:rsidP="00500CCF">
      <w:pPr>
        <w:pStyle w:val="Titolo2"/>
        <w:rPr>
          <w:rFonts w:ascii="Times New Roman" w:hAnsi="Times New Roman" w:cs="Times New Roman"/>
          <w:b/>
          <w:sz w:val="22"/>
          <w:szCs w:val="22"/>
        </w:rPr>
      </w:pPr>
      <w:bookmarkStart w:id="60" w:name="_Toc534628196"/>
      <w:r w:rsidRPr="00C02EA4">
        <w:rPr>
          <w:rFonts w:ascii="Times New Roman" w:hAnsi="Times New Roman" w:cs="Times New Roman"/>
          <w:b/>
          <w:sz w:val="22"/>
          <w:szCs w:val="22"/>
        </w:rPr>
        <w:t xml:space="preserve">5. </w:t>
      </w:r>
      <w:r w:rsidR="009C2304" w:rsidRPr="00C02EA4">
        <w:rPr>
          <w:rFonts w:ascii="Times New Roman" w:hAnsi="Times New Roman" w:cs="Times New Roman"/>
          <w:b/>
          <w:sz w:val="22"/>
          <w:szCs w:val="22"/>
        </w:rPr>
        <w:t>TRATTAMENTO DEL RISCHIO</w:t>
      </w:r>
      <w:bookmarkEnd w:id="60"/>
      <w:r w:rsidR="009C2304" w:rsidRPr="00C02EA4">
        <w:rPr>
          <w:rFonts w:ascii="Times New Roman" w:hAnsi="Times New Roman" w:cs="Times New Roman"/>
          <w:b/>
          <w:sz w:val="22"/>
          <w:szCs w:val="22"/>
        </w:rPr>
        <w:t xml:space="preserve"> </w:t>
      </w:r>
      <w:r w:rsidR="002D5148" w:rsidRPr="00C02EA4">
        <w:rPr>
          <w:rFonts w:ascii="Times New Roman" w:hAnsi="Times New Roman" w:cs="Times New Roman"/>
          <w:b/>
          <w:sz w:val="22"/>
          <w:szCs w:val="22"/>
        </w:rPr>
        <w:t xml:space="preserve"> </w:t>
      </w:r>
    </w:p>
    <w:p w14:paraId="504CF8FD" w14:textId="77777777" w:rsidR="000C2C69" w:rsidRDefault="000C2C69" w:rsidP="000C2C69">
      <w:pPr>
        <w:pStyle w:val="Corpotesto"/>
        <w:jc w:val="both"/>
        <w:rPr>
          <w:rFonts w:ascii="Times New Roman" w:hAnsi="Times New Roman" w:cs="Times New Roman"/>
          <w:szCs w:val="22"/>
        </w:rPr>
      </w:pPr>
      <w:r w:rsidRPr="00C02EA4">
        <w:rPr>
          <w:rFonts w:ascii="Times New Roman" w:hAnsi="Times New Roman" w:cs="Times New Roman"/>
          <w:szCs w:val="22"/>
        </w:rPr>
        <w:t>Il processo di gestione del rischio si conclude con la fase del trattamento.</w:t>
      </w:r>
    </w:p>
    <w:p w14:paraId="33F8F1B4" w14:textId="77777777" w:rsidR="003968F0" w:rsidRDefault="00721CA7">
      <w:pPr>
        <w:jc w:val="both"/>
      </w:pPr>
      <w:r>
        <w:rPr>
          <w:rFonts w:ascii="Times New Roman" w:hAnsi="Times New Roman"/>
          <w:sz w:val="22"/>
          <w:szCs w:val="22"/>
        </w:rPr>
        <w:t xml:space="preserve">Si tratta della fase tesa a individuare i correttivi e le </w:t>
      </w:r>
      <w:proofErr w:type="spellStart"/>
      <w:r>
        <w:rPr>
          <w:rFonts w:ascii="Times New Roman" w:hAnsi="Times New Roman"/>
          <w:sz w:val="22"/>
          <w:szCs w:val="22"/>
        </w:rPr>
        <w:t>modalita'</w:t>
      </w:r>
      <w:proofErr w:type="spellEnd"/>
      <w:r>
        <w:rPr>
          <w:rFonts w:ascii="Times New Roman" w:hAnsi="Times New Roman"/>
          <w:sz w:val="22"/>
          <w:szCs w:val="22"/>
        </w:rPr>
        <w:t xml:space="preserve"> </w:t>
      </w:r>
      <w:proofErr w:type="spellStart"/>
      <w:r>
        <w:rPr>
          <w:rFonts w:ascii="Times New Roman" w:hAnsi="Times New Roman"/>
          <w:sz w:val="22"/>
          <w:szCs w:val="22"/>
        </w:rPr>
        <w:t>piu'</w:t>
      </w:r>
      <w:proofErr w:type="spellEnd"/>
      <w:r>
        <w:rPr>
          <w:rFonts w:ascii="Times New Roman" w:hAnsi="Times New Roman"/>
          <w:sz w:val="22"/>
          <w:szCs w:val="22"/>
        </w:rPr>
        <w:t xml:space="preserve"> idonee a prevenire i rischi, sulla base delle </w:t>
      </w:r>
      <w:proofErr w:type="spellStart"/>
      <w:r>
        <w:rPr>
          <w:rFonts w:ascii="Times New Roman" w:hAnsi="Times New Roman"/>
          <w:sz w:val="22"/>
          <w:szCs w:val="22"/>
        </w:rPr>
        <w:t>priorita'</w:t>
      </w:r>
      <w:proofErr w:type="spellEnd"/>
      <w:r>
        <w:rPr>
          <w:rFonts w:ascii="Times New Roman" w:hAnsi="Times New Roman"/>
          <w:sz w:val="22"/>
          <w:szCs w:val="22"/>
        </w:rPr>
        <w:t xml:space="preserve"> emerse in sede di valutazione degli eventi rischiosi" (Aggiornamento 2015 al PNA).</w:t>
      </w:r>
    </w:p>
    <w:p w14:paraId="705D6087" w14:textId="77777777" w:rsidR="003968F0" w:rsidRDefault="003968F0">
      <w:pPr>
        <w:jc w:val="both"/>
      </w:pPr>
    </w:p>
    <w:p w14:paraId="494D0897" w14:textId="77777777" w:rsidR="003968F0" w:rsidRDefault="00721CA7">
      <w:pPr>
        <w:jc w:val="both"/>
      </w:pPr>
      <w:r>
        <w:rPr>
          <w:rFonts w:ascii="Times New Roman" w:hAnsi="Times New Roman"/>
          <w:sz w:val="22"/>
          <w:szCs w:val="22"/>
        </w:rPr>
        <w:t xml:space="preserve">Il trattamento consiste nel procedimento "per modificare il rischio". </w:t>
      </w:r>
    </w:p>
    <w:p w14:paraId="2B4F51EA" w14:textId="77777777" w:rsidR="003968F0" w:rsidRDefault="003968F0">
      <w:pPr>
        <w:jc w:val="both"/>
      </w:pPr>
    </w:p>
    <w:p w14:paraId="1D06354F" w14:textId="77777777" w:rsidR="003968F0" w:rsidRDefault="00721CA7">
      <w:pPr>
        <w:jc w:val="both"/>
      </w:pPr>
      <w:r>
        <w:rPr>
          <w:rFonts w:ascii="Times New Roman" w:hAnsi="Times New Roman"/>
          <w:sz w:val="22"/>
          <w:szCs w:val="22"/>
        </w:rPr>
        <w:t>Il responsabile della prevenzione della corruzione deve stabilire le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 in base al livello di rischio, </w:t>
      </w:r>
      <w:proofErr w:type="spellStart"/>
      <w:r>
        <w:rPr>
          <w:rFonts w:ascii="Times New Roman" w:hAnsi="Times New Roman"/>
          <w:sz w:val="22"/>
          <w:szCs w:val="22"/>
        </w:rPr>
        <w:t>all'obbligatorieta'</w:t>
      </w:r>
      <w:proofErr w:type="spellEnd"/>
      <w:r>
        <w:rPr>
          <w:rFonts w:ascii="Times New Roman" w:hAnsi="Times New Roman"/>
          <w:sz w:val="22"/>
          <w:szCs w:val="22"/>
        </w:rPr>
        <w:t xml:space="preserve"> della misura ed all'impatto organizzativo e finanziario delle misura stessa. Il PTPCT deve contenere e prevedere l'implementazione anche di misure di carattere trasversale, come: 1.la trasparenza, che come </w:t>
      </w:r>
      <w:proofErr w:type="spellStart"/>
      <w:r>
        <w:rPr>
          <w:rFonts w:ascii="Times New Roman" w:hAnsi="Times New Roman"/>
          <w:sz w:val="22"/>
          <w:szCs w:val="22"/>
        </w:rPr>
        <w:t>gia'</w:t>
      </w:r>
      <w:proofErr w:type="spellEnd"/>
      <w:r>
        <w:rPr>
          <w:rFonts w:ascii="Times New Roman" w:hAnsi="Times New Roman"/>
          <w:sz w:val="22"/>
          <w:szCs w:val="22"/>
        </w:rPr>
        <w:t xml:space="preserve"> precisato costituisce oggetto del Programma triennale per la trasparenza e </w:t>
      </w:r>
      <w:proofErr w:type="spellStart"/>
      <w:r>
        <w:rPr>
          <w:rFonts w:ascii="Times New Roman" w:hAnsi="Times New Roman"/>
          <w:sz w:val="22"/>
          <w:szCs w:val="22"/>
        </w:rPr>
        <w:t>l'integrita'</w:t>
      </w:r>
      <w:proofErr w:type="spellEnd"/>
      <w:r>
        <w:rPr>
          <w:rFonts w:ascii="Times New Roman" w:hAnsi="Times New Roman"/>
          <w:sz w:val="22"/>
          <w:szCs w:val="22"/>
        </w:rPr>
        <w:t xml:space="preserve"> quale "sezione" del PTPC; gli adempimenti per la trasparenza possono essere misure obbligatorie o ulteriori; le misure ulteriori di trasparenza sono indicate nel PTTI, come definito dalla delibera CIVIT 50/2013; 2. l'informatizzazione dei processi che consente, per tutte le </w:t>
      </w:r>
      <w:proofErr w:type="spellStart"/>
      <w:r>
        <w:rPr>
          <w:rFonts w:ascii="Times New Roman" w:hAnsi="Times New Roman"/>
          <w:sz w:val="22"/>
          <w:szCs w:val="22"/>
        </w:rPr>
        <w:t>attivita'</w:t>
      </w:r>
      <w:proofErr w:type="spellEnd"/>
      <w:r>
        <w:rPr>
          <w:rFonts w:ascii="Times New Roman" w:hAnsi="Times New Roman"/>
          <w:sz w:val="22"/>
          <w:szCs w:val="22"/>
        </w:rPr>
        <w:t xml:space="preserve"> dell'Amministrazione, la </w:t>
      </w:r>
      <w:proofErr w:type="spellStart"/>
      <w:r>
        <w:rPr>
          <w:rFonts w:ascii="Times New Roman" w:hAnsi="Times New Roman"/>
          <w:sz w:val="22"/>
          <w:szCs w:val="22"/>
        </w:rPr>
        <w:t>tracciabilita'</w:t>
      </w:r>
      <w:proofErr w:type="spellEnd"/>
      <w:r>
        <w:rPr>
          <w:rFonts w:ascii="Times New Roman" w:hAnsi="Times New Roman"/>
          <w:sz w:val="22"/>
          <w:szCs w:val="22"/>
        </w:rPr>
        <w:t xml:space="preserve"> dello sviluppo del processo e riduce quindi il rischio di "blocchi" non controllabili con emersione delle </w:t>
      </w:r>
      <w:proofErr w:type="spellStart"/>
      <w:r>
        <w:rPr>
          <w:rFonts w:ascii="Times New Roman" w:hAnsi="Times New Roman"/>
          <w:sz w:val="22"/>
          <w:szCs w:val="22"/>
        </w:rPr>
        <w:t>responsabilita'</w:t>
      </w:r>
      <w:proofErr w:type="spellEnd"/>
      <w:r>
        <w:rPr>
          <w:rFonts w:ascii="Times New Roman" w:hAnsi="Times New Roman"/>
          <w:sz w:val="22"/>
          <w:szCs w:val="22"/>
        </w:rPr>
        <w:t xml:space="preserve"> per ciascuna fase; 3.l'accesso telematico a dati, documenti e procedimenti e il riutilizzo di dati, documenti e procedimenti che consente l'apertura dell'Amministrazione verso l'esterno e, quindi, la diffusione del patrimonio pubblico e il controllo </w:t>
      </w:r>
      <w:proofErr w:type="spellStart"/>
      <w:r>
        <w:rPr>
          <w:rFonts w:ascii="Times New Roman" w:hAnsi="Times New Roman"/>
          <w:sz w:val="22"/>
          <w:szCs w:val="22"/>
        </w:rPr>
        <w:t>sull'attivita'</w:t>
      </w:r>
      <w:proofErr w:type="spellEnd"/>
      <w:r>
        <w:rPr>
          <w:rFonts w:ascii="Times New Roman" w:hAnsi="Times New Roman"/>
          <w:sz w:val="22"/>
          <w:szCs w:val="22"/>
        </w:rPr>
        <w:t xml:space="preserve"> da parte dell'utenza; 4.il monitoraggio sul rispetto dei termini procedimentali per far emergere eventuali omissioni o ritardi che possono essere sintomo di fenomeni corruttivi.</w:t>
      </w:r>
    </w:p>
    <w:p w14:paraId="1237CD20" w14:textId="77777777" w:rsidR="003968F0" w:rsidRDefault="003968F0">
      <w:pPr>
        <w:jc w:val="both"/>
      </w:pPr>
    </w:p>
    <w:p w14:paraId="01C50BA9" w14:textId="77777777" w:rsidR="003968F0" w:rsidRDefault="00721CA7">
      <w:pPr>
        <w:jc w:val="both"/>
      </w:pPr>
      <w:r>
        <w:rPr>
          <w:rFonts w:ascii="Times New Roman" w:hAnsi="Times New Roman"/>
          <w:sz w:val="22"/>
          <w:szCs w:val="22"/>
        </w:rPr>
        <w:t xml:space="preserve">In concreto, il trattamento </w:t>
      </w:r>
      <w:proofErr w:type="spellStart"/>
      <w:r>
        <w:rPr>
          <w:rFonts w:ascii="Times New Roman" w:hAnsi="Times New Roman"/>
          <w:sz w:val="22"/>
          <w:szCs w:val="22"/>
        </w:rPr>
        <w:t>e'</w:t>
      </w:r>
      <w:proofErr w:type="spellEnd"/>
      <w:r>
        <w:rPr>
          <w:rFonts w:ascii="Times New Roman" w:hAnsi="Times New Roman"/>
          <w:sz w:val="22"/>
          <w:szCs w:val="22"/>
        </w:rPr>
        <w:t xml:space="preserve"> finalizzato a individuare e valutare misure per neutralizzare o ridurre il rischio di corruzione.</w:t>
      </w:r>
    </w:p>
    <w:p w14:paraId="7F5D0D5C" w14:textId="77777777" w:rsidR="003968F0" w:rsidRDefault="003968F0">
      <w:pPr>
        <w:jc w:val="both"/>
      </w:pPr>
    </w:p>
    <w:p w14:paraId="2FD680C1" w14:textId="77777777" w:rsidR="003968F0" w:rsidRDefault="00721CA7">
      <w:pPr>
        <w:jc w:val="both"/>
      </w:pPr>
      <w:r>
        <w:rPr>
          <w:rFonts w:ascii="Times New Roman" w:hAnsi="Times New Roman"/>
          <w:sz w:val="22"/>
          <w:szCs w:val="22"/>
        </w:rPr>
        <w:t xml:space="preserve">Fermo restando </w:t>
      </w:r>
      <w:proofErr w:type="spellStart"/>
      <w:r>
        <w:rPr>
          <w:rFonts w:ascii="Times New Roman" w:hAnsi="Times New Roman"/>
          <w:sz w:val="22"/>
          <w:szCs w:val="22"/>
        </w:rPr>
        <w:t>cheil</w:t>
      </w:r>
      <w:proofErr w:type="spellEnd"/>
      <w:r>
        <w:rPr>
          <w:rFonts w:ascii="Times New Roman" w:hAnsi="Times New Roman"/>
          <w:sz w:val="22"/>
          <w:szCs w:val="22"/>
        </w:rPr>
        <w:t xml:space="preserve"> RPCT deve stabilire le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 in base ai criteri in precedenza indicati (livello di rischio, </w:t>
      </w:r>
      <w:proofErr w:type="spellStart"/>
      <w:r>
        <w:rPr>
          <w:rFonts w:ascii="Times New Roman" w:hAnsi="Times New Roman"/>
          <w:sz w:val="22"/>
          <w:szCs w:val="22"/>
        </w:rPr>
        <w:t>obbligatorieta'</w:t>
      </w:r>
      <w:proofErr w:type="spellEnd"/>
      <w:r>
        <w:rPr>
          <w:rFonts w:ascii="Times New Roman" w:hAnsi="Times New Roman"/>
          <w:sz w:val="22"/>
          <w:szCs w:val="22"/>
        </w:rPr>
        <w:t xml:space="preserve"> della misura, all'impatto organizzativo e finanziario delle misura stessa), le misure generali e trasversali </w:t>
      </w:r>
      <w:proofErr w:type="spellStart"/>
      <w:r>
        <w:rPr>
          <w:rFonts w:ascii="Times New Roman" w:hAnsi="Times New Roman"/>
          <w:sz w:val="22"/>
          <w:szCs w:val="22"/>
        </w:rPr>
        <w:t>nonche</w:t>
      </w:r>
      <w:proofErr w:type="spellEnd"/>
      <w:r>
        <w:rPr>
          <w:rFonts w:ascii="Times New Roman" w:hAnsi="Times New Roman"/>
          <w:sz w:val="22"/>
          <w:szCs w:val="22"/>
        </w:rPr>
        <w:t>' le misure specifiche, e la loro implementazione sono identificate nel PTPCT.</w:t>
      </w:r>
    </w:p>
    <w:p w14:paraId="5316401B" w14:textId="77777777" w:rsidR="003968F0" w:rsidRDefault="003968F0">
      <w:pPr>
        <w:jc w:val="both"/>
      </w:pPr>
    </w:p>
    <w:p w14:paraId="17A63D67" w14:textId="77777777" w:rsidR="003968F0" w:rsidRDefault="00721CA7">
      <w:pPr>
        <w:jc w:val="both"/>
      </w:pPr>
      <w:r>
        <w:rPr>
          <w:rFonts w:ascii="Times New Roman" w:hAnsi="Times New Roman"/>
          <w:sz w:val="22"/>
          <w:szCs w:val="22"/>
        </w:rPr>
        <w:t>1. MISURE DIRETTAMENTE COLLEGATE A OBIETTIVI STRATEGICI</w:t>
      </w:r>
    </w:p>
    <w:p w14:paraId="5F8E59FB" w14:textId="77777777" w:rsidR="003968F0" w:rsidRDefault="00721CA7">
      <w:pPr>
        <w:jc w:val="both"/>
      </w:pPr>
      <w:r>
        <w:rPr>
          <w:rFonts w:ascii="Times New Roman" w:hAnsi="Times New Roman"/>
          <w:sz w:val="22"/>
          <w:szCs w:val="22"/>
        </w:rPr>
        <w:t>In primo luogo vengono in considerazione le misure, e le relative azioni, direttamente collegate agli obiettivi strategici e meglio identificate, quanto a indicatori e target, nella sezione "Obiettivi strategici" del presente PTPCT.</w:t>
      </w:r>
    </w:p>
    <w:p w14:paraId="731EC98C" w14:textId="77777777" w:rsidR="003968F0" w:rsidRDefault="003968F0">
      <w:pPr>
        <w:jc w:val="both"/>
      </w:pPr>
    </w:p>
    <w:p w14:paraId="7F26F81E" w14:textId="77777777" w:rsidR="003968F0" w:rsidRDefault="00721CA7">
      <w:pPr>
        <w:jc w:val="both"/>
      </w:pPr>
      <w:r>
        <w:rPr>
          <w:rFonts w:ascii="Times New Roman" w:hAnsi="Times New Roman"/>
          <w:sz w:val="22"/>
          <w:szCs w:val="22"/>
        </w:rPr>
        <w:t xml:space="preserve">2. MISURE TRASVERSALI </w:t>
      </w:r>
    </w:p>
    <w:p w14:paraId="15098545" w14:textId="77777777" w:rsidR="003968F0" w:rsidRDefault="00721CA7">
      <w:pPr>
        <w:jc w:val="both"/>
      </w:pPr>
      <w:r>
        <w:rPr>
          <w:rFonts w:ascii="Times New Roman" w:hAnsi="Times New Roman"/>
          <w:sz w:val="22"/>
          <w:szCs w:val="22"/>
        </w:rPr>
        <w:t xml:space="preserve">Oltre a tali misure, il PTPCT contiene e prevedere l'implementazione anche di misure di carattere trasversale, come: </w:t>
      </w:r>
    </w:p>
    <w:p w14:paraId="294A70F9" w14:textId="77777777" w:rsidR="003968F0" w:rsidRDefault="00721CA7">
      <w:pPr>
        <w:jc w:val="both"/>
      </w:pPr>
      <w:r>
        <w:rPr>
          <w:rFonts w:ascii="Times New Roman" w:hAnsi="Times New Roman"/>
          <w:sz w:val="22"/>
          <w:szCs w:val="22"/>
        </w:rPr>
        <w:t>- la digitalizzazione e informatizzazione dei processi, incluso il processo di gestione del rischio di corruzione;</w:t>
      </w:r>
    </w:p>
    <w:p w14:paraId="27DCD02F" w14:textId="77777777" w:rsidR="003968F0" w:rsidRDefault="00721CA7">
      <w:pPr>
        <w:jc w:val="both"/>
      </w:pPr>
      <w:r>
        <w:rPr>
          <w:rFonts w:ascii="Times New Roman" w:hAnsi="Times New Roman"/>
          <w:sz w:val="22"/>
          <w:szCs w:val="22"/>
        </w:rPr>
        <w:t>- il codice di comportamento</w:t>
      </w:r>
    </w:p>
    <w:p w14:paraId="5D2B58BD" w14:textId="77777777" w:rsidR="003968F0" w:rsidRDefault="00721CA7">
      <w:pPr>
        <w:jc w:val="both"/>
      </w:pPr>
      <w:r>
        <w:rPr>
          <w:rFonts w:ascii="Times New Roman" w:hAnsi="Times New Roman"/>
          <w:sz w:val="22"/>
          <w:szCs w:val="22"/>
        </w:rPr>
        <w:t>- la formazione.</w:t>
      </w:r>
    </w:p>
    <w:p w14:paraId="62F8374E" w14:textId="77777777" w:rsidR="003968F0" w:rsidRDefault="00721CA7">
      <w:pPr>
        <w:jc w:val="both"/>
      </w:pPr>
      <w:r>
        <w:rPr>
          <w:rFonts w:ascii="Times New Roman" w:hAnsi="Times New Roman"/>
          <w:sz w:val="22"/>
          <w:szCs w:val="22"/>
        </w:rPr>
        <w:t>- la trasparenza, che costituisce oggetto del PTTI quale "sezione" del PTPCT. Gli adempimenti per la trasparenza possono essere misure obbligatorie o ulteriori. Le misure ulteriori di trasparenza sono indicate nel PTTI;</w:t>
      </w:r>
    </w:p>
    <w:p w14:paraId="676E93B5" w14:textId="77777777" w:rsidR="003968F0" w:rsidRDefault="00721CA7">
      <w:pPr>
        <w:jc w:val="both"/>
      </w:pPr>
      <w:r>
        <w:rPr>
          <w:rFonts w:ascii="Times New Roman" w:hAnsi="Times New Roman"/>
          <w:sz w:val="22"/>
          <w:szCs w:val="22"/>
        </w:rPr>
        <w:t xml:space="preserve">- l'informatizzazione e l'automazione dei processi che consente, per tutte le </w:t>
      </w:r>
      <w:proofErr w:type="spellStart"/>
      <w:r>
        <w:rPr>
          <w:rFonts w:ascii="Times New Roman" w:hAnsi="Times New Roman"/>
          <w:sz w:val="22"/>
          <w:szCs w:val="22"/>
        </w:rPr>
        <w:t>attivita'</w:t>
      </w:r>
      <w:proofErr w:type="spellEnd"/>
      <w:r>
        <w:rPr>
          <w:rFonts w:ascii="Times New Roman" w:hAnsi="Times New Roman"/>
          <w:sz w:val="22"/>
          <w:szCs w:val="22"/>
        </w:rPr>
        <w:t xml:space="preserve"> dell'Amministrazione, la </w:t>
      </w:r>
      <w:proofErr w:type="spellStart"/>
      <w:r>
        <w:rPr>
          <w:rFonts w:ascii="Times New Roman" w:hAnsi="Times New Roman"/>
          <w:sz w:val="22"/>
          <w:szCs w:val="22"/>
        </w:rPr>
        <w:t>tracciabilita'</w:t>
      </w:r>
      <w:proofErr w:type="spellEnd"/>
      <w:r>
        <w:rPr>
          <w:rFonts w:ascii="Times New Roman" w:hAnsi="Times New Roman"/>
          <w:sz w:val="22"/>
          <w:szCs w:val="22"/>
        </w:rPr>
        <w:t xml:space="preserve"> dello sviluppo del processo </w:t>
      </w:r>
      <w:proofErr w:type="spellStart"/>
      <w:r>
        <w:rPr>
          <w:rFonts w:ascii="Times New Roman" w:hAnsi="Times New Roman"/>
          <w:sz w:val="22"/>
          <w:szCs w:val="22"/>
        </w:rPr>
        <w:t>nonche</w:t>
      </w:r>
      <w:proofErr w:type="spellEnd"/>
      <w:r>
        <w:rPr>
          <w:rFonts w:ascii="Times New Roman" w:hAnsi="Times New Roman"/>
          <w:sz w:val="22"/>
          <w:szCs w:val="22"/>
        </w:rPr>
        <w:t xml:space="preserve">' la </w:t>
      </w:r>
      <w:proofErr w:type="spellStart"/>
      <w:r>
        <w:rPr>
          <w:rFonts w:ascii="Times New Roman" w:hAnsi="Times New Roman"/>
          <w:sz w:val="22"/>
          <w:szCs w:val="22"/>
        </w:rPr>
        <w:t>tracciabilita'</w:t>
      </w:r>
      <w:proofErr w:type="spellEnd"/>
      <w:r>
        <w:rPr>
          <w:rFonts w:ascii="Times New Roman" w:hAnsi="Times New Roman"/>
          <w:sz w:val="22"/>
          <w:szCs w:val="22"/>
        </w:rPr>
        <w:t xml:space="preserve"> documentale del processo decisionale, e riduce quindi il rischio di "blocchi" non controllabili con emersione delle </w:t>
      </w:r>
      <w:proofErr w:type="spellStart"/>
      <w:r>
        <w:rPr>
          <w:rFonts w:ascii="Times New Roman" w:hAnsi="Times New Roman"/>
          <w:sz w:val="22"/>
          <w:szCs w:val="22"/>
        </w:rPr>
        <w:t>responsabilita'</w:t>
      </w:r>
      <w:proofErr w:type="spellEnd"/>
      <w:r>
        <w:rPr>
          <w:rFonts w:ascii="Times New Roman" w:hAnsi="Times New Roman"/>
          <w:sz w:val="22"/>
          <w:szCs w:val="22"/>
        </w:rPr>
        <w:t xml:space="preserve"> per ciascuna fase a rischio e azione; </w:t>
      </w:r>
    </w:p>
    <w:p w14:paraId="182587EF" w14:textId="77777777" w:rsidR="003968F0" w:rsidRDefault="00721CA7">
      <w:pPr>
        <w:jc w:val="both"/>
      </w:pPr>
      <w:r>
        <w:rPr>
          <w:rFonts w:ascii="Times New Roman" w:hAnsi="Times New Roman"/>
          <w:sz w:val="22"/>
          <w:szCs w:val="22"/>
        </w:rPr>
        <w:t xml:space="preserve">- l'accesso telematico a dati, documenti e procedimenti e il riutilizzo dei dati, documenti e procedimenti consente l'apertura dell'Amministrazione verso l'esterno e, quindi, la diffusione del patrimonio pubblico e il controllo </w:t>
      </w:r>
      <w:proofErr w:type="spellStart"/>
      <w:r>
        <w:rPr>
          <w:rFonts w:ascii="Times New Roman" w:hAnsi="Times New Roman"/>
          <w:sz w:val="22"/>
          <w:szCs w:val="22"/>
        </w:rPr>
        <w:t>sull'attivita'</w:t>
      </w:r>
      <w:proofErr w:type="spellEnd"/>
      <w:r>
        <w:rPr>
          <w:rFonts w:ascii="Times New Roman" w:hAnsi="Times New Roman"/>
          <w:sz w:val="22"/>
          <w:szCs w:val="22"/>
        </w:rPr>
        <w:t xml:space="preserve"> da parte dell'utenza; </w:t>
      </w:r>
    </w:p>
    <w:p w14:paraId="72DC94FE" w14:textId="77777777" w:rsidR="003968F0" w:rsidRDefault="00721CA7">
      <w:pPr>
        <w:jc w:val="both"/>
      </w:pPr>
      <w:r>
        <w:rPr>
          <w:rFonts w:ascii="Times New Roman" w:hAnsi="Times New Roman"/>
          <w:sz w:val="22"/>
          <w:szCs w:val="22"/>
        </w:rPr>
        <w:t>- il monitoraggio sul rispetto dei termini procedimentali per far emergere eventuali omissioni o ritardi che possono essere sintomo di fenomeni corruttivi;</w:t>
      </w:r>
    </w:p>
    <w:p w14:paraId="134CC4D2" w14:textId="77777777" w:rsidR="003968F0" w:rsidRDefault="00721CA7">
      <w:pPr>
        <w:jc w:val="both"/>
      </w:pPr>
      <w:r>
        <w:rPr>
          <w:rFonts w:ascii="Times New Roman" w:hAnsi="Times New Roman"/>
          <w:sz w:val="22"/>
          <w:szCs w:val="22"/>
        </w:rPr>
        <w:t xml:space="preserve">- gli strumenti di controllo e vigilanza sulle </w:t>
      </w:r>
      <w:proofErr w:type="spellStart"/>
      <w:r>
        <w:rPr>
          <w:rFonts w:ascii="Times New Roman" w:hAnsi="Times New Roman"/>
          <w:sz w:val="22"/>
          <w:szCs w:val="22"/>
        </w:rPr>
        <w:t>societa'</w:t>
      </w:r>
      <w:proofErr w:type="spellEnd"/>
      <w:r>
        <w:rPr>
          <w:rFonts w:ascii="Times New Roman" w:hAnsi="Times New Roman"/>
          <w:sz w:val="22"/>
          <w:szCs w:val="22"/>
        </w:rPr>
        <w:t xml:space="preserve"> ed sugli enti nei confronti dei quali sussiste il controllo da c.d. vincolo contrattuale sui modelli organizzativi, di gestione e di controllo ai sensi del </w:t>
      </w:r>
      <w:proofErr w:type="spellStart"/>
      <w:r>
        <w:rPr>
          <w:rFonts w:ascii="Times New Roman" w:hAnsi="Times New Roman"/>
          <w:sz w:val="22"/>
          <w:szCs w:val="22"/>
        </w:rPr>
        <w:t>D.Lgs.</w:t>
      </w:r>
      <w:proofErr w:type="spellEnd"/>
      <w:r>
        <w:rPr>
          <w:rFonts w:ascii="Times New Roman" w:hAnsi="Times New Roman"/>
          <w:sz w:val="22"/>
          <w:szCs w:val="22"/>
        </w:rPr>
        <w:t xml:space="preserve"> n.231/2001, integrati con le disposizioni in materia di prevenzione della corruzione e della trasparenza.</w:t>
      </w:r>
    </w:p>
    <w:p w14:paraId="0327592D" w14:textId="77777777" w:rsidR="003968F0" w:rsidRDefault="003968F0">
      <w:pPr>
        <w:jc w:val="both"/>
      </w:pPr>
    </w:p>
    <w:p w14:paraId="1794BF42" w14:textId="77777777" w:rsidR="003968F0" w:rsidRDefault="003968F0">
      <w:pPr>
        <w:jc w:val="both"/>
      </w:pPr>
    </w:p>
    <w:p w14:paraId="407A0B64" w14:textId="77777777" w:rsidR="003968F0" w:rsidRDefault="00721CA7">
      <w:pPr>
        <w:jc w:val="both"/>
      </w:pPr>
      <w:r>
        <w:rPr>
          <w:rFonts w:ascii="Times New Roman" w:hAnsi="Times New Roman"/>
          <w:sz w:val="22"/>
          <w:szCs w:val="22"/>
        </w:rPr>
        <w:t xml:space="preserve">In relazione alle misure, le matrici in </w:t>
      </w:r>
      <w:proofErr w:type="spellStart"/>
      <w:r>
        <w:rPr>
          <w:rFonts w:ascii="Times New Roman" w:hAnsi="Times New Roman"/>
          <w:sz w:val="22"/>
          <w:szCs w:val="22"/>
        </w:rPr>
        <w:t>excel</w:t>
      </w:r>
      <w:proofErr w:type="spellEnd"/>
      <w:r>
        <w:rPr>
          <w:rFonts w:ascii="Times New Roman" w:hAnsi="Times New Roman"/>
          <w:sz w:val="22"/>
          <w:szCs w:val="22"/>
        </w:rPr>
        <w:t xml:space="preserve"> di mappatura dei processi di tutti gli uffici, e di cui all'ALLEGATO, contengono:</w:t>
      </w:r>
    </w:p>
    <w:p w14:paraId="2513BF97" w14:textId="77777777" w:rsidR="003968F0" w:rsidRDefault="00721CA7">
      <w:pPr>
        <w:jc w:val="both"/>
      </w:pPr>
      <w:r>
        <w:rPr>
          <w:rFonts w:ascii="Times New Roman" w:hAnsi="Times New Roman"/>
          <w:sz w:val="22"/>
          <w:szCs w:val="22"/>
        </w:rPr>
        <w:t>- un richiamo generico a tutte le misure generali, in quanto obbligatorie;</w:t>
      </w:r>
    </w:p>
    <w:p w14:paraId="01A9C98B" w14:textId="77777777" w:rsidR="003968F0" w:rsidRDefault="00721CA7">
      <w:pPr>
        <w:jc w:val="both"/>
      </w:pPr>
      <w:r>
        <w:rPr>
          <w:rFonts w:ascii="Times New Roman" w:hAnsi="Times New Roman"/>
          <w:sz w:val="22"/>
          <w:szCs w:val="22"/>
        </w:rPr>
        <w:t xml:space="preserve">- si concentrano, per contro, sulle misure specifiche prevedendone un numero significativo, sulla base del principio, espresso in </w:t>
      </w:r>
      <w:proofErr w:type="spellStart"/>
      <w:r>
        <w:rPr>
          <w:rFonts w:ascii="Times New Roman" w:hAnsi="Times New Roman"/>
          <w:sz w:val="22"/>
          <w:szCs w:val="22"/>
        </w:rPr>
        <w:t>piu'</w:t>
      </w:r>
      <w:proofErr w:type="spellEnd"/>
      <w:r>
        <w:rPr>
          <w:rFonts w:ascii="Times New Roman" w:hAnsi="Times New Roman"/>
          <w:sz w:val="22"/>
          <w:szCs w:val="22"/>
        </w:rPr>
        <w:t xml:space="preserve"> occasioni dell'ANAC, che i concentrare l'attenzione su questa tipologia di misure, consente la personalizzazione della strategia di prevenzione.</w:t>
      </w:r>
    </w:p>
    <w:p w14:paraId="69A58A1F" w14:textId="77777777" w:rsidR="003968F0" w:rsidRDefault="00721CA7">
      <w:pPr>
        <w:jc w:val="both"/>
      </w:pPr>
      <w:r>
        <w:rPr>
          <w:rFonts w:ascii="Times New Roman" w:hAnsi="Times New Roman"/>
          <w:sz w:val="22"/>
          <w:szCs w:val="22"/>
        </w:rPr>
        <w:t xml:space="preserve">Per tutte le misure, generali e trasversali </w:t>
      </w:r>
      <w:proofErr w:type="spellStart"/>
      <w:r>
        <w:rPr>
          <w:rFonts w:ascii="Times New Roman" w:hAnsi="Times New Roman"/>
          <w:sz w:val="22"/>
          <w:szCs w:val="22"/>
        </w:rPr>
        <w:t>nonche</w:t>
      </w:r>
      <w:proofErr w:type="spellEnd"/>
      <w:r>
        <w:rPr>
          <w:rFonts w:ascii="Times New Roman" w:hAnsi="Times New Roman"/>
          <w:sz w:val="22"/>
          <w:szCs w:val="22"/>
        </w:rPr>
        <w:t>' per le misure specifiche, il presente PTPCT contiene:</w:t>
      </w:r>
    </w:p>
    <w:p w14:paraId="0EB0C30C" w14:textId="77777777" w:rsidR="003968F0" w:rsidRDefault="00721CA7">
      <w:pPr>
        <w:jc w:val="both"/>
      </w:pPr>
      <w:r>
        <w:rPr>
          <w:rFonts w:ascii="Times New Roman" w:hAnsi="Times New Roman"/>
          <w:sz w:val="22"/>
          <w:szCs w:val="22"/>
        </w:rPr>
        <w:t>- la definizione degli indicatori di attuazione.</w:t>
      </w:r>
    </w:p>
    <w:p w14:paraId="2E3764FF" w14:textId="77777777" w:rsidR="003968F0" w:rsidRDefault="00721CA7">
      <w:pPr>
        <w:jc w:val="both"/>
      </w:pPr>
      <w:r>
        <w:rPr>
          <w:rFonts w:ascii="Times New Roman" w:hAnsi="Times New Roman"/>
          <w:sz w:val="22"/>
          <w:szCs w:val="22"/>
        </w:rPr>
        <w:t xml:space="preserve">Le misure generali e obbligatorie, che hanno in larga misura carattere trasversale, </w:t>
      </w:r>
      <w:proofErr w:type="spellStart"/>
      <w:r>
        <w:rPr>
          <w:rFonts w:ascii="Times New Roman" w:hAnsi="Times New Roman"/>
          <w:sz w:val="22"/>
          <w:szCs w:val="22"/>
        </w:rPr>
        <w:t>nonche</w:t>
      </w:r>
      <w:proofErr w:type="spellEnd"/>
      <w:r>
        <w:rPr>
          <w:rFonts w:ascii="Times New Roman" w:hAnsi="Times New Roman"/>
          <w:sz w:val="22"/>
          <w:szCs w:val="22"/>
        </w:rPr>
        <w:t>' le misure specifiche con i relativi indicatori, collegate a ciascun processo, risultano espressamente indicate nell'allegato.</w:t>
      </w:r>
    </w:p>
    <w:p w14:paraId="1E2A68F9" w14:textId="77777777" w:rsidR="003968F0" w:rsidRDefault="003968F0">
      <w:pPr>
        <w:jc w:val="both"/>
      </w:pPr>
    </w:p>
    <w:p w14:paraId="5C09E63B" w14:textId="77777777" w:rsidR="003968F0" w:rsidRDefault="00721CA7">
      <w:pPr>
        <w:jc w:val="both"/>
      </w:pPr>
      <w:r>
        <w:rPr>
          <w:rFonts w:ascii="Times New Roman" w:hAnsi="Times New Roman"/>
          <w:sz w:val="22"/>
          <w:szCs w:val="22"/>
        </w:rPr>
        <w:t>Si rinvia, pertanto all'allegato per la rassegna delle misure collegate ai processi mappati.</w:t>
      </w:r>
    </w:p>
    <w:p w14:paraId="02D2541B" w14:textId="77777777" w:rsidR="003968F0" w:rsidRDefault="00721CA7">
      <w:pPr>
        <w:jc w:val="both"/>
      </w:pPr>
      <w:r>
        <w:rPr>
          <w:rFonts w:ascii="Times New Roman" w:hAnsi="Times New Roman"/>
          <w:sz w:val="22"/>
          <w:szCs w:val="22"/>
        </w:rPr>
        <w:lastRenderedPageBreak/>
        <w:t xml:space="preserve">L'allegato indica dettagliatamente le misure di prevenzione per ridurre la </w:t>
      </w:r>
      <w:proofErr w:type="spellStart"/>
      <w:r>
        <w:rPr>
          <w:rFonts w:ascii="Times New Roman" w:hAnsi="Times New Roman"/>
          <w:sz w:val="22"/>
          <w:szCs w:val="22"/>
        </w:rPr>
        <w:t>probabilita'</w:t>
      </w:r>
      <w:proofErr w:type="spellEnd"/>
      <w:r>
        <w:rPr>
          <w:rFonts w:ascii="Times New Roman" w:hAnsi="Times New Roman"/>
          <w:sz w:val="22"/>
          <w:szCs w:val="22"/>
        </w:rPr>
        <w:t xml:space="preserve"> che il rischio si verifichi, in riferimento a ciascuna area di rischio, con indicazione anche: </w:t>
      </w:r>
    </w:p>
    <w:p w14:paraId="59F14E26" w14:textId="77777777" w:rsidR="003968F0" w:rsidRDefault="00721CA7">
      <w:pPr>
        <w:jc w:val="both"/>
      </w:pPr>
      <w:r>
        <w:rPr>
          <w:rFonts w:ascii="Times New Roman" w:hAnsi="Times New Roman"/>
          <w:sz w:val="22"/>
          <w:szCs w:val="22"/>
        </w:rPr>
        <w:t>- della tempistica;</w:t>
      </w:r>
    </w:p>
    <w:p w14:paraId="194FE672" w14:textId="77777777" w:rsidR="003968F0" w:rsidRDefault="00721CA7">
      <w:pPr>
        <w:jc w:val="both"/>
      </w:pPr>
      <w:r>
        <w:rPr>
          <w:rFonts w:ascii="Times New Roman" w:hAnsi="Times New Roman"/>
          <w:sz w:val="22"/>
          <w:szCs w:val="22"/>
        </w:rPr>
        <w:t>- dei responsabili;</w:t>
      </w:r>
    </w:p>
    <w:p w14:paraId="29485757" w14:textId="77777777" w:rsidR="003968F0" w:rsidRDefault="00721CA7">
      <w:pPr>
        <w:jc w:val="both"/>
      </w:pPr>
      <w:r>
        <w:rPr>
          <w:rFonts w:ascii="Times New Roman" w:hAnsi="Times New Roman"/>
          <w:sz w:val="22"/>
          <w:szCs w:val="22"/>
        </w:rPr>
        <w:t>- degli indicatori.</w:t>
      </w:r>
    </w:p>
    <w:p w14:paraId="574B79B9" w14:textId="77777777" w:rsidR="003968F0" w:rsidRDefault="00721CA7">
      <w:pPr>
        <w:jc w:val="both"/>
      </w:pPr>
      <w:r>
        <w:rPr>
          <w:rFonts w:ascii="Times New Roman" w:hAnsi="Times New Roman"/>
          <w:sz w:val="22"/>
          <w:szCs w:val="22"/>
        </w:rPr>
        <w:t xml:space="preserve">Fermo restando che, per la consultazione delle singole misure per ogni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organizzativa si rimanda alle matrici di mappatura di cui all'ALLEGATO , di seguito si riporta la descrizione delle misure, dando conto dettagliatamente degli step di avanzamento raggiunti nell'anno 2019, e della futura programmazione e monitoraggio di ogni misura. </w:t>
      </w:r>
    </w:p>
    <w:p w14:paraId="0589953D" w14:textId="77777777" w:rsidR="003968F0" w:rsidRDefault="003968F0">
      <w:pPr>
        <w:jc w:val="both"/>
      </w:pPr>
    </w:p>
    <w:p w14:paraId="0A2EEF46" w14:textId="77777777" w:rsidR="003968F0" w:rsidRDefault="00721CA7">
      <w:pPr>
        <w:jc w:val="both"/>
      </w:pPr>
      <w:r>
        <w:rPr>
          <w:rFonts w:ascii="Times New Roman" w:hAnsi="Times New Roman"/>
          <w:sz w:val="22"/>
          <w:szCs w:val="22"/>
        </w:rPr>
        <w:t xml:space="preserve">Per la </w:t>
      </w:r>
      <w:proofErr w:type="spellStart"/>
      <w:r>
        <w:rPr>
          <w:rFonts w:ascii="Times New Roman" w:hAnsi="Times New Roman"/>
          <w:sz w:val="22"/>
          <w:szCs w:val="22"/>
        </w:rPr>
        <w:t>ri</w:t>
      </w:r>
      <w:proofErr w:type="spellEnd"/>
      <w:r>
        <w:rPr>
          <w:rFonts w:ascii="Times New Roman" w:hAnsi="Times New Roman"/>
          <w:sz w:val="22"/>
          <w:szCs w:val="22"/>
        </w:rPr>
        <w:t xml:space="preserve">-programmazione delle misure per il triennio 2021-2023, la base di partenza </w:t>
      </w:r>
      <w:proofErr w:type="spellStart"/>
      <w:r>
        <w:rPr>
          <w:rFonts w:ascii="Times New Roman" w:hAnsi="Times New Roman"/>
          <w:sz w:val="22"/>
          <w:szCs w:val="22"/>
        </w:rPr>
        <w:t>e'</w:t>
      </w:r>
      <w:proofErr w:type="spellEnd"/>
      <w:r>
        <w:rPr>
          <w:rFonts w:ascii="Times New Roman" w:hAnsi="Times New Roman"/>
          <w:sz w:val="22"/>
          <w:szCs w:val="22"/>
        </w:rPr>
        <w:t xml:space="preserve"> costituita dall'esito dei monitoraggi.</w:t>
      </w:r>
    </w:p>
    <w:p w14:paraId="459E070D" w14:textId="77777777" w:rsidR="006F7BE1" w:rsidRDefault="006F7BE1" w:rsidP="000C2C69">
      <w:pPr>
        <w:pStyle w:val="Corpotesto"/>
        <w:jc w:val="both"/>
        <w:rPr>
          <w:rFonts w:ascii="Times New Roman" w:hAnsi="Times New Roman" w:cs="Times New Roman"/>
          <w:szCs w:val="22"/>
        </w:rPr>
      </w:pPr>
    </w:p>
    <w:p w14:paraId="5A816785" w14:textId="77777777" w:rsidR="000B13D9" w:rsidRPr="00C02EA4" w:rsidRDefault="000B13D9" w:rsidP="000C2C69">
      <w:pPr>
        <w:pStyle w:val="Corpotesto"/>
        <w:jc w:val="both"/>
        <w:rPr>
          <w:rFonts w:ascii="Times New Roman" w:hAnsi="Times New Roman" w:cs="Times New Roman"/>
          <w:szCs w:val="22"/>
        </w:rPr>
      </w:pPr>
      <w:r w:rsidRPr="000B13D9">
        <w:rPr>
          <w:rFonts w:ascii="Times New Roman" w:hAnsi="Times New Roman" w:cs="Times New Roman"/>
          <w:szCs w:val="22"/>
        </w:rPr>
        <w:t>AGGIORNAMENTO 2022-2024</w:t>
      </w:r>
    </w:p>
    <w:p w14:paraId="316D4570"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PTPCT, i contenuti delle pregresse edizioni, come in precedenza riportati, con gli ulteriori aggiornamenti che, di seguito, vengono riportati.</w:t>
      </w:r>
    </w:p>
    <w:p w14:paraId="480DB7A6" w14:textId="77777777" w:rsidR="003968F0" w:rsidRDefault="00721CA7">
      <w:pPr>
        <w:jc w:val="both"/>
      </w:pPr>
      <w:r>
        <w:rPr>
          <w:rFonts w:ascii="Times New Roman" w:hAnsi="Times New Roman"/>
          <w:sz w:val="22"/>
          <w:szCs w:val="22"/>
        </w:rPr>
        <w:t xml:space="preserve">I correttivi e le misure </w:t>
      </w:r>
      <w:proofErr w:type="spellStart"/>
      <w:r>
        <w:rPr>
          <w:rFonts w:ascii="Times New Roman" w:hAnsi="Times New Roman"/>
          <w:sz w:val="22"/>
          <w:szCs w:val="22"/>
        </w:rPr>
        <w:t>piu'</w:t>
      </w:r>
      <w:proofErr w:type="spellEnd"/>
      <w:r>
        <w:rPr>
          <w:rFonts w:ascii="Times New Roman" w:hAnsi="Times New Roman"/>
          <w:sz w:val="22"/>
          <w:szCs w:val="22"/>
        </w:rPr>
        <w:t xml:space="preserve"> idonee a prevenire i rischi sono programmati sulla base le </w:t>
      </w:r>
      <w:proofErr w:type="spellStart"/>
      <w:r>
        <w:rPr>
          <w:rFonts w:ascii="Times New Roman" w:hAnsi="Times New Roman"/>
          <w:sz w:val="22"/>
          <w:szCs w:val="22"/>
        </w:rPr>
        <w:t>priorita'</w:t>
      </w:r>
      <w:proofErr w:type="spellEnd"/>
      <w:r>
        <w:rPr>
          <w:rFonts w:ascii="Times New Roman" w:hAnsi="Times New Roman"/>
          <w:sz w:val="22"/>
          <w:szCs w:val="22"/>
        </w:rPr>
        <w:t xml:space="preserve"> emerse in sede di valutazione degli eventi rischiosi.</w:t>
      </w:r>
    </w:p>
    <w:p w14:paraId="514B2C9A" w14:textId="77777777" w:rsidR="00995848" w:rsidRPr="00C02EA4" w:rsidRDefault="00995848" w:rsidP="00176BC5">
      <w:pPr>
        <w:jc w:val="both"/>
        <w:rPr>
          <w:rFonts w:ascii="Times New Roman" w:hAnsi="Times New Roman" w:cs="Times New Roman"/>
          <w:bCs/>
          <w:iCs/>
          <w:sz w:val="22"/>
          <w:szCs w:val="22"/>
        </w:rPr>
      </w:pPr>
    </w:p>
    <w:p w14:paraId="4BFAECDB" w14:textId="77777777" w:rsidR="00995848" w:rsidRPr="00C02EA4" w:rsidRDefault="00995848" w:rsidP="00500CCF">
      <w:pPr>
        <w:rPr>
          <w:rFonts w:ascii="Times New Roman" w:hAnsi="Times New Roman" w:cs="Times New Roman"/>
          <w:sz w:val="22"/>
          <w:szCs w:val="22"/>
        </w:rPr>
      </w:pPr>
    </w:p>
    <w:p w14:paraId="745D7063" w14:textId="77777777" w:rsidR="009C2304" w:rsidRPr="00C02EA4" w:rsidRDefault="00275E5F" w:rsidP="00500CCF">
      <w:pPr>
        <w:pStyle w:val="Titolo4"/>
        <w:rPr>
          <w:rFonts w:ascii="Times New Roman" w:hAnsi="Times New Roman" w:cs="Times New Roman"/>
          <w:sz w:val="22"/>
          <w:szCs w:val="22"/>
        </w:rPr>
      </w:pPr>
      <w:bookmarkStart w:id="61" w:name="_Toc534628197"/>
      <w:r w:rsidRPr="00C02EA4">
        <w:rPr>
          <w:rFonts w:ascii="Times New Roman" w:hAnsi="Times New Roman" w:cs="Times New Roman"/>
          <w:sz w:val="22"/>
          <w:szCs w:val="22"/>
        </w:rPr>
        <w:t>PTPCT</w:t>
      </w:r>
      <w:bookmarkEnd w:id="61"/>
    </w:p>
    <w:p w14:paraId="3FAD7635"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 xml:space="preserve">La prima misura di prevenzione si sostanzia nella approvazione del PTPCT, quale strumento di programmazione e pianificazione coordinato e armonizzato con tutti gli altri strumenti di programmazione e pianificazione. Il contenuto minimo essenziale del PTPCT, individuato nel PNA 2013,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costituito dalle seguenti informazioni e dati:</w:t>
      </w:r>
    </w:p>
    <w:p w14:paraId="7C9CACFC" w14:textId="77777777" w:rsidR="003968F0" w:rsidRDefault="00721CA7">
      <w:pPr>
        <w:jc w:val="both"/>
      </w:pPr>
      <w:r>
        <w:rPr>
          <w:rFonts w:ascii="Times New Roman" w:hAnsi="Times New Roman"/>
          <w:sz w:val="22"/>
          <w:szCs w:val="22"/>
        </w:rPr>
        <w:t>- individuare aree a rischio;</w:t>
      </w:r>
    </w:p>
    <w:p w14:paraId="21A548AB" w14:textId="77777777" w:rsidR="003968F0" w:rsidRDefault="00721CA7">
      <w:pPr>
        <w:jc w:val="both"/>
      </w:pPr>
      <w:r>
        <w:rPr>
          <w:rFonts w:ascii="Times New Roman" w:hAnsi="Times New Roman"/>
          <w:sz w:val="22"/>
          <w:szCs w:val="22"/>
        </w:rPr>
        <w:t>- individuare per ciascuna area gli interventi per ridurre i rischi;</w:t>
      </w:r>
    </w:p>
    <w:p w14:paraId="5CE18B2E" w14:textId="77777777" w:rsidR="003968F0" w:rsidRDefault="00721CA7">
      <w:pPr>
        <w:jc w:val="both"/>
      </w:pPr>
      <w:r>
        <w:rPr>
          <w:rFonts w:ascii="Times New Roman" w:hAnsi="Times New Roman"/>
          <w:sz w:val="22"/>
          <w:szCs w:val="22"/>
        </w:rPr>
        <w:t>- programmare iniziative di formazione;</w:t>
      </w:r>
    </w:p>
    <w:p w14:paraId="53A5535A" w14:textId="77777777" w:rsidR="003968F0" w:rsidRDefault="00721CA7">
      <w:pPr>
        <w:jc w:val="both"/>
      </w:pPr>
      <w:r>
        <w:rPr>
          <w:rFonts w:ascii="Times New Roman" w:hAnsi="Times New Roman"/>
          <w:sz w:val="22"/>
          <w:szCs w:val="22"/>
        </w:rPr>
        <w:t>- individuare i referenti e i soggetti tenuti a relazionare al RPCT;</w:t>
      </w:r>
    </w:p>
    <w:p w14:paraId="087B9644" w14:textId="77777777" w:rsidR="003968F0" w:rsidRDefault="00721CA7">
      <w:pPr>
        <w:jc w:val="both"/>
      </w:pPr>
      <w:r>
        <w:rPr>
          <w:rFonts w:ascii="Times New Roman" w:hAnsi="Times New Roman"/>
          <w:sz w:val="22"/>
          <w:szCs w:val="22"/>
        </w:rPr>
        <w:t>- individuare per ciascuna misura il responsabile e il termine per l'attuazione;</w:t>
      </w:r>
    </w:p>
    <w:p w14:paraId="084057C4" w14:textId="77777777" w:rsidR="003968F0" w:rsidRDefault="00721CA7">
      <w:pPr>
        <w:jc w:val="both"/>
      </w:pPr>
      <w:r>
        <w:rPr>
          <w:rFonts w:ascii="Times New Roman" w:hAnsi="Times New Roman"/>
          <w:sz w:val="22"/>
          <w:szCs w:val="22"/>
        </w:rPr>
        <w:t xml:space="preserve">- individuare misure di trasparenza, anche ulteriori rispetto a quelle contenute nel PTTI; </w:t>
      </w:r>
    </w:p>
    <w:p w14:paraId="2773C25C" w14:textId="77777777" w:rsidR="003968F0" w:rsidRDefault="00721CA7">
      <w:pPr>
        <w:jc w:val="both"/>
      </w:pPr>
      <w:r>
        <w:rPr>
          <w:rFonts w:ascii="Times New Roman" w:hAnsi="Times New Roman"/>
          <w:sz w:val="22"/>
          <w:szCs w:val="22"/>
        </w:rPr>
        <w:t>- definire misure per l'aggiornamento ed il monitoraggio PTPCT;</w:t>
      </w:r>
    </w:p>
    <w:p w14:paraId="1EF41A31" w14:textId="77777777" w:rsidR="003968F0" w:rsidRDefault="00721CA7">
      <w:pPr>
        <w:jc w:val="both"/>
      </w:pPr>
      <w:r>
        <w:rPr>
          <w:rFonts w:ascii="Times New Roman" w:hAnsi="Times New Roman"/>
          <w:sz w:val="22"/>
          <w:szCs w:val="22"/>
        </w:rPr>
        <w:t xml:space="preserve">- individuare </w:t>
      </w:r>
      <w:proofErr w:type="spellStart"/>
      <w:r>
        <w:rPr>
          <w:rFonts w:ascii="Times New Roman" w:hAnsi="Times New Roman"/>
          <w:sz w:val="22"/>
          <w:szCs w:val="22"/>
        </w:rPr>
        <w:t>modalita'</w:t>
      </w:r>
      <w:proofErr w:type="spellEnd"/>
      <w:r>
        <w:rPr>
          <w:rFonts w:ascii="Times New Roman" w:hAnsi="Times New Roman"/>
          <w:sz w:val="22"/>
          <w:szCs w:val="22"/>
        </w:rPr>
        <w:t xml:space="preserve"> e tempi di attuazione delle misure;</w:t>
      </w:r>
    </w:p>
    <w:p w14:paraId="159D8A51" w14:textId="77777777" w:rsidR="003968F0" w:rsidRDefault="00721CA7">
      <w:pPr>
        <w:jc w:val="both"/>
      </w:pPr>
      <w:r>
        <w:rPr>
          <w:rFonts w:ascii="Times New Roman" w:hAnsi="Times New Roman"/>
          <w:sz w:val="22"/>
          <w:szCs w:val="22"/>
        </w:rPr>
        <w:t>I contenuti minimi vengono individuati applicando, al rischio di corruzione, il processo di gestione del rischio-risk management (analisi del contesto, valutazione del rischio e trattamento del rischio) e sono implementati con le ulteriori dati e informazioni suggeriti dall'ANAC con gli aggiornamenti e i PNA successivi al 2013.</w:t>
      </w:r>
    </w:p>
    <w:p w14:paraId="57D007F6" w14:textId="77777777" w:rsidR="003968F0" w:rsidRDefault="003968F0">
      <w:pPr>
        <w:jc w:val="both"/>
      </w:pPr>
    </w:p>
    <w:p w14:paraId="62CE4D98"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F83A945" w14:textId="77777777" w:rsidR="006F7BE1" w:rsidRDefault="006F7BE1" w:rsidP="009F7371">
      <w:pPr>
        <w:jc w:val="both"/>
        <w:rPr>
          <w:rFonts w:ascii="Times New Roman" w:hAnsi="Times New Roman" w:cs="Times New Roman"/>
          <w:sz w:val="22"/>
          <w:szCs w:val="22"/>
        </w:rPr>
      </w:pPr>
    </w:p>
    <w:p w14:paraId="190188DF" w14:textId="77777777" w:rsidR="00FB47D3" w:rsidRPr="00C02EA4" w:rsidRDefault="00FB47D3" w:rsidP="009F7371">
      <w:pPr>
        <w:jc w:val="both"/>
        <w:rPr>
          <w:rFonts w:ascii="Times New Roman" w:hAnsi="Times New Roman" w:cs="Times New Roman"/>
          <w:bCs/>
          <w:iCs/>
          <w:sz w:val="22"/>
          <w:szCs w:val="22"/>
        </w:rPr>
      </w:pPr>
      <w:r w:rsidRPr="00FB47D3">
        <w:rPr>
          <w:rFonts w:ascii="Times New Roman" w:hAnsi="Times New Roman" w:cs="Times New Roman"/>
          <w:bCs/>
          <w:iCs/>
          <w:sz w:val="22"/>
          <w:szCs w:val="22"/>
        </w:rPr>
        <w:t>AGGIORNAMENTO 2022-2024</w:t>
      </w:r>
    </w:p>
    <w:p w14:paraId="6AEC8D74"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0FFB8F0F" w14:textId="77777777" w:rsidR="00B16CEA" w:rsidRPr="00C02EA4" w:rsidRDefault="00B16CEA" w:rsidP="00500CCF">
      <w:pPr>
        <w:rPr>
          <w:rFonts w:ascii="Times New Roman" w:hAnsi="Times New Roman" w:cs="Times New Roman"/>
          <w:bCs/>
          <w:iCs/>
          <w:sz w:val="22"/>
          <w:szCs w:val="22"/>
        </w:rPr>
      </w:pPr>
    </w:p>
    <w:p w14:paraId="40ABE5ED" w14:textId="77777777" w:rsidR="00995848" w:rsidRPr="00C02EA4" w:rsidRDefault="00995848" w:rsidP="00500CCF">
      <w:pPr>
        <w:pStyle w:val="Titolo5"/>
        <w:spacing w:before="0"/>
        <w:rPr>
          <w:rFonts w:ascii="Times New Roman" w:hAnsi="Times New Roman" w:cs="Times New Roman"/>
          <w:b/>
          <w:color w:val="FF0000"/>
          <w:sz w:val="22"/>
          <w:szCs w:val="22"/>
        </w:rPr>
      </w:pPr>
      <w:bookmarkStart w:id="62" w:name="_Toc534628198"/>
      <w:r w:rsidRPr="00C02EA4">
        <w:rPr>
          <w:rFonts w:ascii="Times New Roman" w:hAnsi="Times New Roman" w:cs="Times New Roman"/>
          <w:sz w:val="22"/>
          <w:szCs w:val="22"/>
        </w:rPr>
        <w:t>Trasparenza</w:t>
      </w:r>
      <w:bookmarkEnd w:id="62"/>
      <w:r w:rsidR="002D5148" w:rsidRPr="00C02EA4">
        <w:rPr>
          <w:rFonts w:ascii="Times New Roman" w:hAnsi="Times New Roman" w:cs="Times New Roman"/>
          <w:b/>
          <w:color w:val="FF0000"/>
          <w:sz w:val="22"/>
          <w:szCs w:val="22"/>
        </w:rPr>
        <w:t xml:space="preserve"> </w:t>
      </w:r>
    </w:p>
    <w:p w14:paraId="1DA086C6" w14:textId="77777777" w:rsidR="009F7371" w:rsidRDefault="009F7371" w:rsidP="009F7371">
      <w:pPr>
        <w:rPr>
          <w:rFonts w:ascii="Times New Roman" w:hAnsi="Times New Roman" w:cs="Times New Roman"/>
          <w:sz w:val="22"/>
          <w:szCs w:val="22"/>
        </w:rPr>
      </w:pPr>
      <w:r w:rsidRPr="00C02EA4">
        <w:rPr>
          <w:rFonts w:ascii="Times New Roman" w:hAnsi="Times New Roman" w:cs="Times New Roman"/>
          <w:sz w:val="22"/>
          <w:szCs w:val="22"/>
        </w:rPr>
        <w:t>L'Amministrazione ritiene la trasparenza sostanziale della pubblica amministrazione e l'accesso civico le misure principali per contrastare i fenomeni corruttivi.</w:t>
      </w:r>
    </w:p>
    <w:p w14:paraId="325F0CF5" w14:textId="77777777" w:rsidR="003968F0" w:rsidRDefault="003968F0">
      <w:pPr>
        <w:jc w:val="both"/>
      </w:pPr>
    </w:p>
    <w:p w14:paraId="0380E13C" w14:textId="77777777" w:rsidR="003968F0" w:rsidRDefault="00721CA7">
      <w:pPr>
        <w:jc w:val="both"/>
      </w:pPr>
      <w:r>
        <w:rPr>
          <w:rFonts w:ascii="Times New Roman" w:hAnsi="Times New Roman"/>
          <w:sz w:val="22"/>
          <w:szCs w:val="22"/>
        </w:rPr>
        <w:t xml:space="preserve">Il 14 marzo 2013 il legislatore ha varato il decreto legislativo 33/2013 di "Riordino della disciplina riguardante gli obblighi di </w:t>
      </w:r>
      <w:proofErr w:type="spellStart"/>
      <w:r>
        <w:rPr>
          <w:rFonts w:ascii="Times New Roman" w:hAnsi="Times New Roman"/>
          <w:sz w:val="22"/>
          <w:szCs w:val="22"/>
        </w:rPr>
        <w:t>pubblicita'</w:t>
      </w:r>
      <w:proofErr w:type="spellEnd"/>
      <w:r>
        <w:rPr>
          <w:rFonts w:ascii="Times New Roman" w:hAnsi="Times New Roman"/>
          <w:sz w:val="22"/>
          <w:szCs w:val="22"/>
        </w:rPr>
        <w:t xml:space="preserve">, trasparenza e diffusione di informazioni da parte delle pubbliche amministrazioni". Il decreto legislativo 97/2016, il cosiddetto Freedom of Information Act, ha modificato la quasi </w:t>
      </w:r>
      <w:proofErr w:type="spellStart"/>
      <w:r>
        <w:rPr>
          <w:rFonts w:ascii="Times New Roman" w:hAnsi="Times New Roman"/>
          <w:sz w:val="22"/>
          <w:szCs w:val="22"/>
        </w:rPr>
        <w:t>totalita'</w:t>
      </w:r>
      <w:proofErr w:type="spellEnd"/>
      <w:r>
        <w:rPr>
          <w:rFonts w:ascii="Times New Roman" w:hAnsi="Times New Roman"/>
          <w:sz w:val="22"/>
          <w:szCs w:val="22"/>
        </w:rPr>
        <w:t xml:space="preserve"> degli articoli e degli istituti del suddetto "decreto trasparenza". Nella versione originale il decreto 33/2013 si poneva quale oggetto e fine la "trasparenza della PA". Il Foia ha spostato il baricentro della normativa a favore del "cittadino" e del suo diritto di accesso. E' la </w:t>
      </w:r>
      <w:proofErr w:type="spellStart"/>
      <w:r>
        <w:rPr>
          <w:rFonts w:ascii="Times New Roman" w:hAnsi="Times New Roman"/>
          <w:sz w:val="22"/>
          <w:szCs w:val="22"/>
        </w:rPr>
        <w:t>liberta'</w:t>
      </w:r>
      <w:proofErr w:type="spellEnd"/>
      <w:r>
        <w:rPr>
          <w:rFonts w:ascii="Times New Roman" w:hAnsi="Times New Roman"/>
          <w:sz w:val="22"/>
          <w:szCs w:val="22"/>
        </w:rPr>
        <w:t xml:space="preserve"> di accesso civico l'oggetto ed il fine del decreto, </w:t>
      </w:r>
      <w:proofErr w:type="spellStart"/>
      <w:r>
        <w:rPr>
          <w:rFonts w:ascii="Times New Roman" w:hAnsi="Times New Roman"/>
          <w:sz w:val="22"/>
          <w:szCs w:val="22"/>
        </w:rPr>
        <w:t>liberta'</w:t>
      </w:r>
      <w:proofErr w:type="spellEnd"/>
      <w:r>
        <w:rPr>
          <w:rFonts w:ascii="Times New Roman" w:hAnsi="Times New Roman"/>
          <w:sz w:val="22"/>
          <w:szCs w:val="22"/>
        </w:rPr>
        <w:t xml:space="preserve"> che viene assicurata, seppur nel rispetto "dei limiti relativi alla tutela di interessi pubblici e privati giuridicamente rilevanti", attraverso: l'istituto dell'accesso civico, estremamente potenziato rispetto alla prima versione del decreto legislativo 33/2013; la pubblicazione di documenti, informazioni e dati concernenti l'organizzazione e </w:t>
      </w:r>
      <w:proofErr w:type="spellStart"/>
      <w:r>
        <w:rPr>
          <w:rFonts w:ascii="Times New Roman" w:hAnsi="Times New Roman"/>
          <w:sz w:val="22"/>
          <w:szCs w:val="22"/>
        </w:rPr>
        <w:t>l'attivita'</w:t>
      </w:r>
      <w:proofErr w:type="spellEnd"/>
      <w:r>
        <w:rPr>
          <w:rFonts w:ascii="Times New Roman" w:hAnsi="Times New Roman"/>
          <w:sz w:val="22"/>
          <w:szCs w:val="22"/>
        </w:rPr>
        <w:t xml:space="preserve"> delle pubbliche amministrazioni. In ogni caso, la trasparenza rimane la misura cardine dell'intero impianto anticorruzione delineato dal legislatore della legge 190/2012. Secondo l'articolo 1 del d.lgs. 33/2013, rinnovato dal decreto legislativo 97/2016: "La trasparenza </w:t>
      </w:r>
      <w:proofErr w:type="spellStart"/>
      <w:r>
        <w:rPr>
          <w:rFonts w:ascii="Times New Roman" w:hAnsi="Times New Roman"/>
          <w:sz w:val="22"/>
          <w:szCs w:val="22"/>
        </w:rPr>
        <w:t>e'</w:t>
      </w:r>
      <w:proofErr w:type="spellEnd"/>
      <w:r>
        <w:rPr>
          <w:rFonts w:ascii="Times New Roman" w:hAnsi="Times New Roman"/>
          <w:sz w:val="22"/>
          <w:szCs w:val="22"/>
        </w:rPr>
        <w:t xml:space="preserve"> intesa come </w:t>
      </w:r>
      <w:proofErr w:type="spellStart"/>
      <w:r>
        <w:rPr>
          <w:rFonts w:ascii="Times New Roman" w:hAnsi="Times New Roman"/>
          <w:sz w:val="22"/>
          <w:szCs w:val="22"/>
        </w:rPr>
        <w:t>accessibilita'</w:t>
      </w:r>
      <w:proofErr w:type="spellEnd"/>
      <w:r>
        <w:rPr>
          <w:rFonts w:ascii="Times New Roman" w:hAnsi="Times New Roman"/>
          <w:sz w:val="22"/>
          <w:szCs w:val="22"/>
        </w:rPr>
        <w:t xml:space="preserve"> totale dei dati e documenti detenuti dalle pubbliche amministrazioni, allo scopo di tutelare i diritti dei cittadini, promuovere la partecipazione degli interessati </w:t>
      </w:r>
      <w:proofErr w:type="spellStart"/>
      <w:r>
        <w:rPr>
          <w:rFonts w:ascii="Times New Roman" w:hAnsi="Times New Roman"/>
          <w:sz w:val="22"/>
          <w:szCs w:val="22"/>
        </w:rPr>
        <w:t>all'attivita'</w:t>
      </w:r>
      <w:proofErr w:type="spellEnd"/>
      <w:r>
        <w:rPr>
          <w:rFonts w:ascii="Times New Roman" w:hAnsi="Times New Roman"/>
          <w:sz w:val="22"/>
          <w:szCs w:val="22"/>
        </w:rPr>
        <w:t xml:space="preserve"> amministrativa e favorire forme diffuse di controllo sul perseguimento delle funzioni istituzionali e sull'utilizzo delle risorse </w:t>
      </w:r>
      <w:proofErr w:type="spellStart"/>
      <w:r>
        <w:rPr>
          <w:rFonts w:ascii="Times New Roman" w:hAnsi="Times New Roman"/>
          <w:sz w:val="22"/>
          <w:szCs w:val="22"/>
        </w:rPr>
        <w:t>pubbliche.".In</w:t>
      </w:r>
      <w:proofErr w:type="spellEnd"/>
      <w:r>
        <w:rPr>
          <w:rFonts w:ascii="Times New Roman" w:hAnsi="Times New Roman"/>
          <w:sz w:val="22"/>
          <w:szCs w:val="22"/>
        </w:rPr>
        <w:t xml:space="preserve"> conseguenza della cancellazione del programma triennale per la trasparenza e </w:t>
      </w:r>
      <w:proofErr w:type="spellStart"/>
      <w:r>
        <w:rPr>
          <w:rFonts w:ascii="Times New Roman" w:hAnsi="Times New Roman"/>
          <w:sz w:val="22"/>
          <w:szCs w:val="22"/>
        </w:rPr>
        <w:t>l'integrita'</w:t>
      </w:r>
      <w:proofErr w:type="spellEnd"/>
      <w:r>
        <w:rPr>
          <w:rFonts w:ascii="Times New Roman" w:hAnsi="Times New Roman"/>
          <w:sz w:val="22"/>
          <w:szCs w:val="22"/>
        </w:rPr>
        <w:t xml:space="preserve">, ad opera del decreto legislativo 97/2016, l'individuazione delle </w:t>
      </w:r>
      <w:proofErr w:type="spellStart"/>
      <w:r>
        <w:rPr>
          <w:rFonts w:ascii="Times New Roman" w:hAnsi="Times New Roman"/>
          <w:sz w:val="22"/>
          <w:szCs w:val="22"/>
        </w:rPr>
        <w:t>modalita'</w:t>
      </w:r>
      <w:proofErr w:type="spellEnd"/>
      <w:r>
        <w:rPr>
          <w:rFonts w:ascii="Times New Roman" w:hAnsi="Times New Roman"/>
          <w:sz w:val="22"/>
          <w:szCs w:val="22"/>
        </w:rPr>
        <w:t xml:space="preserve"> di attuazione della trasparenza </w:t>
      </w:r>
      <w:proofErr w:type="spellStart"/>
      <w:r>
        <w:rPr>
          <w:rFonts w:ascii="Times New Roman" w:hAnsi="Times New Roman"/>
          <w:sz w:val="22"/>
          <w:szCs w:val="22"/>
        </w:rPr>
        <w:t>e'</w:t>
      </w:r>
      <w:proofErr w:type="spellEnd"/>
      <w:r>
        <w:rPr>
          <w:rFonts w:ascii="Times New Roman" w:hAnsi="Times New Roman"/>
          <w:sz w:val="22"/>
          <w:szCs w:val="22"/>
        </w:rPr>
        <w:t xml:space="preserve"> parte integrante del PTPC in una "apposita sezione". L'ANAC raccomanda alle amministrazioni di "rafforzare tale misura nei propri PTPC anche oltre al rispetto di specifici obblighi di pubblicazione </w:t>
      </w:r>
      <w:proofErr w:type="spellStart"/>
      <w:r>
        <w:rPr>
          <w:rFonts w:ascii="Times New Roman" w:hAnsi="Times New Roman"/>
          <w:sz w:val="22"/>
          <w:szCs w:val="22"/>
        </w:rPr>
        <w:t>gia'</w:t>
      </w:r>
      <w:proofErr w:type="spellEnd"/>
      <w:r>
        <w:rPr>
          <w:rFonts w:ascii="Times New Roman" w:hAnsi="Times New Roman"/>
          <w:sz w:val="22"/>
          <w:szCs w:val="22"/>
        </w:rPr>
        <w:t xml:space="preserve"> contenuti in disposizioni vigenti" (PNA 2016 pagina 24).</w:t>
      </w:r>
    </w:p>
    <w:p w14:paraId="024D6031" w14:textId="77777777" w:rsidR="003968F0" w:rsidRDefault="003968F0">
      <w:pPr>
        <w:jc w:val="both"/>
      </w:pPr>
    </w:p>
    <w:p w14:paraId="6D6FDD6A" w14:textId="77777777" w:rsidR="003968F0" w:rsidRDefault="00721CA7">
      <w:pPr>
        <w:jc w:val="both"/>
      </w:pPr>
      <w:r>
        <w:rPr>
          <w:rFonts w:ascii="Times New Roman" w:hAnsi="Times New Roman"/>
          <w:sz w:val="22"/>
          <w:szCs w:val="22"/>
        </w:rPr>
        <w:t>Misure generali</w:t>
      </w:r>
    </w:p>
    <w:p w14:paraId="778E0C64" w14:textId="77777777" w:rsidR="003968F0" w:rsidRDefault="00721CA7">
      <w:pPr>
        <w:jc w:val="both"/>
      </w:pPr>
      <w:r>
        <w:rPr>
          <w:rFonts w:ascii="Times New Roman" w:hAnsi="Times New Roman"/>
          <w:sz w:val="22"/>
          <w:szCs w:val="22"/>
        </w:rPr>
        <w:t>Trasparenza</w:t>
      </w:r>
    </w:p>
    <w:p w14:paraId="1F7E43DA" w14:textId="77777777" w:rsidR="003968F0" w:rsidRDefault="00721CA7">
      <w:pPr>
        <w:jc w:val="both"/>
      </w:pPr>
      <w:r>
        <w:rPr>
          <w:rFonts w:ascii="Times New Roman" w:hAnsi="Times New Roman"/>
          <w:sz w:val="22"/>
          <w:szCs w:val="22"/>
        </w:rPr>
        <w:t xml:space="preserve">La trasparenza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l'accessibilita'</w:t>
      </w:r>
      <w:proofErr w:type="spellEnd"/>
      <w:r>
        <w:rPr>
          <w:rFonts w:ascii="Times New Roman" w:hAnsi="Times New Roman"/>
          <w:sz w:val="22"/>
          <w:szCs w:val="22"/>
        </w:rPr>
        <w:t xml:space="preserve"> totale dei dati e documenti detenuti dall'Amministrazione, allo scopo di:</w:t>
      </w:r>
    </w:p>
    <w:p w14:paraId="49FDCED9" w14:textId="77777777" w:rsidR="003968F0" w:rsidRDefault="00721CA7">
      <w:pPr>
        <w:jc w:val="both"/>
      </w:pPr>
      <w:r>
        <w:rPr>
          <w:rFonts w:ascii="Times New Roman" w:hAnsi="Times New Roman"/>
          <w:sz w:val="22"/>
          <w:szCs w:val="22"/>
        </w:rPr>
        <w:t>- tutelare i diritti dei cittadini;</w:t>
      </w:r>
    </w:p>
    <w:p w14:paraId="28F52DB4" w14:textId="77777777" w:rsidR="003968F0" w:rsidRDefault="00721CA7">
      <w:pPr>
        <w:jc w:val="both"/>
      </w:pPr>
      <w:r>
        <w:rPr>
          <w:rFonts w:ascii="Times New Roman" w:hAnsi="Times New Roman"/>
          <w:sz w:val="22"/>
          <w:szCs w:val="22"/>
        </w:rPr>
        <w:t xml:space="preserve">- promuovere la partecipazione degli interessati </w:t>
      </w:r>
      <w:proofErr w:type="spellStart"/>
      <w:r>
        <w:rPr>
          <w:rFonts w:ascii="Times New Roman" w:hAnsi="Times New Roman"/>
          <w:sz w:val="22"/>
          <w:szCs w:val="22"/>
        </w:rPr>
        <w:t>all'attivita'</w:t>
      </w:r>
      <w:proofErr w:type="spellEnd"/>
      <w:r>
        <w:rPr>
          <w:rFonts w:ascii="Times New Roman" w:hAnsi="Times New Roman"/>
          <w:sz w:val="22"/>
          <w:szCs w:val="22"/>
        </w:rPr>
        <w:t xml:space="preserve"> amministrativa,</w:t>
      </w:r>
    </w:p>
    <w:p w14:paraId="60E7282F" w14:textId="77777777" w:rsidR="003968F0" w:rsidRDefault="00721CA7">
      <w:pPr>
        <w:jc w:val="both"/>
      </w:pPr>
      <w:r>
        <w:rPr>
          <w:rFonts w:ascii="Times New Roman" w:hAnsi="Times New Roman"/>
          <w:sz w:val="22"/>
          <w:szCs w:val="22"/>
        </w:rPr>
        <w:t xml:space="preserve">- favorire forme diffuse di controllo sul perseguimento delle funzioni istituzionali e sull'utilizzo delle risorse pubbliche. </w:t>
      </w:r>
    </w:p>
    <w:p w14:paraId="1EFD6C17" w14:textId="77777777" w:rsidR="003968F0" w:rsidRDefault="003968F0">
      <w:pPr>
        <w:jc w:val="both"/>
      </w:pPr>
    </w:p>
    <w:p w14:paraId="7B288019" w14:textId="77777777" w:rsidR="003968F0" w:rsidRDefault="00721CA7">
      <w:pPr>
        <w:jc w:val="both"/>
      </w:pPr>
      <w:r>
        <w:rPr>
          <w:rFonts w:ascii="Times New Roman" w:hAnsi="Times New Roman"/>
          <w:sz w:val="22"/>
          <w:szCs w:val="22"/>
        </w:rPr>
        <w:t xml:space="preserve">La trasparenza, nel rispetto delle disposizioni in materia di segreto di Stato, di segreto d'ufficio, di segreto statistico e di protezione dei dati </w:t>
      </w:r>
      <w:proofErr w:type="spellStart"/>
      <w:r>
        <w:rPr>
          <w:rFonts w:ascii="Times New Roman" w:hAnsi="Times New Roman"/>
          <w:sz w:val="22"/>
          <w:szCs w:val="22"/>
        </w:rPr>
        <w:t>personaliconcorre</w:t>
      </w:r>
      <w:proofErr w:type="spellEnd"/>
      <w:r>
        <w:rPr>
          <w:rFonts w:ascii="Times New Roman" w:hAnsi="Times New Roman"/>
          <w:sz w:val="22"/>
          <w:szCs w:val="22"/>
        </w:rPr>
        <w:t xml:space="preserve"> ad attuare il principio democratico e i principi costituzionali di eguaglianza, di </w:t>
      </w:r>
      <w:proofErr w:type="spellStart"/>
      <w:r>
        <w:rPr>
          <w:rFonts w:ascii="Times New Roman" w:hAnsi="Times New Roman"/>
          <w:sz w:val="22"/>
          <w:szCs w:val="22"/>
        </w:rPr>
        <w:t>imparzialita'</w:t>
      </w:r>
      <w:proofErr w:type="spellEnd"/>
      <w:r>
        <w:rPr>
          <w:rFonts w:ascii="Times New Roman" w:hAnsi="Times New Roman"/>
          <w:sz w:val="22"/>
          <w:szCs w:val="22"/>
        </w:rPr>
        <w:t xml:space="preserve">, buon andamento, </w:t>
      </w:r>
      <w:proofErr w:type="spellStart"/>
      <w:r>
        <w:rPr>
          <w:rFonts w:ascii="Times New Roman" w:hAnsi="Times New Roman"/>
          <w:sz w:val="22"/>
          <w:szCs w:val="22"/>
        </w:rPr>
        <w:t>responsabilita'</w:t>
      </w:r>
      <w:proofErr w:type="spellEnd"/>
      <w:r>
        <w:rPr>
          <w:rFonts w:ascii="Times New Roman" w:hAnsi="Times New Roman"/>
          <w:sz w:val="22"/>
          <w:szCs w:val="22"/>
        </w:rPr>
        <w:t xml:space="preserve">, efficacia ed efficienza nell'utilizzo di risorse pubbliche, </w:t>
      </w:r>
      <w:proofErr w:type="spellStart"/>
      <w:r>
        <w:rPr>
          <w:rFonts w:ascii="Times New Roman" w:hAnsi="Times New Roman"/>
          <w:sz w:val="22"/>
          <w:szCs w:val="22"/>
        </w:rPr>
        <w:t>integrita'</w:t>
      </w:r>
      <w:proofErr w:type="spellEnd"/>
      <w:r>
        <w:rPr>
          <w:rFonts w:ascii="Times New Roman" w:hAnsi="Times New Roman"/>
          <w:sz w:val="22"/>
          <w:szCs w:val="22"/>
        </w:rPr>
        <w:t xml:space="preserve"> e </w:t>
      </w:r>
      <w:proofErr w:type="spellStart"/>
      <w:r>
        <w:rPr>
          <w:rFonts w:ascii="Times New Roman" w:hAnsi="Times New Roman"/>
          <w:sz w:val="22"/>
          <w:szCs w:val="22"/>
        </w:rPr>
        <w:t>lealta'</w:t>
      </w:r>
      <w:proofErr w:type="spellEnd"/>
      <w:r>
        <w:rPr>
          <w:rFonts w:ascii="Times New Roman" w:hAnsi="Times New Roman"/>
          <w:sz w:val="22"/>
          <w:szCs w:val="22"/>
        </w:rPr>
        <w:t xml:space="preserve"> nel servizio alla nazione. </w:t>
      </w:r>
    </w:p>
    <w:p w14:paraId="5BC745CD" w14:textId="77777777" w:rsidR="003968F0" w:rsidRDefault="003968F0">
      <w:pPr>
        <w:jc w:val="both"/>
      </w:pPr>
    </w:p>
    <w:p w14:paraId="06CDBA18" w14:textId="77777777" w:rsidR="003968F0" w:rsidRDefault="00721CA7">
      <w:pPr>
        <w:jc w:val="both"/>
      </w:pPr>
      <w:r>
        <w:rPr>
          <w:rFonts w:ascii="Times New Roman" w:hAnsi="Times New Roman"/>
          <w:sz w:val="22"/>
          <w:szCs w:val="22"/>
        </w:rPr>
        <w:t>Essa:</w:t>
      </w:r>
    </w:p>
    <w:p w14:paraId="1D68DE6C"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condizione di garanzia delle </w:t>
      </w:r>
      <w:proofErr w:type="spellStart"/>
      <w:r>
        <w:rPr>
          <w:rFonts w:ascii="Times New Roman" w:hAnsi="Times New Roman"/>
          <w:sz w:val="22"/>
          <w:szCs w:val="22"/>
        </w:rPr>
        <w:t>liberta'</w:t>
      </w:r>
      <w:proofErr w:type="spellEnd"/>
      <w:r>
        <w:rPr>
          <w:rFonts w:ascii="Times New Roman" w:hAnsi="Times New Roman"/>
          <w:sz w:val="22"/>
          <w:szCs w:val="22"/>
        </w:rPr>
        <w:t xml:space="preserve"> individuali e collettive, </w:t>
      </w:r>
      <w:proofErr w:type="spellStart"/>
      <w:r>
        <w:rPr>
          <w:rFonts w:ascii="Times New Roman" w:hAnsi="Times New Roman"/>
          <w:sz w:val="22"/>
          <w:szCs w:val="22"/>
        </w:rPr>
        <w:t>nonche</w:t>
      </w:r>
      <w:proofErr w:type="spellEnd"/>
      <w:r>
        <w:rPr>
          <w:rFonts w:ascii="Times New Roman" w:hAnsi="Times New Roman"/>
          <w:sz w:val="22"/>
          <w:szCs w:val="22"/>
        </w:rPr>
        <w:t xml:space="preserve">' dei diritti civili, politici e sociali </w:t>
      </w:r>
    </w:p>
    <w:p w14:paraId="5B299572" w14:textId="77777777" w:rsidR="003968F0" w:rsidRDefault="00721CA7">
      <w:pPr>
        <w:jc w:val="both"/>
      </w:pPr>
      <w:r>
        <w:rPr>
          <w:rFonts w:ascii="Times New Roman" w:hAnsi="Times New Roman"/>
          <w:sz w:val="22"/>
          <w:szCs w:val="22"/>
        </w:rPr>
        <w:t>- integra il diritto ad una buona amministrazione;</w:t>
      </w:r>
    </w:p>
    <w:p w14:paraId="655729CD" w14:textId="77777777" w:rsidR="003968F0" w:rsidRDefault="00721CA7">
      <w:pPr>
        <w:jc w:val="both"/>
      </w:pPr>
      <w:r>
        <w:rPr>
          <w:rFonts w:ascii="Times New Roman" w:hAnsi="Times New Roman"/>
          <w:sz w:val="22"/>
          <w:szCs w:val="22"/>
        </w:rPr>
        <w:t xml:space="preserve">- concorre alla realizzazione di una amministrazione aperta, al servizio del cittadino. </w:t>
      </w:r>
    </w:p>
    <w:p w14:paraId="5BEB932F" w14:textId="77777777" w:rsidR="003968F0" w:rsidRDefault="00721CA7">
      <w:pPr>
        <w:jc w:val="both"/>
      </w:pPr>
      <w:r>
        <w:rPr>
          <w:rFonts w:ascii="Times New Roman" w:hAnsi="Times New Roman"/>
          <w:sz w:val="22"/>
          <w:szCs w:val="22"/>
        </w:rPr>
        <w:t>Le disposizioni sulla trasparenza:</w:t>
      </w:r>
    </w:p>
    <w:p w14:paraId="777A599F" w14:textId="77777777" w:rsidR="003968F0" w:rsidRDefault="00721CA7">
      <w:pPr>
        <w:jc w:val="both"/>
      </w:pPr>
      <w:r>
        <w:rPr>
          <w:rFonts w:ascii="Times New Roman" w:hAnsi="Times New Roman"/>
          <w:sz w:val="22"/>
          <w:szCs w:val="22"/>
        </w:rPr>
        <w:t>- integrano l'individuazione del livello essenziale delle prestazioni erogate dalle amministrazioni pubbliche a fini di trasparenza, prevenzione, contrasto della corruzione e della cattiva amministrazione, a norma dell'articolo 117, secondo comma, lettera m), della Costituzione;</w:t>
      </w:r>
    </w:p>
    <w:p w14:paraId="2BCD2A04" w14:textId="77777777" w:rsidR="003968F0" w:rsidRDefault="00721CA7">
      <w:pPr>
        <w:jc w:val="both"/>
      </w:pPr>
      <w:r>
        <w:rPr>
          <w:rFonts w:ascii="Times New Roman" w:hAnsi="Times New Roman"/>
          <w:sz w:val="22"/>
          <w:szCs w:val="22"/>
        </w:rPr>
        <w:lastRenderedPageBreak/>
        <w:t xml:space="preserve">- costituiscono </w:t>
      </w:r>
      <w:proofErr w:type="spellStart"/>
      <w:r>
        <w:rPr>
          <w:rFonts w:ascii="Times New Roman" w:hAnsi="Times New Roman"/>
          <w:sz w:val="22"/>
          <w:szCs w:val="22"/>
        </w:rPr>
        <w:t>altresi'</w:t>
      </w:r>
      <w:proofErr w:type="spellEnd"/>
      <w:r>
        <w:rPr>
          <w:rFonts w:ascii="Times New Roman" w:hAnsi="Times New Roman"/>
          <w:sz w:val="22"/>
          <w:szCs w:val="22"/>
        </w:rPr>
        <w:t xml:space="preserve"> esercizio della funzione di coordinamento informativo statistico e informatico dei dati dell'amministrazione statale, regionale e locale, di cui all'articolo 117, secondo comma, lettera r), della Costituzione.</w:t>
      </w:r>
    </w:p>
    <w:p w14:paraId="78D19BAA" w14:textId="77777777" w:rsidR="003968F0" w:rsidRDefault="003968F0">
      <w:pPr>
        <w:jc w:val="both"/>
      </w:pPr>
    </w:p>
    <w:p w14:paraId="1C4DBC26" w14:textId="77777777" w:rsidR="003968F0" w:rsidRDefault="00721CA7">
      <w:pPr>
        <w:jc w:val="both"/>
      </w:pPr>
      <w:r>
        <w:rPr>
          <w:rFonts w:ascii="Times New Roman" w:hAnsi="Times New Roman"/>
          <w:sz w:val="22"/>
          <w:szCs w:val="22"/>
        </w:rPr>
        <w:t xml:space="preserve">La trasparenza rileva, </w:t>
      </w:r>
      <w:proofErr w:type="spellStart"/>
      <w:r>
        <w:rPr>
          <w:rFonts w:ascii="Times New Roman" w:hAnsi="Times New Roman"/>
          <w:sz w:val="22"/>
          <w:szCs w:val="22"/>
        </w:rPr>
        <w:t>altresi'</w:t>
      </w:r>
      <w:proofErr w:type="spellEnd"/>
      <w:r>
        <w:rPr>
          <w:rFonts w:ascii="Times New Roman" w:hAnsi="Times New Roman"/>
          <w:sz w:val="22"/>
          <w:szCs w:val="22"/>
        </w:rPr>
        <w:t xml:space="preserve">, come dimensione principale ai fini della determinazione degli standard di </w:t>
      </w:r>
      <w:proofErr w:type="spellStart"/>
      <w:r>
        <w:rPr>
          <w:rFonts w:ascii="Times New Roman" w:hAnsi="Times New Roman"/>
          <w:sz w:val="22"/>
          <w:szCs w:val="22"/>
        </w:rPr>
        <w:t>qualita'</w:t>
      </w:r>
      <w:proofErr w:type="spellEnd"/>
      <w:r>
        <w:rPr>
          <w:rFonts w:ascii="Times New Roman" w:hAnsi="Times New Roman"/>
          <w:sz w:val="22"/>
          <w:szCs w:val="22"/>
        </w:rPr>
        <w:t xml:space="preserve"> dei servizi pubblici da adottare con le carte dei servizi ai sensi dell'articolo 11 del decreto legislativo 30 luglio 1999, n. 286, </w:t>
      </w:r>
      <w:proofErr w:type="spellStart"/>
      <w:r>
        <w:rPr>
          <w:rFonts w:ascii="Times New Roman" w:hAnsi="Times New Roman"/>
          <w:sz w:val="22"/>
          <w:szCs w:val="22"/>
        </w:rPr>
        <w:t>cosi'</w:t>
      </w:r>
      <w:proofErr w:type="spellEnd"/>
      <w:r>
        <w:rPr>
          <w:rFonts w:ascii="Times New Roman" w:hAnsi="Times New Roman"/>
          <w:sz w:val="22"/>
          <w:szCs w:val="22"/>
        </w:rPr>
        <w:t xml:space="preserve"> come modificato dall'articolo 28 del decreto legislativo 27 ottobre 2009, n. 150.</w:t>
      </w:r>
    </w:p>
    <w:p w14:paraId="6D37CD27" w14:textId="77777777" w:rsidR="003968F0" w:rsidRDefault="003968F0">
      <w:pPr>
        <w:jc w:val="both"/>
      </w:pPr>
    </w:p>
    <w:p w14:paraId="10C638B9" w14:textId="77777777" w:rsidR="003968F0" w:rsidRDefault="00721CA7">
      <w:pPr>
        <w:jc w:val="both"/>
      </w:pPr>
      <w:r>
        <w:rPr>
          <w:rFonts w:ascii="Times New Roman" w:hAnsi="Times New Roman"/>
          <w:sz w:val="22"/>
          <w:szCs w:val="22"/>
        </w:rPr>
        <w:t xml:space="preserve">Strumento di autovalutazione e di ausilio nella corretta realizzazione della struttura del sito istituzionale deputata all'attuazione degli obblighi di pubblicazione (Amministrazione trasparente) </w:t>
      </w:r>
      <w:proofErr w:type="spellStart"/>
      <w:r>
        <w:rPr>
          <w:rFonts w:ascii="Times New Roman" w:hAnsi="Times New Roman"/>
          <w:sz w:val="22"/>
          <w:szCs w:val="22"/>
        </w:rPr>
        <w:t>e'</w:t>
      </w:r>
      <w:proofErr w:type="spellEnd"/>
      <w:r>
        <w:rPr>
          <w:rFonts w:ascii="Times New Roman" w:hAnsi="Times New Roman"/>
          <w:sz w:val="22"/>
          <w:szCs w:val="22"/>
        </w:rPr>
        <w:t xml:space="preserve"> costituita dalla Bussola della trasparenza.</w:t>
      </w:r>
    </w:p>
    <w:p w14:paraId="1F7AC5E2" w14:textId="77777777" w:rsidR="003968F0" w:rsidRDefault="003968F0">
      <w:pPr>
        <w:jc w:val="both"/>
      </w:pPr>
    </w:p>
    <w:p w14:paraId="44063D2D" w14:textId="77777777" w:rsidR="003968F0" w:rsidRDefault="00721CA7">
      <w:pPr>
        <w:jc w:val="both"/>
      </w:pPr>
      <w:r>
        <w:rPr>
          <w:rFonts w:ascii="Times New Roman" w:hAnsi="Times New Roman"/>
          <w:sz w:val="22"/>
          <w:szCs w:val="22"/>
        </w:rPr>
        <w:t>REGISTRO DEGLI ACCESSI</w:t>
      </w:r>
    </w:p>
    <w:p w14:paraId="3E65CB87" w14:textId="77777777" w:rsidR="003968F0" w:rsidRDefault="00721CA7">
      <w:pPr>
        <w:jc w:val="both"/>
      </w:pPr>
      <w:r>
        <w:rPr>
          <w:rFonts w:ascii="Times New Roman" w:hAnsi="Times New Roman"/>
          <w:sz w:val="22"/>
          <w:szCs w:val="22"/>
        </w:rPr>
        <w:t>Le Linee Guida ANAC - Delibera n. 1309/2016 e la Circolare del Ministro per la semplificazione e la pubblica amministrazione n. 2/2017 prevedono la realizzazione del Registro degli accessi.</w:t>
      </w:r>
    </w:p>
    <w:p w14:paraId="623DCE43" w14:textId="77777777" w:rsidR="003968F0" w:rsidRDefault="003968F0">
      <w:pPr>
        <w:jc w:val="both"/>
      </w:pPr>
    </w:p>
    <w:p w14:paraId="781EC078" w14:textId="77777777" w:rsidR="003968F0" w:rsidRDefault="00721CA7">
      <w:pPr>
        <w:jc w:val="both"/>
      </w:pPr>
      <w:r>
        <w:rPr>
          <w:rFonts w:ascii="Times New Roman" w:hAnsi="Times New Roman"/>
          <w:sz w:val="22"/>
          <w:szCs w:val="22"/>
        </w:rPr>
        <w:t xml:space="preserve">Il Registro dovrebbe contenere l'elenco delle richieste e il relativo esito, essere pubblico e perseguire una </w:t>
      </w:r>
      <w:proofErr w:type="spellStart"/>
      <w:r>
        <w:rPr>
          <w:rFonts w:ascii="Times New Roman" w:hAnsi="Times New Roman"/>
          <w:sz w:val="22"/>
          <w:szCs w:val="22"/>
        </w:rPr>
        <w:t>pluralita'</w:t>
      </w:r>
      <w:proofErr w:type="spellEnd"/>
      <w:r>
        <w:rPr>
          <w:rFonts w:ascii="Times New Roman" w:hAnsi="Times New Roman"/>
          <w:sz w:val="22"/>
          <w:szCs w:val="22"/>
        </w:rPr>
        <w:t xml:space="preserve"> di scopi: semplificare la gestione delle richieste e le connesse </w:t>
      </w:r>
      <w:proofErr w:type="spellStart"/>
      <w:r>
        <w:rPr>
          <w:rFonts w:ascii="Times New Roman" w:hAnsi="Times New Roman"/>
          <w:sz w:val="22"/>
          <w:szCs w:val="22"/>
        </w:rPr>
        <w:t>attivita'</w:t>
      </w:r>
      <w:proofErr w:type="spellEnd"/>
      <w:r>
        <w:rPr>
          <w:rFonts w:ascii="Times New Roman" w:hAnsi="Times New Roman"/>
          <w:sz w:val="22"/>
          <w:szCs w:val="22"/>
        </w:rPr>
        <w:t xml:space="preserve"> istruttorie; favorire l'armonizzazione delle decisioni su istanze di accesso identiche o simili; agevolare i cittadini nella consultazione delle istanze </w:t>
      </w:r>
      <w:proofErr w:type="spellStart"/>
      <w:r>
        <w:rPr>
          <w:rFonts w:ascii="Times New Roman" w:hAnsi="Times New Roman"/>
          <w:sz w:val="22"/>
          <w:szCs w:val="22"/>
        </w:rPr>
        <w:t>gia'</w:t>
      </w:r>
      <w:proofErr w:type="spellEnd"/>
      <w:r>
        <w:rPr>
          <w:rFonts w:ascii="Times New Roman" w:hAnsi="Times New Roman"/>
          <w:sz w:val="22"/>
          <w:szCs w:val="22"/>
        </w:rPr>
        <w:t xml:space="preserve"> presentate; monitorare l'andamento delle richieste di accesso e la trattazione delle stesse.</w:t>
      </w:r>
    </w:p>
    <w:p w14:paraId="4ECABD85" w14:textId="77777777" w:rsidR="003968F0" w:rsidRDefault="003968F0">
      <w:pPr>
        <w:jc w:val="both"/>
      </w:pPr>
    </w:p>
    <w:p w14:paraId="52D56FF5" w14:textId="77777777" w:rsidR="003968F0" w:rsidRDefault="00721CA7">
      <w:pPr>
        <w:jc w:val="both"/>
      </w:pPr>
      <w:r>
        <w:rPr>
          <w:rFonts w:ascii="Times New Roman" w:hAnsi="Times New Roman"/>
          <w:sz w:val="22"/>
          <w:szCs w:val="22"/>
        </w:rPr>
        <w:t xml:space="preserve">Per promuovere la realizzazione del Registro, le </w:t>
      </w:r>
      <w:proofErr w:type="spellStart"/>
      <w:r>
        <w:rPr>
          <w:rFonts w:ascii="Times New Roman" w:hAnsi="Times New Roman"/>
          <w:sz w:val="22"/>
          <w:szCs w:val="22"/>
        </w:rPr>
        <w:t>attivita'</w:t>
      </w:r>
      <w:proofErr w:type="spellEnd"/>
      <w:r>
        <w:rPr>
          <w:rFonts w:ascii="Times New Roman" w:hAnsi="Times New Roman"/>
          <w:sz w:val="22"/>
          <w:szCs w:val="22"/>
        </w:rPr>
        <w:t xml:space="preserve"> di registrazione, gestione e trattamento della richiesta dovrebbero essere effettuate utilizzando i sistemi di gestione del protocollo informatico e dei flussi documentali, di cui le amministrazioni sono da tempo dotate ai sensi del D.P.R. n. 445/2000, del d.lgs. n. 82/2005 (Codice dell'amministrazione digitale) e delle relative regole tecniche (D.P.C.M. 3 dicembre 2013).</w:t>
      </w:r>
    </w:p>
    <w:p w14:paraId="6134DF45" w14:textId="77777777" w:rsidR="003968F0" w:rsidRDefault="003968F0">
      <w:pPr>
        <w:jc w:val="both"/>
      </w:pPr>
    </w:p>
    <w:p w14:paraId="44664F08" w14:textId="77777777" w:rsidR="003968F0" w:rsidRDefault="00721CA7">
      <w:pPr>
        <w:jc w:val="both"/>
      </w:pPr>
      <w:r>
        <w:rPr>
          <w:rFonts w:ascii="Times New Roman" w:hAnsi="Times New Roman"/>
          <w:sz w:val="22"/>
          <w:szCs w:val="22"/>
        </w:rPr>
        <w:t>I dati da inserire nei sistemi di protocollo sono desumibili dall'istanza di accesso o dall'esito della richiesta. Ai fini della pubblicazione periodica del Registro (preferibilmente con cadenza trimestrale), le amministrazioni potrebbero ricavare i dati rilevanti attraverso estrazioni periodiche dai sistemi di protocollo informatico.</w:t>
      </w:r>
    </w:p>
    <w:p w14:paraId="23F2AE24" w14:textId="77777777" w:rsidR="003968F0" w:rsidRDefault="003968F0">
      <w:pPr>
        <w:jc w:val="both"/>
      </w:pPr>
    </w:p>
    <w:p w14:paraId="300F5274" w14:textId="77777777" w:rsidR="003968F0" w:rsidRDefault="00721CA7">
      <w:pPr>
        <w:jc w:val="both"/>
      </w:pPr>
      <w:r>
        <w:rPr>
          <w:rFonts w:ascii="Times New Roman" w:hAnsi="Times New Roman"/>
          <w:sz w:val="22"/>
          <w:szCs w:val="22"/>
        </w:rPr>
        <w:t xml:space="preserve">L'obiettivo finale </w:t>
      </w:r>
      <w:proofErr w:type="spellStart"/>
      <w:r>
        <w:rPr>
          <w:rFonts w:ascii="Times New Roman" w:hAnsi="Times New Roman"/>
          <w:sz w:val="22"/>
          <w:szCs w:val="22"/>
        </w:rPr>
        <w:t>e'</w:t>
      </w:r>
      <w:proofErr w:type="spellEnd"/>
      <w:r>
        <w:rPr>
          <w:rFonts w:ascii="Times New Roman" w:hAnsi="Times New Roman"/>
          <w:sz w:val="22"/>
          <w:szCs w:val="22"/>
        </w:rPr>
        <w:t xml:space="preserve"> la realizzazione di un Registro degli accessi che consenta di "tracciare" tutte le istanze e la relativa trattazione in </w:t>
      </w:r>
      <w:proofErr w:type="spellStart"/>
      <w:r>
        <w:rPr>
          <w:rFonts w:ascii="Times New Roman" w:hAnsi="Times New Roman"/>
          <w:sz w:val="22"/>
          <w:szCs w:val="22"/>
        </w:rPr>
        <w:t>modalita'</w:t>
      </w:r>
      <w:proofErr w:type="spellEnd"/>
      <w:r>
        <w:rPr>
          <w:rFonts w:ascii="Times New Roman" w:hAnsi="Times New Roman"/>
          <w:sz w:val="22"/>
          <w:szCs w:val="22"/>
        </w:rPr>
        <w:t xml:space="preserve"> automatizzata, e renda disponibili ai cittadini gli elementi conoscitivi rilevanti. </w:t>
      </w:r>
    </w:p>
    <w:p w14:paraId="56DAE888" w14:textId="77777777" w:rsidR="003968F0" w:rsidRDefault="003968F0">
      <w:pPr>
        <w:jc w:val="both"/>
      </w:pPr>
    </w:p>
    <w:p w14:paraId="271792AF" w14:textId="77777777" w:rsidR="003968F0" w:rsidRDefault="00721CA7">
      <w:pPr>
        <w:jc w:val="both"/>
      </w:pPr>
      <w:r>
        <w:rPr>
          <w:rFonts w:ascii="Times New Roman" w:hAnsi="Times New Roman"/>
          <w:sz w:val="22"/>
          <w:szCs w:val="22"/>
        </w:rPr>
        <w:t>Per il modello gestorio della misura si rinvia al PTTI contenuto nell'ultima parte del presente PTPCT, fermo restando che il raggiungimento di livelli di trasparenza ulteriori rispetto a quelli obbligatori costituisce obiettivo strategico dell'Amministrazione.</w:t>
      </w:r>
    </w:p>
    <w:p w14:paraId="4E62FEEB" w14:textId="77777777" w:rsidR="003968F0" w:rsidRDefault="003968F0">
      <w:pPr>
        <w:jc w:val="both"/>
      </w:pPr>
    </w:p>
    <w:p w14:paraId="46DA51D1"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40818D9A" w14:textId="77777777" w:rsidR="006F7BE1" w:rsidRDefault="006F7BE1" w:rsidP="009F7371">
      <w:pPr>
        <w:rPr>
          <w:rFonts w:ascii="Times New Roman" w:hAnsi="Times New Roman" w:cs="Times New Roman"/>
          <w:sz w:val="22"/>
          <w:szCs w:val="22"/>
        </w:rPr>
      </w:pPr>
    </w:p>
    <w:p w14:paraId="45221C25" w14:textId="77777777" w:rsidR="00FB47D3" w:rsidRPr="00C02EA4" w:rsidRDefault="00FB47D3" w:rsidP="009F7371">
      <w:pPr>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489E910E"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062FA938" w14:textId="77777777" w:rsidR="00995848" w:rsidRDefault="00995848" w:rsidP="00500CCF">
      <w:pPr>
        <w:rPr>
          <w:rFonts w:ascii="Times New Roman" w:hAnsi="Times New Roman" w:cs="Times New Roman"/>
          <w:sz w:val="22"/>
          <w:szCs w:val="22"/>
        </w:rPr>
      </w:pPr>
    </w:p>
    <w:p w14:paraId="6D7B88BB"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1"/>
        <w:gridCol w:w="1814"/>
        <w:gridCol w:w="2751"/>
        <w:gridCol w:w="1793"/>
      </w:tblGrid>
      <w:tr w:rsidR="00CC44F9" w:rsidRPr="00C02EA4" w14:paraId="49394422" w14:textId="77777777" w:rsidTr="00FF5D18">
        <w:trPr>
          <w:trHeight w:val="620"/>
        </w:trPr>
        <w:tc>
          <w:tcPr>
            <w:tcW w:w="1377" w:type="pct"/>
            <w:shd w:val="clear" w:color="auto" w:fill="C6D9F1" w:themeFill="text2" w:themeFillTint="33"/>
            <w:vAlign w:val="center"/>
          </w:tcPr>
          <w:p w14:paraId="37396166" w14:textId="77777777" w:rsidR="00CC44F9" w:rsidRPr="00C02EA4" w:rsidRDefault="00A604B1" w:rsidP="00CC44F9">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F5A5C73" w14:textId="77777777" w:rsidR="00CC44F9" w:rsidRPr="00C02EA4" w:rsidRDefault="00A604B1" w:rsidP="00CC44F9">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8996BD0" w14:textId="77777777" w:rsidR="00CC44F9" w:rsidRPr="00DC055C" w:rsidRDefault="00A604B1"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0C9E1B4" w14:textId="77777777" w:rsidR="00CC44F9" w:rsidRPr="00C02EA4" w:rsidRDefault="00A604B1" w:rsidP="00CC44F9">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BE499C0" w14:textId="77777777" w:rsidR="00CC44F9" w:rsidRPr="00C02EA4" w:rsidRDefault="00FF5D18" w:rsidP="00CC44F9">
            <w:pPr>
              <w:jc w:val="center"/>
              <w:rPr>
                <w:rFonts w:ascii="Times New Roman" w:hAnsi="Times New Roman"/>
                <w:b/>
                <w:bCs/>
                <w:sz w:val="22"/>
                <w:szCs w:val="22"/>
              </w:rPr>
            </w:pPr>
            <w:r>
              <w:rPr>
                <w:rFonts w:ascii="Times New Roman" w:eastAsia="Times New Roman" w:hAnsi="Times New Roman"/>
                <w:b/>
                <w:sz w:val="22"/>
                <w:szCs w:val="22"/>
              </w:rPr>
              <w:t>d</w:t>
            </w:r>
            <w:r w:rsidR="00A604B1" w:rsidRPr="00C02EA4">
              <w:rPr>
                <w:rFonts w:ascii="Times New Roman" w:eastAsia="Times New Roman" w:hAnsi="Times New Roman"/>
                <w:b/>
                <w:sz w:val="22"/>
                <w:szCs w:val="22"/>
              </w:rPr>
              <w:t>i</w:t>
            </w:r>
            <w:r w:rsidR="00A604B1">
              <w:rPr>
                <w:rFonts w:ascii="Times New Roman" w:eastAsia="Times New Roman" w:hAnsi="Times New Roman"/>
                <w:b/>
                <w:sz w:val="22"/>
                <w:szCs w:val="22"/>
              </w:rPr>
              <w:t xml:space="preserve"> a</w:t>
            </w:r>
            <w:r w:rsidR="00A604B1"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BEB08D4" w14:textId="77777777" w:rsidR="00CC44F9" w:rsidRPr="00C02EA4" w:rsidRDefault="00A604B1" w:rsidP="00FF5D18">
            <w:pPr>
              <w:jc w:val="center"/>
              <w:rPr>
                <w:rFonts w:ascii="Times New Roman" w:hAnsi="Times New Roman"/>
                <w:b/>
                <w:bCs/>
                <w:szCs w:val="22"/>
              </w:rPr>
            </w:pPr>
            <w:r w:rsidRPr="00C02EA4">
              <w:rPr>
                <w:rFonts w:ascii="Times New Roman" w:hAnsi="Times New Roman"/>
                <w:b/>
                <w:sz w:val="22"/>
                <w:szCs w:val="22"/>
              </w:rPr>
              <w:t>Responsabili</w:t>
            </w:r>
            <w:r w:rsidR="00FF5D18">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62BEA20D" w14:textId="77777777" w:rsidR="00CC44F9" w:rsidRPr="00C02EA4" w:rsidRDefault="00CC44F9" w:rsidP="00CC44F9">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w:t>
            </w:r>
            <w:r w:rsidR="00A604B1" w:rsidRPr="00C02EA4">
              <w:rPr>
                <w:rFonts w:ascii="Times New Roman" w:hAnsi="Times New Roman" w:cs="Times New Roman"/>
                <w:b/>
                <w:szCs w:val="22"/>
                <w:lang w:eastAsia="it-IT"/>
              </w:rPr>
              <w:t>ndicatori</w:t>
            </w:r>
            <w:r w:rsidR="00FF5D18">
              <w:rPr>
                <w:rFonts w:ascii="Times New Roman" w:hAnsi="Times New Roman" w:cs="Times New Roman"/>
                <w:b/>
                <w:szCs w:val="22"/>
                <w:lang w:eastAsia="it-IT"/>
              </w:rPr>
              <w:t xml:space="preserve"> </w:t>
            </w:r>
          </w:p>
          <w:p w14:paraId="465BC249" w14:textId="77777777" w:rsidR="00CC44F9" w:rsidRPr="00C02EA4" w:rsidRDefault="00FF5D18" w:rsidP="00CC44F9">
            <w:pPr>
              <w:pStyle w:val="Corpotesto"/>
              <w:rPr>
                <w:rFonts w:ascii="Times New Roman" w:hAnsi="Times New Roman" w:cs="Times New Roman"/>
                <w:b/>
                <w:bCs/>
                <w:szCs w:val="22"/>
              </w:rPr>
            </w:pPr>
            <w:r>
              <w:rPr>
                <w:rFonts w:ascii="Times New Roman" w:hAnsi="Times New Roman" w:cs="Times New Roman"/>
                <w:b/>
                <w:szCs w:val="22"/>
                <w:lang w:eastAsia="it-IT"/>
              </w:rPr>
              <w:t>d</w:t>
            </w:r>
            <w:r w:rsidR="00A604B1" w:rsidRPr="00C02EA4">
              <w:rPr>
                <w:rFonts w:ascii="Times New Roman" w:hAnsi="Times New Roman" w:cs="Times New Roman"/>
                <w:b/>
                <w:szCs w:val="22"/>
                <w:lang w:eastAsia="it-IT"/>
              </w:rPr>
              <w:t>i attuazione</w:t>
            </w:r>
          </w:p>
        </w:tc>
      </w:tr>
      <w:tr w:rsidR="00AA54A1" w:rsidRPr="007137E0" w14:paraId="108C26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4F7AF7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MG-TRASPARENZA (aumentare la </w:t>
            </w:r>
            <w:proofErr w:type="spellStart"/>
            <w:r w:rsidRPr="007137E0">
              <w:rPr>
                <w:rFonts w:ascii="Arial" w:hAnsi="Arial"/>
                <w:color w:val="000000"/>
              </w:rPr>
              <w:t>capacita'</w:t>
            </w:r>
            <w:proofErr w:type="spellEnd"/>
            <w:r w:rsidRPr="007137E0">
              <w:rPr>
                <w:rFonts w:ascii="Arial" w:hAnsi="Arial"/>
                <w:color w:val="000000"/>
              </w:rPr>
              <w:t xml:space="preserve"> di scoprire casi di corruzione): DATI ULTIMA RELAZIONE RPCT - INFORMATIZZAZIONE: Attuata nelle sottosezioni maggiormente alimentate da flussi di dati: Regolamenti, "consulenti e collaboratori"," sovvenzioni, contributi, sussidi, vantaggi economici" , "bandi di gara e contratti", bilancio preventivo e consuntivo, "provvedimenti". - INDICATORE VISITE: No - ACCESSO CIVICO SEMPLICE: Non pervenute - ACCESSO CIVICO GENERALIZZATO: Non pervenute - REGISTRO ACCESSI: E' stato creato un unico registro per le tre tipologie di accesso: documentale, acceso civico semplice, accesso civico generalizzato. Sono pervenute principalmente richieste di accesso riguardante il settore dell'edilizia privata e dell'area tecnica , oltre alle </w:t>
            </w:r>
            <w:proofErr w:type="spellStart"/>
            <w:r w:rsidRPr="007137E0">
              <w:rPr>
                <w:rFonts w:ascii="Arial" w:hAnsi="Arial"/>
                <w:color w:val="000000"/>
              </w:rPr>
              <w:t>richeiste</w:t>
            </w:r>
            <w:proofErr w:type="spellEnd"/>
            <w:r w:rsidRPr="007137E0">
              <w:rPr>
                <w:rFonts w:ascii="Arial" w:hAnsi="Arial"/>
                <w:color w:val="000000"/>
              </w:rPr>
              <w:t xml:space="preserve"> di accesso agli atti presentate dai consiglieri comunali non inserite nel registro. - INDICAZIONE ESITO ISTANZE: Si - MONITORAGGI: Si , Il monitoraggio </w:t>
            </w:r>
            <w:proofErr w:type="spellStart"/>
            <w:r w:rsidRPr="007137E0">
              <w:rPr>
                <w:rFonts w:ascii="Arial" w:hAnsi="Arial"/>
                <w:color w:val="000000"/>
              </w:rPr>
              <w:t>e'</w:t>
            </w:r>
            <w:proofErr w:type="spellEnd"/>
            <w:r w:rsidRPr="007137E0">
              <w:rPr>
                <w:rFonts w:ascii="Arial" w:hAnsi="Arial"/>
                <w:color w:val="000000"/>
              </w:rPr>
              <w:t xml:space="preserve"> stato eseguito a campione, sulla pubblicazione dei dati relativi a "Provvedimenti" e " sovvenzioni, contributi, sussidi, vantaggi economici" - LIVELLO ADEMPIMENTO: Positivo grazie all'implementazione del programmi </w:t>
            </w:r>
            <w:r w:rsidRPr="007137E0">
              <w:rPr>
                <w:rFonts w:ascii="Arial" w:hAnsi="Arial"/>
                <w:color w:val="000000"/>
              </w:rPr>
              <w:lastRenderedPageBreak/>
              <w:t xml:space="preserve">fornito dalla software-house che permette con maggiore </w:t>
            </w:r>
            <w:proofErr w:type="spellStart"/>
            <w:r w:rsidRPr="007137E0">
              <w:rPr>
                <w:rFonts w:ascii="Arial" w:hAnsi="Arial"/>
                <w:color w:val="000000"/>
              </w:rPr>
              <w:t>facilita'</w:t>
            </w:r>
            <w:proofErr w:type="spellEnd"/>
            <w:r w:rsidRPr="007137E0">
              <w:rPr>
                <w:rFonts w:ascii="Arial" w:hAnsi="Arial"/>
                <w:color w:val="000000"/>
              </w:rPr>
              <w:t xml:space="preserve"> la pubblicazione degli atti e dei documenti sul sito on-line dell'Ente nella sezione amministrazione trasparente. Tuttavia, permangono le </w:t>
            </w:r>
            <w:proofErr w:type="spellStart"/>
            <w:r w:rsidRPr="007137E0">
              <w:rPr>
                <w:rFonts w:ascii="Arial" w:hAnsi="Arial"/>
                <w:color w:val="000000"/>
              </w:rPr>
              <w:t>difficolta'</w:t>
            </w:r>
            <w:proofErr w:type="spellEnd"/>
            <w:r w:rsidRPr="007137E0">
              <w:rPr>
                <w:rFonts w:ascii="Arial" w:hAnsi="Arial"/>
                <w:color w:val="000000"/>
              </w:rPr>
              <w:t xml:space="preserve"> legate alla carenza di personale in tutti i settori dell'Ente (il personale amministrativo degli uffici ha subito un calo nel corso del 2020 di n. 3 </w:t>
            </w:r>
            <w:proofErr w:type="spellStart"/>
            <w:r w:rsidRPr="007137E0">
              <w:rPr>
                <w:rFonts w:ascii="Arial" w:hAnsi="Arial"/>
                <w:color w:val="000000"/>
              </w:rPr>
              <w:t>unita'</w:t>
            </w:r>
            <w:proofErr w:type="spellEnd"/>
            <w:r w:rsidRPr="007137E0">
              <w:rPr>
                <w:rFonts w:ascii="Arial" w:hAnsi="Arial"/>
                <w:color w:val="000000"/>
              </w:rPr>
              <w:t>) e ai carichi di lavoro assegnati agli uffici e, soprattutto da marzo 2020, alla pandemia.</w:t>
            </w:r>
          </w:p>
        </w:tc>
        <w:tc>
          <w:tcPr>
            <w:tcW w:w="0" w:type="dxa"/>
            <w:tcBorders>
              <w:bottom w:val="single" w:sz="3" w:space="0" w:color="000001"/>
              <w:right w:val="single" w:sz="3" w:space="0" w:color="000001"/>
            </w:tcBorders>
            <w:shd w:val="clear" w:color="auto" w:fill="auto"/>
          </w:tcPr>
          <w:p w14:paraId="1D13E77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1FA280C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8339B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previsto negli atti di attuazione de PTPCT, di competenza del l RPCT</w:t>
            </w:r>
          </w:p>
        </w:tc>
        <w:tc>
          <w:tcPr>
            <w:tcW w:w="0" w:type="dxa"/>
            <w:tcBorders>
              <w:bottom w:val="single" w:sz="3" w:space="0" w:color="000001"/>
              <w:right w:val="single" w:sz="3" w:space="0" w:color="000001"/>
            </w:tcBorders>
            <w:shd w:val="clear" w:color="auto" w:fill="auto"/>
          </w:tcPr>
          <w:p w14:paraId="2EE9057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e responsabili della trasmissione e della pubblicazione</w:t>
            </w:r>
          </w:p>
        </w:tc>
        <w:tc>
          <w:tcPr>
            <w:tcW w:w="0" w:type="dxa"/>
            <w:tcBorders>
              <w:bottom w:val="single" w:sz="3" w:space="0" w:color="000001"/>
              <w:right w:val="single" w:sz="3" w:space="0" w:color="000001"/>
            </w:tcBorders>
            <w:shd w:val="clear" w:color="auto" w:fill="auto"/>
          </w:tcPr>
          <w:p w14:paraId="3C8334C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r w:rsidR="00AA54A1" w:rsidRPr="007137E0" w14:paraId="06FE344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BA1B0E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REGISTRO ACCESSO ATTI - E' stato creato un unico registro per le tre tipologie di accesso: documentale, acceso civico semplice, accesso civico generalizzato. Sono pervenute principalmente richieste di accesso riguardante il settore dell'edilizia privata e dell'area tecnica , oltre alle </w:t>
            </w:r>
            <w:proofErr w:type="spellStart"/>
            <w:r w:rsidRPr="007137E0">
              <w:rPr>
                <w:rFonts w:ascii="Arial" w:hAnsi="Arial"/>
                <w:color w:val="000000"/>
              </w:rPr>
              <w:t>richeiste</w:t>
            </w:r>
            <w:proofErr w:type="spellEnd"/>
            <w:r w:rsidRPr="007137E0">
              <w:rPr>
                <w:rFonts w:ascii="Arial" w:hAnsi="Arial"/>
                <w:color w:val="000000"/>
              </w:rPr>
              <w:t xml:space="preserve"> di accesso agli atti presentate dai consiglieri comunali non inserite nel registro.</w:t>
            </w:r>
          </w:p>
        </w:tc>
        <w:tc>
          <w:tcPr>
            <w:tcW w:w="0" w:type="dxa"/>
            <w:tcBorders>
              <w:bottom w:val="single" w:sz="3" w:space="0" w:color="000001"/>
              <w:right w:val="single" w:sz="3" w:space="0" w:color="000001"/>
            </w:tcBorders>
            <w:shd w:val="clear" w:color="auto" w:fill="auto"/>
          </w:tcPr>
          <w:p w14:paraId="350BF02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6099DA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9F0F49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0BE338A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Dirigente/Responsabile P.O. di ciascuna </w:t>
            </w:r>
            <w:proofErr w:type="spellStart"/>
            <w:r w:rsidRPr="007137E0">
              <w:rPr>
                <w:rFonts w:ascii="Arial" w:hAnsi="Arial"/>
                <w:color w:val="000000"/>
              </w:rPr>
              <w:t>unita'</w:t>
            </w:r>
            <w:proofErr w:type="spellEnd"/>
            <w:r w:rsidRPr="007137E0">
              <w:rPr>
                <w:rFonts w:ascii="Arial" w:hAnsi="Arial"/>
                <w:color w:val="000000"/>
              </w:rPr>
              <w:t xml:space="preserve"> organizzativa</w:t>
            </w:r>
          </w:p>
        </w:tc>
        <w:tc>
          <w:tcPr>
            <w:tcW w:w="0" w:type="dxa"/>
            <w:tcBorders>
              <w:bottom w:val="single" w:sz="3" w:space="0" w:color="000001"/>
              <w:right w:val="single" w:sz="3" w:space="0" w:color="000001"/>
            </w:tcBorders>
            <w:shd w:val="clear" w:color="auto" w:fill="auto"/>
          </w:tcPr>
          <w:p w14:paraId="2701B15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61291695" w14:textId="77777777" w:rsidR="00BC0195" w:rsidRPr="00C02EA4" w:rsidRDefault="00BC0195" w:rsidP="00500CCF">
      <w:pPr>
        <w:rPr>
          <w:rFonts w:ascii="Times New Roman" w:hAnsi="Times New Roman" w:cs="Times New Roman"/>
          <w:sz w:val="22"/>
          <w:szCs w:val="22"/>
        </w:rPr>
      </w:pPr>
    </w:p>
    <w:p w14:paraId="00543D35" w14:textId="77777777" w:rsidR="00B65A1C" w:rsidRPr="00C02EA4" w:rsidRDefault="00B65A1C" w:rsidP="00500CCF">
      <w:pPr>
        <w:rPr>
          <w:rFonts w:ascii="Times New Roman" w:hAnsi="Times New Roman" w:cs="Times New Roman"/>
          <w:sz w:val="22"/>
          <w:szCs w:val="22"/>
        </w:rPr>
      </w:pPr>
    </w:p>
    <w:p w14:paraId="3ABCBD05" w14:textId="77777777" w:rsidR="00B65A1C" w:rsidRPr="00C02EA4" w:rsidRDefault="00995848" w:rsidP="00500CCF">
      <w:pPr>
        <w:pStyle w:val="Titolo5"/>
        <w:spacing w:before="0"/>
        <w:rPr>
          <w:rFonts w:ascii="Times New Roman" w:hAnsi="Times New Roman" w:cs="Times New Roman"/>
          <w:b/>
          <w:color w:val="FF0000"/>
          <w:sz w:val="22"/>
          <w:szCs w:val="22"/>
        </w:rPr>
      </w:pPr>
      <w:bookmarkStart w:id="63" w:name="_Toc534628199"/>
      <w:r w:rsidRPr="00C02EA4">
        <w:rPr>
          <w:rFonts w:ascii="Times New Roman" w:hAnsi="Times New Roman" w:cs="Times New Roman"/>
          <w:sz w:val="22"/>
          <w:szCs w:val="22"/>
        </w:rPr>
        <w:t xml:space="preserve">Codici di comportamento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diffusione di buone pratiche e valori</w:t>
      </w:r>
      <w:bookmarkEnd w:id="63"/>
      <w:r w:rsidR="002D5148" w:rsidRPr="00C02EA4">
        <w:rPr>
          <w:rFonts w:ascii="Times New Roman" w:hAnsi="Times New Roman" w:cs="Times New Roman"/>
          <w:sz w:val="22"/>
          <w:szCs w:val="22"/>
        </w:rPr>
        <w:t xml:space="preserve"> </w:t>
      </w:r>
    </w:p>
    <w:p w14:paraId="75AC4D72" w14:textId="77777777" w:rsidR="00FB47D3" w:rsidRDefault="009F7371" w:rsidP="009F7371">
      <w:pPr>
        <w:pStyle w:val="NormaleWeb"/>
        <w:spacing w:before="0" w:beforeAutospacing="0" w:after="0" w:afterAutospacing="0"/>
        <w:jc w:val="both"/>
        <w:rPr>
          <w:rFonts w:ascii="Times New Roman" w:hAnsi="Times New Roman"/>
          <w:sz w:val="22"/>
          <w:szCs w:val="22"/>
        </w:rPr>
      </w:pPr>
      <w:r w:rsidRPr="00C02EA4">
        <w:rPr>
          <w:rFonts w:ascii="Times New Roman" w:hAnsi="Times New Roman"/>
          <w:sz w:val="22"/>
          <w:szCs w:val="22"/>
        </w:rPr>
        <w:t xml:space="preserve">L'articolo 54 del </w:t>
      </w:r>
      <w:proofErr w:type="spellStart"/>
      <w:r w:rsidRPr="00C02EA4">
        <w:rPr>
          <w:rFonts w:ascii="Times New Roman" w:hAnsi="Times New Roman"/>
          <w:sz w:val="22"/>
          <w:szCs w:val="22"/>
        </w:rPr>
        <w:t>D.Lgs.</w:t>
      </w:r>
      <w:proofErr w:type="spellEnd"/>
      <w:r w:rsidRPr="00C02EA4">
        <w:rPr>
          <w:rFonts w:ascii="Times New Roman" w:hAnsi="Times New Roman"/>
          <w:sz w:val="22"/>
          <w:szCs w:val="22"/>
        </w:rPr>
        <w:t xml:space="preserve"> 165/2001, ha previsto che il Governo definisse un "Codice di Comportamento dei dipendenti delle pubbliche amministrazioni" per assicurare:</w:t>
      </w:r>
    </w:p>
    <w:p w14:paraId="6E23F477" w14:textId="77777777" w:rsidR="003968F0" w:rsidRDefault="00721CA7">
      <w:pPr>
        <w:jc w:val="both"/>
      </w:pPr>
      <w:r>
        <w:rPr>
          <w:rFonts w:ascii="Times New Roman" w:hAnsi="Times New Roman"/>
          <w:sz w:val="22"/>
          <w:szCs w:val="22"/>
        </w:rPr>
        <w:t xml:space="preserve">- la </w:t>
      </w:r>
      <w:proofErr w:type="spellStart"/>
      <w:r>
        <w:rPr>
          <w:rFonts w:ascii="Times New Roman" w:hAnsi="Times New Roman"/>
          <w:sz w:val="22"/>
          <w:szCs w:val="22"/>
        </w:rPr>
        <w:t>qualita'</w:t>
      </w:r>
      <w:proofErr w:type="spellEnd"/>
      <w:r>
        <w:rPr>
          <w:rFonts w:ascii="Times New Roman" w:hAnsi="Times New Roman"/>
          <w:sz w:val="22"/>
          <w:szCs w:val="22"/>
        </w:rPr>
        <w:t xml:space="preserve"> dei servizi; </w:t>
      </w:r>
    </w:p>
    <w:p w14:paraId="7466625A" w14:textId="77777777" w:rsidR="003968F0" w:rsidRDefault="00721CA7">
      <w:pPr>
        <w:jc w:val="both"/>
      </w:pPr>
      <w:r>
        <w:rPr>
          <w:rFonts w:ascii="Times New Roman" w:hAnsi="Times New Roman"/>
          <w:sz w:val="22"/>
          <w:szCs w:val="22"/>
        </w:rPr>
        <w:t xml:space="preserve">- la prevenzione dei fenomeni di corruzione; </w:t>
      </w:r>
    </w:p>
    <w:p w14:paraId="16D810E8" w14:textId="77777777" w:rsidR="003968F0" w:rsidRDefault="00721CA7">
      <w:pPr>
        <w:jc w:val="both"/>
      </w:pPr>
      <w:r>
        <w:rPr>
          <w:rFonts w:ascii="Times New Roman" w:hAnsi="Times New Roman"/>
          <w:sz w:val="22"/>
          <w:szCs w:val="22"/>
        </w:rPr>
        <w:t xml:space="preserve">- il rispetto dei doveri costituzionali di diligenza, </w:t>
      </w:r>
      <w:proofErr w:type="spellStart"/>
      <w:r>
        <w:rPr>
          <w:rFonts w:ascii="Times New Roman" w:hAnsi="Times New Roman"/>
          <w:sz w:val="22"/>
          <w:szCs w:val="22"/>
        </w:rPr>
        <w:t>lealta'</w:t>
      </w:r>
      <w:proofErr w:type="spellEnd"/>
      <w:r>
        <w:rPr>
          <w:rFonts w:ascii="Times New Roman" w:hAnsi="Times New Roman"/>
          <w:sz w:val="22"/>
          <w:szCs w:val="22"/>
        </w:rPr>
        <w:t xml:space="preserve">, </w:t>
      </w:r>
      <w:proofErr w:type="spellStart"/>
      <w:r>
        <w:rPr>
          <w:rFonts w:ascii="Times New Roman" w:hAnsi="Times New Roman"/>
          <w:sz w:val="22"/>
          <w:szCs w:val="22"/>
        </w:rPr>
        <w:t>imparzialita'</w:t>
      </w:r>
      <w:proofErr w:type="spellEnd"/>
      <w:r>
        <w:rPr>
          <w:rFonts w:ascii="Times New Roman" w:hAnsi="Times New Roman"/>
          <w:sz w:val="22"/>
          <w:szCs w:val="22"/>
        </w:rPr>
        <w:t xml:space="preserve"> e servizio esclusivo alla cura dell'interesse pubblico.</w:t>
      </w:r>
    </w:p>
    <w:p w14:paraId="7A0D51A5" w14:textId="77777777" w:rsidR="003968F0" w:rsidRDefault="003968F0">
      <w:pPr>
        <w:jc w:val="both"/>
      </w:pPr>
    </w:p>
    <w:p w14:paraId="6C021E13" w14:textId="77777777" w:rsidR="003968F0" w:rsidRDefault="00721CA7">
      <w:pPr>
        <w:jc w:val="both"/>
      </w:pPr>
      <w:r>
        <w:rPr>
          <w:rFonts w:ascii="Times New Roman" w:hAnsi="Times New Roman"/>
          <w:sz w:val="22"/>
          <w:szCs w:val="22"/>
        </w:rPr>
        <w:t xml:space="preserve">Il 16 aprile 2013 </w:t>
      </w:r>
      <w:proofErr w:type="spellStart"/>
      <w:r>
        <w:rPr>
          <w:rFonts w:ascii="Times New Roman" w:hAnsi="Times New Roman"/>
          <w:sz w:val="22"/>
          <w:szCs w:val="22"/>
        </w:rPr>
        <w:t>e'</w:t>
      </w:r>
      <w:proofErr w:type="spellEnd"/>
      <w:r>
        <w:rPr>
          <w:rFonts w:ascii="Times New Roman" w:hAnsi="Times New Roman"/>
          <w:sz w:val="22"/>
          <w:szCs w:val="22"/>
        </w:rPr>
        <w:t xml:space="preserve"> stato emanato il DPR 62/2013 recante il suddetto Codice di Comportamento.</w:t>
      </w:r>
    </w:p>
    <w:p w14:paraId="2848B7EA" w14:textId="77777777" w:rsidR="003968F0" w:rsidRDefault="003968F0">
      <w:pPr>
        <w:jc w:val="both"/>
      </w:pPr>
    </w:p>
    <w:p w14:paraId="08C44CF9" w14:textId="77777777" w:rsidR="003968F0" w:rsidRDefault="00721CA7">
      <w:pPr>
        <w:jc w:val="both"/>
      </w:pPr>
      <w:r>
        <w:rPr>
          <w:rFonts w:ascii="Times New Roman" w:hAnsi="Times New Roman"/>
          <w:sz w:val="22"/>
          <w:szCs w:val="22"/>
        </w:rPr>
        <w:lastRenderedPageBreak/>
        <w:t xml:space="preserve">Il comma 3 dell'articolo 54 del </w:t>
      </w:r>
      <w:proofErr w:type="spellStart"/>
      <w:r>
        <w:rPr>
          <w:rFonts w:ascii="Times New Roman" w:hAnsi="Times New Roman"/>
          <w:sz w:val="22"/>
          <w:szCs w:val="22"/>
        </w:rPr>
        <w:t>D.Lgs.</w:t>
      </w:r>
      <w:proofErr w:type="spellEnd"/>
      <w:r>
        <w:rPr>
          <w:rFonts w:ascii="Times New Roman" w:hAnsi="Times New Roman"/>
          <w:sz w:val="22"/>
          <w:szCs w:val="22"/>
        </w:rPr>
        <w:t xml:space="preserve"> 165/2001, dispone che ciascuna amministrazione elabori un proprio Codice di Comportamento "con procedura aperta alla partecipazione e previo parere obbligatorio del proprio organismo indipendente di valutazione".</w:t>
      </w:r>
    </w:p>
    <w:p w14:paraId="6DC9B270" w14:textId="77777777" w:rsidR="003968F0" w:rsidRDefault="003968F0">
      <w:pPr>
        <w:jc w:val="both"/>
      </w:pPr>
    </w:p>
    <w:p w14:paraId="6DCF658D" w14:textId="77777777" w:rsidR="003968F0" w:rsidRDefault="00721CA7">
      <w:pPr>
        <w:jc w:val="both"/>
      </w:pPr>
      <w:r>
        <w:rPr>
          <w:rFonts w:ascii="Times New Roman" w:hAnsi="Times New Roman"/>
          <w:sz w:val="22"/>
          <w:szCs w:val="22"/>
        </w:rPr>
        <w:t xml:space="preserve">Il Codice di Comportamento integra e specifica il Codice di Comportamento dei dipendenti pubblici adottato con decreto del Presidente della Repubblica del 16 aprile 2013, n. 62, che ne costituisce la base minima e indefettibile. </w:t>
      </w:r>
    </w:p>
    <w:p w14:paraId="4877BD98" w14:textId="77777777" w:rsidR="003968F0" w:rsidRDefault="003968F0">
      <w:pPr>
        <w:jc w:val="both"/>
      </w:pPr>
    </w:p>
    <w:p w14:paraId="34B1554C" w14:textId="77777777" w:rsidR="003968F0" w:rsidRDefault="00721CA7">
      <w:pPr>
        <w:jc w:val="both"/>
      </w:pPr>
      <w:r>
        <w:rPr>
          <w:rFonts w:ascii="Times New Roman" w:hAnsi="Times New Roman"/>
          <w:sz w:val="22"/>
          <w:szCs w:val="22"/>
        </w:rPr>
        <w:t xml:space="preserve">Per la redazione del Codice si </w:t>
      </w:r>
      <w:proofErr w:type="spellStart"/>
      <w:r>
        <w:rPr>
          <w:rFonts w:ascii="Times New Roman" w:hAnsi="Times New Roman"/>
          <w:sz w:val="22"/>
          <w:szCs w:val="22"/>
        </w:rPr>
        <w:t>e'</w:t>
      </w:r>
      <w:proofErr w:type="spellEnd"/>
      <w:r>
        <w:rPr>
          <w:rFonts w:ascii="Times New Roman" w:hAnsi="Times New Roman"/>
          <w:sz w:val="22"/>
          <w:szCs w:val="22"/>
        </w:rPr>
        <w:t xml:space="preserve"> tenuto conto, oltre che delle prescrizioni previste dal </w:t>
      </w:r>
      <w:proofErr w:type="spellStart"/>
      <w:r>
        <w:rPr>
          <w:rFonts w:ascii="Times New Roman" w:hAnsi="Times New Roman"/>
          <w:sz w:val="22"/>
          <w:szCs w:val="22"/>
        </w:rPr>
        <w:t>D.Lgs.</w:t>
      </w:r>
      <w:proofErr w:type="spellEnd"/>
      <w:r>
        <w:rPr>
          <w:rFonts w:ascii="Times New Roman" w:hAnsi="Times New Roman"/>
          <w:sz w:val="22"/>
          <w:szCs w:val="22"/>
        </w:rPr>
        <w:t xml:space="preserve"> 165/2001, anche delle "Linee guida in materia di codici di comportamento delle pubbliche amministrazioni" della ex CIVIT (delibera 75/2013), che forniscono indicazioni alla pubbliche amministrazioni sia sulla procedura da seguire ai fini della redazione del Codice, che in merito ai contenuti specifici.</w:t>
      </w:r>
    </w:p>
    <w:p w14:paraId="12221FBA" w14:textId="77777777" w:rsidR="003968F0" w:rsidRDefault="003968F0">
      <w:pPr>
        <w:jc w:val="both"/>
      </w:pPr>
    </w:p>
    <w:p w14:paraId="4227D140" w14:textId="77777777" w:rsidR="003968F0" w:rsidRDefault="00721CA7">
      <w:pPr>
        <w:jc w:val="both"/>
      </w:pPr>
      <w:r>
        <w:rPr>
          <w:rFonts w:ascii="Times New Roman" w:hAnsi="Times New Roman"/>
          <w:sz w:val="22"/>
          <w:szCs w:val="22"/>
        </w:rPr>
        <w:t xml:space="preserve">In merito alla procedura di definizione del Codice, si </w:t>
      </w:r>
      <w:proofErr w:type="spellStart"/>
      <w:r>
        <w:rPr>
          <w:rFonts w:ascii="Times New Roman" w:hAnsi="Times New Roman"/>
          <w:sz w:val="22"/>
          <w:szCs w:val="22"/>
        </w:rPr>
        <w:t>e'</w:t>
      </w:r>
      <w:proofErr w:type="spellEnd"/>
      <w:r>
        <w:rPr>
          <w:rFonts w:ascii="Times New Roman" w:hAnsi="Times New Roman"/>
          <w:sz w:val="22"/>
          <w:szCs w:val="22"/>
        </w:rPr>
        <w:t xml:space="preserve"> tenuto conto di quanto previsto dall'art. 54, co.5 del </w:t>
      </w:r>
      <w:proofErr w:type="spellStart"/>
      <w:r>
        <w:rPr>
          <w:rFonts w:ascii="Times New Roman" w:hAnsi="Times New Roman"/>
          <w:sz w:val="22"/>
          <w:szCs w:val="22"/>
        </w:rPr>
        <w:t>D.Lgs.</w:t>
      </w:r>
      <w:proofErr w:type="spellEnd"/>
      <w:r>
        <w:rPr>
          <w:rFonts w:ascii="Times New Roman" w:hAnsi="Times New Roman"/>
          <w:sz w:val="22"/>
          <w:szCs w:val="22"/>
        </w:rPr>
        <w:t xml:space="preserve"> 165/2001, che stabilisce che "ciascuna pubblica amministrazione definisce, con procedura aperta alla partecipazione e previo parere obbligatorio del proprio organismo indipendente di valutazione, un proprio Codice di Comportamento".</w:t>
      </w:r>
    </w:p>
    <w:p w14:paraId="0C936450" w14:textId="77777777" w:rsidR="003968F0" w:rsidRDefault="003968F0">
      <w:pPr>
        <w:jc w:val="both"/>
      </w:pPr>
    </w:p>
    <w:p w14:paraId="0D7BFF4C" w14:textId="77777777" w:rsidR="003968F0" w:rsidRDefault="00721CA7">
      <w:pPr>
        <w:jc w:val="both"/>
      </w:pPr>
      <w:r>
        <w:rPr>
          <w:rFonts w:ascii="Times New Roman" w:hAnsi="Times New Roman"/>
          <w:sz w:val="22"/>
          <w:szCs w:val="22"/>
        </w:rPr>
        <w:t xml:space="preserve">Il Codice di Comportamento costituisce uno dei principali strumenti di prevenzione della corruzione, idonea a mitigare la maggior parte delle tipologie dei comportamenti a rischio di corruzione, in quanto specificamente diretto a favorire la diffusione di buone pratiche, valori e comportamenti ispirati a standard di </w:t>
      </w:r>
      <w:proofErr w:type="spellStart"/>
      <w:r>
        <w:rPr>
          <w:rFonts w:ascii="Times New Roman" w:hAnsi="Times New Roman"/>
          <w:sz w:val="22"/>
          <w:szCs w:val="22"/>
        </w:rPr>
        <w:t>legalita'</w:t>
      </w:r>
      <w:proofErr w:type="spellEnd"/>
      <w:r>
        <w:rPr>
          <w:rFonts w:ascii="Times New Roman" w:hAnsi="Times New Roman"/>
          <w:sz w:val="22"/>
          <w:szCs w:val="22"/>
        </w:rPr>
        <w:t xml:space="preserve"> ed </w:t>
      </w:r>
      <w:proofErr w:type="spellStart"/>
      <w:r>
        <w:rPr>
          <w:rFonts w:ascii="Times New Roman" w:hAnsi="Times New Roman"/>
          <w:sz w:val="22"/>
          <w:szCs w:val="22"/>
        </w:rPr>
        <w:t>eticita'</w:t>
      </w:r>
      <w:proofErr w:type="spellEnd"/>
      <w:r>
        <w:rPr>
          <w:rFonts w:ascii="Times New Roman" w:hAnsi="Times New Roman"/>
          <w:sz w:val="22"/>
          <w:szCs w:val="22"/>
        </w:rPr>
        <w:t xml:space="preserve"> nell'ambito dell'Amministrazione. </w:t>
      </w:r>
    </w:p>
    <w:p w14:paraId="68FDBCDB" w14:textId="77777777" w:rsidR="003968F0" w:rsidRDefault="003968F0">
      <w:pPr>
        <w:jc w:val="both"/>
      </w:pPr>
    </w:p>
    <w:p w14:paraId="69430AE0" w14:textId="77777777" w:rsidR="003968F0" w:rsidRDefault="00721CA7">
      <w:pPr>
        <w:jc w:val="both"/>
      </w:pPr>
      <w:r>
        <w:rPr>
          <w:rFonts w:ascii="Times New Roman" w:hAnsi="Times New Roman"/>
          <w:sz w:val="22"/>
          <w:szCs w:val="22"/>
        </w:rPr>
        <w:t xml:space="preserve">Tale misura opera, quindi, in maniera assolutamente trasversale all'interno dell'Amministrazione, in quanto </w:t>
      </w:r>
      <w:proofErr w:type="spellStart"/>
      <w:r>
        <w:rPr>
          <w:rFonts w:ascii="Times New Roman" w:hAnsi="Times New Roman"/>
          <w:sz w:val="22"/>
          <w:szCs w:val="22"/>
        </w:rPr>
        <w:t>e'</w:t>
      </w:r>
      <w:proofErr w:type="spellEnd"/>
      <w:r>
        <w:rPr>
          <w:rFonts w:ascii="Times New Roman" w:hAnsi="Times New Roman"/>
          <w:sz w:val="22"/>
          <w:szCs w:val="22"/>
        </w:rPr>
        <w:t xml:space="preserve"> applicabile nella </w:t>
      </w:r>
      <w:proofErr w:type="spellStart"/>
      <w:r>
        <w:rPr>
          <w:rFonts w:ascii="Times New Roman" w:hAnsi="Times New Roman"/>
          <w:sz w:val="22"/>
          <w:szCs w:val="22"/>
        </w:rPr>
        <w:t>totalita'</w:t>
      </w:r>
      <w:proofErr w:type="spellEnd"/>
      <w:r>
        <w:rPr>
          <w:rFonts w:ascii="Times New Roman" w:hAnsi="Times New Roman"/>
          <w:sz w:val="22"/>
          <w:szCs w:val="22"/>
        </w:rPr>
        <w:t xml:space="preserve"> dei processi mappati, sebbene contenga </w:t>
      </w:r>
      <w:proofErr w:type="spellStart"/>
      <w:r>
        <w:rPr>
          <w:rFonts w:ascii="Times New Roman" w:hAnsi="Times New Roman"/>
          <w:sz w:val="22"/>
          <w:szCs w:val="22"/>
        </w:rPr>
        <w:t>altresi'</w:t>
      </w:r>
      <w:proofErr w:type="spellEnd"/>
      <w:r>
        <w:rPr>
          <w:rFonts w:ascii="Times New Roman" w:hAnsi="Times New Roman"/>
          <w:sz w:val="22"/>
          <w:szCs w:val="22"/>
        </w:rPr>
        <w:t xml:space="preserve"> norme specifiche relative a processi o </w:t>
      </w:r>
      <w:proofErr w:type="spellStart"/>
      <w:r>
        <w:rPr>
          <w:rFonts w:ascii="Times New Roman" w:hAnsi="Times New Roman"/>
          <w:sz w:val="22"/>
          <w:szCs w:val="22"/>
        </w:rPr>
        <w:t>attivita'</w:t>
      </w:r>
      <w:proofErr w:type="spellEnd"/>
      <w:r>
        <w:rPr>
          <w:rFonts w:ascii="Times New Roman" w:hAnsi="Times New Roman"/>
          <w:sz w:val="22"/>
          <w:szCs w:val="22"/>
        </w:rPr>
        <w:t xml:space="preserve"> tipiche dell'Ente, come </w:t>
      </w:r>
      <w:proofErr w:type="spellStart"/>
      <w:r>
        <w:rPr>
          <w:rFonts w:ascii="Times New Roman" w:hAnsi="Times New Roman"/>
          <w:sz w:val="22"/>
          <w:szCs w:val="22"/>
        </w:rPr>
        <w:t>l'attivita'</w:t>
      </w:r>
      <w:proofErr w:type="spellEnd"/>
      <w:r>
        <w:rPr>
          <w:rFonts w:ascii="Times New Roman" w:hAnsi="Times New Roman"/>
          <w:sz w:val="22"/>
          <w:szCs w:val="22"/>
        </w:rPr>
        <w:t xml:space="preserve"> ispettiva. </w:t>
      </w:r>
    </w:p>
    <w:p w14:paraId="4C05341A" w14:textId="77777777" w:rsidR="003968F0" w:rsidRDefault="003968F0">
      <w:pPr>
        <w:jc w:val="both"/>
      </w:pPr>
    </w:p>
    <w:p w14:paraId="7EACA587" w14:textId="77777777" w:rsidR="003968F0" w:rsidRDefault="00721CA7">
      <w:pPr>
        <w:jc w:val="both"/>
      </w:pPr>
      <w:r>
        <w:rPr>
          <w:rFonts w:ascii="Times New Roman" w:hAnsi="Times New Roman"/>
          <w:sz w:val="22"/>
          <w:szCs w:val="22"/>
        </w:rPr>
        <w:t xml:space="preserve">Di particolare rilievo </w:t>
      </w:r>
      <w:proofErr w:type="spellStart"/>
      <w:r>
        <w:rPr>
          <w:rFonts w:ascii="Times New Roman" w:hAnsi="Times New Roman"/>
          <w:sz w:val="22"/>
          <w:szCs w:val="22"/>
        </w:rPr>
        <w:t>e'</w:t>
      </w:r>
      <w:proofErr w:type="spellEnd"/>
      <w:r>
        <w:rPr>
          <w:rFonts w:ascii="Times New Roman" w:hAnsi="Times New Roman"/>
          <w:sz w:val="22"/>
          <w:szCs w:val="22"/>
        </w:rPr>
        <w:t xml:space="preserve"> l'ambito di applicazione del Codice, che si estende non soltanto a tutti i dipendenti, anche di livello dirigenziale ed a tutti coloro che, a qualsiasi titolo, prestano servizio alle dipendenze dell'Ente, ma anche a tutti i collaboratori o consulenti, titolari di qualsiasi tipologia di contratto, </w:t>
      </w:r>
      <w:proofErr w:type="spellStart"/>
      <w:r>
        <w:rPr>
          <w:rFonts w:ascii="Times New Roman" w:hAnsi="Times New Roman"/>
          <w:sz w:val="22"/>
          <w:szCs w:val="22"/>
        </w:rPr>
        <w:t>nonche</w:t>
      </w:r>
      <w:proofErr w:type="spellEnd"/>
      <w:r>
        <w:rPr>
          <w:rFonts w:ascii="Times New Roman" w:hAnsi="Times New Roman"/>
          <w:sz w:val="22"/>
          <w:szCs w:val="22"/>
        </w:rPr>
        <w:t>' ai collaboratori di imprese fornitrici di beni o servizi. A tal fine nei provvedimenti di incarico o nei contratti di collaborazione, consulenza o servizi, va inserita una apposita clausola di risoluzione del rapporto in caso di violazione degli obblighi derivanti dal Codice.</w:t>
      </w:r>
    </w:p>
    <w:p w14:paraId="40573550" w14:textId="77777777" w:rsidR="003968F0" w:rsidRDefault="003968F0">
      <w:pPr>
        <w:jc w:val="both"/>
      </w:pPr>
    </w:p>
    <w:p w14:paraId="6CA50EE8" w14:textId="77777777" w:rsidR="003968F0" w:rsidRDefault="00721CA7">
      <w:pPr>
        <w:jc w:val="both"/>
      </w:pPr>
      <w:r>
        <w:rPr>
          <w:rFonts w:ascii="Times New Roman" w:hAnsi="Times New Roman"/>
          <w:sz w:val="22"/>
          <w:szCs w:val="22"/>
        </w:rPr>
        <w:t xml:space="preserve">Per quanto concerne i meccanismi di denuncia delle violazioni del Codice di Comportamento, trova applicazione l'articolo 55-bis comma 3 del </w:t>
      </w:r>
      <w:proofErr w:type="spellStart"/>
      <w:r>
        <w:rPr>
          <w:rFonts w:ascii="Times New Roman" w:hAnsi="Times New Roman"/>
          <w:sz w:val="22"/>
          <w:szCs w:val="22"/>
        </w:rPr>
        <w:t>D.Lgs.</w:t>
      </w:r>
      <w:proofErr w:type="spellEnd"/>
      <w:r>
        <w:rPr>
          <w:rFonts w:ascii="Times New Roman" w:hAnsi="Times New Roman"/>
          <w:sz w:val="22"/>
          <w:szCs w:val="22"/>
        </w:rPr>
        <w:t xml:space="preserve"> 165/2001 in materia di segnalazione all'ufficio competente per i procedimenti disciplinari. </w:t>
      </w:r>
    </w:p>
    <w:p w14:paraId="1339DA1D" w14:textId="77777777" w:rsidR="003968F0" w:rsidRDefault="003968F0">
      <w:pPr>
        <w:jc w:val="both"/>
      </w:pPr>
    </w:p>
    <w:p w14:paraId="2D713984" w14:textId="77777777" w:rsidR="003968F0" w:rsidRDefault="00721CA7">
      <w:pPr>
        <w:jc w:val="both"/>
      </w:pPr>
      <w:r>
        <w:rPr>
          <w:rFonts w:ascii="Times New Roman" w:hAnsi="Times New Roman"/>
          <w:sz w:val="22"/>
          <w:szCs w:val="22"/>
        </w:rPr>
        <w:t xml:space="preserve">L'ufficio competente a vigilare sullo stato di attuazione del Codice e ad emanare pareri sulla applicazione dello stesso </w:t>
      </w:r>
      <w:proofErr w:type="spellStart"/>
      <w:r>
        <w:rPr>
          <w:rFonts w:ascii="Times New Roman" w:hAnsi="Times New Roman"/>
          <w:sz w:val="22"/>
          <w:szCs w:val="22"/>
        </w:rPr>
        <w:t>e'</w:t>
      </w:r>
      <w:proofErr w:type="spellEnd"/>
      <w:r>
        <w:rPr>
          <w:rFonts w:ascii="Times New Roman" w:hAnsi="Times New Roman"/>
          <w:sz w:val="22"/>
          <w:szCs w:val="22"/>
        </w:rPr>
        <w:t xml:space="preserve"> l'ufficio competente a svolgere e concludere i procedimenti disciplinari (UPD) a norma dell'articolo 55- bis comma 4 del </w:t>
      </w:r>
      <w:proofErr w:type="spellStart"/>
      <w:r>
        <w:rPr>
          <w:rFonts w:ascii="Times New Roman" w:hAnsi="Times New Roman"/>
          <w:sz w:val="22"/>
          <w:szCs w:val="22"/>
        </w:rPr>
        <w:t>D.Lgs.</w:t>
      </w:r>
      <w:proofErr w:type="spellEnd"/>
      <w:r>
        <w:rPr>
          <w:rFonts w:ascii="Times New Roman" w:hAnsi="Times New Roman"/>
          <w:sz w:val="22"/>
          <w:szCs w:val="22"/>
        </w:rPr>
        <w:t xml:space="preserve"> 165/2001. Con Delibera di Giunta comunale n. 29 del 26/04/2016 </w:t>
      </w:r>
      <w:proofErr w:type="spellStart"/>
      <w:r>
        <w:rPr>
          <w:rFonts w:ascii="Times New Roman" w:hAnsi="Times New Roman"/>
          <w:sz w:val="22"/>
          <w:szCs w:val="22"/>
        </w:rPr>
        <w:t>e'</w:t>
      </w:r>
      <w:proofErr w:type="spellEnd"/>
      <w:r>
        <w:rPr>
          <w:rFonts w:ascii="Times New Roman" w:hAnsi="Times New Roman"/>
          <w:sz w:val="22"/>
          <w:szCs w:val="22"/>
        </w:rPr>
        <w:t xml:space="preserve"> stato individuato l'Ufficio per i Procedimenti Disciplinari (U.P.D.), ai sensi dell'art. 55-bis, comma 4, del </w:t>
      </w:r>
      <w:proofErr w:type="spellStart"/>
      <w:r>
        <w:rPr>
          <w:rFonts w:ascii="Times New Roman" w:hAnsi="Times New Roman"/>
          <w:sz w:val="22"/>
          <w:szCs w:val="22"/>
        </w:rPr>
        <w:t>D.Lgs</w:t>
      </w:r>
      <w:proofErr w:type="spellEnd"/>
      <w:r>
        <w:rPr>
          <w:rFonts w:ascii="Times New Roman" w:hAnsi="Times New Roman"/>
          <w:sz w:val="22"/>
          <w:szCs w:val="22"/>
        </w:rPr>
        <w:t xml:space="preserve"> n. 165/2001, come introdotto dall'art. 69 del </w:t>
      </w:r>
      <w:proofErr w:type="spellStart"/>
      <w:r>
        <w:rPr>
          <w:rFonts w:ascii="Times New Roman" w:hAnsi="Times New Roman"/>
          <w:sz w:val="22"/>
          <w:szCs w:val="22"/>
        </w:rPr>
        <w:t>D.Lgs</w:t>
      </w:r>
      <w:proofErr w:type="spellEnd"/>
      <w:r>
        <w:rPr>
          <w:rFonts w:ascii="Times New Roman" w:hAnsi="Times New Roman"/>
          <w:sz w:val="22"/>
          <w:szCs w:val="22"/>
        </w:rPr>
        <w:t xml:space="preserve"> n. 150/2009, configurandolo come struttura monocratica competente ad avviare, istruire e concludere i procedimenti disciplinari, in ragione delle necessarie competenze amministrative richieste per lo svolgimento delle relative funzioni e nominato il Segretario Comunale quale componente unico Responsabile dell'Ufficio Procedimenti Disciplinari (U.P.D.). </w:t>
      </w:r>
    </w:p>
    <w:p w14:paraId="6BB85285" w14:textId="77777777" w:rsidR="003968F0" w:rsidRDefault="003968F0">
      <w:pPr>
        <w:jc w:val="both"/>
      </w:pPr>
    </w:p>
    <w:p w14:paraId="1942A2CB"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C6BFD92" w14:textId="77777777" w:rsidR="003968F0" w:rsidRDefault="003968F0">
      <w:pPr>
        <w:jc w:val="both"/>
      </w:pPr>
    </w:p>
    <w:p w14:paraId="45EB89E1" w14:textId="77777777" w:rsidR="003968F0" w:rsidRDefault="00721CA7">
      <w:pPr>
        <w:jc w:val="both"/>
      </w:pPr>
      <w:r>
        <w:rPr>
          <w:rFonts w:ascii="Times New Roman" w:hAnsi="Times New Roman"/>
          <w:sz w:val="22"/>
          <w:szCs w:val="22"/>
        </w:rPr>
        <w:t xml:space="preserve">Il Codice di comportamento dei dipendenti dell'Ente </w:t>
      </w:r>
      <w:proofErr w:type="spellStart"/>
      <w:r>
        <w:rPr>
          <w:rFonts w:ascii="Times New Roman" w:hAnsi="Times New Roman"/>
          <w:sz w:val="22"/>
          <w:szCs w:val="22"/>
        </w:rPr>
        <w:t>e'</w:t>
      </w:r>
      <w:proofErr w:type="spellEnd"/>
      <w:r>
        <w:rPr>
          <w:rFonts w:ascii="Times New Roman" w:hAnsi="Times New Roman"/>
          <w:sz w:val="22"/>
          <w:szCs w:val="22"/>
        </w:rPr>
        <w:t xml:space="preserve"> stato adottato, ai sensi dell'art. 54, comma 5, del d.lgs.165/2001, come sostituito dall'art. 1, comma 44 della legge 6 novembre 2012, n.190 con deliberazione n. 2 del 30/01/2014. </w:t>
      </w:r>
      <w:proofErr w:type="spellStart"/>
      <w:r>
        <w:rPr>
          <w:rFonts w:ascii="Times New Roman" w:hAnsi="Times New Roman"/>
          <w:sz w:val="22"/>
          <w:szCs w:val="22"/>
        </w:rPr>
        <w:t>Cio'</w:t>
      </w:r>
      <w:proofErr w:type="spellEnd"/>
      <w:r>
        <w:rPr>
          <w:rFonts w:ascii="Times New Roman" w:hAnsi="Times New Roman"/>
          <w:sz w:val="22"/>
          <w:szCs w:val="22"/>
        </w:rPr>
        <w:t xml:space="preserve"> premesso, l'Ente si riserva di adeguare il Codice di comportamento alle recenti Linee guida ANAC, approvate con delibera n. 177 del 19 febbraio 2020.</w:t>
      </w:r>
    </w:p>
    <w:p w14:paraId="78154D48" w14:textId="77777777" w:rsidR="006F7BE1" w:rsidRDefault="006F7BE1" w:rsidP="009F7371">
      <w:pPr>
        <w:pStyle w:val="NormaleWeb"/>
        <w:spacing w:before="0" w:beforeAutospacing="0" w:after="0" w:afterAutospacing="0"/>
        <w:jc w:val="both"/>
        <w:rPr>
          <w:rFonts w:ascii="Times New Roman" w:hAnsi="Times New Roman"/>
          <w:sz w:val="22"/>
          <w:szCs w:val="22"/>
        </w:rPr>
      </w:pPr>
    </w:p>
    <w:p w14:paraId="6442CD79" w14:textId="77777777" w:rsidR="009F7371" w:rsidRPr="00C02EA4" w:rsidRDefault="00FB47D3" w:rsidP="009F7371">
      <w:pPr>
        <w:pStyle w:val="NormaleWeb"/>
        <w:spacing w:before="0" w:beforeAutospacing="0" w:after="0" w:afterAutospacing="0"/>
        <w:jc w:val="both"/>
        <w:rPr>
          <w:rFonts w:ascii="Times New Roman" w:hAnsi="Times New Roman"/>
          <w:color w:val="000007"/>
          <w:sz w:val="22"/>
          <w:szCs w:val="22"/>
        </w:rPr>
      </w:pPr>
      <w:r w:rsidRPr="00FB47D3">
        <w:rPr>
          <w:rFonts w:ascii="Times New Roman" w:hAnsi="Times New Roman"/>
          <w:color w:val="000007"/>
          <w:sz w:val="22"/>
          <w:szCs w:val="22"/>
        </w:rPr>
        <w:t>AGGIORNAMENTO 2022-2024</w:t>
      </w:r>
    </w:p>
    <w:p w14:paraId="71D180C8"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r w:rsidR="009F7371" w:rsidRPr="00C02EA4">
        <w:rPr>
          <w:rFonts w:ascii="Times New Roman" w:hAnsi="Times New Roman"/>
          <w:color w:val="000007"/>
          <w:sz w:val="22"/>
          <w:szCs w:val="22"/>
        </w:rPr>
        <w:t xml:space="preserve"> </w:t>
      </w:r>
    </w:p>
    <w:p w14:paraId="0D467318" w14:textId="77777777" w:rsidR="006F7BE1" w:rsidRDefault="006F7BE1" w:rsidP="00C001B2">
      <w:pPr>
        <w:jc w:val="both"/>
        <w:rPr>
          <w:rFonts w:ascii="Times New Roman" w:hAnsi="Times New Roman" w:cs="Times New Roman"/>
          <w:color w:val="000007"/>
          <w:sz w:val="22"/>
          <w:szCs w:val="22"/>
        </w:rPr>
      </w:pPr>
    </w:p>
    <w:p w14:paraId="62BA0BB3" w14:textId="77777777" w:rsidR="00C001B2" w:rsidRPr="00C02EA4" w:rsidRDefault="00C001B2" w:rsidP="00C001B2">
      <w:pPr>
        <w:jc w:val="both"/>
        <w:rPr>
          <w:rFonts w:ascii="Times New Roman" w:hAnsi="Times New Roman" w:cs="Times New Roman"/>
          <w:color w:val="000007"/>
          <w:sz w:val="22"/>
          <w:szCs w:val="22"/>
        </w:rPr>
      </w:pPr>
      <w:r w:rsidRPr="00C02EA4">
        <w:rPr>
          <w:rFonts w:ascii="Times New Roman" w:hAnsi="Times New Roman" w:cs="Times New Roman"/>
          <w:color w:val="000007"/>
          <w:sz w:val="22"/>
          <w:szCs w:val="22"/>
        </w:rPr>
        <w:t>Il Codice di comportamento dei dipendenti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 xml:space="preserve">Ente </w:t>
      </w:r>
      <w:proofErr w:type="spellStart"/>
      <w:r>
        <w:rPr>
          <w:rFonts w:ascii="Times New Roman" w:hAnsi="Times New Roman" w:cs="Times New Roman"/>
          <w:color w:val="000007"/>
          <w:sz w:val="22"/>
          <w:szCs w:val="22"/>
        </w:rPr>
        <w:t>e'</w:t>
      </w:r>
      <w:proofErr w:type="spellEnd"/>
      <w:r w:rsidRPr="00C02EA4">
        <w:rPr>
          <w:rFonts w:ascii="Times New Roman" w:hAnsi="Times New Roman" w:cs="Times New Roman"/>
          <w:color w:val="000007"/>
          <w:sz w:val="22"/>
          <w:szCs w:val="22"/>
        </w:rPr>
        <w:t xml:space="preserve"> stato adottato, ai sensi dell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54, comma 5, del d.lgs.165/2001, come sostituito dall</w:t>
      </w:r>
      <w:r>
        <w:rPr>
          <w:rFonts w:ascii="Times New Roman" w:hAnsi="Times New Roman" w:cs="Times New Roman"/>
          <w:color w:val="000007"/>
          <w:sz w:val="22"/>
          <w:szCs w:val="22"/>
        </w:rPr>
        <w:t>'</w:t>
      </w:r>
      <w:r w:rsidRPr="00C02EA4">
        <w:rPr>
          <w:rFonts w:ascii="Times New Roman" w:hAnsi="Times New Roman" w:cs="Times New Roman"/>
          <w:color w:val="000007"/>
          <w:sz w:val="22"/>
          <w:szCs w:val="22"/>
        </w:rPr>
        <w:t>art. 1, comma 44 della legge 6 novembre 2012, n.190 con:</w:t>
      </w:r>
    </w:p>
    <w:p w14:paraId="165FC3C5" w14:textId="77777777" w:rsidR="00C001B2" w:rsidRPr="00C02EA4" w:rsidRDefault="00C001B2" w:rsidP="00C001B2">
      <w:pPr>
        <w:jc w:val="both"/>
        <w:rPr>
          <w:rFonts w:ascii="Times New Roman" w:hAnsi="Times New Roman" w:cs="Times New Roman"/>
          <w:sz w:val="22"/>
          <w:szCs w:val="22"/>
        </w:rPr>
      </w:pPr>
      <w:r w:rsidRPr="00C02EA4">
        <w:rPr>
          <w:rFonts w:ascii="Times New Roman" w:hAnsi="Times New Roman" w:cs="Times New Roman"/>
          <w:sz w:val="22"/>
          <w:szCs w:val="22"/>
        </w:rPr>
        <w:t>deliberazione n. 2 del 30-01-2014</w:t>
      </w:r>
    </w:p>
    <w:p w14:paraId="72E62C10" w14:textId="77777777" w:rsidR="00BC0195" w:rsidRDefault="00BC0195" w:rsidP="00500CCF">
      <w:pPr>
        <w:rPr>
          <w:rFonts w:ascii="Times New Roman" w:hAnsi="Times New Roman" w:cs="Times New Roman"/>
          <w:sz w:val="22"/>
          <w:szCs w:val="22"/>
        </w:rPr>
      </w:pPr>
    </w:p>
    <w:p w14:paraId="0335574E"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6"/>
        <w:gridCol w:w="2750"/>
        <w:gridCol w:w="1793"/>
      </w:tblGrid>
      <w:tr w:rsidR="00FF5D18" w:rsidRPr="00C02EA4" w14:paraId="0EEF31F5" w14:textId="77777777" w:rsidTr="00FF5D18">
        <w:trPr>
          <w:trHeight w:val="620"/>
        </w:trPr>
        <w:tc>
          <w:tcPr>
            <w:tcW w:w="1377" w:type="pct"/>
            <w:shd w:val="clear" w:color="auto" w:fill="C6D9F1" w:themeFill="text2" w:themeFillTint="33"/>
            <w:vAlign w:val="center"/>
          </w:tcPr>
          <w:p w14:paraId="3062F79F"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FC24FA6"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C768FB0"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6" w:type="pct"/>
            <w:shd w:val="clear" w:color="auto" w:fill="C6D9F1" w:themeFill="text2" w:themeFillTint="33"/>
            <w:vAlign w:val="center"/>
          </w:tcPr>
          <w:p w14:paraId="2B731A7F"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9CC3F84"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BADB2C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1B1221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375880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1A66B95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95C423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MG-CODICE DI COMPORTAMENTO (creazione di un contesto sfavorevole alla corruzione): DATI ULTIMA RELAZIONE RPCT - ADOZIONE: Attuata - ADEGUAMENTO INCARICHI E CONTRATTI: attuata - SEGNALAZIONI VIOLAZIONE: Non pervenute - PROCEDIMENTI DISCIPLINARI ORIGINATI DA SEGNALAZIONI: </w:t>
            </w:r>
            <w:proofErr w:type="spellStart"/>
            <w:r w:rsidRPr="007137E0">
              <w:rPr>
                <w:rFonts w:ascii="Arial" w:hAnsi="Arial"/>
                <w:color w:val="000000"/>
              </w:rPr>
              <w:t>N.r</w:t>
            </w:r>
            <w:proofErr w:type="spellEnd"/>
            <w:r w:rsidRPr="007137E0">
              <w:rPr>
                <w:rFonts w:ascii="Arial" w:hAnsi="Arial"/>
                <w:color w:val="000000"/>
              </w:rPr>
              <w:t xml:space="preserve">. - GIUDIZIO: </w:t>
            </w:r>
            <w:proofErr w:type="spellStart"/>
            <w:r w:rsidRPr="007137E0">
              <w:rPr>
                <w:rFonts w:ascii="Arial" w:hAnsi="Arial"/>
                <w:color w:val="000000"/>
              </w:rPr>
              <w:t>N.r</w:t>
            </w:r>
            <w:proofErr w:type="spellEnd"/>
          </w:p>
        </w:tc>
        <w:tc>
          <w:tcPr>
            <w:tcW w:w="0" w:type="dxa"/>
            <w:tcBorders>
              <w:bottom w:val="single" w:sz="3" w:space="0" w:color="000001"/>
              <w:right w:val="single" w:sz="3" w:space="0" w:color="000001"/>
            </w:tcBorders>
            <w:shd w:val="clear" w:color="auto" w:fill="auto"/>
          </w:tcPr>
          <w:p w14:paraId="336448D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94C11D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65435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47A864E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2233058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71E1477F" w14:textId="77777777" w:rsidR="00BC0195" w:rsidRPr="00C02EA4" w:rsidRDefault="00BC0195" w:rsidP="00500CCF">
      <w:pPr>
        <w:rPr>
          <w:rFonts w:ascii="Times New Roman" w:hAnsi="Times New Roman" w:cs="Times New Roman"/>
          <w:sz w:val="22"/>
          <w:szCs w:val="22"/>
        </w:rPr>
      </w:pPr>
    </w:p>
    <w:p w14:paraId="6A80CDDE" w14:textId="77777777" w:rsidR="001A7193" w:rsidRPr="00C02EA4" w:rsidRDefault="001A7193" w:rsidP="00500CCF">
      <w:pPr>
        <w:rPr>
          <w:rFonts w:ascii="Times New Roman" w:hAnsi="Times New Roman" w:cs="Times New Roman"/>
          <w:sz w:val="22"/>
          <w:szCs w:val="22"/>
        </w:rPr>
      </w:pPr>
    </w:p>
    <w:p w14:paraId="6A66ABDE" w14:textId="77777777" w:rsidR="003F66BC" w:rsidRPr="00C02EA4" w:rsidRDefault="00995848" w:rsidP="00A32C39">
      <w:pPr>
        <w:pStyle w:val="Titolo5"/>
        <w:spacing w:before="0"/>
        <w:rPr>
          <w:rFonts w:ascii="Times New Roman" w:hAnsi="Times New Roman" w:cs="Times New Roman"/>
          <w:sz w:val="22"/>
          <w:szCs w:val="22"/>
        </w:rPr>
      </w:pPr>
      <w:bookmarkStart w:id="64" w:name="_Toc534628200"/>
      <w:r w:rsidRPr="00C02EA4">
        <w:rPr>
          <w:rFonts w:ascii="Times New Roman" w:hAnsi="Times New Roman" w:cs="Times New Roman"/>
          <w:sz w:val="22"/>
          <w:szCs w:val="22"/>
        </w:rPr>
        <w:t>Rotazione del personale</w:t>
      </w:r>
      <w:bookmarkEnd w:id="64"/>
      <w:r w:rsidRPr="00C02EA4">
        <w:rPr>
          <w:rFonts w:ascii="Times New Roman" w:hAnsi="Times New Roman" w:cs="Times New Roman"/>
          <w:sz w:val="22"/>
          <w:szCs w:val="22"/>
        </w:rPr>
        <w:t xml:space="preserve"> </w:t>
      </w:r>
    </w:p>
    <w:p w14:paraId="7FDC44E7" w14:textId="77777777" w:rsidR="009F7371" w:rsidRPr="00445190" w:rsidRDefault="009F7371" w:rsidP="009F7371">
      <w:pPr>
        <w:jc w:val="both"/>
        <w:rPr>
          <w:rFonts w:ascii="Times New Roman" w:hAnsi="Times New Roman" w:cs="Times New Roman"/>
          <w:sz w:val="22"/>
          <w:szCs w:val="22"/>
        </w:rPr>
      </w:pPr>
      <w:r w:rsidRPr="00445190">
        <w:rPr>
          <w:rFonts w:ascii="Times New Roman" w:hAnsi="Times New Roman" w:cs="Times New Roman"/>
          <w:sz w:val="22"/>
          <w:szCs w:val="22"/>
        </w:rPr>
        <w:t xml:space="preserve">Rispetto all'adozione di adeguati sistemi di rotazione del personale addetto alle aree a rischio, la dimensione e l'organico del Comune di Canneto sull'Oglio rendono difficile la sua attuazione, tuttavia l'Amministrazione si impegna a valutare periodicamente per quali posizioni e' opportuno e possibile prevedere percorsi di polifunzionalita' che consentano mirate rotazioni, evitando che possano consolidarsi delle posizioni "di privilegio" nella gestione diretta di attivita' a rischio, pur con l'accortezza di mantenere continuita' e coerenza degli indirizzi e le necessarie competenze delle strutture. Pertanto l'Amministrazione attivera' ogni iniziativa utile per assicurare l'attuazione della misura. Nel corso del triennio di validita' del presente Piano, andranno tenuti in debita considerazione anche le eventuali modifiche che saranno apportate nei decreti attuativi della cosiddetta riforma Madia (legge 124/2015), cosi' come gli orientamenti contenuti nell'articolo 1, comma </w:t>
      </w:r>
      <w:r w:rsidRPr="00445190">
        <w:rPr>
          <w:rFonts w:ascii="Times New Roman" w:hAnsi="Times New Roman" w:cs="Times New Roman"/>
          <w:sz w:val="22"/>
          <w:szCs w:val="22"/>
        </w:rPr>
        <w:lastRenderedPageBreak/>
        <w:t>221, secondo e terzo periodo, della legge di stabilita' 2016 (legge 28 dicembre 2015, n. 208), che testualmente recita: "Allo scopo di garantire la maggiore flessibilita' della figura dirigenziale nonche' il corretto funzionamento degli uffici, il conferimento degli incarichi dirigenziale puo' essere attribuito senza alcun vincolo di esclusivita' anche al dirigente dell'avvocatura civica e della polizia municipale. Per le medesime finalita' non trovano applicazione le disposizioni adottate ai sensi dell'art. 1, comma 5 della legge 6 novembre 2012, n. 190, ove la dimensione dell'ente risulti incompatibile con la rotazione dell'incarico dirigenziale". Dal momento che la disposizione ha valenza per gli enti con dirigenza, si ritiene che, a maggior ragione, risulti applicabile anche ad enti privi di figure dirigenziali dove le posizioni organizzative sono in possesso di specifici titoli di studio, requisiti professionali e competenze settoriali.Viene comunque previsto un sistema di rotazione dei dipendenti coinvolti, nelle seguenti ipotesi: 1) immotivato mancato rispetto delle norme e delle misure del PTPCT; 2)avvio di procedimento penale o disciplinare per condotte di natura corruttiva. La rotazione, anche di natura temporanea, viene disposta con provvedimento motivato del Segretario Comunale (RPCT), comunicato ai soggetti interessati e al Sindaco per gli adempimenti di competenza.</w:t>
      </w:r>
    </w:p>
    <w:p w14:paraId="404C4947" w14:textId="77777777" w:rsidR="003968F0" w:rsidRDefault="003968F0">
      <w:pPr>
        <w:jc w:val="both"/>
      </w:pPr>
    </w:p>
    <w:p w14:paraId="49A41045" w14:textId="77777777" w:rsidR="003968F0" w:rsidRDefault="00721CA7">
      <w:pPr>
        <w:jc w:val="both"/>
      </w:pPr>
      <w:r>
        <w:rPr>
          <w:rFonts w:ascii="Times New Roman" w:hAnsi="Times New Roman"/>
          <w:sz w:val="22"/>
          <w:szCs w:val="22"/>
        </w:rPr>
        <w:t>Secondo le linee guida ANAC contenute nella Delibera n. 831 del 3 agosto 2016 la rotazione del personale:</w:t>
      </w:r>
    </w:p>
    <w:p w14:paraId="3610FAFD"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w:t>
      </w:r>
      <w:proofErr w:type="spellStart"/>
      <w:r>
        <w:rPr>
          <w:rFonts w:ascii="Times New Roman" w:hAnsi="Times New Roman"/>
          <w:sz w:val="22"/>
          <w:szCs w:val="22"/>
        </w:rPr>
        <w:t>attivita'</w:t>
      </w:r>
      <w:proofErr w:type="spellEnd"/>
      <w:r>
        <w:rPr>
          <w:rFonts w:ascii="Times New Roman" w:hAnsi="Times New Roman"/>
          <w:sz w:val="22"/>
          <w:szCs w:val="22"/>
        </w:rPr>
        <w:t>, servizi, procedimenti e instaurando relazioni sempre con gli stessi utenti, possa essere sottoposto a pressioni esterne o possa instaurare rapporti potenzialmente in grado di attivare dinamiche inadeguate;</w:t>
      </w:r>
    </w:p>
    <w:p w14:paraId="4479802B" w14:textId="77777777" w:rsidR="003968F0" w:rsidRDefault="00721CA7">
      <w:pPr>
        <w:jc w:val="both"/>
      </w:pPr>
      <w:r>
        <w:rPr>
          <w:rFonts w:ascii="Times New Roman" w:hAnsi="Times New Roman"/>
          <w:sz w:val="22"/>
          <w:szCs w:val="22"/>
        </w:rPr>
        <w:t xml:space="preserve">- rappresenta anche un criterio organizzativo che </w:t>
      </w:r>
      <w:proofErr w:type="spellStart"/>
      <w:r>
        <w:rPr>
          <w:rFonts w:ascii="Times New Roman" w:hAnsi="Times New Roman"/>
          <w:sz w:val="22"/>
          <w:szCs w:val="22"/>
        </w:rPr>
        <w:t>puo'</w:t>
      </w:r>
      <w:proofErr w:type="spellEnd"/>
      <w:r>
        <w:rPr>
          <w:rFonts w:ascii="Times New Roman" w:hAnsi="Times New Roman"/>
          <w:sz w:val="22"/>
          <w:szCs w:val="22"/>
        </w:rPr>
        <w:t xml:space="preserve"> contribuire alla formazione del personale, accrescendo le conoscenze e la preparazione professionale del lavoratore;</w:t>
      </w:r>
    </w:p>
    <w:p w14:paraId="0436DDAC"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una tra le diverse misure che le amministrazioni hanno a disposizione in materia di prevenzione della corruzione, in una logica di necessaria </w:t>
      </w:r>
      <w:proofErr w:type="spellStart"/>
      <w:r>
        <w:rPr>
          <w:rFonts w:ascii="Times New Roman" w:hAnsi="Times New Roman"/>
          <w:sz w:val="22"/>
          <w:szCs w:val="22"/>
        </w:rPr>
        <w:t>complementarieta'</w:t>
      </w:r>
      <w:proofErr w:type="spellEnd"/>
      <w:r>
        <w:rPr>
          <w:rFonts w:ascii="Times New Roman" w:hAnsi="Times New Roman"/>
          <w:sz w:val="22"/>
          <w:szCs w:val="22"/>
        </w:rPr>
        <w:t xml:space="preserve"> con le altre misure di prevenzione della corruzione specie laddove possano presentarsi </w:t>
      </w:r>
      <w:proofErr w:type="spellStart"/>
      <w:r>
        <w:rPr>
          <w:rFonts w:ascii="Times New Roman" w:hAnsi="Times New Roman"/>
          <w:sz w:val="22"/>
          <w:szCs w:val="22"/>
        </w:rPr>
        <w:t>difficolta'</w:t>
      </w:r>
      <w:proofErr w:type="spellEnd"/>
      <w:r>
        <w:rPr>
          <w:rFonts w:ascii="Times New Roman" w:hAnsi="Times New Roman"/>
          <w:sz w:val="22"/>
          <w:szCs w:val="22"/>
        </w:rPr>
        <w:t xml:space="preserve"> applicative sul piano organizzativo. </w:t>
      </w:r>
    </w:p>
    <w:p w14:paraId="47E2C01D" w14:textId="77777777" w:rsidR="003968F0" w:rsidRDefault="00721CA7">
      <w:pPr>
        <w:jc w:val="both"/>
      </w:pPr>
      <w:r>
        <w:rPr>
          <w:rFonts w:ascii="Times New Roman" w:hAnsi="Times New Roman"/>
          <w:sz w:val="22"/>
          <w:szCs w:val="22"/>
        </w:rPr>
        <w:t xml:space="preserve">Detta misura deve essere impiegata correttamente in un quadro di elevazione delle </w:t>
      </w:r>
      <w:proofErr w:type="spellStart"/>
      <w:r>
        <w:rPr>
          <w:rFonts w:ascii="Times New Roman" w:hAnsi="Times New Roman"/>
          <w:sz w:val="22"/>
          <w:szCs w:val="22"/>
        </w:rPr>
        <w:t>capacita'</w:t>
      </w:r>
      <w:proofErr w:type="spellEnd"/>
      <w:r>
        <w:rPr>
          <w:rFonts w:ascii="Times New Roman" w:hAnsi="Times New Roman"/>
          <w:sz w:val="22"/>
          <w:szCs w:val="22"/>
        </w:rPr>
        <w:t xml:space="preserve">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w:t>
      </w:r>
    </w:p>
    <w:p w14:paraId="60F0EDF4" w14:textId="77777777" w:rsidR="003968F0" w:rsidRDefault="003968F0">
      <w:pPr>
        <w:jc w:val="both"/>
      </w:pPr>
    </w:p>
    <w:p w14:paraId="15E5862E" w14:textId="77777777" w:rsidR="003968F0" w:rsidRDefault="00721CA7">
      <w:pPr>
        <w:jc w:val="both"/>
      </w:pPr>
      <w:r>
        <w:rPr>
          <w:rFonts w:ascii="Times New Roman" w:hAnsi="Times New Roman"/>
          <w:sz w:val="22"/>
          <w:szCs w:val="22"/>
        </w:rPr>
        <w:t xml:space="preserve">Ove, tuttavia, non sia possibile utilizzare la rotazione come misura di prevenzione contro la corruzione, vengono operare scelte organizzative, </w:t>
      </w:r>
      <w:proofErr w:type="spellStart"/>
      <w:r>
        <w:rPr>
          <w:rFonts w:ascii="Times New Roman" w:hAnsi="Times New Roman"/>
          <w:sz w:val="22"/>
          <w:szCs w:val="22"/>
        </w:rPr>
        <w:t>nonche</w:t>
      </w:r>
      <w:proofErr w:type="spellEnd"/>
      <w:r>
        <w:rPr>
          <w:rFonts w:ascii="Times New Roman" w:hAnsi="Times New Roman"/>
          <w:sz w:val="22"/>
          <w:szCs w:val="22"/>
        </w:rPr>
        <w:t xml:space="preserve">' adottare altre misure di natura preventiva che possono avere effetti analoghi, quali a titolo esemplificativo, la previsione da parte del responsabile PO di </w:t>
      </w:r>
      <w:proofErr w:type="spellStart"/>
      <w:r>
        <w:rPr>
          <w:rFonts w:ascii="Times New Roman" w:hAnsi="Times New Roman"/>
          <w:sz w:val="22"/>
          <w:szCs w:val="22"/>
        </w:rPr>
        <w:t>modalita'</w:t>
      </w:r>
      <w:proofErr w:type="spellEnd"/>
      <w:r>
        <w:rPr>
          <w:rFonts w:ascii="Times New Roman" w:hAnsi="Times New Roman"/>
          <w:sz w:val="22"/>
          <w:szCs w:val="22"/>
        </w:rPr>
        <w:t xml:space="preserve"> operative che favoriscono una maggiore condivisione delle </w:t>
      </w:r>
      <w:proofErr w:type="spellStart"/>
      <w:r>
        <w:rPr>
          <w:rFonts w:ascii="Times New Roman" w:hAnsi="Times New Roman"/>
          <w:sz w:val="22"/>
          <w:szCs w:val="22"/>
        </w:rPr>
        <w:t>attivita'</w:t>
      </w:r>
      <w:proofErr w:type="spellEnd"/>
      <w:r>
        <w:rPr>
          <w:rFonts w:ascii="Times New Roman" w:hAnsi="Times New Roman"/>
          <w:sz w:val="22"/>
          <w:szCs w:val="22"/>
        </w:rPr>
        <w:t xml:space="preserve"> fra gli operatori, evitando </w:t>
      </w:r>
      <w:proofErr w:type="spellStart"/>
      <w:r>
        <w:rPr>
          <w:rFonts w:ascii="Times New Roman" w:hAnsi="Times New Roman"/>
          <w:sz w:val="22"/>
          <w:szCs w:val="22"/>
        </w:rPr>
        <w:t>cosi'</w:t>
      </w:r>
      <w:proofErr w:type="spellEnd"/>
      <w:r>
        <w:rPr>
          <w:rFonts w:ascii="Times New Roman" w:hAnsi="Times New Roman"/>
          <w:sz w:val="22"/>
          <w:szCs w:val="22"/>
        </w:rPr>
        <w:t xml:space="preserve"> l'isolamento di certe mansioni, avendo cura di favorire la trasparenza "interna" delle </w:t>
      </w:r>
      <w:proofErr w:type="spellStart"/>
      <w:r>
        <w:rPr>
          <w:rFonts w:ascii="Times New Roman" w:hAnsi="Times New Roman"/>
          <w:sz w:val="22"/>
          <w:szCs w:val="22"/>
        </w:rPr>
        <w:t>attivita'</w:t>
      </w:r>
      <w:proofErr w:type="spellEnd"/>
      <w:r>
        <w:rPr>
          <w:rFonts w:ascii="Times New Roman" w:hAnsi="Times New Roman"/>
          <w:sz w:val="22"/>
          <w:szCs w:val="22"/>
        </w:rPr>
        <w:t xml:space="preserve"> o ancora l'articolazione delle competenze, c.d. "segregazione delle funzioni".</w:t>
      </w:r>
    </w:p>
    <w:p w14:paraId="215952B4" w14:textId="77777777" w:rsidR="003968F0" w:rsidRDefault="003968F0">
      <w:pPr>
        <w:jc w:val="both"/>
      </w:pPr>
    </w:p>
    <w:p w14:paraId="7AC67B82" w14:textId="77777777" w:rsidR="003968F0" w:rsidRDefault="00721CA7">
      <w:pPr>
        <w:jc w:val="both"/>
      </w:pPr>
      <w:r>
        <w:rPr>
          <w:rFonts w:ascii="Times New Roman" w:hAnsi="Times New Roman"/>
          <w:sz w:val="22"/>
          <w:szCs w:val="22"/>
        </w:rPr>
        <w:t xml:space="preserve">Sulla rotazione "ordinaria" </w:t>
      </w:r>
      <w:proofErr w:type="spellStart"/>
      <w:r>
        <w:rPr>
          <w:rFonts w:ascii="Times New Roman" w:hAnsi="Times New Roman"/>
          <w:sz w:val="22"/>
          <w:szCs w:val="22"/>
        </w:rPr>
        <w:t>e'</w:t>
      </w:r>
      <w:proofErr w:type="spellEnd"/>
      <w:r>
        <w:rPr>
          <w:rFonts w:ascii="Times New Roman" w:hAnsi="Times New Roman"/>
          <w:sz w:val="22"/>
          <w:szCs w:val="22"/>
        </w:rPr>
        <w:t xml:space="preserve"> intervenuto infine l'Allegato 2 del PNA 2019 al quale si rinvia.</w:t>
      </w:r>
    </w:p>
    <w:p w14:paraId="2B7D2C4E" w14:textId="77777777" w:rsidR="003968F0" w:rsidRDefault="003968F0">
      <w:pPr>
        <w:jc w:val="both"/>
      </w:pPr>
    </w:p>
    <w:p w14:paraId="7C196C65" w14:textId="77777777" w:rsidR="003968F0" w:rsidRDefault="00721CA7">
      <w:pPr>
        <w:jc w:val="both"/>
      </w:pPr>
      <w:r>
        <w:rPr>
          <w:rFonts w:ascii="Times New Roman" w:hAnsi="Times New Roman"/>
          <w:sz w:val="22"/>
          <w:szCs w:val="22"/>
        </w:rPr>
        <w:t xml:space="preserve"> Il presente PTPCT include la misura della ROTAZIONE STRAORDINARIA, da attuarsi con le </w:t>
      </w:r>
      <w:proofErr w:type="spellStart"/>
      <w:r>
        <w:rPr>
          <w:rFonts w:ascii="Times New Roman" w:hAnsi="Times New Roman"/>
          <w:sz w:val="22"/>
          <w:szCs w:val="22"/>
        </w:rPr>
        <w:t>modalita'</w:t>
      </w:r>
      <w:proofErr w:type="spellEnd"/>
      <w:r>
        <w:rPr>
          <w:rFonts w:ascii="Times New Roman" w:hAnsi="Times New Roman"/>
          <w:sz w:val="22"/>
          <w:szCs w:val="22"/>
        </w:rPr>
        <w:t xml:space="preserve"> indicate negli atti di esecuzione del PTPCT, di competenza del RPCT, e secondo fasi e tempi indicati.</w:t>
      </w:r>
    </w:p>
    <w:p w14:paraId="76606A81" w14:textId="77777777" w:rsidR="003968F0" w:rsidRDefault="003968F0">
      <w:pPr>
        <w:jc w:val="both"/>
      </w:pPr>
    </w:p>
    <w:p w14:paraId="6BE2D4F7"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810FC8A" w14:textId="77777777" w:rsidR="006F7BE1" w:rsidRPr="00445190" w:rsidRDefault="006F7BE1" w:rsidP="009F7371">
      <w:pPr>
        <w:jc w:val="both"/>
        <w:rPr>
          <w:rFonts w:ascii="Times New Roman" w:hAnsi="Times New Roman" w:cs="Times New Roman"/>
          <w:sz w:val="22"/>
          <w:szCs w:val="22"/>
        </w:rPr>
      </w:pPr>
    </w:p>
    <w:p w14:paraId="3EB5413B" w14:textId="77777777" w:rsidR="00FB47D3" w:rsidRPr="00445190" w:rsidRDefault="00FB47D3" w:rsidP="009F7371">
      <w:pPr>
        <w:jc w:val="both"/>
        <w:rPr>
          <w:rFonts w:ascii="Times New Roman" w:hAnsi="Times New Roman" w:cs="Times New Roman"/>
          <w:sz w:val="22"/>
          <w:szCs w:val="22"/>
        </w:rPr>
      </w:pPr>
      <w:r w:rsidRPr="00445190">
        <w:rPr>
          <w:rFonts w:ascii="Times New Roman" w:hAnsi="Times New Roman" w:cs="Times New Roman"/>
          <w:sz w:val="22"/>
          <w:szCs w:val="22"/>
        </w:rPr>
        <w:t>AGGIORNAMENTO 2022-2024</w:t>
      </w:r>
    </w:p>
    <w:p w14:paraId="4A943B17"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33ABC636" w14:textId="77777777" w:rsidR="00A32C39" w:rsidRDefault="00A32C39" w:rsidP="00500CCF">
      <w:pPr>
        <w:rPr>
          <w:rFonts w:ascii="Times New Roman" w:hAnsi="Times New Roman" w:cs="Times New Roman"/>
          <w:sz w:val="22"/>
          <w:szCs w:val="22"/>
        </w:rPr>
      </w:pPr>
    </w:p>
    <w:p w14:paraId="5FDFCBD3" w14:textId="77777777" w:rsidR="00FD02F7" w:rsidRPr="00C02EA4" w:rsidRDefault="00FD02F7"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1"/>
        <w:gridCol w:w="1756"/>
        <w:gridCol w:w="2230"/>
        <w:gridCol w:w="1813"/>
        <w:gridCol w:w="2750"/>
        <w:gridCol w:w="1799"/>
      </w:tblGrid>
      <w:tr w:rsidR="00FF5D18" w:rsidRPr="00C02EA4" w14:paraId="76EFA452" w14:textId="77777777" w:rsidTr="00FF5D18">
        <w:trPr>
          <w:trHeight w:val="620"/>
        </w:trPr>
        <w:tc>
          <w:tcPr>
            <w:tcW w:w="1376" w:type="pct"/>
            <w:shd w:val="clear" w:color="auto" w:fill="C6D9F1" w:themeFill="text2" w:themeFillTint="33"/>
            <w:vAlign w:val="center"/>
          </w:tcPr>
          <w:p w14:paraId="279B3F1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9CF0163"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574EBC2"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185658A"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59546D6"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ACB4234"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30" w:type="pct"/>
            <w:shd w:val="clear" w:color="auto" w:fill="C6D9F1" w:themeFill="text2" w:themeFillTint="33"/>
            <w:vAlign w:val="center"/>
          </w:tcPr>
          <w:p w14:paraId="72B7A32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9FAD5FB"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64FF4B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27FC91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MG-ROTAZIONE (creare un contesto sfavorevole alla corruzione):DATI ULTIMA RELAZIONE RPCT - NR. DIRIGENTI: n. 3 P.O. (di cui 1 dipendente in convenzione con Acquanegra s/C e 1 dipendente di Acquanegra in convenzione) + Segretario Comunale nominato Responsabile di Servizio - NR. NON DIRIGENTI: n. 13 a tempo indeterminato + n. 1 assunzione a tempo indeterminato in data 31/12/2020 - ATTUAZIONE MISURA: Effettuata - RIORGANIZZAZIONE: Si</w:t>
            </w:r>
          </w:p>
        </w:tc>
        <w:tc>
          <w:tcPr>
            <w:tcW w:w="0" w:type="dxa"/>
            <w:tcBorders>
              <w:bottom w:val="single" w:sz="3" w:space="0" w:color="000001"/>
              <w:right w:val="single" w:sz="3" w:space="0" w:color="000001"/>
            </w:tcBorders>
            <w:shd w:val="clear" w:color="auto" w:fill="auto"/>
          </w:tcPr>
          <w:p w14:paraId="5B522F0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AE2F7C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704998F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527F053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6DF6F63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346C09CA" w14:textId="77777777" w:rsidR="00BC0195" w:rsidRPr="00C02EA4" w:rsidRDefault="00BC0195" w:rsidP="00500CCF">
      <w:pPr>
        <w:rPr>
          <w:rFonts w:ascii="Times New Roman" w:hAnsi="Times New Roman" w:cs="Times New Roman"/>
          <w:sz w:val="22"/>
          <w:szCs w:val="22"/>
        </w:rPr>
      </w:pPr>
    </w:p>
    <w:p w14:paraId="2FC06725" w14:textId="77777777" w:rsidR="00BC0195" w:rsidRPr="00C02EA4" w:rsidRDefault="00BC0195" w:rsidP="00500CCF">
      <w:pPr>
        <w:rPr>
          <w:rFonts w:ascii="Times New Roman" w:hAnsi="Times New Roman" w:cs="Times New Roman"/>
          <w:sz w:val="22"/>
          <w:szCs w:val="22"/>
        </w:rPr>
      </w:pPr>
    </w:p>
    <w:p w14:paraId="0341CB57" w14:textId="77777777" w:rsidR="00995848" w:rsidRPr="00C02EA4" w:rsidRDefault="00995848" w:rsidP="00500CCF">
      <w:pPr>
        <w:pStyle w:val="Titolo5"/>
        <w:spacing w:before="0"/>
        <w:rPr>
          <w:rFonts w:ascii="Times New Roman" w:hAnsi="Times New Roman" w:cs="Times New Roman"/>
          <w:sz w:val="22"/>
          <w:szCs w:val="22"/>
        </w:rPr>
      </w:pPr>
      <w:bookmarkStart w:id="65" w:name="_Toc534628201"/>
      <w:r w:rsidRPr="00C02EA4">
        <w:rPr>
          <w:rFonts w:ascii="Times New Roman" w:eastAsia="Arial" w:hAnsi="Times New Roman" w:cs="Times New Roman"/>
          <w:sz w:val="22"/>
          <w:szCs w:val="22"/>
        </w:rPr>
        <w:t>Gestione del conflitto di interesse</w:t>
      </w:r>
      <w:r w:rsidRPr="00C02EA4">
        <w:rPr>
          <w:rFonts w:ascii="Times New Roman" w:hAnsi="Times New Roman" w:cs="Times New Roman"/>
          <w:sz w:val="22"/>
          <w:szCs w:val="22"/>
        </w:rPr>
        <w:t xml:space="preserve"> </w:t>
      </w:r>
      <w:r w:rsidR="00964E17">
        <w:rPr>
          <w:rFonts w:ascii="Times New Roman" w:hAnsi="Times New Roman" w:cs="Times New Roman"/>
          <w:sz w:val="22"/>
          <w:szCs w:val="22"/>
        </w:rPr>
        <w:t>-</w:t>
      </w:r>
      <w:r w:rsidRPr="00C02EA4">
        <w:rPr>
          <w:rFonts w:ascii="Times New Roman" w:hAnsi="Times New Roman" w:cs="Times New Roman"/>
          <w:sz w:val="22"/>
          <w:szCs w:val="22"/>
        </w:rPr>
        <w:t xml:space="preserve"> Obbligo di astensione in caso di conflitto di interesse</w:t>
      </w:r>
      <w:bookmarkEnd w:id="65"/>
      <w:r w:rsidR="000E0953" w:rsidRPr="00C02EA4">
        <w:rPr>
          <w:rFonts w:ascii="Times New Roman" w:hAnsi="Times New Roman" w:cs="Times New Roman"/>
          <w:sz w:val="22"/>
          <w:szCs w:val="22"/>
        </w:rPr>
        <w:t xml:space="preserve"> </w:t>
      </w:r>
    </w:p>
    <w:p w14:paraId="0E22745E"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 xml:space="preserve">L'Ente applica con </w:t>
      </w:r>
      <w:proofErr w:type="spellStart"/>
      <w:r w:rsidRPr="00C02EA4">
        <w:rPr>
          <w:rFonts w:ascii="Times New Roman" w:hAnsi="Times New Roman" w:cs="Times New Roman"/>
          <w:sz w:val="22"/>
          <w:szCs w:val="22"/>
        </w:rPr>
        <w:t>puntualita'</w:t>
      </w:r>
      <w:proofErr w:type="spellEnd"/>
      <w:r w:rsidRPr="00C02EA4">
        <w:rPr>
          <w:rFonts w:ascii="Times New Roman" w:hAnsi="Times New Roman" w:cs="Times New Roman"/>
          <w:sz w:val="22"/>
          <w:szCs w:val="22"/>
        </w:rPr>
        <w:t xml:space="preserve"> la </w:t>
      </w:r>
      <w:proofErr w:type="spellStart"/>
      <w:r w:rsidRPr="00C02EA4">
        <w:rPr>
          <w:rFonts w:ascii="Times New Roman" w:hAnsi="Times New Roman" w:cs="Times New Roman"/>
          <w:sz w:val="22"/>
          <w:szCs w:val="22"/>
        </w:rPr>
        <w:t>gia'</w:t>
      </w:r>
      <w:proofErr w:type="spellEnd"/>
      <w:r w:rsidRPr="00C02EA4">
        <w:rPr>
          <w:rFonts w:ascii="Times New Roman" w:hAnsi="Times New Roman" w:cs="Times New Roman"/>
          <w:sz w:val="22"/>
          <w:szCs w:val="22"/>
        </w:rPr>
        <w:t xml:space="preserve"> esaustiva e dettagliata disciplina del D. Lgs. n. 39/2013, dell'articolo 53 del D. Lgs. n. 165/2001 e dell'articolo 60 del DPR n. 3/1957, relativamente agli incarichi e alle </w:t>
      </w:r>
      <w:proofErr w:type="spellStart"/>
      <w:r w:rsidRPr="00C02EA4">
        <w:rPr>
          <w:rFonts w:ascii="Times New Roman" w:hAnsi="Times New Roman" w:cs="Times New Roman"/>
          <w:sz w:val="22"/>
          <w:szCs w:val="22"/>
        </w:rPr>
        <w:t>attivita'</w:t>
      </w:r>
      <w:proofErr w:type="spellEnd"/>
      <w:r w:rsidRPr="00C02EA4">
        <w:rPr>
          <w:rFonts w:ascii="Times New Roman" w:hAnsi="Times New Roman" w:cs="Times New Roman"/>
          <w:sz w:val="22"/>
          <w:szCs w:val="22"/>
        </w:rPr>
        <w:t xml:space="preserve"> non consentite ai pubblici dipendenti. L'Ente pertanto, intende intraprendere adeguate iniziative per dare conoscenza al personale dell'obbligo di astensione, delle conseguenze scaturenti della sua violazione e dei comportamenti da seguire in caso di conflitto d'interesse.</w:t>
      </w:r>
    </w:p>
    <w:p w14:paraId="5AD6F09F" w14:textId="77777777" w:rsidR="003968F0" w:rsidRDefault="003968F0">
      <w:pPr>
        <w:jc w:val="both"/>
      </w:pPr>
    </w:p>
    <w:p w14:paraId="02D9F6A1" w14:textId="77777777" w:rsidR="003968F0" w:rsidRDefault="00721CA7">
      <w:pPr>
        <w:jc w:val="both"/>
      </w:pPr>
      <w:r>
        <w:rPr>
          <w:rFonts w:ascii="Times New Roman" w:hAnsi="Times New Roman"/>
          <w:sz w:val="22"/>
          <w:szCs w:val="22"/>
        </w:rPr>
        <w:t>Come indicato nella audizione dell'ANAC al Parlamento del giugno 2019:</w:t>
      </w:r>
    </w:p>
    <w:p w14:paraId="7ED7436B" w14:textId="77777777" w:rsidR="003968F0" w:rsidRDefault="00721CA7">
      <w:pPr>
        <w:jc w:val="both"/>
      </w:pPr>
      <w:r>
        <w:rPr>
          <w:rFonts w:ascii="Times New Roman" w:hAnsi="Times New Roman"/>
          <w:sz w:val="22"/>
          <w:szCs w:val="22"/>
        </w:rPr>
        <w:t xml:space="preserve">- nella sua accezione </w:t>
      </w:r>
      <w:proofErr w:type="spellStart"/>
      <w:r>
        <w:rPr>
          <w:rFonts w:ascii="Times New Roman" w:hAnsi="Times New Roman"/>
          <w:sz w:val="22"/>
          <w:szCs w:val="22"/>
        </w:rPr>
        <w:t>piu'</w:t>
      </w:r>
      <w:proofErr w:type="spellEnd"/>
      <w:r>
        <w:rPr>
          <w:rFonts w:ascii="Times New Roman" w:hAnsi="Times New Roman"/>
          <w:sz w:val="22"/>
          <w:szCs w:val="22"/>
        </w:rPr>
        <w:t xml:space="preserve"> stretta, il conflitto di interessi </w:t>
      </w:r>
      <w:proofErr w:type="spellStart"/>
      <w:r>
        <w:rPr>
          <w:rFonts w:ascii="Times New Roman" w:hAnsi="Times New Roman"/>
          <w:sz w:val="22"/>
          <w:szCs w:val="22"/>
        </w:rPr>
        <w:t>e'</w:t>
      </w:r>
      <w:proofErr w:type="spellEnd"/>
      <w:r>
        <w:rPr>
          <w:rFonts w:ascii="Times New Roman" w:hAnsi="Times New Roman"/>
          <w:sz w:val="22"/>
          <w:szCs w:val="22"/>
        </w:rPr>
        <w:t xml:space="preserve"> la situazione nella quale si viene a trovare un funzionario pubblico legittimamente in carica, quando una sua decisione pubblica (a anche la sola partecipazione alla decisione) possa essere impropriamente influenzata dall'esistenza di interessi particolari verso i quali il funzionario sia per diverse ragioni molto sensibile, distorcendo la cura imparziale dell'interesse pubblico;</w:t>
      </w:r>
    </w:p>
    <w:p w14:paraId="23426446" w14:textId="77777777" w:rsidR="003968F0" w:rsidRDefault="00721CA7">
      <w:pPr>
        <w:jc w:val="both"/>
      </w:pPr>
      <w:r>
        <w:rPr>
          <w:rFonts w:ascii="Times New Roman" w:hAnsi="Times New Roman"/>
          <w:sz w:val="22"/>
          <w:szCs w:val="22"/>
        </w:rPr>
        <w:t xml:space="preserve">- in una accezione </w:t>
      </w:r>
      <w:proofErr w:type="spellStart"/>
      <w:r>
        <w:rPr>
          <w:rFonts w:ascii="Times New Roman" w:hAnsi="Times New Roman"/>
          <w:sz w:val="22"/>
          <w:szCs w:val="22"/>
        </w:rPr>
        <w:t>piu'</w:t>
      </w:r>
      <w:proofErr w:type="spellEnd"/>
      <w:r>
        <w:rPr>
          <w:rFonts w:ascii="Times New Roman" w:hAnsi="Times New Roman"/>
          <w:sz w:val="22"/>
          <w:szCs w:val="22"/>
        </w:rPr>
        <w:t xml:space="preserve"> ampia il conflitto di interessi consiste in situazioni che l'ordinamento deve prevenire anche prima (e dopo) il concreto esercizio delle funzioni </w:t>
      </w:r>
      <w:proofErr w:type="spellStart"/>
      <w:r>
        <w:rPr>
          <w:rFonts w:ascii="Times New Roman" w:hAnsi="Times New Roman"/>
          <w:sz w:val="22"/>
          <w:szCs w:val="22"/>
        </w:rPr>
        <w:t>pubbliche.Ad</w:t>
      </w:r>
      <w:proofErr w:type="spellEnd"/>
      <w:r>
        <w:rPr>
          <w:rFonts w:ascii="Times New Roman" w:hAnsi="Times New Roman"/>
          <w:sz w:val="22"/>
          <w:szCs w:val="22"/>
        </w:rPr>
        <w:t xml:space="preserve"> una </w:t>
      </w:r>
      <w:proofErr w:type="spellStart"/>
      <w:r>
        <w:rPr>
          <w:rFonts w:ascii="Times New Roman" w:hAnsi="Times New Roman"/>
          <w:sz w:val="22"/>
          <w:szCs w:val="22"/>
        </w:rPr>
        <w:t>piu'</w:t>
      </w:r>
      <w:proofErr w:type="spellEnd"/>
      <w:r>
        <w:rPr>
          <w:rFonts w:ascii="Times New Roman" w:hAnsi="Times New Roman"/>
          <w:sz w:val="22"/>
          <w:szCs w:val="22"/>
        </w:rPr>
        <w:t xml:space="preserve"> puntuale definizione provvede il DPR n. 62/2013, agli articoli 6, comma 2,e 7.</w:t>
      </w:r>
    </w:p>
    <w:p w14:paraId="450D9A56" w14:textId="77777777" w:rsidR="003968F0" w:rsidRDefault="00721CA7">
      <w:pPr>
        <w:jc w:val="both"/>
      </w:pPr>
      <w:r>
        <w:rPr>
          <w:rFonts w:ascii="Times New Roman" w:hAnsi="Times New Roman"/>
          <w:sz w:val="22"/>
          <w:szCs w:val="22"/>
        </w:rPr>
        <w:t xml:space="preserve">La seconda norma prevede che "Il dipendente si astiene dal partecipare all'adozione di decisioni o ad </w:t>
      </w:r>
      <w:proofErr w:type="spellStart"/>
      <w:r>
        <w:rPr>
          <w:rFonts w:ascii="Times New Roman" w:hAnsi="Times New Roman"/>
          <w:sz w:val="22"/>
          <w:szCs w:val="22"/>
        </w:rPr>
        <w:t>attivita'</w:t>
      </w:r>
      <w:proofErr w:type="spellEnd"/>
      <w:r>
        <w:rPr>
          <w:rFonts w:ascii="Times New Roman" w:hAnsi="Times New Roman"/>
          <w:sz w:val="22"/>
          <w:szCs w:val="22"/>
        </w:rPr>
        <w:t xml:space="preserve">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w:t>
      </w:r>
      <w:r>
        <w:rPr>
          <w:rFonts w:ascii="Times New Roman" w:hAnsi="Times New Roman"/>
          <w:sz w:val="22"/>
          <w:szCs w:val="22"/>
        </w:rPr>
        <w:lastRenderedPageBreak/>
        <w:t xml:space="preserve">di cui sia tutore, curatore, procuratore o agente, ovvero di enti, associazioni anche non riconosciute, comitati, </w:t>
      </w:r>
      <w:proofErr w:type="spellStart"/>
      <w:r>
        <w:rPr>
          <w:rFonts w:ascii="Times New Roman" w:hAnsi="Times New Roman"/>
          <w:sz w:val="22"/>
          <w:szCs w:val="22"/>
        </w:rPr>
        <w:t>societa'</w:t>
      </w:r>
      <w:proofErr w:type="spellEnd"/>
      <w:r>
        <w:rPr>
          <w:rFonts w:ascii="Times New Roman" w:hAnsi="Times New Roman"/>
          <w:sz w:val="22"/>
          <w:szCs w:val="22"/>
        </w:rPr>
        <w:t xml:space="preserve"> o stabilimenti di cui sia amministratore o gerente o dirigente. Il dipendente si astiene in ogni altro caso in cui esistano gravi ragioni di convenienza. Sull'astensione decide il responsabile dell'ufficio di appartenenza".</w:t>
      </w:r>
    </w:p>
    <w:p w14:paraId="35E6A4F8" w14:textId="77777777" w:rsidR="003968F0" w:rsidRDefault="00721CA7">
      <w:pPr>
        <w:jc w:val="both"/>
      </w:pPr>
      <w:r>
        <w:rPr>
          <w:rFonts w:ascii="Times New Roman" w:hAnsi="Times New Roman"/>
          <w:sz w:val="22"/>
          <w:szCs w:val="22"/>
        </w:rPr>
        <w:t xml:space="preserve">In </w:t>
      </w:r>
      <w:proofErr w:type="spellStart"/>
      <w:r>
        <w:rPr>
          <w:rFonts w:ascii="Times New Roman" w:hAnsi="Times New Roman"/>
          <w:sz w:val="22"/>
          <w:szCs w:val="22"/>
        </w:rPr>
        <w:t>conformita'</w:t>
      </w:r>
      <w:proofErr w:type="spellEnd"/>
      <w:r>
        <w:rPr>
          <w:rFonts w:ascii="Times New Roman" w:hAnsi="Times New Roman"/>
          <w:sz w:val="22"/>
          <w:szCs w:val="22"/>
        </w:rPr>
        <w:t xml:space="preserve"> alle citate disposizioni del DPR n. 62/2013, </w:t>
      </w:r>
      <w:proofErr w:type="spellStart"/>
      <w:r>
        <w:rPr>
          <w:rFonts w:ascii="Times New Roman" w:hAnsi="Times New Roman"/>
          <w:sz w:val="22"/>
          <w:szCs w:val="22"/>
        </w:rPr>
        <w:t>nonche</w:t>
      </w:r>
      <w:proofErr w:type="spellEnd"/>
      <w:r>
        <w:rPr>
          <w:rFonts w:ascii="Times New Roman" w:hAnsi="Times New Roman"/>
          <w:sz w:val="22"/>
          <w:szCs w:val="22"/>
        </w:rPr>
        <w:t xml:space="preserve">' alle Circolari del RPCT, la regolamentazione di tutte le ipotesi di conflitto di interessi in cui possano venire a trovarsi i dipendenti e dei relativi obblighi di comunicazione e di astensione </w:t>
      </w:r>
      <w:proofErr w:type="spellStart"/>
      <w:r>
        <w:rPr>
          <w:rFonts w:ascii="Times New Roman" w:hAnsi="Times New Roman"/>
          <w:sz w:val="22"/>
          <w:szCs w:val="22"/>
        </w:rPr>
        <w:t>e'</w:t>
      </w:r>
      <w:proofErr w:type="spellEnd"/>
      <w:r>
        <w:rPr>
          <w:rFonts w:ascii="Times New Roman" w:hAnsi="Times New Roman"/>
          <w:sz w:val="22"/>
          <w:szCs w:val="22"/>
        </w:rPr>
        <w:t xml:space="preserve"> affidata alla disciplina del Codice di Comportamento dell'Ente, </w:t>
      </w:r>
      <w:proofErr w:type="spellStart"/>
      <w:r>
        <w:rPr>
          <w:rFonts w:ascii="Times New Roman" w:hAnsi="Times New Roman"/>
          <w:sz w:val="22"/>
          <w:szCs w:val="22"/>
        </w:rPr>
        <w:t>nonche</w:t>
      </w:r>
      <w:proofErr w:type="spellEnd"/>
      <w:r>
        <w:rPr>
          <w:rFonts w:ascii="Times New Roman" w:hAnsi="Times New Roman"/>
          <w:sz w:val="22"/>
          <w:szCs w:val="22"/>
        </w:rPr>
        <w:t>' al Registro degli eventi rischiosi allegato al PTPCT che individua preventivamente possibili situazioni di rischio che possano far emergere conflitti di interesse non dichiarati o non comunicati. La prevenzione del conflitto di interessi si realizza con vari strumenti giuridici tra cui la previsione di:</w:t>
      </w:r>
    </w:p>
    <w:p w14:paraId="6C537BC2" w14:textId="77777777" w:rsidR="003968F0" w:rsidRDefault="00721CA7">
      <w:pPr>
        <w:jc w:val="both"/>
      </w:pPr>
      <w:r>
        <w:rPr>
          <w:rFonts w:ascii="Times New Roman" w:hAnsi="Times New Roman"/>
          <w:sz w:val="22"/>
          <w:szCs w:val="22"/>
        </w:rPr>
        <w:t>- doveri ricadenti sui pubblici dipendenti di segnalare le situazioni di conflitto e di astenersi dalla partecipazione alle decisioni amministrative.</w:t>
      </w:r>
    </w:p>
    <w:p w14:paraId="59BFAE1F" w14:textId="77777777" w:rsidR="003968F0" w:rsidRDefault="003968F0">
      <w:pPr>
        <w:jc w:val="both"/>
      </w:pPr>
    </w:p>
    <w:p w14:paraId="2987C3CA" w14:textId="77777777" w:rsidR="003968F0" w:rsidRDefault="00721CA7">
      <w:pPr>
        <w:jc w:val="both"/>
      </w:pPr>
      <w:r>
        <w:rPr>
          <w:rFonts w:ascii="Times New Roman" w:hAnsi="Times New Roman"/>
          <w:sz w:val="22"/>
          <w:szCs w:val="22"/>
        </w:rPr>
        <w:t xml:space="preserve">Tale principio </w:t>
      </w:r>
      <w:proofErr w:type="spellStart"/>
      <w:r>
        <w:rPr>
          <w:rFonts w:ascii="Times New Roman" w:hAnsi="Times New Roman"/>
          <w:sz w:val="22"/>
          <w:szCs w:val="22"/>
        </w:rPr>
        <w:t>e'</w:t>
      </w:r>
      <w:proofErr w:type="spellEnd"/>
      <w:r>
        <w:rPr>
          <w:rFonts w:ascii="Times New Roman" w:hAnsi="Times New Roman"/>
          <w:sz w:val="22"/>
          <w:szCs w:val="22"/>
        </w:rPr>
        <w:t xml:space="preserve"> affermato, in via generale, dall'art. 6-bis introdotto nella legge sul procedimento amministrativo (legge n. 241 del 1990) dalla legge n. 190 del 2012 (art. 1, comma 41). Questa norma non definisce puntualmente la situazione di conflitto di interessi, ma stabilisce che esso impone la segnalazione mediante dichiarazione e l'astensione anche quando il conflitto sia meramente "potenziale".</w:t>
      </w:r>
    </w:p>
    <w:p w14:paraId="586EDEC5" w14:textId="77777777" w:rsidR="003968F0" w:rsidRDefault="003968F0">
      <w:pPr>
        <w:jc w:val="both"/>
      </w:pPr>
    </w:p>
    <w:p w14:paraId="306502DC" w14:textId="77777777" w:rsidR="003968F0" w:rsidRDefault="00721CA7">
      <w:pPr>
        <w:jc w:val="both"/>
      </w:pPr>
      <w:r>
        <w:rPr>
          <w:rFonts w:ascii="Times New Roman" w:hAnsi="Times New Roman"/>
          <w:sz w:val="22"/>
          <w:szCs w:val="22"/>
        </w:rPr>
        <w:t xml:space="preserve">La </w:t>
      </w:r>
      <w:proofErr w:type="spellStart"/>
      <w:r>
        <w:rPr>
          <w:rFonts w:ascii="Times New Roman" w:hAnsi="Times New Roman"/>
          <w:sz w:val="22"/>
          <w:szCs w:val="22"/>
        </w:rPr>
        <w:t>potenzialita'</w:t>
      </w:r>
      <w:proofErr w:type="spellEnd"/>
      <w:r>
        <w:rPr>
          <w:rFonts w:ascii="Times New Roman" w:hAnsi="Times New Roman"/>
          <w:sz w:val="22"/>
          <w:szCs w:val="22"/>
        </w:rPr>
        <w:t xml:space="preserve"> del conflitto - affermata in via generale dall'art. 6-bis - e la considerazione anche delle "gravi ragioni di convenienza", dimostrano che la prevenzione del conflitto di interessi </w:t>
      </w:r>
      <w:proofErr w:type="spellStart"/>
      <w:r>
        <w:rPr>
          <w:rFonts w:ascii="Times New Roman" w:hAnsi="Times New Roman"/>
          <w:sz w:val="22"/>
          <w:szCs w:val="22"/>
        </w:rPr>
        <w:t>e'</w:t>
      </w:r>
      <w:proofErr w:type="spellEnd"/>
      <w:r>
        <w:rPr>
          <w:rFonts w:ascii="Times New Roman" w:hAnsi="Times New Roman"/>
          <w:sz w:val="22"/>
          <w:szCs w:val="22"/>
        </w:rPr>
        <w:t xml:space="preserve"> ormai volta non solo a garantire </w:t>
      </w:r>
      <w:proofErr w:type="spellStart"/>
      <w:r>
        <w:rPr>
          <w:rFonts w:ascii="Times New Roman" w:hAnsi="Times New Roman"/>
          <w:sz w:val="22"/>
          <w:szCs w:val="22"/>
        </w:rPr>
        <w:t>l'imparzialita'</w:t>
      </w:r>
      <w:proofErr w:type="spellEnd"/>
      <w:r>
        <w:rPr>
          <w:rFonts w:ascii="Times New Roman" w:hAnsi="Times New Roman"/>
          <w:sz w:val="22"/>
          <w:szCs w:val="22"/>
        </w:rPr>
        <w:t xml:space="preserve"> della singola decisione pubblica, ma </w:t>
      </w:r>
      <w:proofErr w:type="spellStart"/>
      <w:r>
        <w:rPr>
          <w:rFonts w:ascii="Times New Roman" w:hAnsi="Times New Roman"/>
          <w:sz w:val="22"/>
          <w:szCs w:val="22"/>
        </w:rPr>
        <w:t>piu'</w:t>
      </w:r>
      <w:proofErr w:type="spellEnd"/>
      <w:r>
        <w:rPr>
          <w:rFonts w:ascii="Times New Roman" w:hAnsi="Times New Roman"/>
          <w:sz w:val="22"/>
          <w:szCs w:val="22"/>
        </w:rPr>
        <w:t xml:space="preserve"> in generale il profilo dell'immagine di </w:t>
      </w:r>
      <w:proofErr w:type="spellStart"/>
      <w:r>
        <w:rPr>
          <w:rFonts w:ascii="Times New Roman" w:hAnsi="Times New Roman"/>
          <w:sz w:val="22"/>
          <w:szCs w:val="22"/>
        </w:rPr>
        <w:t>imparzialita'</w:t>
      </w:r>
      <w:proofErr w:type="spellEnd"/>
      <w:r>
        <w:rPr>
          <w:rFonts w:ascii="Times New Roman" w:hAnsi="Times New Roman"/>
          <w:sz w:val="22"/>
          <w:szCs w:val="22"/>
        </w:rPr>
        <w:t xml:space="preserve"> dell'Amministrazione.</w:t>
      </w:r>
    </w:p>
    <w:p w14:paraId="2E2B7CDA" w14:textId="77777777" w:rsidR="003968F0" w:rsidRDefault="003968F0">
      <w:pPr>
        <w:jc w:val="both"/>
      </w:pPr>
    </w:p>
    <w:p w14:paraId="5561833F" w14:textId="77777777" w:rsidR="003968F0" w:rsidRDefault="00721CA7">
      <w:pPr>
        <w:jc w:val="both"/>
      </w:pPr>
      <w:r>
        <w:rPr>
          <w:rFonts w:ascii="Times New Roman" w:hAnsi="Times New Roman"/>
          <w:sz w:val="22"/>
          <w:szCs w:val="22"/>
        </w:rPr>
        <w:t xml:space="preserve">A completare il quadro </w:t>
      </w:r>
      <w:proofErr w:type="spellStart"/>
      <w:r>
        <w:rPr>
          <w:rFonts w:ascii="Times New Roman" w:hAnsi="Times New Roman"/>
          <w:sz w:val="22"/>
          <w:szCs w:val="22"/>
        </w:rPr>
        <w:t>e'</w:t>
      </w:r>
      <w:proofErr w:type="spellEnd"/>
      <w:r>
        <w:rPr>
          <w:rFonts w:ascii="Times New Roman" w:hAnsi="Times New Roman"/>
          <w:sz w:val="22"/>
          <w:szCs w:val="22"/>
        </w:rPr>
        <w:t xml:space="preserve"> intervenuto l'art. 42 del d.lgs. n. 50 del 2016 che disciplina il conflitto di interessi nella gestione dei contratti pubblici (in tutte le sue fasi), considerando, ad integrazione della definizione del Codice di comportamento dei dipendenti pubblici, la situazione di un "interesse finanziario, economico o altro interesse personale che </w:t>
      </w:r>
      <w:proofErr w:type="spellStart"/>
      <w:r>
        <w:rPr>
          <w:rFonts w:ascii="Times New Roman" w:hAnsi="Times New Roman"/>
          <w:sz w:val="22"/>
          <w:szCs w:val="22"/>
        </w:rPr>
        <w:t>puo'</w:t>
      </w:r>
      <w:proofErr w:type="spellEnd"/>
      <w:r>
        <w:rPr>
          <w:rFonts w:ascii="Times New Roman" w:hAnsi="Times New Roman"/>
          <w:sz w:val="22"/>
          <w:szCs w:val="22"/>
        </w:rPr>
        <w:t xml:space="preserve"> essere percepito come una minaccia alla sua </w:t>
      </w:r>
      <w:proofErr w:type="spellStart"/>
      <w:r>
        <w:rPr>
          <w:rFonts w:ascii="Times New Roman" w:hAnsi="Times New Roman"/>
          <w:sz w:val="22"/>
          <w:szCs w:val="22"/>
        </w:rPr>
        <w:t>imparzialita'</w:t>
      </w:r>
      <w:proofErr w:type="spellEnd"/>
      <w:r>
        <w:rPr>
          <w:rFonts w:ascii="Times New Roman" w:hAnsi="Times New Roman"/>
          <w:sz w:val="22"/>
          <w:szCs w:val="22"/>
        </w:rPr>
        <w:t xml:space="preserve"> e indipendenza".</w:t>
      </w:r>
    </w:p>
    <w:p w14:paraId="18F4EFBD" w14:textId="77777777" w:rsidR="003968F0" w:rsidRDefault="003968F0">
      <w:pPr>
        <w:jc w:val="both"/>
      </w:pPr>
    </w:p>
    <w:p w14:paraId="079DF610" w14:textId="77777777" w:rsidR="003968F0" w:rsidRDefault="00721CA7">
      <w:pPr>
        <w:jc w:val="both"/>
      </w:pPr>
      <w:r>
        <w:rPr>
          <w:rFonts w:ascii="Times New Roman" w:hAnsi="Times New Roman"/>
          <w:sz w:val="22"/>
          <w:szCs w:val="22"/>
        </w:rPr>
        <w:t>Con specifico riferimento alle procedure di aggiudicazione degli appalti e delle concessioni, le previsioni dell'articolo 42 del codice dei contratti pubblici devono considerarsi prevalenti rispetto alle disposizioni contenute nelle altre disposizioni vigenti, ove contrastanti.</w:t>
      </w:r>
    </w:p>
    <w:p w14:paraId="51F57377" w14:textId="77777777" w:rsidR="003968F0" w:rsidRDefault="003968F0">
      <w:pPr>
        <w:jc w:val="both"/>
      </w:pPr>
    </w:p>
    <w:p w14:paraId="505B8A26" w14:textId="77777777" w:rsidR="003968F0" w:rsidRDefault="00721CA7">
      <w:pPr>
        <w:jc w:val="both"/>
      </w:pPr>
      <w:r>
        <w:rPr>
          <w:rFonts w:ascii="Times New Roman" w:hAnsi="Times New Roman"/>
          <w:sz w:val="22"/>
          <w:szCs w:val="22"/>
        </w:rPr>
        <w:t xml:space="preserve">In ordine alla individuazione e gestione dei conflitti di interesse nelle procedure di affidamento di contratti pubblici, si applicano integralmente le Linee Guida ANAC n. 15/2019, approvate dal Consiglio </w:t>
      </w:r>
      <w:proofErr w:type="spellStart"/>
      <w:r>
        <w:rPr>
          <w:rFonts w:ascii="Times New Roman" w:hAnsi="Times New Roman"/>
          <w:sz w:val="22"/>
          <w:szCs w:val="22"/>
        </w:rPr>
        <w:t>dell'Autorita'</w:t>
      </w:r>
      <w:proofErr w:type="spellEnd"/>
      <w:r>
        <w:rPr>
          <w:rFonts w:ascii="Times New Roman" w:hAnsi="Times New Roman"/>
          <w:sz w:val="22"/>
          <w:szCs w:val="22"/>
        </w:rPr>
        <w:t xml:space="preserve"> con delibera n. 494 del 05 giugno 2019.</w:t>
      </w:r>
    </w:p>
    <w:p w14:paraId="62CFBF8D" w14:textId="77777777" w:rsidR="003968F0" w:rsidRDefault="003968F0">
      <w:pPr>
        <w:jc w:val="both"/>
      </w:pPr>
    </w:p>
    <w:p w14:paraId="56F465B4" w14:textId="77777777" w:rsidR="003968F0" w:rsidRDefault="00721CA7">
      <w:pPr>
        <w:jc w:val="both"/>
      </w:pPr>
      <w:r>
        <w:rPr>
          <w:rFonts w:ascii="Times New Roman" w:hAnsi="Times New Roman"/>
          <w:sz w:val="22"/>
          <w:szCs w:val="22"/>
        </w:rPr>
        <w:t>PROCEDURA</w:t>
      </w:r>
    </w:p>
    <w:p w14:paraId="78EE904A" w14:textId="77777777" w:rsidR="003968F0" w:rsidRDefault="00721CA7">
      <w:pPr>
        <w:jc w:val="both"/>
      </w:pPr>
      <w:r>
        <w:rPr>
          <w:rFonts w:ascii="Times New Roman" w:hAnsi="Times New Roman"/>
          <w:sz w:val="22"/>
          <w:szCs w:val="22"/>
        </w:rPr>
        <w:t>Ai sensi di quanto previsto dalle citate disposizioni, il dipendente ha l'obbligo di astenersi e di dichiarare la propria situazione al dirigente/responsabile P.O. del proprio ufficio, a cui compete di valutare la sussistenza delle eventuali condizioni che integrino ipotesi di conflitto di interesse.</w:t>
      </w:r>
    </w:p>
    <w:p w14:paraId="73226848" w14:textId="77777777" w:rsidR="003968F0" w:rsidRDefault="003968F0">
      <w:pPr>
        <w:jc w:val="both"/>
      </w:pPr>
    </w:p>
    <w:p w14:paraId="0A0786AC" w14:textId="77777777" w:rsidR="003968F0" w:rsidRDefault="00721CA7">
      <w:pPr>
        <w:jc w:val="both"/>
      </w:pPr>
      <w:r>
        <w:rPr>
          <w:rFonts w:ascii="Times New Roman" w:hAnsi="Times New Roman"/>
          <w:sz w:val="22"/>
          <w:szCs w:val="22"/>
        </w:rPr>
        <w:t>Le dichiarazioni, relativamente alle procedure di aggiudicazione dei contratti pubblici, vanno rese seguendo la procedura di seguito indicata, e sono assoggettate ai controlli previsti per ciascuna tipologia di dichiarazione.</w:t>
      </w:r>
    </w:p>
    <w:p w14:paraId="5DC63958" w14:textId="77777777" w:rsidR="003968F0" w:rsidRDefault="003968F0">
      <w:pPr>
        <w:jc w:val="both"/>
      </w:pPr>
    </w:p>
    <w:p w14:paraId="1892BC0A" w14:textId="77777777" w:rsidR="003968F0" w:rsidRDefault="00721CA7">
      <w:pPr>
        <w:jc w:val="both"/>
      </w:pPr>
      <w:r>
        <w:rPr>
          <w:rFonts w:ascii="Times New Roman" w:hAnsi="Times New Roman"/>
          <w:sz w:val="22"/>
          <w:szCs w:val="22"/>
        </w:rPr>
        <w:t>a) Dichiarazione sostitutiva ai sensi degli articoli 6, comma 1, del DPR n. 62/2013 e 6-bis della legge n. 241/90.</w:t>
      </w:r>
    </w:p>
    <w:p w14:paraId="504481A8" w14:textId="77777777" w:rsidR="003968F0" w:rsidRDefault="003968F0">
      <w:pPr>
        <w:jc w:val="both"/>
      </w:pPr>
    </w:p>
    <w:p w14:paraId="6F2EE272" w14:textId="77777777" w:rsidR="003968F0" w:rsidRDefault="00721CA7">
      <w:pPr>
        <w:jc w:val="both"/>
      </w:pPr>
      <w:r>
        <w:rPr>
          <w:rFonts w:ascii="Times New Roman" w:hAnsi="Times New Roman"/>
          <w:sz w:val="22"/>
          <w:szCs w:val="22"/>
        </w:rPr>
        <w:lastRenderedPageBreak/>
        <w:t xml:space="preserve">All'atto dell'assegnazione all'ufficio, il dipendente rende la dichiarazione di cui all'articolo 6, comma 1, del decreto del Presidente della Repubblica n. 62/2013, per quanto a sua conoscenza. Tale dichiarazione comprende i casi di conflitti di interessi, anche potenziali, in capo al responsabile del procedimento e ai dipendenti competenti ad adottare pareri, valutazioni tecniche, atti </w:t>
      </w:r>
      <w:proofErr w:type="spellStart"/>
      <w:r>
        <w:rPr>
          <w:rFonts w:ascii="Times New Roman" w:hAnsi="Times New Roman"/>
          <w:sz w:val="22"/>
          <w:szCs w:val="22"/>
        </w:rPr>
        <w:t>endoprocedimentali</w:t>
      </w:r>
      <w:proofErr w:type="spellEnd"/>
      <w:r>
        <w:rPr>
          <w:rFonts w:ascii="Times New Roman" w:hAnsi="Times New Roman"/>
          <w:sz w:val="22"/>
          <w:szCs w:val="22"/>
        </w:rPr>
        <w:t xml:space="preserve"> e il provvedimento finale. La dichiarazione di cui all'articolo 6, comma 1, del decreto del Presidente della Repubblica n. 62/2013 ha ad oggetto la sussistenza di potenziali conflitti di interesse che possono insorgere </w:t>
      </w:r>
      <w:proofErr w:type="spellStart"/>
      <w:r>
        <w:rPr>
          <w:rFonts w:ascii="Times New Roman" w:hAnsi="Times New Roman"/>
          <w:sz w:val="22"/>
          <w:szCs w:val="22"/>
        </w:rPr>
        <w:t>gia'</w:t>
      </w:r>
      <w:proofErr w:type="spellEnd"/>
      <w:r>
        <w:rPr>
          <w:rFonts w:ascii="Times New Roman" w:hAnsi="Times New Roman"/>
          <w:sz w:val="22"/>
          <w:szCs w:val="22"/>
        </w:rPr>
        <w:t xml:space="preserve"> nella fase dell'individuazione dei bisogni dell'Amministrazione e ancor prima che siano noti i concorrenti. A titolo esemplificativo si </w:t>
      </w:r>
      <w:proofErr w:type="spellStart"/>
      <w:r>
        <w:rPr>
          <w:rFonts w:ascii="Times New Roman" w:hAnsi="Times New Roman"/>
          <w:sz w:val="22"/>
          <w:szCs w:val="22"/>
        </w:rPr>
        <w:t>puo'</w:t>
      </w:r>
      <w:proofErr w:type="spellEnd"/>
      <w:r>
        <w:rPr>
          <w:rFonts w:ascii="Times New Roman" w:hAnsi="Times New Roman"/>
          <w:sz w:val="22"/>
          <w:szCs w:val="22"/>
        </w:rPr>
        <w:t xml:space="preserve"> far riferimento all'ipotesi in cui un funzionario sia parente di un imprenditore che abbia interesse a partecipare, per la sua </w:t>
      </w:r>
      <w:proofErr w:type="spellStart"/>
      <w:r>
        <w:rPr>
          <w:rFonts w:ascii="Times New Roman" w:hAnsi="Times New Roman"/>
          <w:sz w:val="22"/>
          <w:szCs w:val="22"/>
        </w:rPr>
        <w:t>professionalita'</w:t>
      </w:r>
      <w:proofErr w:type="spellEnd"/>
      <w:r>
        <w:rPr>
          <w:rFonts w:ascii="Times New Roman" w:hAnsi="Times New Roman"/>
          <w:sz w:val="22"/>
          <w:szCs w:val="22"/>
        </w:rPr>
        <w:t>, alle gare che la stazione appaltante deve bandire. La dichiarazione deve essere aggiornata immediatamente in caso di modifiche sopravvenute, comunicando qualsiasi situazione di conflitto di interesse insorta successivamente alla dichiarazione originaria.</w:t>
      </w:r>
    </w:p>
    <w:p w14:paraId="74B21623" w14:textId="77777777" w:rsidR="003968F0" w:rsidRDefault="003968F0">
      <w:pPr>
        <w:jc w:val="both"/>
      </w:pPr>
    </w:p>
    <w:p w14:paraId="6F083E1D" w14:textId="77777777" w:rsidR="003968F0" w:rsidRDefault="00721CA7">
      <w:pPr>
        <w:jc w:val="both"/>
      </w:pPr>
      <w:r>
        <w:rPr>
          <w:rFonts w:ascii="Times New Roman" w:hAnsi="Times New Roman"/>
          <w:sz w:val="22"/>
          <w:szCs w:val="22"/>
        </w:rPr>
        <w:t>b) Dichiarazione sostitutiva riferita alla singola procedura di gara</w:t>
      </w:r>
    </w:p>
    <w:p w14:paraId="2A43D30D" w14:textId="77777777" w:rsidR="003968F0" w:rsidRDefault="003968F0">
      <w:pPr>
        <w:jc w:val="both"/>
      </w:pPr>
    </w:p>
    <w:p w14:paraId="07045E96" w14:textId="77777777" w:rsidR="003968F0" w:rsidRDefault="00721CA7">
      <w:pPr>
        <w:jc w:val="both"/>
      </w:pPr>
      <w:r>
        <w:rPr>
          <w:rFonts w:ascii="Times New Roman" w:hAnsi="Times New Roman"/>
          <w:sz w:val="22"/>
          <w:szCs w:val="22"/>
        </w:rPr>
        <w:t xml:space="preserve">Ferme restando le disposizioni di cui al precedente punto a), i soggetti di cui al paragrafo a) medesimo, che ritengano di trovarsi in una situazione di conflitto di interessi rispetto alla specifica procedura di gara e alle circostanze conosciute che potrebbero far insorgere detta situazione, devono rendere una dichiarazione sostitutiva di atto di </w:t>
      </w:r>
      <w:proofErr w:type="spellStart"/>
      <w:r>
        <w:rPr>
          <w:rFonts w:ascii="Times New Roman" w:hAnsi="Times New Roman"/>
          <w:sz w:val="22"/>
          <w:szCs w:val="22"/>
        </w:rPr>
        <w:t>notorieta'</w:t>
      </w:r>
      <w:proofErr w:type="spellEnd"/>
      <w:r>
        <w:rPr>
          <w:rFonts w:ascii="Times New Roman" w:hAnsi="Times New Roman"/>
          <w:sz w:val="22"/>
          <w:szCs w:val="22"/>
        </w:rPr>
        <w:t xml:space="preserve"> e di certificazione ai sensi del decreto del Presidente della Repubblica n. 445/2000. La dichiarazione, resa per quanto a conoscenza del soggetto interessato, ha ad oggetto ogni situazione potenzialmente idonea a porre in dubbio la sua </w:t>
      </w:r>
      <w:proofErr w:type="spellStart"/>
      <w:r>
        <w:rPr>
          <w:rFonts w:ascii="Times New Roman" w:hAnsi="Times New Roman"/>
          <w:sz w:val="22"/>
          <w:szCs w:val="22"/>
        </w:rPr>
        <w:t>imparzialita'</w:t>
      </w:r>
      <w:proofErr w:type="spellEnd"/>
      <w:r>
        <w:rPr>
          <w:rFonts w:ascii="Times New Roman" w:hAnsi="Times New Roman"/>
          <w:sz w:val="22"/>
          <w:szCs w:val="22"/>
        </w:rPr>
        <w:t xml:space="preserve"> e indipendenza La dichiarazione </w:t>
      </w:r>
      <w:proofErr w:type="spellStart"/>
      <w:r>
        <w:rPr>
          <w:rFonts w:ascii="Times New Roman" w:hAnsi="Times New Roman"/>
          <w:sz w:val="22"/>
          <w:szCs w:val="22"/>
        </w:rPr>
        <w:t>e'</w:t>
      </w:r>
      <w:proofErr w:type="spellEnd"/>
      <w:r>
        <w:rPr>
          <w:rFonts w:ascii="Times New Roman" w:hAnsi="Times New Roman"/>
          <w:sz w:val="22"/>
          <w:szCs w:val="22"/>
        </w:rPr>
        <w:t xml:space="preserve"> rilasciata al responsabile del procedimento. Il RUP rilascia la dichiarazione sui conflitti di interesse al soggetto che lo ha nominato e/o al superiore gerarchico. Al fine di assicurare che il conferimento degli incarichi attinenti alla procedura di gara sia effettuato in assenza di conflitti di interessi, la nomina </w:t>
      </w:r>
      <w:proofErr w:type="spellStart"/>
      <w:r>
        <w:rPr>
          <w:rFonts w:ascii="Times New Roman" w:hAnsi="Times New Roman"/>
          <w:sz w:val="22"/>
          <w:szCs w:val="22"/>
        </w:rPr>
        <w:t>e'</w:t>
      </w:r>
      <w:proofErr w:type="spellEnd"/>
      <w:r>
        <w:rPr>
          <w:rFonts w:ascii="Times New Roman" w:hAnsi="Times New Roman"/>
          <w:sz w:val="22"/>
          <w:szCs w:val="22"/>
        </w:rPr>
        <w:t xml:space="preserve"> subordinata all'acquisizione della dichiarazione sostitutiva sull'assenza di conflitti di interesse resa dal soggetto individuato. I soggetti di cui a paragrafo a) sono tenuti a comunicare immediatamente al responsabile dell'ufficio di appartenenza e al RUP il conflitto di interesse che sia insorto successivamente alla dichiarazione iniziale. Il RUP rende la dichiarazione al soggetto che l'ha nominato e al proprio superiore gerarchico. La comunicazione </w:t>
      </w:r>
      <w:proofErr w:type="spellStart"/>
      <w:r>
        <w:rPr>
          <w:rFonts w:ascii="Times New Roman" w:hAnsi="Times New Roman"/>
          <w:sz w:val="22"/>
          <w:szCs w:val="22"/>
        </w:rPr>
        <w:t>e'</w:t>
      </w:r>
      <w:proofErr w:type="spellEnd"/>
      <w:r>
        <w:rPr>
          <w:rFonts w:ascii="Times New Roman" w:hAnsi="Times New Roman"/>
          <w:sz w:val="22"/>
          <w:szCs w:val="22"/>
        </w:rPr>
        <w:t xml:space="preserve"> resa per iscritto e protocollata per acquisire certezza in ordine alla data.</w:t>
      </w:r>
    </w:p>
    <w:p w14:paraId="4DAD5132" w14:textId="77777777" w:rsidR="003968F0" w:rsidRDefault="003968F0">
      <w:pPr>
        <w:jc w:val="both"/>
      </w:pPr>
    </w:p>
    <w:p w14:paraId="0D10C78E" w14:textId="77777777" w:rsidR="003968F0" w:rsidRDefault="00721CA7">
      <w:pPr>
        <w:jc w:val="both"/>
      </w:pPr>
      <w:r>
        <w:rPr>
          <w:rFonts w:ascii="Times New Roman" w:hAnsi="Times New Roman"/>
          <w:sz w:val="22"/>
          <w:szCs w:val="22"/>
        </w:rPr>
        <w:t xml:space="preserve">Ai sensi dell'articolo 47 del decreto del Presidente della Repubblica n. 445/2000, i controlli delle dichiarazioni sostitutive sono effettuati a campione. Il controllo viene avviato in ogni caso in cui insorga il sospetto della non </w:t>
      </w:r>
      <w:proofErr w:type="spellStart"/>
      <w:r>
        <w:rPr>
          <w:rFonts w:ascii="Times New Roman" w:hAnsi="Times New Roman"/>
          <w:sz w:val="22"/>
          <w:szCs w:val="22"/>
        </w:rPr>
        <w:t>veridicita'</w:t>
      </w:r>
      <w:proofErr w:type="spellEnd"/>
      <w:r>
        <w:rPr>
          <w:rFonts w:ascii="Times New Roman" w:hAnsi="Times New Roman"/>
          <w:sz w:val="22"/>
          <w:szCs w:val="22"/>
        </w:rPr>
        <w:t xml:space="preserve">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14:paraId="57C444A3" w14:textId="77777777" w:rsidR="003968F0" w:rsidRDefault="003968F0">
      <w:pPr>
        <w:jc w:val="both"/>
      </w:pPr>
    </w:p>
    <w:p w14:paraId="1F8A07F2" w14:textId="77777777" w:rsidR="003968F0" w:rsidRDefault="00721CA7">
      <w:pPr>
        <w:jc w:val="both"/>
      </w:pPr>
      <w:r>
        <w:rPr>
          <w:rFonts w:ascii="Times New Roman" w:hAnsi="Times New Roman"/>
          <w:sz w:val="22"/>
          <w:szCs w:val="22"/>
        </w:rPr>
        <w:t xml:space="preserve">La competenza a decidere sulle dichiarazioni </w:t>
      </w:r>
      <w:proofErr w:type="spellStart"/>
      <w:r>
        <w:rPr>
          <w:rFonts w:ascii="Times New Roman" w:hAnsi="Times New Roman"/>
          <w:sz w:val="22"/>
          <w:szCs w:val="22"/>
        </w:rPr>
        <w:t>e'</w:t>
      </w:r>
      <w:proofErr w:type="spellEnd"/>
      <w:r>
        <w:rPr>
          <w:rFonts w:ascii="Times New Roman" w:hAnsi="Times New Roman"/>
          <w:sz w:val="22"/>
          <w:szCs w:val="22"/>
        </w:rPr>
        <w:t xml:space="preserve"> come di seguito declinata.</w:t>
      </w:r>
    </w:p>
    <w:p w14:paraId="0D5F8384" w14:textId="77777777" w:rsidR="003968F0" w:rsidRDefault="003968F0">
      <w:pPr>
        <w:jc w:val="both"/>
      </w:pPr>
    </w:p>
    <w:p w14:paraId="24452610" w14:textId="77777777" w:rsidR="003968F0" w:rsidRDefault="00721CA7">
      <w:pPr>
        <w:jc w:val="both"/>
      </w:pPr>
      <w:r>
        <w:rPr>
          <w:rFonts w:ascii="Times New Roman" w:hAnsi="Times New Roman"/>
          <w:sz w:val="22"/>
          <w:szCs w:val="22"/>
        </w:rPr>
        <w:t>Sia nei casi indicati nel punto a) sia nei casi indicati nel punto b):</w:t>
      </w:r>
    </w:p>
    <w:p w14:paraId="0BD1F5C1" w14:textId="77777777" w:rsidR="003968F0" w:rsidRDefault="00721CA7">
      <w:pPr>
        <w:jc w:val="both"/>
      </w:pPr>
      <w:r>
        <w:rPr>
          <w:rFonts w:ascii="Times New Roman" w:hAnsi="Times New Roman"/>
          <w:sz w:val="22"/>
          <w:szCs w:val="22"/>
        </w:rPr>
        <w:t xml:space="preserve">- sulle dichiarazioni di situazioni di conflitto dei dipendenti </w:t>
      </w:r>
      <w:proofErr w:type="spellStart"/>
      <w:r>
        <w:rPr>
          <w:rFonts w:ascii="Times New Roman" w:hAnsi="Times New Roman"/>
          <w:sz w:val="22"/>
          <w:szCs w:val="22"/>
        </w:rPr>
        <w:t>e'</w:t>
      </w:r>
      <w:proofErr w:type="spellEnd"/>
      <w:r>
        <w:rPr>
          <w:rFonts w:ascii="Times New Roman" w:hAnsi="Times New Roman"/>
          <w:sz w:val="22"/>
          <w:szCs w:val="22"/>
        </w:rPr>
        <w:t xml:space="preserve"> competente a decidere il responsabile P.O.;</w:t>
      </w:r>
    </w:p>
    <w:p w14:paraId="10CD9A99" w14:textId="77777777" w:rsidR="003968F0" w:rsidRDefault="00721CA7">
      <w:pPr>
        <w:jc w:val="both"/>
      </w:pPr>
      <w:r>
        <w:rPr>
          <w:rFonts w:ascii="Times New Roman" w:hAnsi="Times New Roman"/>
          <w:sz w:val="22"/>
          <w:szCs w:val="22"/>
        </w:rPr>
        <w:t xml:space="preserve">- sulle dichiarazioni di situazioni di conflitto dei responsabili P.O. </w:t>
      </w:r>
      <w:proofErr w:type="spellStart"/>
      <w:r>
        <w:rPr>
          <w:rFonts w:ascii="Times New Roman" w:hAnsi="Times New Roman"/>
          <w:sz w:val="22"/>
          <w:szCs w:val="22"/>
        </w:rPr>
        <w:t>e'</w:t>
      </w:r>
      <w:proofErr w:type="spellEnd"/>
      <w:r>
        <w:rPr>
          <w:rFonts w:ascii="Times New Roman" w:hAnsi="Times New Roman"/>
          <w:sz w:val="22"/>
          <w:szCs w:val="22"/>
        </w:rPr>
        <w:t xml:space="preserve"> competente a decidere il Segretario comunale;</w:t>
      </w:r>
    </w:p>
    <w:p w14:paraId="3AB09CE0" w14:textId="77777777" w:rsidR="003968F0" w:rsidRDefault="00721CA7">
      <w:pPr>
        <w:jc w:val="both"/>
      </w:pPr>
      <w:r>
        <w:rPr>
          <w:rFonts w:ascii="Times New Roman" w:hAnsi="Times New Roman"/>
          <w:sz w:val="22"/>
          <w:szCs w:val="22"/>
        </w:rPr>
        <w:t>- sulle dichiarazioni di situazioni di conflitto del Segretario comunale, decide l'organo di indirizzo politico.</w:t>
      </w:r>
    </w:p>
    <w:p w14:paraId="247F072E" w14:textId="77777777" w:rsidR="003968F0" w:rsidRDefault="00721CA7">
      <w:pPr>
        <w:jc w:val="both"/>
      </w:pPr>
      <w:r>
        <w:rPr>
          <w:rFonts w:ascii="Times New Roman" w:hAnsi="Times New Roman"/>
          <w:sz w:val="22"/>
          <w:szCs w:val="22"/>
        </w:rPr>
        <w:t>In tutti i casi predetti, l'omissione della dichiarazione integra un comportamento contrario ai doveri d'ufficio, sanzionabile ai sensi dell'articolo 16 DPR 16 n. 62/2013.</w:t>
      </w:r>
    </w:p>
    <w:p w14:paraId="38434654" w14:textId="77777777" w:rsidR="003968F0" w:rsidRDefault="00721CA7">
      <w:pPr>
        <w:jc w:val="both"/>
      </w:pPr>
      <w:r>
        <w:rPr>
          <w:rFonts w:ascii="Times New Roman" w:hAnsi="Times New Roman"/>
          <w:sz w:val="22"/>
          <w:szCs w:val="22"/>
        </w:rPr>
        <w:lastRenderedPageBreak/>
        <w:t xml:space="preserve">L'Ufficio Risorse Umane e/o il RPCT provvedono alla registrazione ed al monitoraggio dei casi di conflitto segnalati. Provvedono, </w:t>
      </w:r>
      <w:proofErr w:type="spellStart"/>
      <w:r>
        <w:rPr>
          <w:rFonts w:ascii="Times New Roman" w:hAnsi="Times New Roman"/>
          <w:sz w:val="22"/>
          <w:szCs w:val="22"/>
        </w:rPr>
        <w:t>altresi'</w:t>
      </w:r>
      <w:proofErr w:type="spellEnd"/>
      <w:r>
        <w:rPr>
          <w:rFonts w:ascii="Times New Roman" w:hAnsi="Times New Roman"/>
          <w:sz w:val="22"/>
          <w:szCs w:val="22"/>
        </w:rPr>
        <w:t xml:space="preserve">, al protocollo, alla raccolta e alla conservazione, all'interno del fascicolo, delle dichiarazioni acquisite relativamente alla singola procedura di affidamento e di esecuzione dei contratti pubblici, </w:t>
      </w:r>
      <w:proofErr w:type="spellStart"/>
      <w:r>
        <w:rPr>
          <w:rFonts w:ascii="Times New Roman" w:hAnsi="Times New Roman"/>
          <w:sz w:val="22"/>
          <w:szCs w:val="22"/>
        </w:rPr>
        <w:t>nonche</w:t>
      </w:r>
      <w:proofErr w:type="spellEnd"/>
      <w:r>
        <w:rPr>
          <w:rFonts w:ascii="Times New Roman" w:hAnsi="Times New Roman"/>
          <w:sz w:val="22"/>
          <w:szCs w:val="22"/>
        </w:rPr>
        <w:t>' al loro tempestivo aggiornamento in occasione di qualsivoglia variazione sopravvenuta dei fatti dichiarati.</w:t>
      </w:r>
    </w:p>
    <w:p w14:paraId="07EDDD76" w14:textId="77777777" w:rsidR="003968F0" w:rsidRDefault="003968F0">
      <w:pPr>
        <w:jc w:val="both"/>
      </w:pPr>
    </w:p>
    <w:p w14:paraId="4B559C48"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2E595AA3" w14:textId="77777777" w:rsidR="006F7BE1" w:rsidRDefault="006F7BE1" w:rsidP="009F7371">
      <w:pPr>
        <w:jc w:val="both"/>
        <w:rPr>
          <w:rFonts w:ascii="Times New Roman" w:hAnsi="Times New Roman" w:cs="Times New Roman"/>
          <w:sz w:val="22"/>
          <w:szCs w:val="22"/>
        </w:rPr>
      </w:pPr>
    </w:p>
    <w:p w14:paraId="34F6E8F2" w14:textId="77777777"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7F535B8F"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3BEC8060" w14:textId="77777777" w:rsidR="009F7371" w:rsidRPr="00C02EA4" w:rsidRDefault="009F7371" w:rsidP="009F7371">
      <w:pPr>
        <w:rPr>
          <w:rFonts w:ascii="Times New Roman" w:hAnsi="Times New Roman" w:cs="Times New Roman"/>
          <w:sz w:val="22"/>
          <w:szCs w:val="22"/>
        </w:rPr>
      </w:pPr>
    </w:p>
    <w:p w14:paraId="7B05AD6D"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F0D8AE6" w14:textId="77777777" w:rsidTr="00FF5D18">
        <w:trPr>
          <w:trHeight w:val="620"/>
        </w:trPr>
        <w:tc>
          <w:tcPr>
            <w:tcW w:w="1377" w:type="pct"/>
            <w:shd w:val="clear" w:color="auto" w:fill="C6D9F1" w:themeFill="text2" w:themeFillTint="33"/>
            <w:vAlign w:val="center"/>
          </w:tcPr>
          <w:p w14:paraId="23DB2489"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9157204"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6C3B98D"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DB2359C"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8BF5DEB"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082B559"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2173DAEB"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4A23D1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AD0FE1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96453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MG-CONFLITTO DI INTERESSE-OBBLIGO DI ASTENSIONE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40EB0B0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1412EB8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4E267A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Le fasi e i tempi sono indicati nella procedura di gestione del conflitto di interesse</w:t>
            </w:r>
          </w:p>
        </w:tc>
        <w:tc>
          <w:tcPr>
            <w:tcW w:w="0" w:type="dxa"/>
            <w:tcBorders>
              <w:bottom w:val="single" w:sz="3" w:space="0" w:color="000001"/>
              <w:right w:val="single" w:sz="3" w:space="0" w:color="000001"/>
            </w:tcBorders>
            <w:shd w:val="clear" w:color="auto" w:fill="auto"/>
          </w:tcPr>
          <w:p w14:paraId="6CAFEBD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Dirigente/Responsabile P.O. di ciascuna struttura organizzativa</w:t>
            </w:r>
          </w:p>
        </w:tc>
        <w:tc>
          <w:tcPr>
            <w:tcW w:w="0" w:type="dxa"/>
            <w:tcBorders>
              <w:bottom w:val="single" w:sz="3" w:space="0" w:color="000001"/>
              <w:right w:val="single" w:sz="3" w:space="0" w:color="000001"/>
            </w:tcBorders>
            <w:shd w:val="clear" w:color="auto" w:fill="auto"/>
          </w:tcPr>
          <w:p w14:paraId="33F7F72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dichiarazioni verificate su nr. di dichiarazioni rese</w:t>
            </w:r>
          </w:p>
        </w:tc>
      </w:tr>
    </w:tbl>
    <w:p w14:paraId="4EB176CD" w14:textId="77777777" w:rsidR="00BC0195" w:rsidRPr="00C02EA4" w:rsidRDefault="00BC0195" w:rsidP="00500CCF">
      <w:pPr>
        <w:rPr>
          <w:rFonts w:ascii="Times New Roman" w:hAnsi="Times New Roman" w:cs="Times New Roman"/>
          <w:sz w:val="22"/>
          <w:szCs w:val="22"/>
        </w:rPr>
      </w:pPr>
    </w:p>
    <w:p w14:paraId="09276F44" w14:textId="77777777" w:rsidR="00995848" w:rsidRPr="00C02EA4" w:rsidRDefault="00995848" w:rsidP="00500CCF">
      <w:pPr>
        <w:rPr>
          <w:rFonts w:ascii="Times New Roman" w:hAnsi="Times New Roman" w:cs="Times New Roman"/>
          <w:b/>
          <w:i/>
          <w:sz w:val="22"/>
          <w:szCs w:val="22"/>
        </w:rPr>
      </w:pPr>
    </w:p>
    <w:p w14:paraId="48E4408B" w14:textId="77777777" w:rsidR="00995848" w:rsidRPr="00C02EA4" w:rsidRDefault="00087AF7" w:rsidP="00500CCF">
      <w:pPr>
        <w:pStyle w:val="Titolo5"/>
        <w:spacing w:before="0"/>
        <w:rPr>
          <w:rFonts w:ascii="Times New Roman" w:hAnsi="Times New Roman" w:cs="Times New Roman"/>
          <w:sz w:val="22"/>
          <w:szCs w:val="22"/>
        </w:rPr>
      </w:pPr>
      <w:bookmarkStart w:id="66" w:name="_Toc534628202"/>
      <w:r w:rsidRPr="00C02EA4">
        <w:rPr>
          <w:rFonts w:ascii="Times New Roman" w:hAnsi="Times New Roman" w:cs="Times New Roman"/>
          <w:sz w:val="22"/>
          <w:szCs w:val="22"/>
        </w:rPr>
        <w:t>Autorizzazioni allo s</w:t>
      </w:r>
      <w:r w:rsidR="00995848" w:rsidRPr="00C02EA4">
        <w:rPr>
          <w:rFonts w:ascii="Times New Roman" w:hAnsi="Times New Roman" w:cs="Times New Roman"/>
          <w:sz w:val="22"/>
          <w:szCs w:val="22"/>
        </w:rPr>
        <w:t>volgimento di incarichi d</w:t>
      </w:r>
      <w:r w:rsidR="00C56F6E">
        <w:rPr>
          <w:rFonts w:ascii="Times New Roman" w:hAnsi="Times New Roman" w:cs="Times New Roman"/>
          <w:sz w:val="22"/>
          <w:szCs w:val="22"/>
        </w:rPr>
        <w:t>'</w:t>
      </w:r>
      <w:r w:rsidR="00995848" w:rsidRPr="00C02EA4">
        <w:rPr>
          <w:rFonts w:ascii="Times New Roman" w:hAnsi="Times New Roman" w:cs="Times New Roman"/>
          <w:sz w:val="22"/>
          <w:szCs w:val="22"/>
        </w:rPr>
        <w:t xml:space="preserve">ufficio </w:t>
      </w:r>
      <w:r w:rsidR="00964E17">
        <w:rPr>
          <w:rFonts w:ascii="Times New Roman" w:hAnsi="Times New Roman" w:cs="Times New Roman"/>
          <w:sz w:val="22"/>
          <w:szCs w:val="22"/>
        </w:rPr>
        <w:t>-</w:t>
      </w:r>
      <w:r w:rsidR="00995848" w:rsidRPr="00C02EA4">
        <w:rPr>
          <w:rFonts w:ascii="Times New Roman" w:hAnsi="Times New Roman" w:cs="Times New Roman"/>
          <w:sz w:val="22"/>
          <w:szCs w:val="22"/>
        </w:rPr>
        <w:t xml:space="preserve"> </w:t>
      </w:r>
      <w:proofErr w:type="spellStart"/>
      <w:r w:rsidR="00995848" w:rsidRPr="00C02EA4">
        <w:rPr>
          <w:rFonts w:ascii="Times New Roman" w:hAnsi="Times New Roman" w:cs="Times New Roman"/>
          <w:sz w:val="22"/>
          <w:szCs w:val="22"/>
        </w:rPr>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995848" w:rsidRPr="00C02EA4">
        <w:rPr>
          <w:rFonts w:ascii="Times New Roman" w:hAnsi="Times New Roman" w:cs="Times New Roman"/>
          <w:sz w:val="22"/>
          <w:szCs w:val="22"/>
        </w:rPr>
        <w:t xml:space="preserve"> ed incarichi extra</w:t>
      </w:r>
      <w:r w:rsidR="00964E17">
        <w:rPr>
          <w:rFonts w:ascii="Times New Roman" w:hAnsi="Times New Roman" w:cs="Times New Roman"/>
          <w:sz w:val="22"/>
          <w:szCs w:val="22"/>
        </w:rPr>
        <w:t>-</w:t>
      </w:r>
      <w:r w:rsidR="00995848" w:rsidRPr="00C02EA4">
        <w:rPr>
          <w:rFonts w:ascii="Times New Roman" w:hAnsi="Times New Roman" w:cs="Times New Roman"/>
          <w:sz w:val="22"/>
          <w:szCs w:val="22"/>
        </w:rPr>
        <w:t>istituzionali</w:t>
      </w:r>
      <w:bookmarkEnd w:id="66"/>
      <w:r w:rsidR="000E0953" w:rsidRPr="00C02EA4">
        <w:rPr>
          <w:rFonts w:ascii="Times New Roman" w:hAnsi="Times New Roman" w:cs="Times New Roman"/>
          <w:sz w:val="22"/>
          <w:szCs w:val="22"/>
        </w:rPr>
        <w:t xml:space="preserve"> </w:t>
      </w:r>
    </w:p>
    <w:p w14:paraId="778D0137"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 xml:space="preserve">L'Ente </w:t>
      </w:r>
      <w:proofErr w:type="spellStart"/>
      <w:r w:rsidRPr="00C02EA4">
        <w:rPr>
          <w:rFonts w:ascii="Times New Roman" w:hAnsi="Times New Roman" w:cs="Times New Roman"/>
          <w:sz w:val="22"/>
          <w:szCs w:val="22"/>
        </w:rPr>
        <w:t>dovra'</w:t>
      </w:r>
      <w:proofErr w:type="spellEnd"/>
      <w:r w:rsidRPr="00C02EA4">
        <w:rPr>
          <w:rFonts w:ascii="Times New Roman" w:hAnsi="Times New Roman" w:cs="Times New Roman"/>
          <w:sz w:val="22"/>
          <w:szCs w:val="22"/>
        </w:rPr>
        <w:t xml:space="preserve"> elaborare anche direttive specifiche per effettuare i controlli su precedenti penali ai fini dell'attribuzione degli incarichi e dell'assegnazione agli uffici, </w:t>
      </w:r>
      <w:proofErr w:type="spellStart"/>
      <w:r w:rsidRPr="00C02EA4">
        <w:rPr>
          <w:rFonts w:ascii="Times New Roman" w:hAnsi="Times New Roman" w:cs="Times New Roman"/>
          <w:sz w:val="22"/>
          <w:szCs w:val="22"/>
        </w:rPr>
        <w:t>cosi'</w:t>
      </w:r>
      <w:proofErr w:type="spellEnd"/>
      <w:r w:rsidRPr="00C02EA4">
        <w:rPr>
          <w:rFonts w:ascii="Times New Roman" w:hAnsi="Times New Roman" w:cs="Times New Roman"/>
          <w:sz w:val="22"/>
          <w:szCs w:val="22"/>
        </w:rPr>
        <w:t xml:space="preserve"> come prevede la legge 190/2012, che ha introdotto delle misure di prevenzione di carattere soggettivo, anticipando la tutela al momento della formazione degli organi deputati ad assumere decisioni e ad esercitare poteri nelle amministrazioni.</w:t>
      </w:r>
    </w:p>
    <w:p w14:paraId="77748A52" w14:textId="77777777" w:rsidR="003968F0" w:rsidRDefault="003968F0">
      <w:pPr>
        <w:jc w:val="both"/>
      </w:pPr>
    </w:p>
    <w:p w14:paraId="4CEB68FE" w14:textId="77777777" w:rsidR="003968F0" w:rsidRDefault="00721CA7">
      <w:pPr>
        <w:jc w:val="both"/>
      </w:pPr>
      <w:r>
        <w:rPr>
          <w:rFonts w:ascii="Times New Roman" w:hAnsi="Times New Roman"/>
          <w:sz w:val="22"/>
          <w:szCs w:val="22"/>
        </w:rPr>
        <w:t xml:space="preserve">Il cumulo in capo ad un medesimo responsabile PO di incarichi conferiti dall'Amministrazione </w:t>
      </w:r>
      <w:proofErr w:type="spellStart"/>
      <w:r>
        <w:rPr>
          <w:rFonts w:ascii="Times New Roman" w:hAnsi="Times New Roman"/>
          <w:sz w:val="22"/>
          <w:szCs w:val="22"/>
        </w:rPr>
        <w:t>puo'</w:t>
      </w:r>
      <w:proofErr w:type="spellEnd"/>
      <w:r>
        <w:rPr>
          <w:rFonts w:ascii="Times New Roman" w:hAnsi="Times New Roman"/>
          <w:sz w:val="22"/>
          <w:szCs w:val="22"/>
        </w:rPr>
        <w:t xml:space="preserve"> comportare il rischio di un'eccessiva concentrazione di potere su un unico centro decisionale. La concentrazione del potere decisionale aumenta il rischio che </w:t>
      </w:r>
      <w:proofErr w:type="spellStart"/>
      <w:r>
        <w:rPr>
          <w:rFonts w:ascii="Times New Roman" w:hAnsi="Times New Roman"/>
          <w:sz w:val="22"/>
          <w:szCs w:val="22"/>
        </w:rPr>
        <w:t>l'attivita'</w:t>
      </w:r>
      <w:proofErr w:type="spellEnd"/>
      <w:r>
        <w:rPr>
          <w:rFonts w:ascii="Times New Roman" w:hAnsi="Times New Roman"/>
          <w:sz w:val="22"/>
          <w:szCs w:val="22"/>
        </w:rPr>
        <w:t xml:space="preserve"> amministrativa possa essere indirizzata verso fini privati o impropri determinati dalla </w:t>
      </w:r>
      <w:proofErr w:type="spellStart"/>
      <w:r>
        <w:rPr>
          <w:rFonts w:ascii="Times New Roman" w:hAnsi="Times New Roman"/>
          <w:sz w:val="22"/>
          <w:szCs w:val="22"/>
        </w:rPr>
        <w:t>volonta'</w:t>
      </w:r>
      <w:proofErr w:type="spellEnd"/>
      <w:r>
        <w:rPr>
          <w:rFonts w:ascii="Times New Roman" w:hAnsi="Times New Roman"/>
          <w:sz w:val="22"/>
          <w:szCs w:val="22"/>
        </w:rPr>
        <w:t xml:space="preserve"> del responsabile stesso.</w:t>
      </w:r>
    </w:p>
    <w:p w14:paraId="7E27C631" w14:textId="77777777" w:rsidR="003968F0" w:rsidRDefault="003968F0">
      <w:pPr>
        <w:jc w:val="both"/>
      </w:pPr>
    </w:p>
    <w:p w14:paraId="56EB318C" w14:textId="77777777" w:rsidR="003968F0" w:rsidRDefault="00721CA7">
      <w:pPr>
        <w:jc w:val="both"/>
      </w:pPr>
      <w:r>
        <w:rPr>
          <w:rFonts w:ascii="Times New Roman" w:hAnsi="Times New Roman"/>
          <w:sz w:val="22"/>
          <w:szCs w:val="22"/>
        </w:rPr>
        <w:t xml:space="preserve">Inoltre, lo svolgimento di incarichi, soprattutto se extra-istituzionali, da parte del responsabile PO </w:t>
      </w:r>
      <w:proofErr w:type="spellStart"/>
      <w:r>
        <w:rPr>
          <w:rFonts w:ascii="Times New Roman" w:hAnsi="Times New Roman"/>
          <w:sz w:val="22"/>
          <w:szCs w:val="22"/>
        </w:rPr>
        <w:t>puo'</w:t>
      </w:r>
      <w:proofErr w:type="spellEnd"/>
      <w:r>
        <w:rPr>
          <w:rFonts w:ascii="Times New Roman" w:hAnsi="Times New Roman"/>
          <w:sz w:val="22"/>
          <w:szCs w:val="22"/>
        </w:rPr>
        <w:t xml:space="preserve"> realizzare situazioni di conflitto di interesse che possono compromettere il buon andamento dell'azione amministrativa, ponendosi </w:t>
      </w:r>
      <w:proofErr w:type="spellStart"/>
      <w:r>
        <w:rPr>
          <w:rFonts w:ascii="Times New Roman" w:hAnsi="Times New Roman"/>
          <w:sz w:val="22"/>
          <w:szCs w:val="22"/>
        </w:rPr>
        <w:t>altresi'</w:t>
      </w:r>
      <w:proofErr w:type="spellEnd"/>
      <w:r>
        <w:rPr>
          <w:rFonts w:ascii="Times New Roman" w:hAnsi="Times New Roman"/>
          <w:sz w:val="22"/>
          <w:szCs w:val="22"/>
        </w:rPr>
        <w:t xml:space="preserve"> come sintomo dell'evenienza di fatti corruttivi.</w:t>
      </w:r>
    </w:p>
    <w:p w14:paraId="17D8A97E" w14:textId="77777777" w:rsidR="003968F0" w:rsidRDefault="003968F0">
      <w:pPr>
        <w:jc w:val="both"/>
      </w:pPr>
    </w:p>
    <w:p w14:paraId="6DEB143F" w14:textId="77777777" w:rsidR="003968F0" w:rsidRDefault="00721CA7">
      <w:pPr>
        <w:jc w:val="both"/>
      </w:pPr>
      <w:r>
        <w:rPr>
          <w:rFonts w:ascii="Times New Roman" w:hAnsi="Times New Roman"/>
          <w:sz w:val="22"/>
          <w:szCs w:val="22"/>
        </w:rPr>
        <w:lastRenderedPageBreak/>
        <w:t xml:space="preserve">Per questi motivi, la l. n. 190 del 2012 </w:t>
      </w:r>
      <w:proofErr w:type="spellStart"/>
      <w:r>
        <w:rPr>
          <w:rFonts w:ascii="Times New Roman" w:hAnsi="Times New Roman"/>
          <w:sz w:val="22"/>
          <w:szCs w:val="22"/>
        </w:rPr>
        <w:t>e'</w:t>
      </w:r>
      <w:proofErr w:type="spellEnd"/>
      <w:r>
        <w:rPr>
          <w:rFonts w:ascii="Times New Roman" w:hAnsi="Times New Roman"/>
          <w:sz w:val="22"/>
          <w:szCs w:val="22"/>
        </w:rPr>
        <w:t xml:space="preserve"> intervenuta a modificare anche il regime dello svolgimento degli incarichi da parte dei dipendenti pubblici contenuto nell'art. 53 del d.lgs. n. 165 del 2001, in particolare prevedendo che:</w:t>
      </w:r>
    </w:p>
    <w:p w14:paraId="6E74AE0B" w14:textId="77777777" w:rsidR="003968F0" w:rsidRDefault="00721CA7">
      <w:pPr>
        <w:jc w:val="both"/>
      </w:pPr>
      <w:r>
        <w:rPr>
          <w:rFonts w:ascii="Times New Roman" w:hAnsi="Times New Roman"/>
          <w:sz w:val="22"/>
          <w:szCs w:val="22"/>
        </w:rPr>
        <w:t xml:space="preserve">A) 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 analoga previsione </w:t>
      </w:r>
      <w:proofErr w:type="spellStart"/>
      <w:r>
        <w:rPr>
          <w:rFonts w:ascii="Times New Roman" w:hAnsi="Times New Roman"/>
          <w:sz w:val="22"/>
          <w:szCs w:val="22"/>
        </w:rPr>
        <w:t>e'</w:t>
      </w:r>
      <w:proofErr w:type="spellEnd"/>
      <w:r>
        <w:rPr>
          <w:rFonts w:ascii="Times New Roman" w:hAnsi="Times New Roman"/>
          <w:sz w:val="22"/>
          <w:szCs w:val="22"/>
        </w:rPr>
        <w:t xml:space="preserve"> contenuta nel comma 3 del citato decreto per il personale della magistratura e per gli avvocati e procuratori dello Stato;</w:t>
      </w:r>
    </w:p>
    <w:p w14:paraId="0D45D143" w14:textId="77777777" w:rsidR="003968F0" w:rsidRDefault="003968F0">
      <w:pPr>
        <w:jc w:val="both"/>
      </w:pPr>
    </w:p>
    <w:p w14:paraId="4A79B528" w14:textId="77777777" w:rsidR="003968F0" w:rsidRDefault="00721CA7">
      <w:pPr>
        <w:jc w:val="both"/>
      </w:pPr>
      <w:r>
        <w:rPr>
          <w:rFonts w:ascii="Times New Roman" w:hAnsi="Times New Roman"/>
          <w:sz w:val="22"/>
          <w:szCs w:val="22"/>
        </w:rPr>
        <w:t xml:space="preserve">B) le amministrazioni debbono adottare dei criteri generali per disciplinare i criteri di conferimento e i criteri di autorizzazione degli incarichi extra-istituzionali; infatti, l'art. 53, comma 5, del d.lgs. n. 165 del 2001, come modificato dalla l. n. 190 del 2012, prevede che "In ogni caso, il conferimento operato direttamente dall'amministrazione, </w:t>
      </w:r>
      <w:proofErr w:type="spellStart"/>
      <w:r>
        <w:rPr>
          <w:rFonts w:ascii="Times New Roman" w:hAnsi="Times New Roman"/>
          <w:sz w:val="22"/>
          <w:szCs w:val="22"/>
        </w:rPr>
        <w:t>nonche</w:t>
      </w:r>
      <w:proofErr w:type="spellEnd"/>
      <w:r>
        <w:rPr>
          <w:rFonts w:ascii="Times New Roman" w:hAnsi="Times New Roman"/>
          <w:sz w:val="22"/>
          <w:szCs w:val="22"/>
        </w:rPr>
        <w:t xml:space="preserve">' l'autorizzazione all'esercizio di incarichi che provengano da amministrazione pubblica diversa da quella di appartenenza, ovvero da </w:t>
      </w:r>
      <w:proofErr w:type="spellStart"/>
      <w:r>
        <w:rPr>
          <w:rFonts w:ascii="Times New Roman" w:hAnsi="Times New Roman"/>
          <w:sz w:val="22"/>
          <w:szCs w:val="22"/>
        </w:rPr>
        <w:t>societa'</w:t>
      </w:r>
      <w:proofErr w:type="spellEnd"/>
      <w:r>
        <w:rPr>
          <w:rFonts w:ascii="Times New Roman" w:hAnsi="Times New Roman"/>
          <w:sz w:val="22"/>
          <w:szCs w:val="22"/>
        </w:rPr>
        <w:t xml:space="preserve"> o persone fisiche, che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d'impresa o commerciale, sono disposti dai rispettivi organi competenti secondo criteri oggettivi e predeterminati, che tengano conto della specifica </w:t>
      </w:r>
      <w:proofErr w:type="spellStart"/>
      <w:r>
        <w:rPr>
          <w:rFonts w:ascii="Times New Roman" w:hAnsi="Times New Roman"/>
          <w:sz w:val="22"/>
          <w:szCs w:val="22"/>
        </w:rPr>
        <w:t>professionalita'</w:t>
      </w:r>
      <w:proofErr w:type="spellEnd"/>
      <w:r>
        <w:rPr>
          <w:rFonts w:ascii="Times New Roman" w:hAnsi="Times New Roman"/>
          <w:sz w:val="22"/>
          <w:szCs w:val="22"/>
        </w:rPr>
        <w:t xml:space="preserve">, tali da escludere casi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sia di diritto che di fatto, nell'interesse del buon andamento della pubblica amministrazione o situazioni di conflitto, anche potenziale, di interessi, che pregiudichino l'esercizio imparziale delle funzioni attribuite al dipendente". </w:t>
      </w:r>
    </w:p>
    <w:p w14:paraId="3A2793C0" w14:textId="77777777" w:rsidR="003968F0" w:rsidRDefault="003968F0">
      <w:pPr>
        <w:jc w:val="both"/>
      </w:pPr>
    </w:p>
    <w:p w14:paraId="1B5C0CE3" w14:textId="77777777" w:rsidR="003968F0" w:rsidRDefault="00721CA7">
      <w:pPr>
        <w:jc w:val="both"/>
      </w:pPr>
      <w:r>
        <w:rPr>
          <w:rFonts w:ascii="Times New Roman" w:hAnsi="Times New Roman"/>
          <w:sz w:val="22"/>
          <w:szCs w:val="22"/>
        </w:rPr>
        <w:t xml:space="preserve">C) 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w:t>
      </w:r>
      <w:proofErr w:type="spellStart"/>
      <w:r>
        <w:rPr>
          <w:rFonts w:ascii="Times New Roman" w:hAnsi="Times New Roman"/>
          <w:sz w:val="22"/>
          <w:szCs w:val="22"/>
        </w:rPr>
        <w:t>un'opportunita'</w:t>
      </w:r>
      <w:proofErr w:type="spellEnd"/>
      <w:r>
        <w:rPr>
          <w:rFonts w:ascii="Times New Roman" w:hAnsi="Times New Roman"/>
          <w:sz w:val="22"/>
          <w:szCs w:val="22"/>
        </w:rPr>
        <w:t xml:space="preserve">, in special modo se responsabile, di arricchimento professionale utile a determinare una positiva ricaduta </w:t>
      </w:r>
      <w:proofErr w:type="spellStart"/>
      <w:r>
        <w:rPr>
          <w:rFonts w:ascii="Times New Roman" w:hAnsi="Times New Roman"/>
          <w:sz w:val="22"/>
          <w:szCs w:val="22"/>
        </w:rPr>
        <w:t>nell'attivita'</w:t>
      </w:r>
      <w:proofErr w:type="spellEnd"/>
      <w:r>
        <w:rPr>
          <w:rFonts w:ascii="Times New Roman" w:hAnsi="Times New Roman"/>
          <w:sz w:val="22"/>
          <w:szCs w:val="22"/>
        </w:rPr>
        <w:t xml:space="preserve"> istituzionale ordinaria; ne consegue che, al di </w:t>
      </w:r>
      <w:proofErr w:type="spellStart"/>
      <w:r>
        <w:rPr>
          <w:rFonts w:ascii="Times New Roman" w:hAnsi="Times New Roman"/>
          <w:sz w:val="22"/>
          <w:szCs w:val="22"/>
        </w:rPr>
        <w:t>la'</w:t>
      </w:r>
      <w:proofErr w:type="spellEnd"/>
      <w:r>
        <w:rPr>
          <w:rFonts w:ascii="Times New Roman" w:hAnsi="Times New Roman"/>
          <w:sz w:val="22"/>
          <w:szCs w:val="22"/>
        </w:rPr>
        <w:t xml:space="preserve"> della formazione di una black list di </w:t>
      </w:r>
      <w:proofErr w:type="spellStart"/>
      <w:r>
        <w:rPr>
          <w:rFonts w:ascii="Times New Roman" w:hAnsi="Times New Roman"/>
          <w:sz w:val="22"/>
          <w:szCs w:val="22"/>
        </w:rPr>
        <w:t>attivita'</w:t>
      </w:r>
      <w:proofErr w:type="spellEnd"/>
      <w:r>
        <w:rPr>
          <w:rFonts w:ascii="Times New Roman" w:hAnsi="Times New Roman"/>
          <w:sz w:val="22"/>
          <w:szCs w:val="22"/>
        </w:rPr>
        <w:t xml:space="preserve"> precluse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svolgere incarichi va attentamente valutata anche in ragione dei criteri di crescita professionale, culturale e scientifica </w:t>
      </w:r>
      <w:proofErr w:type="spellStart"/>
      <w:r>
        <w:rPr>
          <w:rFonts w:ascii="Times New Roman" w:hAnsi="Times New Roman"/>
          <w:sz w:val="22"/>
          <w:szCs w:val="22"/>
        </w:rPr>
        <w:t>nonche</w:t>
      </w:r>
      <w:proofErr w:type="spellEnd"/>
      <w:r>
        <w:rPr>
          <w:rFonts w:ascii="Times New Roman" w:hAnsi="Times New Roman"/>
          <w:sz w:val="22"/>
          <w:szCs w:val="22"/>
        </w:rPr>
        <w:t>' di valorizzazione di</w:t>
      </w:r>
    </w:p>
    <w:p w14:paraId="356715AA" w14:textId="77777777" w:rsidR="003968F0" w:rsidRDefault="00721CA7">
      <w:pPr>
        <w:jc w:val="both"/>
      </w:pPr>
      <w:proofErr w:type="spellStart"/>
      <w:r>
        <w:rPr>
          <w:rFonts w:ascii="Times New Roman" w:hAnsi="Times New Roman"/>
          <w:sz w:val="22"/>
          <w:szCs w:val="22"/>
        </w:rPr>
        <w:t>un'opportunita'</w:t>
      </w:r>
      <w:proofErr w:type="spellEnd"/>
      <w:r>
        <w:rPr>
          <w:rFonts w:ascii="Times New Roman" w:hAnsi="Times New Roman"/>
          <w:sz w:val="22"/>
          <w:szCs w:val="22"/>
        </w:rPr>
        <w:t xml:space="preserve"> personale che potrebbe avere ricadute positive sullo svolgimento delle funzioni istituzionali ordinarie da parte del dipendente;</w:t>
      </w:r>
    </w:p>
    <w:p w14:paraId="4EB6F33F" w14:textId="77777777" w:rsidR="003968F0" w:rsidRDefault="003968F0">
      <w:pPr>
        <w:jc w:val="both"/>
      </w:pPr>
    </w:p>
    <w:p w14:paraId="5B9EA595" w14:textId="77777777" w:rsidR="003968F0" w:rsidRDefault="00721CA7">
      <w:pPr>
        <w:jc w:val="both"/>
      </w:pPr>
      <w:r>
        <w:rPr>
          <w:rFonts w:ascii="Times New Roman" w:hAnsi="Times New Roman"/>
          <w:sz w:val="22"/>
          <w:szCs w:val="22"/>
        </w:rPr>
        <w:t xml:space="preserve">D) il dipendente </w:t>
      </w:r>
      <w:proofErr w:type="spellStart"/>
      <w:r>
        <w:rPr>
          <w:rFonts w:ascii="Times New Roman" w:hAnsi="Times New Roman"/>
          <w:sz w:val="22"/>
          <w:szCs w:val="22"/>
        </w:rPr>
        <w:t>e'</w:t>
      </w:r>
      <w:proofErr w:type="spellEnd"/>
      <w:r>
        <w:rPr>
          <w:rFonts w:ascii="Times New Roman" w:hAnsi="Times New Roman"/>
          <w:sz w:val="22"/>
          <w:szCs w:val="22"/>
        </w:rPr>
        <w:t xml:space="preserve"> tenuto a comunicare formalmente all'Amministrazione anche l'attribuzione di incarichi gratuiti (comma 12); in questi casi, l'Amministrazione - pur non essendo necessario il rilascio di una formale autorizzazione -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all'Amministrazione sono solo quelli che il dipendente </w:t>
      </w:r>
      <w:proofErr w:type="spellStart"/>
      <w:r>
        <w:rPr>
          <w:rFonts w:ascii="Times New Roman" w:hAnsi="Times New Roman"/>
          <w:sz w:val="22"/>
          <w:szCs w:val="22"/>
        </w:rPr>
        <w:t>e'</w:t>
      </w:r>
      <w:proofErr w:type="spellEnd"/>
      <w:r>
        <w:rPr>
          <w:rFonts w:ascii="Times New Roman" w:hAnsi="Times New Roman"/>
          <w:sz w:val="22"/>
          <w:szCs w:val="22"/>
        </w:rPr>
        <w:t xml:space="preserve"> chiamato a svolgere in considerazione della </w:t>
      </w:r>
      <w:proofErr w:type="spellStart"/>
      <w:r>
        <w:rPr>
          <w:rFonts w:ascii="Times New Roman" w:hAnsi="Times New Roman"/>
          <w:sz w:val="22"/>
          <w:szCs w:val="22"/>
        </w:rPr>
        <w:t>professionalita'</w:t>
      </w:r>
      <w:proofErr w:type="spellEnd"/>
      <w:r>
        <w:rPr>
          <w:rFonts w:ascii="Times New Roman" w:hAnsi="Times New Roman"/>
          <w:sz w:val="22"/>
          <w:szCs w:val="22"/>
        </w:rPr>
        <w:t xml:space="preserve"> che lo caratterizza all'interno dell'Amministrazione di appartenenza (quindi, a titolo di esempio, non deve essere oggetto di comunicazione all'Amministrazione lo svolgimento di un incarico gratuito di docenza in una scuola di danza da parte di un funzionario amministrativo di un ministero, </w:t>
      </w:r>
      <w:proofErr w:type="spellStart"/>
      <w:r>
        <w:rPr>
          <w:rFonts w:ascii="Times New Roman" w:hAnsi="Times New Roman"/>
          <w:sz w:val="22"/>
          <w:szCs w:val="22"/>
        </w:rPr>
        <w:t>poiche</w:t>
      </w:r>
      <w:proofErr w:type="spellEnd"/>
      <w:r>
        <w:rPr>
          <w:rFonts w:ascii="Times New Roman" w:hAnsi="Times New Roman"/>
          <w:sz w:val="22"/>
          <w:szCs w:val="22"/>
        </w:rPr>
        <w:t xml:space="preserve">' tale </w:t>
      </w:r>
      <w:proofErr w:type="spellStart"/>
      <w:r>
        <w:rPr>
          <w:rFonts w:ascii="Times New Roman" w:hAnsi="Times New Roman"/>
          <w:sz w:val="22"/>
          <w:szCs w:val="22"/>
        </w:rPr>
        <w:t>attivita'</w:t>
      </w:r>
      <w:proofErr w:type="spellEnd"/>
      <w:r>
        <w:rPr>
          <w:rFonts w:ascii="Times New Roman" w:hAnsi="Times New Roman"/>
          <w:sz w:val="22"/>
          <w:szCs w:val="22"/>
        </w:rPr>
        <w:t xml:space="preserve"> </w:t>
      </w:r>
      <w:proofErr w:type="spellStart"/>
      <w:r>
        <w:rPr>
          <w:rFonts w:ascii="Times New Roman" w:hAnsi="Times New Roman"/>
          <w:sz w:val="22"/>
          <w:szCs w:val="22"/>
        </w:rPr>
        <w:t>e'</w:t>
      </w:r>
      <w:proofErr w:type="spellEnd"/>
      <w:r>
        <w:rPr>
          <w:rFonts w:ascii="Times New Roman" w:hAnsi="Times New Roman"/>
          <w:sz w:val="22"/>
          <w:szCs w:val="22"/>
        </w:rPr>
        <w:t xml:space="preserve"> svolta a tempo libero e non </w:t>
      </w:r>
      <w:proofErr w:type="spellStart"/>
      <w:r>
        <w:rPr>
          <w:rFonts w:ascii="Times New Roman" w:hAnsi="Times New Roman"/>
          <w:sz w:val="22"/>
          <w:szCs w:val="22"/>
        </w:rPr>
        <w:t>e'</w:t>
      </w:r>
      <w:proofErr w:type="spellEnd"/>
      <w:r>
        <w:rPr>
          <w:rFonts w:ascii="Times New Roman" w:hAnsi="Times New Roman"/>
          <w:sz w:val="22"/>
          <w:szCs w:val="22"/>
        </w:rPr>
        <w:t xml:space="preserve"> connessa in nessun modo con la sua </w:t>
      </w:r>
      <w:proofErr w:type="spellStart"/>
      <w:r>
        <w:rPr>
          <w:rFonts w:ascii="Times New Roman" w:hAnsi="Times New Roman"/>
          <w:sz w:val="22"/>
          <w:szCs w:val="22"/>
        </w:rPr>
        <w:t>professionalita'</w:t>
      </w:r>
      <w:proofErr w:type="spellEnd"/>
      <w:r>
        <w:rPr>
          <w:rFonts w:ascii="Times New Roman" w:hAnsi="Times New Roman"/>
          <w:sz w:val="22"/>
          <w:szCs w:val="22"/>
        </w:rPr>
        <w:t xml:space="preserve"> di funzionario); continua comunque a rimanere estraneo al regime delle autorizzazioni e comunicazioni l'espletamento degli incarichi espressamente menzionati nelle lettere da a) ad f-bis) del comma 6 dell'art. 53 del d.lgs. n. 165 del 2001, per i quali il legislatore ha compiuto a priori una valutazione di non </w:t>
      </w:r>
      <w:proofErr w:type="spellStart"/>
      <w:r>
        <w:rPr>
          <w:rFonts w:ascii="Times New Roman" w:hAnsi="Times New Roman"/>
          <w:sz w:val="22"/>
          <w:szCs w:val="22"/>
        </w:rPr>
        <w:t>incompatibilita'</w:t>
      </w:r>
      <w:proofErr w:type="spellEnd"/>
      <w:r>
        <w:rPr>
          <w:rFonts w:ascii="Times New Roman" w:hAnsi="Times New Roman"/>
          <w:sz w:val="22"/>
          <w:szCs w:val="22"/>
        </w:rPr>
        <w:t>; essi, pertanto, non debbono essere autorizzati ne' comunicati all'Amministrazione;</w:t>
      </w:r>
    </w:p>
    <w:p w14:paraId="70431BF8" w14:textId="77777777" w:rsidR="003968F0" w:rsidRDefault="003968F0">
      <w:pPr>
        <w:jc w:val="both"/>
      </w:pPr>
    </w:p>
    <w:p w14:paraId="5994E6F0" w14:textId="77777777" w:rsidR="003968F0" w:rsidRDefault="00721CA7">
      <w:pPr>
        <w:jc w:val="both"/>
      </w:pPr>
      <w:r>
        <w:rPr>
          <w:rFonts w:ascii="Times New Roman" w:hAnsi="Times New Roman"/>
          <w:sz w:val="22"/>
          <w:szCs w:val="22"/>
        </w:rPr>
        <w:t xml:space="preserve">E) il regime delle comunicazioni al D.F.P. avente ad oggetto gli incarichi si estende anche agli incarichi gratuiti, con le precisazioni sopra indicate; secondo quanto previsto dal comma 12 del predetto art. 53, gli incarichi autorizzati e quelli conferiti, anche a titolo gratuito, dalle pubbliche amministrazioni debbono essere comunicati al D.F.P. in via telematica entro 15 giorni; per le </w:t>
      </w:r>
      <w:proofErr w:type="spellStart"/>
      <w:r>
        <w:rPr>
          <w:rFonts w:ascii="Times New Roman" w:hAnsi="Times New Roman"/>
          <w:sz w:val="22"/>
          <w:szCs w:val="22"/>
        </w:rPr>
        <w:t>modalita'</w:t>
      </w:r>
      <w:proofErr w:type="spellEnd"/>
      <w:r>
        <w:rPr>
          <w:rFonts w:ascii="Times New Roman" w:hAnsi="Times New Roman"/>
          <w:sz w:val="22"/>
          <w:szCs w:val="22"/>
        </w:rPr>
        <w:t xml:space="preserve"> di comunicazione dei dati sono fornite apposite indicazioni sul sito www.perlapa.gov.it nella sezione relativa all'anagrafe delle prestazioni;</w:t>
      </w:r>
    </w:p>
    <w:p w14:paraId="406C6A1E" w14:textId="77777777" w:rsidR="003968F0" w:rsidRDefault="003968F0">
      <w:pPr>
        <w:jc w:val="both"/>
      </w:pPr>
    </w:p>
    <w:p w14:paraId="1A2FCE14" w14:textId="77777777" w:rsidR="003968F0" w:rsidRDefault="00721CA7">
      <w:pPr>
        <w:jc w:val="both"/>
      </w:pPr>
      <w:r>
        <w:rPr>
          <w:rFonts w:ascii="Times New Roman" w:hAnsi="Times New Roman"/>
          <w:sz w:val="22"/>
          <w:szCs w:val="22"/>
        </w:rPr>
        <w:t xml:space="preserve">F) </w:t>
      </w:r>
      <w:proofErr w:type="spellStart"/>
      <w:r>
        <w:rPr>
          <w:rFonts w:ascii="Times New Roman" w:hAnsi="Times New Roman"/>
          <w:sz w:val="22"/>
          <w:szCs w:val="22"/>
        </w:rPr>
        <w:t>e'</w:t>
      </w:r>
      <w:proofErr w:type="spellEnd"/>
      <w:r>
        <w:rPr>
          <w:rFonts w:ascii="Times New Roman" w:hAnsi="Times New Roman"/>
          <w:sz w:val="22"/>
          <w:szCs w:val="22"/>
        </w:rPr>
        <w:t xml:space="preserve"> disciplinata esplicitamente un'ipotesi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erariale per il caso di omesso versamento del compenso da parte del dipendente pubblico indebito percettore, con espressa indicazione della competenza giurisdizionale della Corte dei conti. </w:t>
      </w:r>
    </w:p>
    <w:p w14:paraId="37018C30" w14:textId="77777777" w:rsidR="003968F0" w:rsidRDefault="003968F0">
      <w:pPr>
        <w:jc w:val="both"/>
      </w:pPr>
    </w:p>
    <w:p w14:paraId="516BECBF" w14:textId="77777777" w:rsidR="003968F0" w:rsidRDefault="00721CA7">
      <w:pPr>
        <w:jc w:val="both"/>
      </w:pPr>
      <w:r>
        <w:rPr>
          <w:rFonts w:ascii="Times New Roman" w:hAnsi="Times New Roman"/>
          <w:sz w:val="22"/>
          <w:szCs w:val="22"/>
        </w:rPr>
        <w:t xml:space="preserve">A queste nuove previsioni si aggiungono le prescrizioni contenute nella normativa </w:t>
      </w:r>
      <w:proofErr w:type="spellStart"/>
      <w:r>
        <w:rPr>
          <w:rFonts w:ascii="Times New Roman" w:hAnsi="Times New Roman"/>
          <w:sz w:val="22"/>
          <w:szCs w:val="22"/>
        </w:rPr>
        <w:t>gia'</w:t>
      </w:r>
      <w:proofErr w:type="spellEnd"/>
      <w:r>
        <w:rPr>
          <w:rFonts w:ascii="Times New Roman" w:hAnsi="Times New Roman"/>
          <w:sz w:val="22"/>
          <w:szCs w:val="22"/>
        </w:rPr>
        <w:t xml:space="preserve"> vigente. Si segnala, in particolare, la disposizione contenuta nel comma 58 bis dell'art. 1 della l. n. 662 del 1996, che stabilisce: "Ferma restando la valutazione in concreto dei singoli casi di conflitto di interesse, le amministrazioni provvedono, con decreto del Ministro competente, di concerto con il Ministro per la funzione pubblica, ad indicare le </w:t>
      </w:r>
      <w:proofErr w:type="spellStart"/>
      <w:r>
        <w:rPr>
          <w:rFonts w:ascii="Times New Roman" w:hAnsi="Times New Roman"/>
          <w:sz w:val="22"/>
          <w:szCs w:val="22"/>
        </w:rPr>
        <w:t>attivita'</w:t>
      </w:r>
      <w:proofErr w:type="spellEnd"/>
      <w:r>
        <w:rPr>
          <w:rFonts w:ascii="Times New Roman" w:hAnsi="Times New Roman"/>
          <w:sz w:val="22"/>
          <w:szCs w:val="22"/>
        </w:rPr>
        <w:t xml:space="preserve"> che in ragione della interferenza con i compiti istituzionali, sono comunque non consentite ai dipendenti con rapporto di lavoro a tempo parziale con prestazione lavorativa non superiore al 50 per cento di quella a tempo pieno.". </w:t>
      </w:r>
    </w:p>
    <w:p w14:paraId="34663706" w14:textId="77777777" w:rsidR="003968F0" w:rsidRDefault="003968F0">
      <w:pPr>
        <w:jc w:val="both"/>
      </w:pPr>
    </w:p>
    <w:p w14:paraId="5059C0A3" w14:textId="77777777" w:rsidR="003968F0" w:rsidRDefault="00721CA7">
      <w:pPr>
        <w:jc w:val="both"/>
      </w:pPr>
      <w:r>
        <w:rPr>
          <w:rFonts w:ascii="Times New Roman" w:hAnsi="Times New Roman"/>
          <w:sz w:val="22"/>
          <w:szCs w:val="22"/>
        </w:rPr>
        <w:t>Alla luce di quanto sopra affermato, al fine di dare piena attuazione a tale misura generale, l'Ente intende:</w:t>
      </w:r>
    </w:p>
    <w:p w14:paraId="1E4016CB" w14:textId="77777777" w:rsidR="003968F0" w:rsidRDefault="00721CA7">
      <w:pPr>
        <w:jc w:val="both"/>
      </w:pPr>
      <w:r>
        <w:rPr>
          <w:rFonts w:ascii="Times New Roman" w:hAnsi="Times New Roman"/>
          <w:sz w:val="22"/>
          <w:szCs w:val="22"/>
        </w:rPr>
        <w:t>- adottare l'atto contenente criteri per il conferimento e l'autorizzazione di incarichi;</w:t>
      </w:r>
    </w:p>
    <w:p w14:paraId="1BB71A9A" w14:textId="77777777" w:rsidR="003968F0" w:rsidRDefault="00721CA7">
      <w:pPr>
        <w:jc w:val="both"/>
      </w:pPr>
      <w:r>
        <w:rPr>
          <w:rFonts w:ascii="Times New Roman" w:hAnsi="Times New Roman"/>
          <w:sz w:val="22"/>
          <w:szCs w:val="22"/>
        </w:rPr>
        <w:t>- elaborare e trasmettere proposte di regolamento per le amministrazioni.</w:t>
      </w:r>
    </w:p>
    <w:p w14:paraId="5A8449E7" w14:textId="77777777" w:rsidR="003968F0" w:rsidRDefault="003968F0">
      <w:pPr>
        <w:jc w:val="both"/>
      </w:pPr>
    </w:p>
    <w:p w14:paraId="20141975"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3E215E9E" w14:textId="77777777" w:rsidR="006F7BE1" w:rsidRDefault="006F7BE1" w:rsidP="009F7371">
      <w:pPr>
        <w:jc w:val="both"/>
        <w:rPr>
          <w:rFonts w:ascii="Times New Roman" w:hAnsi="Times New Roman" w:cs="Times New Roman"/>
          <w:sz w:val="22"/>
          <w:szCs w:val="22"/>
        </w:rPr>
      </w:pPr>
    </w:p>
    <w:p w14:paraId="2137A752" w14:textId="77777777" w:rsidR="00FB47D3" w:rsidRPr="00FB47D3"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6F1AB90C"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6F39ED67" w14:textId="77777777" w:rsidR="009F7371" w:rsidRPr="00C02EA4" w:rsidRDefault="009F7371" w:rsidP="009F7371">
      <w:pPr>
        <w:rPr>
          <w:rFonts w:ascii="Times New Roman" w:hAnsi="Times New Roman" w:cs="Times New Roman"/>
          <w:sz w:val="22"/>
          <w:szCs w:val="22"/>
        </w:rPr>
      </w:pPr>
    </w:p>
    <w:p w14:paraId="1C5585ED" w14:textId="77777777" w:rsidR="00BC0195" w:rsidRPr="00C02EA4" w:rsidRDefault="00BC0195" w:rsidP="00FD02F7">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74166AC6" w14:textId="77777777" w:rsidTr="00FF5D18">
        <w:trPr>
          <w:trHeight w:val="620"/>
        </w:trPr>
        <w:tc>
          <w:tcPr>
            <w:tcW w:w="1378" w:type="pct"/>
            <w:shd w:val="clear" w:color="auto" w:fill="C6D9F1" w:themeFill="text2" w:themeFillTint="33"/>
            <w:vAlign w:val="center"/>
          </w:tcPr>
          <w:p w14:paraId="17FF922B"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42973085"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D2D414C"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C2ED86E"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C31A2F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744CD1F"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57DE285"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967F45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2D0D53D4"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B0B29B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MG-AUTORIZZAZIONI SVOLGIMENTO INCARICHI D'UFFICIO - ATTIVITA' </w:t>
            </w:r>
          </w:p>
          <w:p w14:paraId="164C07A8" w14:textId="77777777" w:rsidR="003968F0" w:rsidRDefault="00721CA7">
            <w:pPr>
              <w:jc w:val="both"/>
            </w:pPr>
            <w:r>
              <w:rPr>
                <w:rFonts w:ascii="Times New Roman" w:hAnsi="Times New Roman"/>
                <w:sz w:val="22"/>
                <w:szCs w:val="22"/>
              </w:rPr>
              <w:t xml:space="preserve"> ED INCARICHI EXTRA ISTITUZIONALI (aumentare la </w:t>
            </w:r>
            <w:proofErr w:type="spellStart"/>
            <w:r>
              <w:rPr>
                <w:rFonts w:ascii="Times New Roman" w:hAnsi="Times New Roman"/>
                <w:sz w:val="22"/>
                <w:szCs w:val="22"/>
              </w:rPr>
              <w:t>capacita'</w:t>
            </w:r>
            <w:proofErr w:type="spellEnd"/>
            <w:r>
              <w:rPr>
                <w:rFonts w:ascii="Times New Roman" w:hAnsi="Times New Roman"/>
                <w:sz w:val="22"/>
                <w:szCs w:val="22"/>
              </w:rPr>
              <w:t xml:space="preserve"> di scoprire casi di corruzione): DATI ULTIMA RELAZIONE RPCT - ADOZIONE PROCEDURA: Attuata - SEGNALAZIONI: Non pervenute</w:t>
            </w:r>
          </w:p>
        </w:tc>
        <w:tc>
          <w:tcPr>
            <w:tcW w:w="0" w:type="dxa"/>
            <w:tcBorders>
              <w:bottom w:val="single" w:sz="3" w:space="0" w:color="000001"/>
              <w:right w:val="single" w:sz="3" w:space="0" w:color="000001"/>
            </w:tcBorders>
            <w:shd w:val="clear" w:color="auto" w:fill="auto"/>
          </w:tcPr>
          <w:p w14:paraId="7DCE780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4DF364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23303C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6A2416F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Dirigente/Responsabile P.O. di ciascuna struttura organizzativa e Dirigente dell'Ufficio personale</w:t>
            </w:r>
          </w:p>
        </w:tc>
        <w:tc>
          <w:tcPr>
            <w:tcW w:w="0" w:type="dxa"/>
            <w:tcBorders>
              <w:bottom w:val="single" w:sz="3" w:space="0" w:color="000001"/>
              <w:right w:val="single" w:sz="3" w:space="0" w:color="000001"/>
            </w:tcBorders>
            <w:shd w:val="clear" w:color="auto" w:fill="auto"/>
          </w:tcPr>
          <w:p w14:paraId="05912A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7355A94E" w14:textId="77777777" w:rsidR="00BC0195" w:rsidRPr="00C02EA4" w:rsidRDefault="00BC0195" w:rsidP="00500CCF">
      <w:pPr>
        <w:rPr>
          <w:rFonts w:ascii="Times New Roman" w:hAnsi="Times New Roman" w:cs="Times New Roman"/>
          <w:sz w:val="22"/>
          <w:szCs w:val="22"/>
        </w:rPr>
      </w:pPr>
    </w:p>
    <w:p w14:paraId="384D0581" w14:textId="77777777" w:rsidR="00A95565" w:rsidRPr="00C02EA4" w:rsidRDefault="00995848" w:rsidP="00710561">
      <w:pPr>
        <w:pStyle w:val="Titolo5"/>
        <w:spacing w:before="0"/>
        <w:rPr>
          <w:rFonts w:ascii="Times New Roman" w:hAnsi="Times New Roman" w:cs="Times New Roman"/>
          <w:sz w:val="22"/>
          <w:szCs w:val="22"/>
        </w:rPr>
      </w:pPr>
      <w:bookmarkStart w:id="67" w:name="_Toc534628203"/>
      <w:proofErr w:type="spellStart"/>
      <w:r w:rsidRPr="00C02EA4">
        <w:rPr>
          <w:rFonts w:ascii="Times New Roman" w:hAnsi="Times New Roman" w:cs="Times New Roman"/>
          <w:sz w:val="22"/>
          <w:szCs w:val="22"/>
        </w:rPr>
        <w:lastRenderedPageBreak/>
        <w:t>Attivit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successiva alla cessazione del rapporto di lavoro</w:t>
      </w:r>
      <w:bookmarkEnd w:id="67"/>
      <w:r w:rsidR="00797875">
        <w:rPr>
          <w:rFonts w:ascii="Times New Roman" w:hAnsi="Times New Roman" w:cs="Times New Roman"/>
          <w:sz w:val="22"/>
          <w:szCs w:val="22"/>
        </w:rPr>
        <w:t xml:space="preserve"> -</w:t>
      </w:r>
      <w:r w:rsidR="000E0953" w:rsidRPr="00C02EA4">
        <w:rPr>
          <w:rFonts w:ascii="Times New Roman" w:hAnsi="Times New Roman" w:cs="Times New Roman"/>
          <w:sz w:val="22"/>
          <w:szCs w:val="22"/>
        </w:rPr>
        <w:t xml:space="preserve"> </w:t>
      </w:r>
      <w:proofErr w:type="spellStart"/>
      <w:r w:rsidR="00797875" w:rsidRPr="00C02EA4">
        <w:rPr>
          <w:rFonts w:ascii="Times New Roman" w:hAnsi="Times New Roman" w:cs="Times New Roman"/>
          <w:sz w:val="22"/>
          <w:szCs w:val="22"/>
        </w:rPr>
        <w:t>pantouflage</w:t>
      </w:r>
      <w:proofErr w:type="spellEnd"/>
    </w:p>
    <w:p w14:paraId="7DD8FC8D"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 xml:space="preserve">La Legge n. 190/2012 ha valutato anche l'ipotesi che il dipendente pubblico possa sfruttare la posizione acquisita durante il periodo di servizio per precostituire delle condizioni favorevoli al futuro ottenimento di incarichi presso le imprese o i privati con i quali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entrato in contatto durante lo svolgimento della sua </w:t>
      </w:r>
      <w:proofErr w:type="spellStart"/>
      <w:r w:rsidRPr="00C02EA4">
        <w:rPr>
          <w:rFonts w:ascii="Times New Roman" w:hAnsi="Times New Roman" w:cs="Times New Roman"/>
          <w:sz w:val="22"/>
          <w:szCs w:val="22"/>
        </w:rPr>
        <w:t>attivita'</w:t>
      </w:r>
      <w:proofErr w:type="spellEnd"/>
      <w:r w:rsidRPr="00C02EA4">
        <w:rPr>
          <w:rFonts w:ascii="Times New Roman" w:hAnsi="Times New Roman" w:cs="Times New Roman"/>
          <w:sz w:val="22"/>
          <w:szCs w:val="22"/>
        </w:rPr>
        <w:t xml:space="preserve"> amministrativa.</w:t>
      </w:r>
    </w:p>
    <w:p w14:paraId="085DB37F" w14:textId="77777777" w:rsidR="003968F0" w:rsidRDefault="00721CA7">
      <w:pPr>
        <w:jc w:val="both"/>
      </w:pPr>
      <w:r>
        <w:rPr>
          <w:rFonts w:ascii="Times New Roman" w:hAnsi="Times New Roman"/>
          <w:sz w:val="22"/>
          <w:szCs w:val="22"/>
        </w:rPr>
        <w:t xml:space="preserve"> </w:t>
      </w:r>
    </w:p>
    <w:p w14:paraId="0DBBD5CC" w14:textId="77777777" w:rsidR="003968F0" w:rsidRDefault="00721CA7">
      <w:pPr>
        <w:jc w:val="both"/>
      </w:pPr>
      <w:r>
        <w:rPr>
          <w:rFonts w:ascii="Times New Roman" w:hAnsi="Times New Roman"/>
          <w:sz w:val="22"/>
          <w:szCs w:val="22"/>
        </w:rPr>
        <w:t xml:space="preserve">Al fine di evitare il rischio di situazioni di corruzione connesse </w:t>
      </w:r>
      <w:proofErr w:type="spellStart"/>
      <w:r>
        <w:rPr>
          <w:rFonts w:ascii="Times New Roman" w:hAnsi="Times New Roman"/>
          <w:sz w:val="22"/>
          <w:szCs w:val="22"/>
        </w:rPr>
        <w:t>all'attivita'</w:t>
      </w:r>
      <w:proofErr w:type="spellEnd"/>
      <w:r>
        <w:rPr>
          <w:rFonts w:ascii="Times New Roman" w:hAnsi="Times New Roman"/>
          <w:sz w:val="22"/>
          <w:szCs w:val="22"/>
        </w:rPr>
        <w:t xml:space="preserve"> del dipendente successiva alla cessazione del pubblico impiego, la Legge n. 190 ha modificato l'art. 53 del </w:t>
      </w:r>
      <w:proofErr w:type="spellStart"/>
      <w:r>
        <w:rPr>
          <w:rFonts w:ascii="Times New Roman" w:hAnsi="Times New Roman"/>
          <w:sz w:val="22"/>
          <w:szCs w:val="22"/>
        </w:rPr>
        <w:t>D.Lgs.</w:t>
      </w:r>
      <w:proofErr w:type="spellEnd"/>
      <w:r>
        <w:rPr>
          <w:rFonts w:ascii="Times New Roman" w:hAnsi="Times New Roman"/>
          <w:sz w:val="22"/>
          <w:szCs w:val="22"/>
        </w:rPr>
        <w:t xml:space="preserve"> n.165 del 2001, stabilendo che: "...I dipendenti che, negli ultimi tre anni di servizio, hanno esercitato poteri autoritativi o negoziali per conto delle pubbliche amministrazioni di cui all'articolo 1, comma 2, non possono svolgere, nei tre anni successivi alla cessazione del rapporto di pubblico impiego, </w:t>
      </w:r>
      <w:proofErr w:type="spellStart"/>
      <w:r>
        <w:rPr>
          <w:rFonts w:ascii="Times New Roman" w:hAnsi="Times New Roman"/>
          <w:sz w:val="22"/>
          <w:szCs w:val="22"/>
        </w:rPr>
        <w:t>attivita'</w:t>
      </w:r>
      <w:proofErr w:type="spellEnd"/>
      <w:r>
        <w:rPr>
          <w:rFonts w:ascii="Times New Roman" w:hAnsi="Times New Roman"/>
          <w:sz w:val="22"/>
          <w:szCs w:val="22"/>
        </w:rPr>
        <w:t xml:space="preserve"> lavorativa o professionale presso i soggetti privati destinatari </w:t>
      </w:r>
      <w:proofErr w:type="spellStart"/>
      <w:r>
        <w:rPr>
          <w:rFonts w:ascii="Times New Roman" w:hAnsi="Times New Roman"/>
          <w:sz w:val="22"/>
          <w:szCs w:val="22"/>
        </w:rPr>
        <w:t>dell'attivita'</w:t>
      </w:r>
      <w:proofErr w:type="spellEnd"/>
      <w:r>
        <w:rPr>
          <w:rFonts w:ascii="Times New Roman" w:hAnsi="Times New Roman"/>
          <w:sz w:val="22"/>
          <w:szCs w:val="22"/>
        </w:rPr>
        <w:t xml:space="preserve"> della pubblica amministrazione svolta attraverso i medesimi poteri (...)".</w:t>
      </w:r>
    </w:p>
    <w:p w14:paraId="7A05B199" w14:textId="77777777" w:rsidR="003968F0" w:rsidRDefault="003968F0">
      <w:pPr>
        <w:jc w:val="both"/>
      </w:pPr>
    </w:p>
    <w:p w14:paraId="477B2727" w14:textId="77777777" w:rsidR="003968F0" w:rsidRDefault="00721CA7">
      <w:pPr>
        <w:jc w:val="both"/>
      </w:pPr>
      <w:r>
        <w:rPr>
          <w:rFonts w:ascii="Times New Roman" w:hAnsi="Times New Roman"/>
          <w:sz w:val="22"/>
          <w:szCs w:val="22"/>
        </w:rPr>
        <w:t xml:space="preserve">E' evidente che non tutti i dipendenti sono interessati da questa fattispecie, ma soltanto coloro che hanno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influenzare il contenuto degli atti amministrativi che riguardano gli interessi di soggetti esterni all'Amministrazione.</w:t>
      </w:r>
    </w:p>
    <w:p w14:paraId="5A99E4A6" w14:textId="77777777" w:rsidR="003968F0" w:rsidRDefault="003968F0">
      <w:pPr>
        <w:jc w:val="both"/>
      </w:pPr>
    </w:p>
    <w:p w14:paraId="5CE59A35" w14:textId="77777777" w:rsidR="003968F0" w:rsidRDefault="00721CA7">
      <w:pPr>
        <w:jc w:val="both"/>
      </w:pPr>
      <w:r>
        <w:rPr>
          <w:rFonts w:ascii="Times New Roman" w:hAnsi="Times New Roman"/>
          <w:sz w:val="22"/>
          <w:szCs w:val="22"/>
        </w:rPr>
        <w:t xml:space="preserve">Dall'ultima Relazione annuale del RPCT emerge l'indicazione dei casi di </w:t>
      </w:r>
      <w:proofErr w:type="spellStart"/>
      <w:r>
        <w:rPr>
          <w:rFonts w:ascii="Times New Roman" w:hAnsi="Times New Roman"/>
          <w:sz w:val="22"/>
          <w:szCs w:val="22"/>
        </w:rPr>
        <w:t>pantouflage</w:t>
      </w:r>
      <w:proofErr w:type="spellEnd"/>
      <w:r>
        <w:rPr>
          <w:rFonts w:ascii="Times New Roman" w:hAnsi="Times New Roman"/>
          <w:sz w:val="22"/>
          <w:szCs w:val="22"/>
        </w:rPr>
        <w:t xml:space="preserve"> e delle misure previste nel PTPCT o in altro atto organizzativo per il contrasto dei casi di </w:t>
      </w:r>
      <w:proofErr w:type="spellStart"/>
      <w:r>
        <w:rPr>
          <w:rFonts w:ascii="Times New Roman" w:hAnsi="Times New Roman"/>
          <w:sz w:val="22"/>
          <w:szCs w:val="22"/>
        </w:rPr>
        <w:t>pantouflage</w:t>
      </w:r>
      <w:proofErr w:type="spellEnd"/>
      <w:r>
        <w:rPr>
          <w:rFonts w:ascii="Times New Roman" w:hAnsi="Times New Roman"/>
          <w:sz w:val="22"/>
          <w:szCs w:val="22"/>
        </w:rPr>
        <w:t>.</w:t>
      </w:r>
    </w:p>
    <w:p w14:paraId="6F59BE4A" w14:textId="77777777" w:rsidR="003968F0" w:rsidRDefault="003968F0">
      <w:pPr>
        <w:jc w:val="both"/>
      </w:pPr>
    </w:p>
    <w:p w14:paraId="60E61152" w14:textId="77777777" w:rsidR="003968F0" w:rsidRDefault="003968F0">
      <w:pPr>
        <w:jc w:val="both"/>
      </w:pPr>
    </w:p>
    <w:p w14:paraId="75335B1D"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4E3B700E" w14:textId="77777777" w:rsidR="006F7BE1" w:rsidRDefault="006F7BE1" w:rsidP="009F7371">
      <w:pPr>
        <w:jc w:val="both"/>
        <w:rPr>
          <w:rFonts w:ascii="Times New Roman" w:hAnsi="Times New Roman" w:cs="Times New Roman"/>
          <w:sz w:val="22"/>
          <w:szCs w:val="22"/>
        </w:rPr>
      </w:pPr>
    </w:p>
    <w:p w14:paraId="5946A120" w14:textId="77777777"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05A032E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6DCC8494" w14:textId="77777777" w:rsidR="009F7371" w:rsidRPr="00C02EA4" w:rsidRDefault="009F7371" w:rsidP="009F7371">
      <w:pPr>
        <w:rPr>
          <w:rFonts w:ascii="Times New Roman" w:hAnsi="Times New Roman" w:cs="Times New Roman"/>
          <w:sz w:val="22"/>
          <w:szCs w:val="22"/>
        </w:rPr>
      </w:pPr>
    </w:p>
    <w:p w14:paraId="5A070D5D" w14:textId="77777777" w:rsidR="00D34DF6" w:rsidRPr="00722A54" w:rsidRDefault="00D34DF6"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250840A" w14:textId="77777777" w:rsidTr="00FF5D18">
        <w:trPr>
          <w:trHeight w:val="620"/>
        </w:trPr>
        <w:tc>
          <w:tcPr>
            <w:tcW w:w="1377" w:type="pct"/>
            <w:shd w:val="clear" w:color="auto" w:fill="C6D9F1" w:themeFill="text2" w:themeFillTint="33"/>
            <w:vAlign w:val="center"/>
          </w:tcPr>
          <w:p w14:paraId="5B987C54"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3E690AA"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F487DAF"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B0A77B1"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B9EA854"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0AC6EFD"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022ABCE6"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C9D86FE"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1559491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5E61BD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MG-ATTIVITA' SUCCESSIVA CESSAZIONE RAPPORTO DI LAVORO (aumentare la </w:t>
            </w:r>
            <w:proofErr w:type="spellStart"/>
            <w:r w:rsidRPr="007137E0">
              <w:rPr>
                <w:rFonts w:ascii="Arial" w:hAnsi="Arial"/>
                <w:color w:val="000000"/>
              </w:rPr>
              <w:t>capacita'</w:t>
            </w:r>
            <w:proofErr w:type="spellEnd"/>
            <w:r w:rsidRPr="007137E0">
              <w:rPr>
                <w:rFonts w:ascii="Arial" w:hAnsi="Arial"/>
                <w:color w:val="000000"/>
              </w:rPr>
              <w:t xml:space="preserve"> di scoprire casi di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47C8023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5F0AF94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309590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al momento dell'acquisizione delle dichiarazioni</w:t>
            </w:r>
          </w:p>
        </w:tc>
        <w:tc>
          <w:tcPr>
            <w:tcW w:w="0" w:type="dxa"/>
            <w:tcBorders>
              <w:bottom w:val="single" w:sz="3" w:space="0" w:color="000001"/>
              <w:right w:val="single" w:sz="3" w:space="0" w:color="000001"/>
            </w:tcBorders>
            <w:shd w:val="clear" w:color="auto" w:fill="auto"/>
          </w:tcPr>
          <w:p w14:paraId="58A94BA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71C7B43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di dichiarazioni acquisite su nr. di dipendenti cessati dal servizio che devono rendere la dichiarazione</w:t>
            </w:r>
          </w:p>
        </w:tc>
      </w:tr>
    </w:tbl>
    <w:p w14:paraId="1D55F0AB" w14:textId="77777777" w:rsidR="001057C9" w:rsidRPr="00C02EA4" w:rsidRDefault="001057C9" w:rsidP="00500CCF">
      <w:pPr>
        <w:rPr>
          <w:rFonts w:ascii="Times New Roman" w:hAnsi="Times New Roman" w:cs="Times New Roman"/>
          <w:sz w:val="22"/>
          <w:szCs w:val="22"/>
        </w:rPr>
      </w:pPr>
    </w:p>
    <w:p w14:paraId="04FE8686" w14:textId="77777777" w:rsidR="00470F62" w:rsidRPr="00C02EA4" w:rsidRDefault="00797875" w:rsidP="00875A25">
      <w:pPr>
        <w:pStyle w:val="Titolo5"/>
        <w:spacing w:before="0"/>
        <w:rPr>
          <w:rFonts w:ascii="Times New Roman" w:hAnsi="Times New Roman" w:cs="Times New Roman"/>
          <w:sz w:val="22"/>
          <w:szCs w:val="22"/>
        </w:rPr>
      </w:pPr>
      <w:bookmarkStart w:id="68" w:name="_Toc534628204"/>
      <w:proofErr w:type="spellStart"/>
      <w:r>
        <w:rPr>
          <w:rFonts w:ascii="Times New Roman" w:hAnsi="Times New Roman" w:cs="Times New Roman"/>
          <w:sz w:val="22"/>
          <w:szCs w:val="22"/>
        </w:rPr>
        <w:lastRenderedPageBreak/>
        <w:t>Inc</w:t>
      </w:r>
      <w:r w:rsidR="00995848" w:rsidRPr="00C02EA4">
        <w:rPr>
          <w:rFonts w:ascii="Times New Roman" w:hAnsi="Times New Roman" w:cs="Times New Roman"/>
          <w:sz w:val="22"/>
          <w:szCs w:val="22"/>
        </w:rPr>
        <w:t>onferi</w:t>
      </w:r>
      <w:r>
        <w:rPr>
          <w:rFonts w:ascii="Times New Roman" w:hAnsi="Times New Roman" w:cs="Times New Roman"/>
          <w:sz w:val="22"/>
          <w:szCs w:val="22"/>
        </w:rPr>
        <w:t>bilita</w:t>
      </w:r>
      <w:proofErr w:type="spellEnd"/>
      <w:r>
        <w:rPr>
          <w:rFonts w:ascii="Times New Roman" w:hAnsi="Times New Roman" w:cs="Times New Roman"/>
          <w:sz w:val="22"/>
          <w:szCs w:val="22"/>
        </w:rPr>
        <w:t>'</w:t>
      </w:r>
      <w:r w:rsidR="00995848" w:rsidRPr="00C02EA4">
        <w:rPr>
          <w:rFonts w:ascii="Times New Roman" w:hAnsi="Times New Roman" w:cs="Times New Roman"/>
          <w:sz w:val="22"/>
          <w:szCs w:val="22"/>
        </w:rPr>
        <w:t xml:space="preserve"> incarichi dirigenzial</w:t>
      </w:r>
      <w:r>
        <w:rPr>
          <w:rFonts w:ascii="Times New Roman" w:hAnsi="Times New Roman" w:cs="Times New Roman"/>
          <w:sz w:val="22"/>
          <w:szCs w:val="22"/>
        </w:rPr>
        <w:t>i</w:t>
      </w:r>
      <w:bookmarkEnd w:id="68"/>
      <w:r w:rsidR="000E0953" w:rsidRPr="00C02EA4">
        <w:rPr>
          <w:rFonts w:ascii="Times New Roman" w:hAnsi="Times New Roman" w:cs="Times New Roman"/>
          <w:sz w:val="22"/>
          <w:szCs w:val="22"/>
        </w:rPr>
        <w:t xml:space="preserve"> </w:t>
      </w:r>
    </w:p>
    <w:p w14:paraId="337B7136" w14:textId="77777777" w:rsidR="009F7371" w:rsidRDefault="009F7371" w:rsidP="009F7371">
      <w:pPr>
        <w:jc w:val="both"/>
        <w:rPr>
          <w:rFonts w:ascii="Times New Roman" w:hAnsi="Times New Roman" w:cs="Times New Roman"/>
          <w:sz w:val="22"/>
          <w:szCs w:val="22"/>
        </w:rPr>
      </w:pPr>
      <w:r w:rsidRPr="00C02EA4">
        <w:rPr>
          <w:rFonts w:ascii="Times New Roman" w:hAnsi="Times New Roman" w:cs="Times New Roman"/>
          <w:sz w:val="22"/>
          <w:szCs w:val="22"/>
        </w:rPr>
        <w:t xml:space="preserve">Il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8 aprile 2013, n. 39, recante "Disposizioni in materia di </w:t>
      </w:r>
      <w:proofErr w:type="spellStart"/>
      <w:r w:rsidRPr="00C02EA4">
        <w:rPr>
          <w:rFonts w:ascii="Times New Roman" w:hAnsi="Times New Roman" w:cs="Times New Roman"/>
          <w:sz w:val="22"/>
          <w:szCs w:val="22"/>
        </w:rPr>
        <w:t>inconferibilita</w:t>
      </w:r>
      <w:proofErr w:type="spellEnd"/>
      <w:r w:rsidRPr="00C02EA4">
        <w:rPr>
          <w:rFonts w:ascii="Times New Roman" w:hAnsi="Times New Roman" w:cs="Times New Roman"/>
          <w:sz w:val="22"/>
          <w:szCs w:val="22"/>
        </w:rPr>
        <w:t xml:space="preserve">' e </w:t>
      </w:r>
      <w:proofErr w:type="spellStart"/>
      <w:r w:rsidRPr="00C02EA4">
        <w:rPr>
          <w:rFonts w:ascii="Times New Roman" w:hAnsi="Times New Roman" w:cs="Times New Roman"/>
          <w:sz w:val="22"/>
          <w:szCs w:val="22"/>
        </w:rPr>
        <w:t>incompatibilita'</w:t>
      </w:r>
      <w:proofErr w:type="spellEnd"/>
      <w:r w:rsidRPr="00C02EA4">
        <w:rPr>
          <w:rFonts w:ascii="Times New Roman" w:hAnsi="Times New Roman" w:cs="Times New Roman"/>
          <w:sz w:val="22"/>
          <w:szCs w:val="22"/>
        </w:rPr>
        <w:t xml:space="preserve"> di incarichi presso le pubbliche amministrazioni e presso gli enti privati in controllo pubblico" ha introdotto una disciplina specifica sia in tema di </w:t>
      </w:r>
      <w:proofErr w:type="spellStart"/>
      <w:r w:rsidRPr="00C02EA4">
        <w:rPr>
          <w:rFonts w:ascii="Times New Roman" w:hAnsi="Times New Roman" w:cs="Times New Roman"/>
          <w:sz w:val="22"/>
          <w:szCs w:val="22"/>
        </w:rPr>
        <w:t>inconferibilita</w:t>
      </w:r>
      <w:proofErr w:type="spellEnd"/>
      <w:r w:rsidRPr="00C02EA4">
        <w:rPr>
          <w:rFonts w:ascii="Times New Roman" w:hAnsi="Times New Roman" w:cs="Times New Roman"/>
          <w:sz w:val="22"/>
          <w:szCs w:val="22"/>
        </w:rPr>
        <w:t xml:space="preserve">' di incarichi dirigenziali (Capi II, III e IV), che in tema di </w:t>
      </w:r>
      <w:proofErr w:type="spellStart"/>
      <w:r w:rsidRPr="00C02EA4">
        <w:rPr>
          <w:rFonts w:ascii="Times New Roman" w:hAnsi="Times New Roman" w:cs="Times New Roman"/>
          <w:sz w:val="22"/>
          <w:szCs w:val="22"/>
        </w:rPr>
        <w:t>incompatibilita'</w:t>
      </w:r>
      <w:proofErr w:type="spellEnd"/>
      <w:r w:rsidRPr="00C02EA4">
        <w:rPr>
          <w:rFonts w:ascii="Times New Roman" w:hAnsi="Times New Roman" w:cs="Times New Roman"/>
          <w:sz w:val="22"/>
          <w:szCs w:val="22"/>
        </w:rPr>
        <w:t xml:space="preserve"> specifiche per posizioni dirigenziali (Capi V e VI).</w:t>
      </w:r>
    </w:p>
    <w:p w14:paraId="21B2F6BE" w14:textId="77777777" w:rsidR="003968F0" w:rsidRDefault="003968F0">
      <w:pPr>
        <w:jc w:val="both"/>
      </w:pPr>
    </w:p>
    <w:p w14:paraId="69B08D7E" w14:textId="77777777" w:rsidR="003968F0" w:rsidRDefault="00721CA7">
      <w:pPr>
        <w:jc w:val="both"/>
      </w:pPr>
      <w:r>
        <w:rPr>
          <w:rFonts w:ascii="Times New Roman" w:hAnsi="Times New Roman"/>
          <w:sz w:val="22"/>
          <w:szCs w:val="22"/>
        </w:rPr>
        <w:t xml:space="preserve">Ha sancito, in particolare, ipotesi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di incarichi dirigenziali: </w:t>
      </w:r>
    </w:p>
    <w:p w14:paraId="35311D00" w14:textId="77777777" w:rsidR="003968F0" w:rsidRDefault="00721CA7">
      <w:pPr>
        <w:jc w:val="both"/>
      </w:pPr>
      <w:r>
        <w:rPr>
          <w:rFonts w:ascii="Times New Roman" w:hAnsi="Times New Roman"/>
          <w:sz w:val="22"/>
          <w:szCs w:val="22"/>
        </w:rPr>
        <w:t xml:space="preserve">a) a soggetti che siano destinatari di sentenze di condanna per reati contro la pubblica amministrazione; </w:t>
      </w:r>
    </w:p>
    <w:p w14:paraId="38325700" w14:textId="77777777" w:rsidR="003968F0" w:rsidRDefault="00721CA7">
      <w:pPr>
        <w:jc w:val="both"/>
      </w:pPr>
      <w:r>
        <w:rPr>
          <w:rFonts w:ascii="Times New Roman" w:hAnsi="Times New Roman"/>
          <w:sz w:val="22"/>
          <w:szCs w:val="22"/>
        </w:rPr>
        <w:t xml:space="preserve">b) a soggetti provenienti da enti di diritto privato regolati o finanziati dalle pubbliche amministrazioni; </w:t>
      </w:r>
    </w:p>
    <w:p w14:paraId="7E407835" w14:textId="77777777" w:rsidR="003968F0" w:rsidRDefault="00721CA7">
      <w:pPr>
        <w:jc w:val="both"/>
      </w:pPr>
      <w:r>
        <w:rPr>
          <w:rFonts w:ascii="Times New Roman" w:hAnsi="Times New Roman"/>
          <w:sz w:val="22"/>
          <w:szCs w:val="22"/>
        </w:rPr>
        <w:t xml:space="preserve">c) a componenti di organi di indirizzo politico. </w:t>
      </w:r>
    </w:p>
    <w:p w14:paraId="0A5087F6" w14:textId="77777777" w:rsidR="003968F0" w:rsidRDefault="003968F0">
      <w:pPr>
        <w:jc w:val="both"/>
      </w:pPr>
    </w:p>
    <w:p w14:paraId="4E7CA1D6"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dalla Tavola n. 8 del PNA 2013 emerge che le Amministrazioni destinatarie di tale misura di prevenzione della corruzione sono:</w:t>
      </w:r>
    </w:p>
    <w:p w14:paraId="1E5974CC" w14:textId="77777777" w:rsidR="003968F0" w:rsidRDefault="00721CA7">
      <w:pPr>
        <w:jc w:val="both"/>
      </w:pPr>
      <w:r>
        <w:rPr>
          <w:rFonts w:ascii="Times New Roman" w:hAnsi="Times New Roman"/>
          <w:sz w:val="22"/>
          <w:szCs w:val="22"/>
        </w:rPr>
        <w:t>- le Amministrazioni pubbliche, di cui all'art. 1, comma 2, del D. Lgs. 165/2001;</w:t>
      </w:r>
    </w:p>
    <w:p w14:paraId="68E278B8" w14:textId="77777777" w:rsidR="003968F0" w:rsidRDefault="00721CA7">
      <w:pPr>
        <w:jc w:val="both"/>
      </w:pPr>
      <w:r>
        <w:rPr>
          <w:rFonts w:ascii="Times New Roman" w:hAnsi="Times New Roman"/>
          <w:sz w:val="22"/>
          <w:szCs w:val="22"/>
        </w:rPr>
        <w:t>- gli Enti pubblici economici;</w:t>
      </w:r>
    </w:p>
    <w:p w14:paraId="533E170A" w14:textId="77777777" w:rsidR="003968F0" w:rsidRDefault="00721CA7">
      <w:pPr>
        <w:jc w:val="both"/>
      </w:pPr>
      <w:r>
        <w:rPr>
          <w:rFonts w:ascii="Times New Roman" w:hAnsi="Times New Roman"/>
          <w:sz w:val="22"/>
          <w:szCs w:val="22"/>
        </w:rPr>
        <w:t xml:space="preserve">- le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 e da queste controllate;</w:t>
      </w:r>
    </w:p>
    <w:p w14:paraId="1006BF91" w14:textId="77777777" w:rsidR="003968F0" w:rsidRDefault="00721CA7">
      <w:pPr>
        <w:jc w:val="both"/>
      </w:pPr>
      <w:r>
        <w:rPr>
          <w:rFonts w:ascii="Times New Roman" w:hAnsi="Times New Roman"/>
          <w:sz w:val="22"/>
          <w:szCs w:val="22"/>
        </w:rPr>
        <w:t>- gli Enti di diritto privato in controllo pubblico.</w:t>
      </w:r>
    </w:p>
    <w:p w14:paraId="6DEFC47C" w14:textId="77777777" w:rsidR="003968F0" w:rsidRDefault="003968F0">
      <w:pPr>
        <w:jc w:val="both"/>
      </w:pPr>
    </w:p>
    <w:p w14:paraId="2251CCB3" w14:textId="77777777" w:rsidR="003968F0" w:rsidRDefault="00721CA7">
      <w:pPr>
        <w:jc w:val="both"/>
      </w:pPr>
      <w:r>
        <w:rPr>
          <w:rFonts w:ascii="Times New Roman" w:hAnsi="Times New Roman"/>
          <w:sz w:val="22"/>
          <w:szCs w:val="22"/>
        </w:rPr>
        <w:t xml:space="preserve">Conformemente a quanto richiesto dall'articolo 20 del </w:t>
      </w:r>
      <w:proofErr w:type="spellStart"/>
      <w:r>
        <w:rPr>
          <w:rFonts w:ascii="Times New Roman" w:hAnsi="Times New Roman"/>
          <w:sz w:val="22"/>
          <w:szCs w:val="22"/>
        </w:rPr>
        <w:t>D.Lgs.</w:t>
      </w:r>
      <w:proofErr w:type="spellEnd"/>
      <w:r>
        <w:rPr>
          <w:rFonts w:ascii="Times New Roman" w:hAnsi="Times New Roman"/>
          <w:sz w:val="22"/>
          <w:szCs w:val="22"/>
        </w:rPr>
        <w:t xml:space="preserve"> n.39 del 2013, l'Amministrazione verifica la sussistenza di eventuali condizioni ostative in capo ai dipendenti e/o soggetti cui l'organo di indirizzo politico intende conferire incarico all'atto del conferimento degli incarichi dirigenziali e degli altri incarichi previsti dai Capi III e IV del </w:t>
      </w:r>
      <w:proofErr w:type="spellStart"/>
      <w:r>
        <w:rPr>
          <w:rFonts w:ascii="Times New Roman" w:hAnsi="Times New Roman"/>
          <w:sz w:val="22"/>
          <w:szCs w:val="22"/>
        </w:rPr>
        <w:t>D.Lgs.</w:t>
      </w:r>
      <w:proofErr w:type="spellEnd"/>
      <w:r>
        <w:rPr>
          <w:rFonts w:ascii="Times New Roman" w:hAnsi="Times New Roman"/>
          <w:sz w:val="22"/>
          <w:szCs w:val="22"/>
        </w:rPr>
        <w:t xml:space="preserve"> n. 39 del 2013. Le condizioni sono quelle previste nei suddetti Capi, salva la valutazione di ulteriori situazioni di conflitto di interesse o cause impeditive. </w:t>
      </w:r>
    </w:p>
    <w:p w14:paraId="3726A80C" w14:textId="77777777" w:rsidR="003968F0" w:rsidRDefault="003968F0">
      <w:pPr>
        <w:jc w:val="both"/>
      </w:pPr>
    </w:p>
    <w:p w14:paraId="6109B6F7" w14:textId="77777777" w:rsidR="003968F0" w:rsidRDefault="00721CA7">
      <w:pPr>
        <w:jc w:val="both"/>
      </w:pPr>
      <w:r>
        <w:rPr>
          <w:rFonts w:ascii="Times New Roman" w:hAnsi="Times New Roman"/>
          <w:sz w:val="22"/>
          <w:szCs w:val="22"/>
        </w:rPr>
        <w:t xml:space="preserve">L'accertamento avviene mediante dichiarazione sostitutiva di certificazione resa dall'interessato nei termini e alle condizioni dell'art. 46 del DPR n. 445 del 2000 pubblicata sul sito (art. 20 </w:t>
      </w:r>
      <w:proofErr w:type="spellStart"/>
      <w:r>
        <w:rPr>
          <w:rFonts w:ascii="Times New Roman" w:hAnsi="Times New Roman"/>
          <w:sz w:val="22"/>
          <w:szCs w:val="22"/>
        </w:rPr>
        <w:t>D.Lgs.</w:t>
      </w:r>
      <w:proofErr w:type="spellEnd"/>
      <w:r>
        <w:rPr>
          <w:rFonts w:ascii="Times New Roman" w:hAnsi="Times New Roman"/>
          <w:sz w:val="22"/>
          <w:szCs w:val="22"/>
        </w:rPr>
        <w:t xml:space="preserve"> n. 39 del 2013). Se all'esito della verifica risulta la sussistenza di una o </w:t>
      </w:r>
      <w:proofErr w:type="spellStart"/>
      <w:r>
        <w:rPr>
          <w:rFonts w:ascii="Times New Roman" w:hAnsi="Times New Roman"/>
          <w:sz w:val="22"/>
          <w:szCs w:val="22"/>
        </w:rPr>
        <w:t>piu'</w:t>
      </w:r>
      <w:proofErr w:type="spellEnd"/>
      <w:r>
        <w:rPr>
          <w:rFonts w:ascii="Times New Roman" w:hAnsi="Times New Roman"/>
          <w:sz w:val="22"/>
          <w:szCs w:val="22"/>
        </w:rPr>
        <w:t xml:space="preserve"> condizioni ostative, l'Amministrazione si astiene dal conferire l'incarico e provvede a conferire l'incarico nei confronti di altro soggetto.</w:t>
      </w:r>
    </w:p>
    <w:p w14:paraId="4CBCFD11" w14:textId="77777777" w:rsidR="003968F0" w:rsidRDefault="003968F0">
      <w:pPr>
        <w:jc w:val="both"/>
      </w:pPr>
    </w:p>
    <w:p w14:paraId="09455F21" w14:textId="77777777" w:rsidR="003968F0" w:rsidRDefault="00721CA7">
      <w:pPr>
        <w:jc w:val="both"/>
      </w:pPr>
      <w:r>
        <w:rPr>
          <w:rFonts w:ascii="Times New Roman" w:hAnsi="Times New Roman"/>
          <w:sz w:val="22"/>
          <w:szCs w:val="22"/>
        </w:rPr>
        <w:t xml:space="preserve">Tutti i dirigenti/responsabili P.O. hanno rilasciato apposita dichiarazione in merito all'insussistenza di alcuna delle cause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o </w:t>
      </w:r>
      <w:proofErr w:type="spellStart"/>
      <w:r>
        <w:rPr>
          <w:rFonts w:ascii="Times New Roman" w:hAnsi="Times New Roman"/>
          <w:sz w:val="22"/>
          <w:szCs w:val="22"/>
        </w:rPr>
        <w:t>incompatibilita'</w:t>
      </w:r>
      <w:proofErr w:type="spellEnd"/>
      <w:r>
        <w:rPr>
          <w:rFonts w:ascii="Times New Roman" w:hAnsi="Times New Roman"/>
          <w:sz w:val="22"/>
          <w:szCs w:val="22"/>
        </w:rPr>
        <w:t xml:space="preserve"> previste dal medesimo decreto, impegnandosi, </w:t>
      </w:r>
      <w:proofErr w:type="spellStart"/>
      <w:r>
        <w:rPr>
          <w:rFonts w:ascii="Times New Roman" w:hAnsi="Times New Roman"/>
          <w:sz w:val="22"/>
          <w:szCs w:val="22"/>
        </w:rPr>
        <w:t>altresi'</w:t>
      </w:r>
      <w:proofErr w:type="spellEnd"/>
      <w:r>
        <w:rPr>
          <w:rFonts w:ascii="Times New Roman" w:hAnsi="Times New Roman"/>
          <w:sz w:val="22"/>
          <w:szCs w:val="22"/>
        </w:rPr>
        <w:t>, a comunicare tempestivamente eventuali variazioni successivamente intervenute; la dichiarazione viene pubblicata nel sito Internet dell'Ente nella sezione "Amministrazione Trasparente - Personale - Dirigenti".</w:t>
      </w:r>
    </w:p>
    <w:p w14:paraId="455F2252" w14:textId="77777777" w:rsidR="003968F0" w:rsidRDefault="003968F0">
      <w:pPr>
        <w:jc w:val="both"/>
      </w:pPr>
    </w:p>
    <w:p w14:paraId="6DB47981" w14:textId="77777777" w:rsidR="003968F0" w:rsidRDefault="00721CA7">
      <w:pPr>
        <w:jc w:val="both"/>
      </w:pPr>
      <w:r>
        <w:rPr>
          <w:rFonts w:ascii="Times New Roman" w:hAnsi="Times New Roman"/>
          <w:sz w:val="22"/>
          <w:szCs w:val="22"/>
        </w:rPr>
        <w:t xml:space="preserve">In caso di violazione delle previsioni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secondo l'art. 17 </w:t>
      </w:r>
      <w:proofErr w:type="spellStart"/>
      <w:r>
        <w:rPr>
          <w:rFonts w:ascii="Times New Roman" w:hAnsi="Times New Roman"/>
          <w:sz w:val="22"/>
          <w:szCs w:val="22"/>
        </w:rPr>
        <w:t>D.Lgs.</w:t>
      </w:r>
      <w:proofErr w:type="spellEnd"/>
      <w:r>
        <w:rPr>
          <w:rFonts w:ascii="Times New Roman" w:hAnsi="Times New Roman"/>
          <w:sz w:val="22"/>
          <w:szCs w:val="22"/>
        </w:rPr>
        <w:t xml:space="preserve"> n. 39, l'incarico </w:t>
      </w:r>
      <w:proofErr w:type="spellStart"/>
      <w:r>
        <w:rPr>
          <w:rFonts w:ascii="Times New Roman" w:hAnsi="Times New Roman"/>
          <w:sz w:val="22"/>
          <w:szCs w:val="22"/>
        </w:rPr>
        <w:t>e'</w:t>
      </w:r>
      <w:proofErr w:type="spellEnd"/>
      <w:r>
        <w:rPr>
          <w:rFonts w:ascii="Times New Roman" w:hAnsi="Times New Roman"/>
          <w:sz w:val="22"/>
          <w:szCs w:val="22"/>
        </w:rPr>
        <w:t xml:space="preserve"> nullo e si applicano le sanzioni di cui all'art. 18 del medesimo decreto.</w:t>
      </w:r>
    </w:p>
    <w:p w14:paraId="3FA64246" w14:textId="77777777" w:rsidR="003968F0" w:rsidRDefault="003968F0">
      <w:pPr>
        <w:jc w:val="both"/>
      </w:pPr>
    </w:p>
    <w:p w14:paraId="68494D5F" w14:textId="77777777" w:rsidR="003968F0" w:rsidRDefault="00721CA7">
      <w:pPr>
        <w:jc w:val="both"/>
      </w:pPr>
      <w:r>
        <w:rPr>
          <w:rFonts w:ascii="Times New Roman" w:hAnsi="Times New Roman"/>
          <w:sz w:val="22"/>
          <w:szCs w:val="22"/>
        </w:rPr>
        <w:t xml:space="preserve">Oltre alle azioni in precedenza indicate, dalla Tavola n. 8 del PNA 2013 emerge che l'Amministrazione </w:t>
      </w:r>
      <w:proofErr w:type="spellStart"/>
      <w:r>
        <w:rPr>
          <w:rFonts w:ascii="Times New Roman" w:hAnsi="Times New Roman"/>
          <w:sz w:val="22"/>
          <w:szCs w:val="22"/>
        </w:rPr>
        <w:t>e'</w:t>
      </w:r>
      <w:proofErr w:type="spellEnd"/>
      <w:r>
        <w:rPr>
          <w:rFonts w:ascii="Times New Roman" w:hAnsi="Times New Roman"/>
          <w:sz w:val="22"/>
          <w:szCs w:val="22"/>
        </w:rPr>
        <w:t xml:space="preserve"> tenuta ad impartire:</w:t>
      </w:r>
    </w:p>
    <w:p w14:paraId="5F2A1C76" w14:textId="77777777" w:rsidR="003968F0" w:rsidRDefault="00721CA7">
      <w:pPr>
        <w:jc w:val="both"/>
      </w:pPr>
      <w:r>
        <w:rPr>
          <w:rFonts w:ascii="Times New Roman" w:hAnsi="Times New Roman"/>
          <w:sz w:val="22"/>
          <w:szCs w:val="22"/>
        </w:rPr>
        <w:t xml:space="preserve">- direttive interne </w:t>
      </w:r>
      <w:proofErr w:type="spellStart"/>
      <w:r>
        <w:rPr>
          <w:rFonts w:ascii="Times New Roman" w:hAnsi="Times New Roman"/>
          <w:sz w:val="22"/>
          <w:szCs w:val="22"/>
        </w:rPr>
        <w:t>affinche</w:t>
      </w:r>
      <w:proofErr w:type="spellEnd"/>
      <w:r>
        <w:rPr>
          <w:rFonts w:ascii="Times New Roman" w:hAnsi="Times New Roman"/>
          <w:sz w:val="22"/>
          <w:szCs w:val="22"/>
        </w:rPr>
        <w:t>' negli interpelli per l'attribuzione degli incarichi siano inserite espressamente le condizioni ostative al conferimento;</w:t>
      </w:r>
    </w:p>
    <w:p w14:paraId="6D92CABC" w14:textId="77777777" w:rsidR="003968F0" w:rsidRDefault="00721CA7">
      <w:pPr>
        <w:jc w:val="both"/>
      </w:pPr>
      <w:r>
        <w:rPr>
          <w:rFonts w:ascii="Times New Roman" w:hAnsi="Times New Roman"/>
          <w:sz w:val="22"/>
          <w:szCs w:val="22"/>
        </w:rPr>
        <w:t xml:space="preserve">- direttive </w:t>
      </w:r>
      <w:proofErr w:type="spellStart"/>
      <w:r>
        <w:rPr>
          <w:rFonts w:ascii="Times New Roman" w:hAnsi="Times New Roman"/>
          <w:sz w:val="22"/>
          <w:szCs w:val="22"/>
        </w:rPr>
        <w:t>affinche</w:t>
      </w:r>
      <w:proofErr w:type="spellEnd"/>
      <w:r>
        <w:rPr>
          <w:rFonts w:ascii="Times New Roman" w:hAnsi="Times New Roman"/>
          <w:sz w:val="22"/>
          <w:szCs w:val="22"/>
        </w:rPr>
        <w:t xml:space="preserve">' i soggetti interessati rendano la dichiarazione di insussistenza delle cause di </w:t>
      </w:r>
      <w:proofErr w:type="spellStart"/>
      <w:r>
        <w:rPr>
          <w:rFonts w:ascii="Times New Roman" w:hAnsi="Times New Roman"/>
          <w:sz w:val="22"/>
          <w:szCs w:val="22"/>
        </w:rPr>
        <w:t>inconferibilita</w:t>
      </w:r>
      <w:proofErr w:type="spellEnd"/>
      <w:r>
        <w:rPr>
          <w:rFonts w:ascii="Times New Roman" w:hAnsi="Times New Roman"/>
          <w:sz w:val="22"/>
          <w:szCs w:val="22"/>
        </w:rPr>
        <w:t>' all'atto del conferimento dell'incarico.</w:t>
      </w:r>
    </w:p>
    <w:p w14:paraId="33786F68" w14:textId="77777777" w:rsidR="003968F0" w:rsidRDefault="003968F0">
      <w:pPr>
        <w:jc w:val="both"/>
      </w:pPr>
    </w:p>
    <w:p w14:paraId="2E56ABD8" w14:textId="77777777" w:rsidR="003968F0" w:rsidRDefault="00721CA7">
      <w:pPr>
        <w:jc w:val="both"/>
      </w:pPr>
      <w:r>
        <w:rPr>
          <w:rFonts w:ascii="Times New Roman" w:hAnsi="Times New Roman"/>
          <w:sz w:val="22"/>
          <w:szCs w:val="22"/>
        </w:rPr>
        <w:lastRenderedPageBreak/>
        <w:t>Sempre dalla Tavola n. 8 del PNA 2013 si evince che, sia in relazione alle P.A. regionali e locali, sia in relazione alle P.A. diverse da queste, tale misura ha decorrenza immediata e deve essere riprodotta nell'ambito del PTPCT.</w:t>
      </w:r>
    </w:p>
    <w:p w14:paraId="4E0B46C0" w14:textId="77777777" w:rsidR="003968F0" w:rsidRDefault="003968F0">
      <w:pPr>
        <w:jc w:val="both"/>
      </w:pPr>
    </w:p>
    <w:p w14:paraId="21A5FFF4"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8590310" w14:textId="77777777" w:rsidR="006F7BE1" w:rsidRDefault="006F7BE1" w:rsidP="009F7371">
      <w:pPr>
        <w:jc w:val="both"/>
        <w:rPr>
          <w:rFonts w:ascii="Times New Roman" w:hAnsi="Times New Roman" w:cs="Times New Roman"/>
          <w:sz w:val="22"/>
          <w:szCs w:val="22"/>
        </w:rPr>
      </w:pPr>
    </w:p>
    <w:p w14:paraId="09D76B56" w14:textId="77777777" w:rsidR="00FB47D3" w:rsidRPr="00C02EA4" w:rsidRDefault="00FB47D3" w:rsidP="009F7371">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283D72B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5866EAB0" w14:textId="77777777" w:rsidR="009F7371" w:rsidRPr="00C02EA4" w:rsidRDefault="009F7371" w:rsidP="009F7371">
      <w:pPr>
        <w:rPr>
          <w:rFonts w:ascii="Times New Roman" w:hAnsi="Times New Roman" w:cs="Times New Roman"/>
          <w:sz w:val="22"/>
          <w:szCs w:val="22"/>
        </w:rPr>
      </w:pPr>
    </w:p>
    <w:p w14:paraId="7F4646B6" w14:textId="77777777" w:rsidR="001057C9" w:rsidRPr="00C02EA4" w:rsidRDefault="001057C9"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9"/>
        <w:gridCol w:w="1756"/>
        <w:gridCol w:w="2230"/>
        <w:gridCol w:w="1813"/>
        <w:gridCol w:w="2750"/>
        <w:gridCol w:w="1791"/>
      </w:tblGrid>
      <w:tr w:rsidR="00FF5D18" w:rsidRPr="00C02EA4" w14:paraId="40DBD011" w14:textId="77777777" w:rsidTr="00FF5D18">
        <w:trPr>
          <w:trHeight w:val="620"/>
        </w:trPr>
        <w:tc>
          <w:tcPr>
            <w:tcW w:w="1379" w:type="pct"/>
            <w:shd w:val="clear" w:color="auto" w:fill="C6D9F1" w:themeFill="text2" w:themeFillTint="33"/>
            <w:vAlign w:val="center"/>
          </w:tcPr>
          <w:p w14:paraId="4613C015"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7EBCCB27"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BCA9C18"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6D3013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37E1585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5B05F90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0F2EBCE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F1201CD"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E4BD20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BC9F7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MG-CONFERIMENTO INCARICHI DIRIGENZIALI in caso di particolari </w:t>
            </w:r>
            <w:proofErr w:type="spellStart"/>
            <w:r w:rsidRPr="007137E0">
              <w:rPr>
                <w:rFonts w:ascii="Arial" w:hAnsi="Arial"/>
                <w:color w:val="000000"/>
              </w:rPr>
              <w:t>attivita'</w:t>
            </w:r>
            <w:proofErr w:type="spellEnd"/>
            <w:r w:rsidRPr="007137E0">
              <w:rPr>
                <w:rFonts w:ascii="Arial" w:hAnsi="Arial"/>
                <w:color w:val="000000"/>
              </w:rPr>
              <w:t xml:space="preserve"> o incarichi precedenti (</w:t>
            </w:r>
            <w:proofErr w:type="spellStart"/>
            <w:r w:rsidRPr="007137E0">
              <w:rPr>
                <w:rFonts w:ascii="Arial" w:hAnsi="Arial"/>
                <w:color w:val="000000"/>
              </w:rPr>
              <w:t>pantouflage</w:t>
            </w:r>
            <w:proofErr w:type="spellEnd"/>
            <w:r w:rsidRPr="007137E0">
              <w:rPr>
                <w:rFonts w:ascii="Arial" w:hAnsi="Arial"/>
                <w:color w:val="000000"/>
              </w:rPr>
              <w:t xml:space="preserve"> - revolving doors) (ridurre le </w:t>
            </w:r>
            <w:proofErr w:type="spellStart"/>
            <w:r w:rsidRPr="007137E0">
              <w:rPr>
                <w:rFonts w:ascii="Arial" w:hAnsi="Arial"/>
                <w:color w:val="000000"/>
              </w:rPr>
              <w:t>opportunita'</w:t>
            </w:r>
            <w:proofErr w:type="spellEnd"/>
            <w:r w:rsidRPr="007137E0">
              <w:rPr>
                <w:rFonts w:ascii="Arial" w:hAnsi="Arial"/>
                <w:color w:val="000000"/>
              </w:rPr>
              <w:t xml:space="preserve"> che si manifestino casi di corruzione): DATI ULTIMA RELAZIONE RPCT - ADOZIONE MISURE DI VERIFICA: No, la misura non era prevista dal PTPCT con riferimento all'anno 2020 - GIUDIZIO: </w:t>
            </w:r>
            <w:proofErr w:type="spellStart"/>
            <w:r w:rsidRPr="007137E0">
              <w:rPr>
                <w:rFonts w:ascii="Arial" w:hAnsi="Arial"/>
                <w:color w:val="000000"/>
              </w:rPr>
              <w:t>N.r</w:t>
            </w:r>
            <w:proofErr w:type="spellEnd"/>
          </w:p>
        </w:tc>
        <w:tc>
          <w:tcPr>
            <w:tcW w:w="0" w:type="dxa"/>
            <w:tcBorders>
              <w:bottom w:val="single" w:sz="3" w:space="0" w:color="000001"/>
              <w:right w:val="single" w:sz="3" w:space="0" w:color="000001"/>
            </w:tcBorders>
            <w:shd w:val="clear" w:color="auto" w:fill="auto"/>
          </w:tcPr>
          <w:p w14:paraId="1E2F064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0D10C39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72D0E2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7684461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4B8166A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7DC5740A" w14:textId="77777777" w:rsidR="00BC0195" w:rsidRPr="00C02EA4" w:rsidRDefault="00BC0195" w:rsidP="00500CCF">
      <w:pPr>
        <w:rPr>
          <w:rFonts w:ascii="Times New Roman" w:hAnsi="Times New Roman" w:cs="Times New Roman"/>
          <w:sz w:val="22"/>
          <w:szCs w:val="22"/>
        </w:rPr>
      </w:pPr>
    </w:p>
    <w:p w14:paraId="1B019C7F" w14:textId="77777777" w:rsidR="00D34DF6" w:rsidRPr="00C02EA4" w:rsidRDefault="00D34DF6" w:rsidP="00500CCF">
      <w:pPr>
        <w:jc w:val="both"/>
        <w:rPr>
          <w:rFonts w:ascii="Times New Roman" w:hAnsi="Times New Roman" w:cs="Times New Roman"/>
          <w:sz w:val="22"/>
          <w:szCs w:val="22"/>
        </w:rPr>
      </w:pPr>
    </w:p>
    <w:p w14:paraId="27DD672A" w14:textId="77777777" w:rsidR="00995848" w:rsidRPr="00C02EA4" w:rsidRDefault="00995848" w:rsidP="00500CCF">
      <w:pPr>
        <w:pStyle w:val="Titolo5"/>
        <w:spacing w:before="0"/>
        <w:rPr>
          <w:rFonts w:ascii="Times New Roman" w:hAnsi="Times New Roman" w:cs="Times New Roman"/>
          <w:sz w:val="22"/>
          <w:szCs w:val="22"/>
        </w:rPr>
      </w:pPr>
      <w:bookmarkStart w:id="69" w:name="_Toc534628205"/>
      <w:proofErr w:type="spellStart"/>
      <w:r w:rsidRPr="00C02EA4">
        <w:rPr>
          <w:rFonts w:ascii="Times New Roman" w:hAnsi="Times New Roman" w:cs="Times New Roman"/>
          <w:sz w:val="22"/>
          <w:szCs w:val="22"/>
        </w:rPr>
        <w:t>Incompatibilit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specifiche per posizioni dirigenziali</w:t>
      </w:r>
      <w:bookmarkEnd w:id="69"/>
      <w:r w:rsidR="000E0953" w:rsidRPr="00C02EA4">
        <w:rPr>
          <w:rFonts w:ascii="Times New Roman" w:hAnsi="Times New Roman" w:cs="Times New Roman"/>
          <w:sz w:val="22"/>
          <w:szCs w:val="22"/>
        </w:rPr>
        <w:t xml:space="preserve"> </w:t>
      </w:r>
    </w:p>
    <w:p w14:paraId="73CB847B" w14:textId="77777777"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 xml:space="preserve">L'Ente applica, inoltre, con </w:t>
      </w:r>
      <w:proofErr w:type="spellStart"/>
      <w:r w:rsidRPr="00C02EA4">
        <w:rPr>
          <w:rFonts w:ascii="Times New Roman" w:hAnsi="Times New Roman" w:cs="Times New Roman"/>
          <w:sz w:val="22"/>
          <w:szCs w:val="22"/>
        </w:rPr>
        <w:t>puntualita'</w:t>
      </w:r>
      <w:proofErr w:type="spellEnd"/>
      <w:r w:rsidRPr="00C02EA4">
        <w:rPr>
          <w:rFonts w:ascii="Times New Roman" w:hAnsi="Times New Roman" w:cs="Times New Roman"/>
          <w:sz w:val="22"/>
          <w:szCs w:val="22"/>
        </w:rPr>
        <w:t xml:space="preserve"> la </w:t>
      </w:r>
      <w:proofErr w:type="spellStart"/>
      <w:r w:rsidRPr="00C02EA4">
        <w:rPr>
          <w:rFonts w:ascii="Times New Roman" w:hAnsi="Times New Roman" w:cs="Times New Roman"/>
          <w:sz w:val="22"/>
          <w:szCs w:val="22"/>
        </w:rPr>
        <w:t>gia'</w:t>
      </w:r>
      <w:proofErr w:type="spellEnd"/>
      <w:r w:rsidRPr="00C02EA4">
        <w:rPr>
          <w:rFonts w:ascii="Times New Roman" w:hAnsi="Times New Roman" w:cs="Times New Roman"/>
          <w:sz w:val="22"/>
          <w:szCs w:val="22"/>
        </w:rPr>
        <w:t xml:space="preserve"> esaustiva e dettagliata disciplina recata dagli articoli 50 comma 10, 107 e 109 del TUEL e dagli articoli 13 - 27 del decreto legislativo 165/2001 e </w:t>
      </w:r>
      <w:proofErr w:type="spellStart"/>
      <w:r w:rsidRPr="00C02EA4">
        <w:rPr>
          <w:rFonts w:ascii="Times New Roman" w:hAnsi="Times New Roman" w:cs="Times New Roman"/>
          <w:sz w:val="22"/>
          <w:szCs w:val="22"/>
        </w:rPr>
        <w:t>smi</w:t>
      </w:r>
      <w:proofErr w:type="spellEnd"/>
      <w:r w:rsidRPr="00C02EA4">
        <w:rPr>
          <w:rFonts w:ascii="Times New Roman" w:hAnsi="Times New Roman" w:cs="Times New Roman"/>
          <w:sz w:val="22"/>
          <w:szCs w:val="22"/>
        </w:rPr>
        <w:t xml:space="preserve">, relativamente all'attribuzione di incarichi dirigenziali, definendo le cause ostative al conferimento e alla verifica dell'insussistenza di cause di </w:t>
      </w:r>
      <w:proofErr w:type="spellStart"/>
      <w:r w:rsidRPr="00C02EA4">
        <w:rPr>
          <w:rFonts w:ascii="Times New Roman" w:hAnsi="Times New Roman" w:cs="Times New Roman"/>
          <w:sz w:val="22"/>
          <w:szCs w:val="22"/>
        </w:rPr>
        <w:t>incompatibilita'</w:t>
      </w:r>
      <w:proofErr w:type="spellEnd"/>
      <w:r w:rsidRPr="00C02EA4">
        <w:rPr>
          <w:rFonts w:ascii="Times New Roman" w:hAnsi="Times New Roman" w:cs="Times New Roman"/>
          <w:sz w:val="22"/>
          <w:szCs w:val="22"/>
        </w:rPr>
        <w:t xml:space="preserve">; come pure l'Ente applica puntualmente le disposizioni del decreto legislativo 39/2013 ed in particolare l'articolo 20 rubricato: dichiarazione sulla insussistenza di cause di </w:t>
      </w:r>
      <w:proofErr w:type="spellStart"/>
      <w:r w:rsidRPr="00C02EA4">
        <w:rPr>
          <w:rFonts w:ascii="Times New Roman" w:hAnsi="Times New Roman" w:cs="Times New Roman"/>
          <w:sz w:val="22"/>
          <w:szCs w:val="22"/>
        </w:rPr>
        <w:t>inconferibilita</w:t>
      </w:r>
      <w:proofErr w:type="spellEnd"/>
      <w:r w:rsidRPr="00C02EA4">
        <w:rPr>
          <w:rFonts w:ascii="Times New Roman" w:hAnsi="Times New Roman" w:cs="Times New Roman"/>
          <w:sz w:val="22"/>
          <w:szCs w:val="22"/>
        </w:rPr>
        <w:t xml:space="preserve">' o </w:t>
      </w:r>
      <w:proofErr w:type="spellStart"/>
      <w:r w:rsidRPr="00C02EA4">
        <w:rPr>
          <w:rFonts w:ascii="Times New Roman" w:hAnsi="Times New Roman" w:cs="Times New Roman"/>
          <w:sz w:val="22"/>
          <w:szCs w:val="22"/>
        </w:rPr>
        <w:t>incompatibilita</w:t>
      </w:r>
      <w:proofErr w:type="spellEnd"/>
      <w:r w:rsidRPr="00C02EA4">
        <w:rPr>
          <w:rFonts w:ascii="Times New Roman" w:hAnsi="Times New Roman" w:cs="Times New Roman"/>
          <w:sz w:val="22"/>
          <w:szCs w:val="22"/>
        </w:rPr>
        <w:t xml:space="preserve">'.Infine, l'Ente verifica, anche, il rispetto del divieto di svolgere </w:t>
      </w:r>
      <w:proofErr w:type="spellStart"/>
      <w:r w:rsidRPr="00C02EA4">
        <w:rPr>
          <w:rFonts w:ascii="Times New Roman" w:hAnsi="Times New Roman" w:cs="Times New Roman"/>
          <w:sz w:val="22"/>
          <w:szCs w:val="22"/>
        </w:rPr>
        <w:t>attivita'</w:t>
      </w:r>
      <w:proofErr w:type="spellEnd"/>
      <w:r w:rsidRPr="00C02EA4">
        <w:rPr>
          <w:rFonts w:ascii="Times New Roman" w:hAnsi="Times New Roman" w:cs="Times New Roman"/>
          <w:sz w:val="22"/>
          <w:szCs w:val="22"/>
        </w:rPr>
        <w:t xml:space="preserve"> incompatibili a seguito di cessazione di rapporto; infatti la legge 190/2012 ha integrato l'articolo 53 del decreto legislativo 165/2001 con un nuovo comma il 16-ter per contenere il rischio di situazioni di corruzione connesse all'impiego del dipendente pubblico successivamente alla cessazione del suo rapporto di lavoro. La norma, infatti, vieta ai dipendenti che, negli ultimi tre anni di servizio, abbiano esercitato poteri autoritativi o negoziali per conto delle pubbliche amministrazioni, di svolgere, nei tre anni successivi alla cessazione del rapporto di pubblico impiego, </w:t>
      </w:r>
      <w:proofErr w:type="spellStart"/>
      <w:r w:rsidRPr="00C02EA4">
        <w:rPr>
          <w:rFonts w:ascii="Times New Roman" w:hAnsi="Times New Roman" w:cs="Times New Roman"/>
          <w:sz w:val="22"/>
          <w:szCs w:val="22"/>
        </w:rPr>
        <w:t>attivita'</w:t>
      </w:r>
      <w:proofErr w:type="spellEnd"/>
      <w:r w:rsidRPr="00C02EA4">
        <w:rPr>
          <w:rFonts w:ascii="Times New Roman" w:hAnsi="Times New Roman" w:cs="Times New Roman"/>
          <w:sz w:val="22"/>
          <w:szCs w:val="22"/>
        </w:rPr>
        <w:t xml:space="preserve"> lavorativa o professionale presso i soggetti privati destinatari </w:t>
      </w:r>
      <w:proofErr w:type="spellStart"/>
      <w:r w:rsidRPr="00C02EA4">
        <w:rPr>
          <w:rFonts w:ascii="Times New Roman" w:hAnsi="Times New Roman" w:cs="Times New Roman"/>
          <w:sz w:val="22"/>
          <w:szCs w:val="22"/>
        </w:rPr>
        <w:t>dell'attivita'</w:t>
      </w:r>
      <w:proofErr w:type="spellEnd"/>
      <w:r w:rsidRPr="00C02EA4">
        <w:rPr>
          <w:rFonts w:ascii="Times New Roman" w:hAnsi="Times New Roman" w:cs="Times New Roman"/>
          <w:sz w:val="22"/>
          <w:szCs w:val="22"/>
        </w:rPr>
        <w:t xml:space="preserve"> della pubblica amministrazione svolta attraverso i medesimi poteri. Pertanto eventuali contratti conclusi e gli incarichi conferiti in violazione del divieto sono nulli, come pure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fatto divieto ai soggetti privati che li hanno conclusi o conferiti di contrattare con le pubbliche amministrazioni per i successivi tre anni, con obbligo </w:t>
      </w:r>
      <w:r w:rsidRPr="00C02EA4">
        <w:rPr>
          <w:rFonts w:ascii="Times New Roman" w:hAnsi="Times New Roman" w:cs="Times New Roman"/>
          <w:sz w:val="22"/>
          <w:szCs w:val="22"/>
        </w:rPr>
        <w:lastRenderedPageBreak/>
        <w:t xml:space="preserve">di restituzione dei compensi eventualmente percepiti e accertati ad essi </w:t>
      </w:r>
      <w:proofErr w:type="spellStart"/>
      <w:r w:rsidRPr="00C02EA4">
        <w:rPr>
          <w:rFonts w:ascii="Times New Roman" w:hAnsi="Times New Roman" w:cs="Times New Roman"/>
          <w:sz w:val="22"/>
          <w:szCs w:val="22"/>
        </w:rPr>
        <w:t>riferiti.Il</w:t>
      </w:r>
      <w:proofErr w:type="spellEnd"/>
      <w:r w:rsidRPr="00C02EA4">
        <w:rPr>
          <w:rFonts w:ascii="Times New Roman" w:hAnsi="Times New Roman" w:cs="Times New Roman"/>
          <w:sz w:val="22"/>
          <w:szCs w:val="22"/>
        </w:rPr>
        <w:t xml:space="preserve"> rischio valutato dalla norma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La norma, in questo caso, limita la </w:t>
      </w:r>
      <w:proofErr w:type="spellStart"/>
      <w:r w:rsidRPr="00C02EA4">
        <w:rPr>
          <w:rFonts w:ascii="Times New Roman" w:hAnsi="Times New Roman" w:cs="Times New Roman"/>
          <w:sz w:val="22"/>
          <w:szCs w:val="22"/>
        </w:rPr>
        <w:t>liberta'</w:t>
      </w:r>
      <w:proofErr w:type="spellEnd"/>
      <w:r w:rsidRPr="00C02EA4">
        <w:rPr>
          <w:rFonts w:ascii="Times New Roman" w:hAnsi="Times New Roman" w:cs="Times New Roman"/>
          <w:sz w:val="22"/>
          <w:szCs w:val="22"/>
        </w:rPr>
        <w:t xml:space="preserve"> negoziale del dipendente per un determinato periodo successivo alla cessazione del rapporto per eliminare la "convenienza" di eventuali accordi </w:t>
      </w:r>
      <w:proofErr w:type="spellStart"/>
      <w:r w:rsidRPr="00C02EA4">
        <w:rPr>
          <w:rFonts w:ascii="Times New Roman" w:hAnsi="Times New Roman" w:cs="Times New Roman"/>
          <w:sz w:val="22"/>
          <w:szCs w:val="22"/>
        </w:rPr>
        <w:t>fraudolenti.Pertanto</w:t>
      </w:r>
      <w:proofErr w:type="spellEnd"/>
      <w:r w:rsidRPr="00C02EA4">
        <w:rPr>
          <w:rFonts w:ascii="Times New Roman" w:hAnsi="Times New Roman" w:cs="Times New Roman"/>
          <w:sz w:val="22"/>
          <w:szCs w:val="22"/>
        </w:rPr>
        <w:t xml:space="preserve">, ogni contraente e appaltatore dell'Ente, all'atto della stipulazione del contratto deve rendere una dichiarazioni, ai sensi del DPR 445/2000, circa l'inesistenza di contratti di lavoro o rapporti di collaborazione vietati a norma del comma 16-ter del d.lgs. 165/2001 e </w:t>
      </w:r>
      <w:proofErr w:type="spellStart"/>
      <w:r w:rsidRPr="00C02EA4">
        <w:rPr>
          <w:rFonts w:ascii="Times New Roman" w:hAnsi="Times New Roman" w:cs="Times New Roman"/>
          <w:sz w:val="22"/>
          <w:szCs w:val="22"/>
        </w:rPr>
        <w:t>smi</w:t>
      </w:r>
      <w:proofErr w:type="spellEnd"/>
      <w:r w:rsidRPr="00C02EA4">
        <w:rPr>
          <w:rFonts w:ascii="Times New Roman" w:hAnsi="Times New Roman" w:cs="Times New Roman"/>
          <w:sz w:val="22"/>
          <w:szCs w:val="22"/>
        </w:rPr>
        <w:t xml:space="preserve">. L'Ente verifica, quindi, la </w:t>
      </w:r>
      <w:proofErr w:type="spellStart"/>
      <w:r w:rsidRPr="00C02EA4">
        <w:rPr>
          <w:rFonts w:ascii="Times New Roman" w:hAnsi="Times New Roman" w:cs="Times New Roman"/>
          <w:sz w:val="22"/>
          <w:szCs w:val="22"/>
        </w:rPr>
        <w:t>veridicita'</w:t>
      </w:r>
      <w:proofErr w:type="spellEnd"/>
      <w:r w:rsidRPr="00C02EA4">
        <w:rPr>
          <w:rFonts w:ascii="Times New Roman" w:hAnsi="Times New Roman" w:cs="Times New Roman"/>
          <w:sz w:val="22"/>
          <w:szCs w:val="22"/>
        </w:rPr>
        <w:t xml:space="preserve"> di tutte le suddette dichiarazioni.</w:t>
      </w:r>
    </w:p>
    <w:p w14:paraId="61A654CC" w14:textId="77777777" w:rsidR="003968F0" w:rsidRDefault="003968F0">
      <w:pPr>
        <w:jc w:val="both"/>
      </w:pPr>
    </w:p>
    <w:p w14:paraId="45100886" w14:textId="77777777" w:rsidR="003968F0" w:rsidRDefault="003968F0">
      <w:pPr>
        <w:jc w:val="both"/>
      </w:pPr>
    </w:p>
    <w:p w14:paraId="1323E489" w14:textId="77777777" w:rsidR="003968F0" w:rsidRDefault="00721CA7">
      <w:pPr>
        <w:jc w:val="both"/>
      </w:pPr>
      <w:r>
        <w:rPr>
          <w:rFonts w:ascii="Times New Roman" w:hAnsi="Times New Roman"/>
          <w:sz w:val="22"/>
          <w:szCs w:val="22"/>
        </w:rPr>
        <w:t xml:space="preserve">Il </w:t>
      </w:r>
      <w:proofErr w:type="spellStart"/>
      <w:r>
        <w:rPr>
          <w:rFonts w:ascii="Times New Roman" w:hAnsi="Times New Roman"/>
          <w:sz w:val="22"/>
          <w:szCs w:val="22"/>
        </w:rPr>
        <w:t>D.Lgs.</w:t>
      </w:r>
      <w:proofErr w:type="spellEnd"/>
      <w:r>
        <w:rPr>
          <w:rFonts w:ascii="Times New Roman" w:hAnsi="Times New Roman"/>
          <w:sz w:val="22"/>
          <w:szCs w:val="22"/>
        </w:rPr>
        <w:t xml:space="preserve"> 8 aprile 2013, n. 39, recante "Disposizioni in materia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e </w:t>
      </w:r>
      <w:proofErr w:type="spellStart"/>
      <w:r>
        <w:rPr>
          <w:rFonts w:ascii="Times New Roman" w:hAnsi="Times New Roman"/>
          <w:sz w:val="22"/>
          <w:szCs w:val="22"/>
        </w:rPr>
        <w:t>incompatibilita'</w:t>
      </w:r>
      <w:proofErr w:type="spellEnd"/>
      <w:r>
        <w:rPr>
          <w:rFonts w:ascii="Times New Roman" w:hAnsi="Times New Roman"/>
          <w:sz w:val="22"/>
          <w:szCs w:val="22"/>
        </w:rPr>
        <w:t xml:space="preserve"> di incarichi presso le pubbliche amministrazioni e presso gli enti privati in controllo pubblico" ha introdotto una disciplina specifica sia in tema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di incarichi dirigenziali (Capi II, III e IV), che in tema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specifiche per posizioni dirigenziali (Capi V e VI). </w:t>
      </w:r>
    </w:p>
    <w:p w14:paraId="630305CD" w14:textId="77777777" w:rsidR="003968F0" w:rsidRDefault="003968F0">
      <w:pPr>
        <w:jc w:val="both"/>
      </w:pPr>
    </w:p>
    <w:p w14:paraId="060285DC" w14:textId="77777777" w:rsidR="003968F0" w:rsidRDefault="00721CA7">
      <w:pPr>
        <w:jc w:val="both"/>
      </w:pPr>
      <w:r>
        <w:rPr>
          <w:rFonts w:ascii="Times New Roman" w:hAnsi="Times New Roman"/>
          <w:sz w:val="22"/>
          <w:szCs w:val="22"/>
        </w:rPr>
        <w:t xml:space="preserve">In particolare, in relazione alle ipotesi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specifiche per posizioni dirigenziali vengono in rilievo gli artt. 15, 19 e 20 del </w:t>
      </w:r>
      <w:proofErr w:type="spellStart"/>
      <w:r>
        <w:rPr>
          <w:rFonts w:ascii="Times New Roman" w:hAnsi="Times New Roman"/>
          <w:sz w:val="22"/>
          <w:szCs w:val="22"/>
        </w:rPr>
        <w:t>D.Lgs.</w:t>
      </w:r>
      <w:proofErr w:type="spellEnd"/>
      <w:r>
        <w:rPr>
          <w:rFonts w:ascii="Times New Roman" w:hAnsi="Times New Roman"/>
          <w:sz w:val="22"/>
          <w:szCs w:val="22"/>
        </w:rPr>
        <w:t xml:space="preserve"> 39/2013, dai quali si evince che le ipotesi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riguardano: </w:t>
      </w:r>
    </w:p>
    <w:p w14:paraId="29D5EA1E" w14:textId="77777777" w:rsidR="003968F0" w:rsidRDefault="00721CA7">
      <w:pPr>
        <w:jc w:val="both"/>
      </w:pPr>
      <w:r>
        <w:rPr>
          <w:rFonts w:ascii="Times New Roman" w:hAnsi="Times New Roman"/>
          <w:sz w:val="22"/>
          <w:szCs w:val="22"/>
        </w:rPr>
        <w:t xml:space="preserve">a) </w:t>
      </w:r>
      <w:proofErr w:type="spellStart"/>
      <w:r>
        <w:rPr>
          <w:rFonts w:ascii="Times New Roman" w:hAnsi="Times New Roman"/>
          <w:sz w:val="22"/>
          <w:szCs w:val="22"/>
        </w:rPr>
        <w:t>incompatibilita'</w:t>
      </w:r>
      <w:proofErr w:type="spellEnd"/>
      <w:r>
        <w:rPr>
          <w:rFonts w:ascii="Times New Roman" w:hAnsi="Times New Roman"/>
          <w:sz w:val="22"/>
          <w:szCs w:val="22"/>
        </w:rPr>
        <w:t xml:space="preserve"> tra incarichi nelle pubbliche amministrazioni e negli enti privati in controllo pubblico e cariche in enti di diritto privato regolati o finanziati dalle pubbliche amministrazioni, </w:t>
      </w:r>
      <w:proofErr w:type="spellStart"/>
      <w:r>
        <w:rPr>
          <w:rFonts w:ascii="Times New Roman" w:hAnsi="Times New Roman"/>
          <w:sz w:val="22"/>
          <w:szCs w:val="22"/>
        </w:rPr>
        <w:t>nonche</w:t>
      </w:r>
      <w:proofErr w:type="spellEnd"/>
      <w:r>
        <w:rPr>
          <w:rFonts w:ascii="Times New Roman" w:hAnsi="Times New Roman"/>
          <w:sz w:val="22"/>
          <w:szCs w:val="22"/>
        </w:rPr>
        <w:t xml:space="preserve">' lo svolgimento di </w:t>
      </w:r>
      <w:proofErr w:type="spellStart"/>
      <w:r>
        <w:rPr>
          <w:rFonts w:ascii="Times New Roman" w:hAnsi="Times New Roman"/>
          <w:sz w:val="22"/>
          <w:szCs w:val="22"/>
        </w:rPr>
        <w:t>attivita'</w:t>
      </w:r>
      <w:proofErr w:type="spellEnd"/>
      <w:r>
        <w:rPr>
          <w:rFonts w:ascii="Times New Roman" w:hAnsi="Times New Roman"/>
          <w:sz w:val="22"/>
          <w:szCs w:val="22"/>
        </w:rPr>
        <w:t xml:space="preserve"> professionale; </w:t>
      </w:r>
    </w:p>
    <w:p w14:paraId="0E834649" w14:textId="77777777" w:rsidR="003968F0" w:rsidRDefault="00721CA7">
      <w:pPr>
        <w:jc w:val="both"/>
      </w:pPr>
      <w:r>
        <w:rPr>
          <w:rFonts w:ascii="Times New Roman" w:hAnsi="Times New Roman"/>
          <w:sz w:val="22"/>
          <w:szCs w:val="22"/>
        </w:rPr>
        <w:t xml:space="preserve">b) </w:t>
      </w:r>
      <w:proofErr w:type="spellStart"/>
      <w:r>
        <w:rPr>
          <w:rFonts w:ascii="Times New Roman" w:hAnsi="Times New Roman"/>
          <w:sz w:val="22"/>
          <w:szCs w:val="22"/>
        </w:rPr>
        <w:t>incompatibilita'</w:t>
      </w:r>
      <w:proofErr w:type="spellEnd"/>
      <w:r>
        <w:rPr>
          <w:rFonts w:ascii="Times New Roman" w:hAnsi="Times New Roman"/>
          <w:sz w:val="22"/>
          <w:szCs w:val="22"/>
        </w:rPr>
        <w:t xml:space="preserve"> tra incarichi nelle pubbliche amministrazioni e negli enti privati in controllo pubblico e cariche di componenti di organi di indirizzo politico. </w:t>
      </w:r>
    </w:p>
    <w:p w14:paraId="5D2C19A3" w14:textId="77777777" w:rsidR="003968F0" w:rsidRDefault="00721CA7">
      <w:pPr>
        <w:jc w:val="both"/>
      </w:pPr>
      <w:r>
        <w:rPr>
          <w:rFonts w:ascii="Times New Roman" w:hAnsi="Times New Roman"/>
          <w:sz w:val="22"/>
          <w:szCs w:val="22"/>
        </w:rPr>
        <w:t xml:space="preserve">A differenza delle cause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(di cui si </w:t>
      </w:r>
      <w:proofErr w:type="spellStart"/>
      <w:r>
        <w:rPr>
          <w:rFonts w:ascii="Times New Roman" w:hAnsi="Times New Roman"/>
          <w:sz w:val="22"/>
          <w:szCs w:val="22"/>
        </w:rPr>
        <w:t>e'</w:t>
      </w:r>
      <w:proofErr w:type="spellEnd"/>
      <w:r>
        <w:rPr>
          <w:rFonts w:ascii="Times New Roman" w:hAnsi="Times New Roman"/>
          <w:sz w:val="22"/>
          <w:szCs w:val="22"/>
        </w:rPr>
        <w:t xml:space="preserve"> detto nel precedente paragrafo), che comportano una preclusione all'assunzione dell'incarico dirigenziale, le cause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possono essere rimosse mediante la rinuncia dell'interessato ad uno degli incarichi che la legge considera incompatibili tra loro. </w:t>
      </w:r>
    </w:p>
    <w:p w14:paraId="7FE0681D"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dal PNA 2013 emerge che i destinatari di tale misura sono:</w:t>
      </w:r>
    </w:p>
    <w:p w14:paraId="5F0721EF" w14:textId="77777777" w:rsidR="003968F0" w:rsidRDefault="00721CA7">
      <w:pPr>
        <w:jc w:val="both"/>
      </w:pPr>
      <w:r>
        <w:rPr>
          <w:rFonts w:ascii="Times New Roman" w:hAnsi="Times New Roman"/>
          <w:sz w:val="22"/>
          <w:szCs w:val="22"/>
        </w:rPr>
        <w:t>- le Amministrazioni pubbliche, di cui all'art. 1, comma 2, del D. lgs. 165/2001;</w:t>
      </w:r>
    </w:p>
    <w:p w14:paraId="2FADC257" w14:textId="77777777" w:rsidR="003968F0" w:rsidRDefault="00721CA7">
      <w:pPr>
        <w:jc w:val="both"/>
      </w:pPr>
      <w:r>
        <w:rPr>
          <w:rFonts w:ascii="Times New Roman" w:hAnsi="Times New Roman"/>
          <w:sz w:val="22"/>
          <w:szCs w:val="22"/>
        </w:rPr>
        <w:t>- gli Enti pubblici economici;</w:t>
      </w:r>
    </w:p>
    <w:p w14:paraId="38054864" w14:textId="77777777" w:rsidR="003968F0" w:rsidRDefault="00721CA7">
      <w:pPr>
        <w:jc w:val="both"/>
      </w:pPr>
      <w:r>
        <w:rPr>
          <w:rFonts w:ascii="Times New Roman" w:hAnsi="Times New Roman"/>
          <w:sz w:val="22"/>
          <w:szCs w:val="22"/>
        </w:rPr>
        <w:t xml:space="preserve">- le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 e da queste controllate;</w:t>
      </w:r>
    </w:p>
    <w:p w14:paraId="3DB6F46D" w14:textId="77777777" w:rsidR="003968F0" w:rsidRDefault="00721CA7">
      <w:pPr>
        <w:jc w:val="both"/>
      </w:pPr>
      <w:r>
        <w:rPr>
          <w:rFonts w:ascii="Times New Roman" w:hAnsi="Times New Roman"/>
          <w:sz w:val="22"/>
          <w:szCs w:val="22"/>
        </w:rPr>
        <w:t>- gli Enti di diritto privato in controllo pubblico.</w:t>
      </w:r>
    </w:p>
    <w:p w14:paraId="2ECBDA1B" w14:textId="77777777" w:rsidR="003968F0" w:rsidRDefault="003968F0">
      <w:pPr>
        <w:jc w:val="both"/>
      </w:pPr>
    </w:p>
    <w:p w14:paraId="5D7B15D9" w14:textId="77777777" w:rsidR="003968F0" w:rsidRDefault="00721CA7">
      <w:pPr>
        <w:jc w:val="both"/>
      </w:pPr>
      <w:r>
        <w:rPr>
          <w:rFonts w:ascii="Times New Roman" w:hAnsi="Times New Roman"/>
          <w:sz w:val="22"/>
          <w:szCs w:val="22"/>
        </w:rPr>
        <w:t xml:space="preserve">Conformemente a quanto richiesto dall'articolo 20 del </w:t>
      </w:r>
      <w:proofErr w:type="spellStart"/>
      <w:r>
        <w:rPr>
          <w:rFonts w:ascii="Times New Roman" w:hAnsi="Times New Roman"/>
          <w:sz w:val="22"/>
          <w:szCs w:val="22"/>
        </w:rPr>
        <w:t>D.Lgs.</w:t>
      </w:r>
      <w:proofErr w:type="spellEnd"/>
      <w:r>
        <w:rPr>
          <w:rFonts w:ascii="Times New Roman" w:hAnsi="Times New Roman"/>
          <w:sz w:val="22"/>
          <w:szCs w:val="22"/>
        </w:rPr>
        <w:t xml:space="preserve"> n. 39 del 2013, tutti i dirigenti/responsabili P.O., subito dopo il conferimento degli incarichi dirigenziali, hanno rilasciato apposita dichiarazione in merito all'insussistenza di alcuna delle cause di </w:t>
      </w:r>
      <w:proofErr w:type="spellStart"/>
      <w:r>
        <w:rPr>
          <w:rFonts w:ascii="Times New Roman" w:hAnsi="Times New Roman"/>
          <w:sz w:val="22"/>
          <w:szCs w:val="22"/>
        </w:rPr>
        <w:t>inconferibilita</w:t>
      </w:r>
      <w:proofErr w:type="spellEnd"/>
      <w:r>
        <w:rPr>
          <w:rFonts w:ascii="Times New Roman" w:hAnsi="Times New Roman"/>
          <w:sz w:val="22"/>
          <w:szCs w:val="22"/>
        </w:rPr>
        <w:t xml:space="preserve">' o </w:t>
      </w:r>
      <w:proofErr w:type="spellStart"/>
      <w:r>
        <w:rPr>
          <w:rFonts w:ascii="Times New Roman" w:hAnsi="Times New Roman"/>
          <w:sz w:val="22"/>
          <w:szCs w:val="22"/>
        </w:rPr>
        <w:t>incompatibilita'</w:t>
      </w:r>
      <w:proofErr w:type="spellEnd"/>
      <w:r>
        <w:rPr>
          <w:rFonts w:ascii="Times New Roman" w:hAnsi="Times New Roman"/>
          <w:sz w:val="22"/>
          <w:szCs w:val="22"/>
        </w:rPr>
        <w:t xml:space="preserve"> previste dal medesimo decreto, impegnandosi, </w:t>
      </w:r>
      <w:proofErr w:type="spellStart"/>
      <w:r>
        <w:rPr>
          <w:rFonts w:ascii="Times New Roman" w:hAnsi="Times New Roman"/>
          <w:sz w:val="22"/>
          <w:szCs w:val="22"/>
        </w:rPr>
        <w:t>altresi'</w:t>
      </w:r>
      <w:proofErr w:type="spellEnd"/>
      <w:r>
        <w:rPr>
          <w:rFonts w:ascii="Times New Roman" w:hAnsi="Times New Roman"/>
          <w:sz w:val="22"/>
          <w:szCs w:val="22"/>
        </w:rPr>
        <w:t>, a comunicare tempestivamente eventuali variazioni successivamente intervenute.</w:t>
      </w:r>
    </w:p>
    <w:p w14:paraId="56021014" w14:textId="77777777" w:rsidR="003968F0" w:rsidRDefault="003968F0">
      <w:pPr>
        <w:jc w:val="both"/>
      </w:pPr>
    </w:p>
    <w:p w14:paraId="282FBED6" w14:textId="77777777" w:rsidR="003968F0" w:rsidRDefault="00721CA7">
      <w:pPr>
        <w:jc w:val="both"/>
      </w:pPr>
      <w:r>
        <w:rPr>
          <w:rFonts w:ascii="Times New Roman" w:hAnsi="Times New Roman"/>
          <w:sz w:val="22"/>
          <w:szCs w:val="22"/>
        </w:rPr>
        <w:t xml:space="preserve">La dichiarazione </w:t>
      </w:r>
      <w:proofErr w:type="spellStart"/>
      <w:r>
        <w:rPr>
          <w:rFonts w:ascii="Times New Roman" w:hAnsi="Times New Roman"/>
          <w:sz w:val="22"/>
          <w:szCs w:val="22"/>
        </w:rPr>
        <w:t>e'</w:t>
      </w:r>
      <w:proofErr w:type="spellEnd"/>
      <w:r>
        <w:rPr>
          <w:rFonts w:ascii="Times New Roman" w:hAnsi="Times New Roman"/>
          <w:sz w:val="22"/>
          <w:szCs w:val="22"/>
        </w:rPr>
        <w:t xml:space="preserve"> stata pubblicata nel sito Internet nella sezione "Amministrazione trasparente - Personale - Dirigenti".</w:t>
      </w:r>
    </w:p>
    <w:p w14:paraId="4AB8DCFA" w14:textId="77777777" w:rsidR="003968F0" w:rsidRDefault="003968F0">
      <w:pPr>
        <w:jc w:val="both"/>
      </w:pPr>
    </w:p>
    <w:p w14:paraId="3102365E" w14:textId="77777777" w:rsidR="003968F0" w:rsidRDefault="00721CA7">
      <w:pPr>
        <w:jc w:val="both"/>
      </w:pPr>
      <w:r>
        <w:rPr>
          <w:rFonts w:ascii="Times New Roman" w:hAnsi="Times New Roman"/>
          <w:sz w:val="22"/>
          <w:szCs w:val="22"/>
        </w:rPr>
        <w:t>Analoga procedura viene reiterata di anno in anno, in occasione al conferimento degli incarichi, con rinnovo della dichiarazione.</w:t>
      </w:r>
    </w:p>
    <w:p w14:paraId="3CEC7BEE" w14:textId="77777777" w:rsidR="003968F0" w:rsidRDefault="003968F0">
      <w:pPr>
        <w:jc w:val="both"/>
      </w:pPr>
    </w:p>
    <w:p w14:paraId="575B33C0"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si evidenzia inoltre che dalla Tavola n. 9 del PNA 2013 emerge che l'Amministrazione </w:t>
      </w:r>
      <w:proofErr w:type="spellStart"/>
      <w:r>
        <w:rPr>
          <w:rFonts w:ascii="Times New Roman" w:hAnsi="Times New Roman"/>
          <w:sz w:val="22"/>
          <w:szCs w:val="22"/>
        </w:rPr>
        <w:t>e'</w:t>
      </w:r>
      <w:proofErr w:type="spellEnd"/>
      <w:r>
        <w:rPr>
          <w:rFonts w:ascii="Times New Roman" w:hAnsi="Times New Roman"/>
          <w:sz w:val="22"/>
          <w:szCs w:val="22"/>
        </w:rPr>
        <w:t xml:space="preserve"> tenuta ad impartire:</w:t>
      </w:r>
    </w:p>
    <w:p w14:paraId="60DD21DE" w14:textId="77777777" w:rsidR="003968F0" w:rsidRDefault="00721CA7">
      <w:pPr>
        <w:jc w:val="both"/>
      </w:pPr>
      <w:r>
        <w:rPr>
          <w:rFonts w:ascii="Times New Roman" w:hAnsi="Times New Roman"/>
          <w:sz w:val="22"/>
          <w:szCs w:val="22"/>
        </w:rPr>
        <w:t xml:space="preserve">- Direttive interne per effettuare controlli su situazioni di </w:t>
      </w:r>
      <w:proofErr w:type="spellStart"/>
      <w:r>
        <w:rPr>
          <w:rFonts w:ascii="Times New Roman" w:hAnsi="Times New Roman"/>
          <w:sz w:val="22"/>
          <w:szCs w:val="22"/>
        </w:rPr>
        <w:t>incompatibilita'</w:t>
      </w:r>
      <w:proofErr w:type="spellEnd"/>
      <w:r>
        <w:rPr>
          <w:rFonts w:ascii="Times New Roman" w:hAnsi="Times New Roman"/>
          <w:sz w:val="22"/>
          <w:szCs w:val="22"/>
        </w:rPr>
        <w:t xml:space="preserve"> e sulle conseguenti determinazioni in caso di esito positivo del controllo;</w:t>
      </w:r>
    </w:p>
    <w:p w14:paraId="1E6928AD" w14:textId="77777777" w:rsidR="003968F0" w:rsidRDefault="00721CA7">
      <w:pPr>
        <w:jc w:val="both"/>
      </w:pPr>
      <w:r>
        <w:rPr>
          <w:rFonts w:ascii="Times New Roman" w:hAnsi="Times New Roman"/>
          <w:sz w:val="22"/>
          <w:szCs w:val="22"/>
        </w:rPr>
        <w:t>- Direttive interne per adeguamento degli atti di interpello relativi al conferimento di incarichi.</w:t>
      </w:r>
    </w:p>
    <w:p w14:paraId="434A4552" w14:textId="77777777" w:rsidR="003968F0" w:rsidRDefault="003968F0">
      <w:pPr>
        <w:jc w:val="both"/>
      </w:pPr>
    </w:p>
    <w:p w14:paraId="135237C7" w14:textId="77777777" w:rsidR="003968F0" w:rsidRDefault="00721CA7">
      <w:pPr>
        <w:jc w:val="both"/>
      </w:pPr>
      <w:r>
        <w:rPr>
          <w:rFonts w:ascii="Times New Roman" w:hAnsi="Times New Roman"/>
          <w:sz w:val="22"/>
          <w:szCs w:val="22"/>
        </w:rPr>
        <w:lastRenderedPageBreak/>
        <w:t>Da ultimo si osserva che tale misura di prevenzione della corruzione ha decorrenza immediata e deve essere riprodotta nell'ambito del PTPCT.</w:t>
      </w:r>
    </w:p>
    <w:p w14:paraId="543290BA" w14:textId="77777777" w:rsidR="003968F0" w:rsidRDefault="003968F0">
      <w:pPr>
        <w:jc w:val="both"/>
      </w:pPr>
    </w:p>
    <w:p w14:paraId="32E71BB1"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71E3342" w14:textId="77777777" w:rsidR="006F7BE1" w:rsidRDefault="006F7BE1" w:rsidP="003E1705">
      <w:pPr>
        <w:jc w:val="both"/>
        <w:rPr>
          <w:rFonts w:ascii="Times New Roman" w:hAnsi="Times New Roman" w:cs="Times New Roman"/>
          <w:sz w:val="22"/>
          <w:szCs w:val="22"/>
        </w:rPr>
      </w:pPr>
    </w:p>
    <w:p w14:paraId="0CA162A4" w14:textId="77777777"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2651E42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2EA98275" w14:textId="77777777" w:rsidR="003E1705" w:rsidRPr="00C02EA4" w:rsidRDefault="003E1705" w:rsidP="003E1705">
      <w:pPr>
        <w:rPr>
          <w:rFonts w:ascii="Times New Roman" w:hAnsi="Times New Roman" w:cs="Times New Roman"/>
          <w:sz w:val="22"/>
          <w:szCs w:val="22"/>
        </w:rPr>
      </w:pPr>
    </w:p>
    <w:p w14:paraId="37FE8C62"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6E2EAA40" w14:textId="77777777" w:rsidTr="00FF5D18">
        <w:trPr>
          <w:trHeight w:val="620"/>
        </w:trPr>
        <w:tc>
          <w:tcPr>
            <w:tcW w:w="1377" w:type="pct"/>
            <w:shd w:val="clear" w:color="auto" w:fill="C6D9F1" w:themeFill="text2" w:themeFillTint="33"/>
            <w:vAlign w:val="center"/>
          </w:tcPr>
          <w:p w14:paraId="3B5C6930"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633C2B4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6544E22"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B4628F2"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0D9DA768"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42BEBF0"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54074801"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366224E8"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234B10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F464E8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MG-INCOMPATIBILITA' SPECIFICHE PER POSIZIONI DIRIGENZIALI (ridurre le </w:t>
            </w:r>
            <w:proofErr w:type="spellStart"/>
            <w:r w:rsidRPr="007137E0">
              <w:rPr>
                <w:rFonts w:ascii="Arial" w:hAnsi="Arial"/>
                <w:color w:val="000000"/>
              </w:rPr>
              <w:t>opportunita'</w:t>
            </w:r>
            <w:proofErr w:type="spellEnd"/>
            <w:r w:rsidRPr="007137E0">
              <w:rPr>
                <w:rFonts w:ascii="Arial" w:hAnsi="Arial"/>
                <w:color w:val="000000"/>
              </w:rPr>
              <w:t xml:space="preserve"> che si manifestino in casi di corruzione):DATI ULTIMA RELAZIONE RPCT - ADOZIONE MISURE DI VERIFICA: Effettuata - GIUDIZIO: N.R</w:t>
            </w:r>
          </w:p>
        </w:tc>
        <w:tc>
          <w:tcPr>
            <w:tcW w:w="0" w:type="dxa"/>
            <w:tcBorders>
              <w:bottom w:val="single" w:sz="3" w:space="0" w:color="000001"/>
              <w:right w:val="single" w:sz="3" w:space="0" w:color="000001"/>
            </w:tcBorders>
            <w:shd w:val="clear" w:color="auto" w:fill="auto"/>
          </w:tcPr>
          <w:p w14:paraId="173EDBC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6181E8C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4FCC472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6AD27EB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2854A46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4A77512C" w14:textId="77777777" w:rsidR="000E0953" w:rsidRPr="00C02EA4" w:rsidRDefault="000E0953" w:rsidP="00500CCF">
      <w:pPr>
        <w:rPr>
          <w:rFonts w:ascii="Times New Roman" w:hAnsi="Times New Roman" w:cs="Times New Roman"/>
          <w:color w:val="FF0000"/>
          <w:sz w:val="22"/>
          <w:szCs w:val="22"/>
        </w:rPr>
      </w:pPr>
    </w:p>
    <w:p w14:paraId="5E71EEB5" w14:textId="77777777" w:rsidR="00995848" w:rsidRPr="00C02EA4" w:rsidRDefault="00995848" w:rsidP="00500CCF">
      <w:pPr>
        <w:pStyle w:val="Titolo5"/>
        <w:spacing w:before="0"/>
        <w:rPr>
          <w:rFonts w:ascii="Times New Roman" w:hAnsi="Times New Roman" w:cs="Times New Roman"/>
          <w:sz w:val="22"/>
          <w:szCs w:val="22"/>
        </w:rPr>
      </w:pPr>
      <w:bookmarkStart w:id="70" w:name="_Toc534628206"/>
      <w:r w:rsidRPr="00C02EA4">
        <w:rPr>
          <w:rFonts w:ascii="Times New Roman" w:hAnsi="Times New Roman" w:cs="Times New Roman"/>
          <w:sz w:val="22"/>
          <w:szCs w:val="22"/>
        </w:rPr>
        <w:t>Formazione di commissioni, assegnazioni agli uffici e conferimento di incarichi in caso di condanna penale per delitti contro la pubblica amministrazione</w:t>
      </w:r>
      <w:bookmarkEnd w:id="70"/>
    </w:p>
    <w:p w14:paraId="53DF7AE8" w14:textId="77777777" w:rsidR="003E1705" w:rsidRDefault="003E1705" w:rsidP="003E1705">
      <w:pPr>
        <w:jc w:val="both"/>
        <w:rPr>
          <w:rFonts w:ascii="Times New Roman" w:hAnsi="Times New Roman" w:cs="Times New Roman"/>
          <w:sz w:val="22"/>
          <w:szCs w:val="22"/>
        </w:rPr>
      </w:pPr>
      <w:r w:rsidRPr="00C02EA4">
        <w:rPr>
          <w:rFonts w:ascii="Times New Roman" w:hAnsi="Times New Roman" w:cs="Times New Roman"/>
          <w:sz w:val="22"/>
          <w:szCs w:val="22"/>
        </w:rPr>
        <w:t xml:space="preserve">La Legge n. 190/2012 ha introdotto un nuovo articolo 35 bis nel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165/2001 che fa divieto a coloro che sono stati condannati, anche con sentenza non definitiva, per reati contro la pubblica amministrazione di assumere i seguenti incarichi:</w:t>
      </w:r>
    </w:p>
    <w:p w14:paraId="3F7AF85D" w14:textId="77777777" w:rsidR="003968F0" w:rsidRDefault="00721CA7">
      <w:pPr>
        <w:jc w:val="both"/>
      </w:pPr>
      <w:r>
        <w:rPr>
          <w:rFonts w:ascii="Times New Roman" w:hAnsi="Times New Roman"/>
          <w:sz w:val="22"/>
          <w:szCs w:val="22"/>
        </w:rPr>
        <w:t xml:space="preserve">- far parte di commissioni di concorso per l'accesso al pubblico impiego; </w:t>
      </w:r>
    </w:p>
    <w:p w14:paraId="6B96D8B5" w14:textId="77777777" w:rsidR="003968F0" w:rsidRDefault="00721CA7">
      <w:pPr>
        <w:jc w:val="both"/>
      </w:pPr>
      <w:r>
        <w:rPr>
          <w:rFonts w:ascii="Times New Roman" w:hAnsi="Times New Roman"/>
          <w:sz w:val="22"/>
          <w:szCs w:val="22"/>
        </w:rPr>
        <w:t xml:space="preserve">- essere assegnati ad uffici che si occupano della gestione delle risorse finanziarie o dell'acquisto di beni e servizi o della concessioni dell'erogazione di provvedimenti attributivi di vantaggi economici; </w:t>
      </w:r>
    </w:p>
    <w:p w14:paraId="15047831" w14:textId="77777777" w:rsidR="003968F0" w:rsidRDefault="00721CA7">
      <w:pPr>
        <w:jc w:val="both"/>
      </w:pPr>
      <w:r>
        <w:rPr>
          <w:rFonts w:ascii="Times New Roman" w:hAnsi="Times New Roman"/>
          <w:sz w:val="22"/>
          <w:szCs w:val="22"/>
        </w:rPr>
        <w:t xml:space="preserve">- far parte delle commissioni di gara per la scelta del contraente per l'affidamento di contratti pubblici o per la concessione o l'erogazione di sovvenzioni o benefici. </w:t>
      </w:r>
    </w:p>
    <w:p w14:paraId="67839A95" w14:textId="77777777" w:rsidR="003968F0" w:rsidRDefault="003968F0">
      <w:pPr>
        <w:jc w:val="both"/>
      </w:pPr>
    </w:p>
    <w:p w14:paraId="3ECE3B78" w14:textId="77777777" w:rsidR="003968F0" w:rsidRDefault="00721CA7">
      <w:pPr>
        <w:jc w:val="both"/>
      </w:pPr>
      <w:r>
        <w:rPr>
          <w:rFonts w:ascii="Times New Roman" w:hAnsi="Times New Roman"/>
          <w:sz w:val="22"/>
          <w:szCs w:val="22"/>
        </w:rPr>
        <w:t xml:space="preserve">La condanna, anche non definitiva per i reati di cui sopra si rileva, inoltre, ai sensi dell'art. 3 del </w:t>
      </w:r>
      <w:proofErr w:type="spellStart"/>
      <w:r>
        <w:rPr>
          <w:rFonts w:ascii="Times New Roman" w:hAnsi="Times New Roman"/>
          <w:sz w:val="22"/>
          <w:szCs w:val="22"/>
        </w:rPr>
        <w:t>D.Lgs.</w:t>
      </w:r>
      <w:proofErr w:type="spellEnd"/>
      <w:r>
        <w:rPr>
          <w:rFonts w:ascii="Times New Roman" w:hAnsi="Times New Roman"/>
          <w:sz w:val="22"/>
          <w:szCs w:val="22"/>
        </w:rPr>
        <w:t xml:space="preserve"> n. 39/2013 come ipotesi di </w:t>
      </w:r>
      <w:proofErr w:type="spellStart"/>
      <w:r>
        <w:rPr>
          <w:rFonts w:ascii="Times New Roman" w:hAnsi="Times New Roman"/>
          <w:sz w:val="22"/>
          <w:szCs w:val="22"/>
        </w:rPr>
        <w:t>inconferibilita</w:t>
      </w:r>
      <w:proofErr w:type="spellEnd"/>
      <w:r>
        <w:rPr>
          <w:rFonts w:ascii="Times New Roman" w:hAnsi="Times New Roman"/>
          <w:sz w:val="22"/>
          <w:szCs w:val="22"/>
        </w:rPr>
        <w:t>' di incarichi dirigenziali, come illustrato al paragrafo precedente.</w:t>
      </w:r>
    </w:p>
    <w:p w14:paraId="08CC2F4F" w14:textId="77777777" w:rsidR="003968F0" w:rsidRDefault="003968F0">
      <w:pPr>
        <w:jc w:val="both"/>
      </w:pPr>
    </w:p>
    <w:p w14:paraId="1C3F8C78" w14:textId="77777777" w:rsidR="003968F0" w:rsidRDefault="00721CA7">
      <w:pPr>
        <w:jc w:val="both"/>
      </w:pPr>
      <w:r>
        <w:rPr>
          <w:rFonts w:ascii="Times New Roman" w:hAnsi="Times New Roman"/>
          <w:sz w:val="22"/>
          <w:szCs w:val="22"/>
        </w:rPr>
        <w:t>Dall'ultima Relazione annuale RPCT emerge l'indicazione delle segnalazioni relative alla violazione dei divieti contenuti nell'art. 35 bis del d.lgs. n. 165/2001 (partecipazione a commissioni e assegnazioni agli uffici ai soggetti condannati, anche con sentenza non passata in giudicato, per i reati di cui al Capo I, Titolo II, Libro II, c.p.) con evidenza del numero di segnalazioni pervenute e del numero di violazioni accertate.</w:t>
      </w:r>
    </w:p>
    <w:p w14:paraId="4CFC95DC" w14:textId="77777777" w:rsidR="003968F0" w:rsidRDefault="003968F0">
      <w:pPr>
        <w:jc w:val="both"/>
      </w:pPr>
    </w:p>
    <w:p w14:paraId="110DF097"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5ED39843" w14:textId="77777777" w:rsidR="006F7BE1" w:rsidRDefault="006F7BE1" w:rsidP="003E1705">
      <w:pPr>
        <w:jc w:val="both"/>
        <w:rPr>
          <w:rFonts w:ascii="Times New Roman" w:hAnsi="Times New Roman" w:cs="Times New Roman"/>
          <w:sz w:val="22"/>
          <w:szCs w:val="22"/>
        </w:rPr>
      </w:pPr>
    </w:p>
    <w:p w14:paraId="76852026" w14:textId="77777777" w:rsidR="00FB47D3" w:rsidRPr="00FB47D3" w:rsidRDefault="00FB47D3" w:rsidP="003E1705">
      <w:pPr>
        <w:jc w:val="both"/>
        <w:rPr>
          <w:rFonts w:ascii="Times New Roman" w:hAnsi="Times New Roman" w:cs="Times New Roman"/>
          <w:sz w:val="22"/>
          <w:szCs w:val="22"/>
        </w:rPr>
      </w:pPr>
      <w:r w:rsidRPr="00FB47D3">
        <w:rPr>
          <w:rFonts w:ascii="Times New Roman" w:hAnsi="Times New Roman" w:cs="Times New Roman"/>
          <w:sz w:val="22"/>
          <w:szCs w:val="22"/>
        </w:rPr>
        <w:lastRenderedPageBreak/>
        <w:t>AGGIORNAMENTO 2022-2024</w:t>
      </w:r>
    </w:p>
    <w:p w14:paraId="6C2F3B8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6B0B8F45" w14:textId="77777777" w:rsidR="00834FC8" w:rsidRPr="00C02EA4" w:rsidRDefault="00834FC8" w:rsidP="00500CCF">
      <w:pPr>
        <w:rPr>
          <w:rFonts w:ascii="Times New Roman" w:hAnsi="Times New Roman" w:cs="Times New Roman"/>
          <w:sz w:val="22"/>
          <w:szCs w:val="22"/>
        </w:rPr>
      </w:pPr>
    </w:p>
    <w:p w14:paraId="35843331" w14:textId="77777777" w:rsidR="00BC0195" w:rsidRPr="00C02EA4" w:rsidRDefault="00BC0195"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3042DFC" w14:textId="77777777" w:rsidTr="00FF5D18">
        <w:trPr>
          <w:trHeight w:val="620"/>
        </w:trPr>
        <w:tc>
          <w:tcPr>
            <w:tcW w:w="1377" w:type="pct"/>
            <w:shd w:val="clear" w:color="auto" w:fill="C6D9F1" w:themeFill="text2" w:themeFillTint="33"/>
            <w:vAlign w:val="center"/>
          </w:tcPr>
          <w:p w14:paraId="2BACB2A6"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B4E4799"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51D8263"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81FE694"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ADDBB11"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75E6C6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6C7123D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4B792EC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1549D86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264DE0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MG-FORMAZIONE COMMISSIONI ASSEGNAZIONE UFFICI E INCARICHI IN CASO DI CONDANNA PENALE (ridurre le </w:t>
            </w:r>
            <w:proofErr w:type="spellStart"/>
            <w:r w:rsidRPr="007137E0">
              <w:rPr>
                <w:rFonts w:ascii="Arial" w:hAnsi="Arial"/>
                <w:color w:val="000000"/>
              </w:rPr>
              <w:t>opportunita'</w:t>
            </w:r>
            <w:proofErr w:type="spellEnd"/>
            <w:r w:rsidRPr="007137E0">
              <w:rPr>
                <w:rFonts w:ascii="Arial" w:hAnsi="Arial"/>
                <w:color w:val="000000"/>
              </w:rPr>
              <w:t xml:space="preserve"> che si manifestino casi di corruzione): DATI ULTIMA RELAZIONE RPCT - ATTUAZIONE MISURA: No</w:t>
            </w:r>
          </w:p>
        </w:tc>
        <w:tc>
          <w:tcPr>
            <w:tcW w:w="0" w:type="dxa"/>
            <w:tcBorders>
              <w:bottom w:val="single" w:sz="3" w:space="0" w:color="000001"/>
              <w:right w:val="single" w:sz="3" w:space="0" w:color="000001"/>
            </w:tcBorders>
            <w:shd w:val="clear" w:color="auto" w:fill="auto"/>
          </w:tcPr>
          <w:p w14:paraId="02A6CF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5479C02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5DCD09E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1E02F30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7232789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4D00D332" w14:textId="77777777" w:rsidR="000E0953" w:rsidRPr="00C02EA4" w:rsidRDefault="000E0953" w:rsidP="00500CCF">
      <w:pPr>
        <w:rPr>
          <w:rFonts w:ascii="Times New Roman" w:hAnsi="Times New Roman" w:cs="Times New Roman"/>
          <w:b/>
          <w:sz w:val="22"/>
          <w:szCs w:val="22"/>
        </w:rPr>
      </w:pPr>
    </w:p>
    <w:p w14:paraId="33B2F9D6" w14:textId="77777777" w:rsidR="00BC0195" w:rsidRPr="00C02EA4" w:rsidRDefault="00995848" w:rsidP="00500CCF">
      <w:pPr>
        <w:pStyle w:val="Titolo5"/>
        <w:spacing w:before="0"/>
        <w:rPr>
          <w:rFonts w:ascii="Times New Roman" w:hAnsi="Times New Roman" w:cs="Times New Roman"/>
          <w:sz w:val="22"/>
          <w:szCs w:val="22"/>
        </w:rPr>
      </w:pPr>
      <w:bookmarkStart w:id="71" w:name="_Toc534628207"/>
      <w:r w:rsidRPr="00C02EA4">
        <w:rPr>
          <w:rFonts w:ascii="Times New Roman" w:hAnsi="Times New Roman" w:cs="Times New Roman"/>
          <w:sz w:val="22"/>
          <w:szCs w:val="22"/>
        </w:rPr>
        <w:t>Tutela del dipendente che effettua segnalazioni di illecito (c.d. whistleblower)</w:t>
      </w:r>
      <w:bookmarkEnd w:id="71"/>
      <w:r w:rsidR="000E0953" w:rsidRPr="00C02EA4">
        <w:rPr>
          <w:rFonts w:ascii="Times New Roman" w:hAnsi="Times New Roman" w:cs="Times New Roman"/>
          <w:sz w:val="22"/>
          <w:szCs w:val="22"/>
        </w:rPr>
        <w:t xml:space="preserve"> </w:t>
      </w:r>
    </w:p>
    <w:p w14:paraId="742743F5" w14:textId="77777777" w:rsidR="00BE2BB6" w:rsidRDefault="00BE2BB6" w:rsidP="00BE2BB6">
      <w:pPr>
        <w:jc w:val="both"/>
        <w:rPr>
          <w:rFonts w:ascii="Times New Roman" w:hAnsi="Times New Roman" w:cs="Times New Roman"/>
          <w:sz w:val="22"/>
          <w:szCs w:val="22"/>
        </w:rPr>
      </w:pPr>
      <w:r w:rsidRPr="00C02EA4">
        <w:rPr>
          <w:rFonts w:ascii="Times New Roman" w:hAnsi="Times New Roman" w:cs="Times New Roman"/>
          <w:sz w:val="22"/>
          <w:szCs w:val="22"/>
        </w:rPr>
        <w:t xml:space="preserve">La misura di tutela del dipendente che segnala condotte illecite, prevista per la prima volta nel nostro ordinamento dalla Legge 6 novembre 2012, n.190 (che ha introdotto un nuovo articolo 54 bis all'interno del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30 marzo 2001, n.165)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espressamente ricondotta, dal PNA 2013, alle misure di carattere generale finalizzate alla prevenzione della corruzione.</w:t>
      </w:r>
    </w:p>
    <w:p w14:paraId="2166F735" w14:textId="77777777" w:rsidR="003968F0" w:rsidRDefault="003968F0">
      <w:pPr>
        <w:jc w:val="both"/>
      </w:pPr>
    </w:p>
    <w:p w14:paraId="062660A2" w14:textId="77777777" w:rsidR="003968F0" w:rsidRDefault="00721CA7">
      <w:pPr>
        <w:jc w:val="both"/>
      </w:pPr>
      <w:r>
        <w:rPr>
          <w:rFonts w:ascii="Times New Roman" w:hAnsi="Times New Roman"/>
          <w:sz w:val="22"/>
          <w:szCs w:val="22"/>
        </w:rPr>
        <w:t>La misura ha acquisto grande rilevanza nel corso del 2016 e 2017, come risulta dimostrato dalla circostanza che, nell'anno 2017, sono pervenute all'ANAC circa 350 nuove segnalazioni di whistleblowing, provenienti da soggetti esterni, circa il doppio di quelle pervenute nel 2016.</w:t>
      </w:r>
    </w:p>
    <w:p w14:paraId="0955D90F" w14:textId="77777777" w:rsidR="003968F0" w:rsidRDefault="003968F0">
      <w:pPr>
        <w:jc w:val="both"/>
      </w:pPr>
    </w:p>
    <w:p w14:paraId="3D74BC63" w14:textId="77777777" w:rsidR="003968F0" w:rsidRDefault="00721CA7">
      <w:pPr>
        <w:jc w:val="both"/>
      </w:pPr>
      <w:r>
        <w:rPr>
          <w:rFonts w:ascii="Times New Roman" w:hAnsi="Times New Roman"/>
          <w:sz w:val="22"/>
          <w:szCs w:val="22"/>
        </w:rPr>
        <w:t xml:space="preserve">La rilevanza della misura </w:t>
      </w:r>
      <w:proofErr w:type="spellStart"/>
      <w:r>
        <w:rPr>
          <w:rFonts w:ascii="Times New Roman" w:hAnsi="Times New Roman"/>
          <w:sz w:val="22"/>
          <w:szCs w:val="22"/>
        </w:rPr>
        <w:t>e'</w:t>
      </w:r>
      <w:proofErr w:type="spellEnd"/>
      <w:r>
        <w:rPr>
          <w:rFonts w:ascii="Times New Roman" w:hAnsi="Times New Roman"/>
          <w:sz w:val="22"/>
          <w:szCs w:val="22"/>
        </w:rPr>
        <w:t xml:space="preserve"> destinata a crescere ulteriormente in futuro in conseguenza:</w:t>
      </w:r>
    </w:p>
    <w:p w14:paraId="426BF4B0" w14:textId="77777777" w:rsidR="003968F0" w:rsidRDefault="00721CA7">
      <w:pPr>
        <w:jc w:val="both"/>
      </w:pPr>
      <w:r>
        <w:rPr>
          <w:rFonts w:ascii="Times New Roman" w:hAnsi="Times New Roman"/>
          <w:sz w:val="22"/>
          <w:szCs w:val="22"/>
        </w:rPr>
        <w:t xml:space="preserve">a) della progressiva formazione della cultura </w:t>
      </w:r>
      <w:proofErr w:type="spellStart"/>
      <w:r>
        <w:rPr>
          <w:rFonts w:ascii="Times New Roman" w:hAnsi="Times New Roman"/>
          <w:sz w:val="22"/>
          <w:szCs w:val="22"/>
        </w:rPr>
        <w:t>dell'integrita'</w:t>
      </w:r>
      <w:proofErr w:type="spellEnd"/>
      <w:r>
        <w:rPr>
          <w:rFonts w:ascii="Times New Roman" w:hAnsi="Times New Roman"/>
          <w:sz w:val="22"/>
          <w:szCs w:val="22"/>
        </w:rPr>
        <w:t xml:space="preserve"> e dell'etica del comportamento pro-attivo di segnalazione in sostituzione del comportamento omissivo di </w:t>
      </w:r>
      <w:proofErr w:type="spellStart"/>
      <w:r>
        <w:rPr>
          <w:rFonts w:ascii="Times New Roman" w:hAnsi="Times New Roman"/>
          <w:sz w:val="22"/>
          <w:szCs w:val="22"/>
        </w:rPr>
        <w:t>omerta'</w:t>
      </w:r>
      <w:proofErr w:type="spellEnd"/>
      <w:r>
        <w:rPr>
          <w:rFonts w:ascii="Times New Roman" w:hAnsi="Times New Roman"/>
          <w:sz w:val="22"/>
          <w:szCs w:val="22"/>
        </w:rPr>
        <w:t xml:space="preserve"> e silenzio;</w:t>
      </w:r>
    </w:p>
    <w:p w14:paraId="4296CBCB" w14:textId="77777777" w:rsidR="003968F0" w:rsidRDefault="00721CA7">
      <w:pPr>
        <w:jc w:val="both"/>
      </w:pPr>
      <w:r>
        <w:rPr>
          <w:rFonts w:ascii="Times New Roman" w:hAnsi="Times New Roman"/>
          <w:sz w:val="22"/>
          <w:szCs w:val="22"/>
        </w:rPr>
        <w:t>b) della realizzazione, a cura dell'ANAC, della applicazione informatica/piattaforma tecnologica per la segnalazione e dell'attivazione del relativo servizio online;</w:t>
      </w:r>
    </w:p>
    <w:p w14:paraId="2E150C01" w14:textId="77777777" w:rsidR="003968F0" w:rsidRDefault="00721CA7">
      <w:pPr>
        <w:jc w:val="both"/>
      </w:pPr>
      <w:r>
        <w:rPr>
          <w:rFonts w:ascii="Times New Roman" w:hAnsi="Times New Roman"/>
          <w:sz w:val="22"/>
          <w:szCs w:val="22"/>
        </w:rPr>
        <w:t xml:space="preserve">c) dell'approvazione della Legge 30 novembre 2017, n. 179 "Disposizioni per la tutela degli autori di segnalazioni di reati o </w:t>
      </w:r>
      <w:proofErr w:type="spellStart"/>
      <w:r>
        <w:rPr>
          <w:rFonts w:ascii="Times New Roman" w:hAnsi="Times New Roman"/>
          <w:sz w:val="22"/>
          <w:szCs w:val="22"/>
        </w:rPr>
        <w:t>irregolarita'</w:t>
      </w:r>
      <w:proofErr w:type="spellEnd"/>
      <w:r>
        <w:rPr>
          <w:rFonts w:ascii="Times New Roman" w:hAnsi="Times New Roman"/>
          <w:sz w:val="22"/>
          <w:szCs w:val="22"/>
        </w:rPr>
        <w:t xml:space="preserve"> di cui siano venuti a conoscenza nell'ambito di un rapporto di lavoro pubblico o privato". </w:t>
      </w:r>
    </w:p>
    <w:p w14:paraId="787A535C" w14:textId="77777777" w:rsidR="003968F0" w:rsidRDefault="003968F0">
      <w:pPr>
        <w:jc w:val="both"/>
      </w:pPr>
    </w:p>
    <w:p w14:paraId="07DCD7D4" w14:textId="77777777" w:rsidR="003968F0" w:rsidRDefault="00721CA7">
      <w:pPr>
        <w:jc w:val="both"/>
      </w:pPr>
      <w:r>
        <w:rPr>
          <w:rFonts w:ascii="Times New Roman" w:hAnsi="Times New Roman"/>
          <w:sz w:val="22"/>
          <w:szCs w:val="22"/>
        </w:rPr>
        <w:t xml:space="preserve">In conseguenza della nuova disciplina </w:t>
      </w:r>
      <w:proofErr w:type="spellStart"/>
      <w:r>
        <w:rPr>
          <w:rFonts w:ascii="Times New Roman" w:hAnsi="Times New Roman"/>
          <w:sz w:val="22"/>
          <w:szCs w:val="22"/>
        </w:rPr>
        <w:t>e'</w:t>
      </w:r>
      <w:proofErr w:type="spellEnd"/>
      <w:r>
        <w:rPr>
          <w:rFonts w:ascii="Times New Roman" w:hAnsi="Times New Roman"/>
          <w:sz w:val="22"/>
          <w:szCs w:val="22"/>
        </w:rPr>
        <w:t xml:space="preserve"> stato modificato l'articolo 54-bis del Decreto Legislativo 30 marzo 2001, n. 165, come segue: "Art. 54-bis (Tutela del dipendente pubblico che segnala illeciti).1. L'articolo 54-bis del Decreto Legislativo 30 marzo 2001, n. 165, </w:t>
      </w:r>
      <w:proofErr w:type="spellStart"/>
      <w:r>
        <w:rPr>
          <w:rFonts w:ascii="Times New Roman" w:hAnsi="Times New Roman"/>
          <w:sz w:val="22"/>
          <w:szCs w:val="22"/>
        </w:rPr>
        <w:t>e'</w:t>
      </w:r>
      <w:proofErr w:type="spellEnd"/>
      <w:r>
        <w:rPr>
          <w:rFonts w:ascii="Times New Roman" w:hAnsi="Times New Roman"/>
          <w:sz w:val="22"/>
          <w:szCs w:val="22"/>
        </w:rPr>
        <w:t xml:space="preserve"> sostituito dal seguente: "Art. 54-bis (Tutela del dipendente pubblico che segnala illeciti). - 1. Il pubblico dipendente che, nell'interesse </w:t>
      </w:r>
      <w:proofErr w:type="spellStart"/>
      <w:r>
        <w:rPr>
          <w:rFonts w:ascii="Times New Roman" w:hAnsi="Times New Roman"/>
          <w:sz w:val="22"/>
          <w:szCs w:val="22"/>
        </w:rPr>
        <w:t>dell'integrita'</w:t>
      </w:r>
      <w:proofErr w:type="spellEnd"/>
      <w:r>
        <w:rPr>
          <w:rFonts w:ascii="Times New Roman" w:hAnsi="Times New Roman"/>
          <w:sz w:val="22"/>
          <w:szCs w:val="22"/>
        </w:rPr>
        <w:t xml:space="preserve"> della pubblica amministrazione, segnala al responsabile della prevenzione della corruzione e della trasparenza di cui all'articolo 1, comma 7, della Legge 6 novembre 2012, n. 190, ovvero </w:t>
      </w:r>
      <w:proofErr w:type="spellStart"/>
      <w:r>
        <w:rPr>
          <w:rFonts w:ascii="Times New Roman" w:hAnsi="Times New Roman"/>
          <w:sz w:val="22"/>
          <w:szCs w:val="22"/>
        </w:rPr>
        <w:t>all'Autorita'</w:t>
      </w:r>
      <w:proofErr w:type="spellEnd"/>
      <w:r>
        <w:rPr>
          <w:rFonts w:ascii="Times New Roman" w:hAnsi="Times New Roman"/>
          <w:sz w:val="22"/>
          <w:szCs w:val="22"/>
        </w:rPr>
        <w:t xml:space="preserve"> nazionale anticorruzione (ANAC), o denuncia </w:t>
      </w:r>
      <w:proofErr w:type="spellStart"/>
      <w:r>
        <w:rPr>
          <w:rFonts w:ascii="Times New Roman" w:hAnsi="Times New Roman"/>
          <w:sz w:val="22"/>
          <w:szCs w:val="22"/>
        </w:rPr>
        <w:t>all'autorita'</w:t>
      </w:r>
      <w:proofErr w:type="spellEnd"/>
      <w:r>
        <w:rPr>
          <w:rFonts w:ascii="Times New Roman" w:hAnsi="Times New Roman"/>
          <w:sz w:val="22"/>
          <w:szCs w:val="22"/>
        </w:rPr>
        <w:t xml:space="preserve"> giudiziaria ordinaria o a quella contabile, condotte illecite di cui </w:t>
      </w:r>
      <w:proofErr w:type="spellStart"/>
      <w:r>
        <w:rPr>
          <w:rFonts w:ascii="Times New Roman" w:hAnsi="Times New Roman"/>
          <w:sz w:val="22"/>
          <w:szCs w:val="22"/>
        </w:rPr>
        <w:t>e'</w:t>
      </w:r>
      <w:proofErr w:type="spellEnd"/>
      <w:r>
        <w:rPr>
          <w:rFonts w:ascii="Times New Roman" w:hAnsi="Times New Roman"/>
          <w:sz w:val="22"/>
          <w:szCs w:val="22"/>
        </w:rPr>
        <w:t xml:space="preserve"> venuto a conoscenza in ragione del proprio rapporto di lavoro </w:t>
      </w:r>
      <w:r>
        <w:rPr>
          <w:rFonts w:ascii="Times New Roman" w:hAnsi="Times New Roman"/>
          <w:sz w:val="22"/>
          <w:szCs w:val="22"/>
        </w:rPr>
        <w:lastRenderedPageBreak/>
        <w:t xml:space="preserve">non </w:t>
      </w:r>
      <w:proofErr w:type="spellStart"/>
      <w:r>
        <w:rPr>
          <w:rFonts w:ascii="Times New Roman" w:hAnsi="Times New Roman"/>
          <w:sz w:val="22"/>
          <w:szCs w:val="22"/>
        </w:rPr>
        <w:t>puo'</w:t>
      </w:r>
      <w:proofErr w:type="spellEnd"/>
      <w:r>
        <w:rPr>
          <w:rFonts w:ascii="Times New Roman" w:hAnsi="Times New Roman"/>
          <w:sz w:val="22"/>
          <w:szCs w:val="22"/>
        </w:rPr>
        <w:t xml:space="preserve">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w:t>
      </w:r>
      <w:proofErr w:type="spellStart"/>
      <w:r>
        <w:rPr>
          <w:rFonts w:ascii="Times New Roman" w:hAnsi="Times New Roman"/>
          <w:sz w:val="22"/>
          <w:szCs w:val="22"/>
        </w:rPr>
        <w:t>e'</w:t>
      </w:r>
      <w:proofErr w:type="spellEnd"/>
      <w:r>
        <w:rPr>
          <w:rFonts w:ascii="Times New Roman" w:hAnsi="Times New Roman"/>
          <w:sz w:val="22"/>
          <w:szCs w:val="22"/>
        </w:rPr>
        <w:t xml:space="preserv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w:t>
      </w:r>
      <w:proofErr w:type="spellStart"/>
      <w:r>
        <w:rPr>
          <w:rFonts w:ascii="Times New Roman" w:hAnsi="Times New Roman"/>
          <w:sz w:val="22"/>
          <w:szCs w:val="22"/>
        </w:rPr>
        <w:t>attivita'</w:t>
      </w:r>
      <w:proofErr w:type="spellEnd"/>
      <w:r>
        <w:rPr>
          <w:rFonts w:ascii="Times New Roman" w:hAnsi="Times New Roman"/>
          <w:sz w:val="22"/>
          <w:szCs w:val="22"/>
        </w:rPr>
        <w:t xml:space="preserve"> e gli eventuali provvedimenti di competenza. 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 3. </w:t>
      </w:r>
      <w:proofErr w:type="spellStart"/>
      <w:r>
        <w:rPr>
          <w:rFonts w:ascii="Times New Roman" w:hAnsi="Times New Roman"/>
          <w:sz w:val="22"/>
          <w:szCs w:val="22"/>
        </w:rPr>
        <w:t>L'identita'</w:t>
      </w:r>
      <w:proofErr w:type="spellEnd"/>
      <w:r>
        <w:rPr>
          <w:rFonts w:ascii="Times New Roman" w:hAnsi="Times New Roman"/>
          <w:sz w:val="22"/>
          <w:szCs w:val="22"/>
        </w:rPr>
        <w:t xml:space="preserve"> del segnalante non </w:t>
      </w:r>
      <w:proofErr w:type="spellStart"/>
      <w:r>
        <w:rPr>
          <w:rFonts w:ascii="Times New Roman" w:hAnsi="Times New Roman"/>
          <w:sz w:val="22"/>
          <w:szCs w:val="22"/>
        </w:rPr>
        <w:t>puo'</w:t>
      </w:r>
      <w:proofErr w:type="spellEnd"/>
      <w:r>
        <w:rPr>
          <w:rFonts w:ascii="Times New Roman" w:hAnsi="Times New Roman"/>
          <w:sz w:val="22"/>
          <w:szCs w:val="22"/>
        </w:rPr>
        <w:t xml:space="preserve"> essere rivelata. Nell'ambito del procedimento penale, </w:t>
      </w:r>
      <w:proofErr w:type="spellStart"/>
      <w:r>
        <w:rPr>
          <w:rFonts w:ascii="Times New Roman" w:hAnsi="Times New Roman"/>
          <w:sz w:val="22"/>
          <w:szCs w:val="22"/>
        </w:rPr>
        <w:t>l'identita'</w:t>
      </w:r>
      <w:proofErr w:type="spellEnd"/>
      <w:r>
        <w:rPr>
          <w:rFonts w:ascii="Times New Roman" w:hAnsi="Times New Roman"/>
          <w:sz w:val="22"/>
          <w:szCs w:val="22"/>
        </w:rPr>
        <w:t xml:space="preserve"> del segnalante </w:t>
      </w:r>
      <w:proofErr w:type="spellStart"/>
      <w:r>
        <w:rPr>
          <w:rFonts w:ascii="Times New Roman" w:hAnsi="Times New Roman"/>
          <w:sz w:val="22"/>
          <w:szCs w:val="22"/>
        </w:rPr>
        <w:t>e'</w:t>
      </w:r>
      <w:proofErr w:type="spellEnd"/>
      <w:r>
        <w:rPr>
          <w:rFonts w:ascii="Times New Roman" w:hAnsi="Times New Roman"/>
          <w:sz w:val="22"/>
          <w:szCs w:val="22"/>
        </w:rPr>
        <w:t xml:space="preserve"> coperta dal segreto nei modi e nei limiti previsti dall'articolo 329 del codice di procedura penale. Nell'ambito del procedimento dinanzi alla Corte dei conti, </w:t>
      </w:r>
      <w:proofErr w:type="spellStart"/>
      <w:r>
        <w:rPr>
          <w:rFonts w:ascii="Times New Roman" w:hAnsi="Times New Roman"/>
          <w:sz w:val="22"/>
          <w:szCs w:val="22"/>
        </w:rPr>
        <w:t>l'identita'</w:t>
      </w:r>
      <w:proofErr w:type="spellEnd"/>
      <w:r>
        <w:rPr>
          <w:rFonts w:ascii="Times New Roman" w:hAnsi="Times New Roman"/>
          <w:sz w:val="22"/>
          <w:szCs w:val="22"/>
        </w:rPr>
        <w:t xml:space="preserve"> del segnalante non </w:t>
      </w:r>
      <w:proofErr w:type="spellStart"/>
      <w:r>
        <w:rPr>
          <w:rFonts w:ascii="Times New Roman" w:hAnsi="Times New Roman"/>
          <w:sz w:val="22"/>
          <w:szCs w:val="22"/>
        </w:rPr>
        <w:t>puo'</w:t>
      </w:r>
      <w:proofErr w:type="spellEnd"/>
      <w:r>
        <w:rPr>
          <w:rFonts w:ascii="Times New Roman" w:hAnsi="Times New Roman"/>
          <w:sz w:val="22"/>
          <w:szCs w:val="22"/>
        </w:rPr>
        <w:t xml:space="preserve"> essere rivelata fino alla chiusura della fase istruttoria. Nell'ambito del procedimento disciplinare </w:t>
      </w:r>
      <w:proofErr w:type="spellStart"/>
      <w:r>
        <w:rPr>
          <w:rFonts w:ascii="Times New Roman" w:hAnsi="Times New Roman"/>
          <w:sz w:val="22"/>
          <w:szCs w:val="22"/>
        </w:rPr>
        <w:t>l'identita'</w:t>
      </w:r>
      <w:proofErr w:type="spellEnd"/>
      <w:r>
        <w:rPr>
          <w:rFonts w:ascii="Times New Roman" w:hAnsi="Times New Roman"/>
          <w:sz w:val="22"/>
          <w:szCs w:val="22"/>
        </w:rPr>
        <w:t xml:space="preserve"> del segnalante non </w:t>
      </w:r>
      <w:proofErr w:type="spellStart"/>
      <w:r>
        <w:rPr>
          <w:rFonts w:ascii="Times New Roman" w:hAnsi="Times New Roman"/>
          <w:sz w:val="22"/>
          <w:szCs w:val="22"/>
        </w:rPr>
        <w:t>puo'</w:t>
      </w:r>
      <w:proofErr w:type="spellEnd"/>
      <w:r>
        <w:rPr>
          <w:rFonts w:ascii="Times New Roman" w:hAnsi="Times New Roman"/>
          <w:sz w:val="22"/>
          <w:szCs w:val="22"/>
        </w:rPr>
        <w:t xml:space="preserve"> essere rivelata, ove la contestazione dell'addebito disciplinare sia fondata su accertamenti distinti e ulteriori rispetto alla segnalazione, anche se conseguenti alla stessa. Qualora la contestazione sia fondata, in tutto o in parte, sulla segnalazione e la conoscenza </w:t>
      </w:r>
      <w:proofErr w:type="spellStart"/>
      <w:r>
        <w:rPr>
          <w:rFonts w:ascii="Times New Roman" w:hAnsi="Times New Roman"/>
          <w:sz w:val="22"/>
          <w:szCs w:val="22"/>
        </w:rPr>
        <w:t>dell'identita'</w:t>
      </w:r>
      <w:proofErr w:type="spellEnd"/>
      <w:r>
        <w:rPr>
          <w:rFonts w:ascii="Times New Roman" w:hAnsi="Times New Roman"/>
          <w:sz w:val="22"/>
          <w:szCs w:val="22"/>
        </w:rPr>
        <w:t xml:space="preserve"> del segnalante sia indispensabile per la difesa dell'incolpato, la segnalazione </w:t>
      </w:r>
      <w:proofErr w:type="spellStart"/>
      <w:r>
        <w:rPr>
          <w:rFonts w:ascii="Times New Roman" w:hAnsi="Times New Roman"/>
          <w:sz w:val="22"/>
          <w:szCs w:val="22"/>
        </w:rPr>
        <w:t>sara'</w:t>
      </w:r>
      <w:proofErr w:type="spellEnd"/>
      <w:r>
        <w:rPr>
          <w:rFonts w:ascii="Times New Roman" w:hAnsi="Times New Roman"/>
          <w:sz w:val="22"/>
          <w:szCs w:val="22"/>
        </w:rPr>
        <w:t xml:space="preserve"> utilizzabile ai fini del procedimento disciplinare solo in presenza di consenso del segnalante alla rivelazione della sua </w:t>
      </w:r>
      <w:proofErr w:type="spellStart"/>
      <w:r>
        <w:rPr>
          <w:rFonts w:ascii="Times New Roman" w:hAnsi="Times New Roman"/>
          <w:sz w:val="22"/>
          <w:szCs w:val="22"/>
        </w:rPr>
        <w:t>identita'</w:t>
      </w:r>
      <w:proofErr w:type="spellEnd"/>
      <w:r>
        <w:rPr>
          <w:rFonts w:ascii="Times New Roman" w:hAnsi="Times New Roman"/>
          <w:sz w:val="22"/>
          <w:szCs w:val="22"/>
        </w:rPr>
        <w:t xml:space="preserve">. 4. La segnalazione </w:t>
      </w:r>
      <w:proofErr w:type="spellStart"/>
      <w:r>
        <w:rPr>
          <w:rFonts w:ascii="Times New Roman" w:hAnsi="Times New Roman"/>
          <w:sz w:val="22"/>
          <w:szCs w:val="22"/>
        </w:rPr>
        <w:t>e'</w:t>
      </w:r>
      <w:proofErr w:type="spellEnd"/>
      <w:r>
        <w:rPr>
          <w:rFonts w:ascii="Times New Roman" w:hAnsi="Times New Roman"/>
          <w:sz w:val="22"/>
          <w:szCs w:val="22"/>
        </w:rPr>
        <w:t xml:space="preserve"> sottratta all'accesso previsto dagli articoli 22 e seguenti della legge 7 agosto 1990, n. 241, e successive modificazioni. 5. L'ANAC, sentito il Garante per la protezione dei dati personali, adotta apposite linee guida relative alle procedure per la presentazione e la gestione delle segnalazioni. Le linee guida prevedono l'utilizzo di </w:t>
      </w:r>
      <w:proofErr w:type="spellStart"/>
      <w:r>
        <w:rPr>
          <w:rFonts w:ascii="Times New Roman" w:hAnsi="Times New Roman"/>
          <w:sz w:val="22"/>
          <w:szCs w:val="22"/>
        </w:rPr>
        <w:t>modalita'</w:t>
      </w:r>
      <w:proofErr w:type="spellEnd"/>
      <w:r>
        <w:rPr>
          <w:rFonts w:ascii="Times New Roman" w:hAnsi="Times New Roman"/>
          <w:sz w:val="22"/>
          <w:szCs w:val="22"/>
        </w:rPr>
        <w:t xml:space="preserve"> anche informatiche e promuovono il ricorso a strumenti di crittografia per garantire la riservatezza </w:t>
      </w:r>
      <w:proofErr w:type="spellStart"/>
      <w:r>
        <w:rPr>
          <w:rFonts w:ascii="Times New Roman" w:hAnsi="Times New Roman"/>
          <w:sz w:val="22"/>
          <w:szCs w:val="22"/>
        </w:rPr>
        <w:t>dell'identita'</w:t>
      </w:r>
      <w:proofErr w:type="spellEnd"/>
      <w:r>
        <w:rPr>
          <w:rFonts w:ascii="Times New Roman" w:hAnsi="Times New Roman"/>
          <w:sz w:val="22"/>
          <w:szCs w:val="22"/>
        </w:rPr>
        <w:t xml:space="preserve"> del segnalante e per il contenuto delle segnalazioni e della relativa documentazione. 6. Qualora venga accertata, nell'ambito dell'istruttoria condotta dall'ANAC, l'adozione di misure discriminatorie da parte di una delle amministrazioni pubbliche o di uno degli enti di cui al comma 2, fermi restando gli altri profili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w:t>
      </w:r>
      <w:proofErr w:type="spellStart"/>
      <w:r>
        <w:rPr>
          <w:rFonts w:ascii="Times New Roman" w:hAnsi="Times New Roman"/>
          <w:sz w:val="22"/>
          <w:szCs w:val="22"/>
        </w:rPr>
        <w:t>attivita'</w:t>
      </w:r>
      <w:proofErr w:type="spellEnd"/>
      <w:r>
        <w:rPr>
          <w:rFonts w:ascii="Times New Roman" w:hAnsi="Times New Roman"/>
          <w:sz w:val="22"/>
          <w:szCs w:val="22"/>
        </w:rPr>
        <w:t xml:space="preserve"> di verifica e analisi delle segnalazioni ricevute, si applica al responsabile la sanzione amministrativa pecuniaria da 10.000 a 50.000 euro. L'ANAC determina </w:t>
      </w:r>
      <w:proofErr w:type="spellStart"/>
      <w:r>
        <w:rPr>
          <w:rFonts w:ascii="Times New Roman" w:hAnsi="Times New Roman"/>
          <w:sz w:val="22"/>
          <w:szCs w:val="22"/>
        </w:rPr>
        <w:t>l'entita'</w:t>
      </w:r>
      <w:proofErr w:type="spellEnd"/>
      <w:r>
        <w:rPr>
          <w:rFonts w:ascii="Times New Roman" w:hAnsi="Times New Roman"/>
          <w:sz w:val="22"/>
          <w:szCs w:val="22"/>
        </w:rPr>
        <w:t xml:space="preserve"> della sanzione tenuto conto delle dimensioni dell'Amministrazione o dell'ente cui si riferisce la segnalazione. 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 8. Il segnalante che sia licenziato a motivo della segnalazione </w:t>
      </w:r>
      <w:proofErr w:type="spellStart"/>
      <w:r>
        <w:rPr>
          <w:rFonts w:ascii="Times New Roman" w:hAnsi="Times New Roman"/>
          <w:sz w:val="22"/>
          <w:szCs w:val="22"/>
        </w:rPr>
        <w:t>e'</w:t>
      </w:r>
      <w:proofErr w:type="spellEnd"/>
      <w:r>
        <w:rPr>
          <w:rFonts w:ascii="Times New Roman" w:hAnsi="Times New Roman"/>
          <w:sz w:val="22"/>
          <w:szCs w:val="22"/>
        </w:rPr>
        <w:t xml:space="preserve"> reintegrato nel posto di lavoro ai sensi dell'articolo 2 del Decreto Legislativo 4 marzo 2015, n. 23. 9. Le tutele di cui al presente articolo non sono garantite nei casi in cui sia accertata, anche con sentenza di primo grado, la </w:t>
      </w:r>
      <w:proofErr w:type="spellStart"/>
      <w:r>
        <w:rPr>
          <w:rFonts w:ascii="Times New Roman" w:hAnsi="Times New Roman"/>
          <w:sz w:val="22"/>
          <w:szCs w:val="22"/>
        </w:rPr>
        <w:t>responsabilita'</w:t>
      </w:r>
      <w:proofErr w:type="spellEnd"/>
      <w:r>
        <w:rPr>
          <w:rFonts w:ascii="Times New Roman" w:hAnsi="Times New Roman"/>
          <w:sz w:val="22"/>
          <w:szCs w:val="22"/>
        </w:rPr>
        <w:t xml:space="preserve"> penale del segnalante per i reati di calunnia o diffamazione o comunque per reati commessi con la denuncia di cui al comma 1 ovvero la sua </w:t>
      </w:r>
      <w:proofErr w:type="spellStart"/>
      <w:r>
        <w:rPr>
          <w:rFonts w:ascii="Times New Roman" w:hAnsi="Times New Roman"/>
          <w:sz w:val="22"/>
          <w:szCs w:val="22"/>
        </w:rPr>
        <w:t>responsabilita'</w:t>
      </w:r>
      <w:proofErr w:type="spellEnd"/>
      <w:r>
        <w:rPr>
          <w:rFonts w:ascii="Times New Roman" w:hAnsi="Times New Roman"/>
          <w:sz w:val="22"/>
          <w:szCs w:val="22"/>
        </w:rPr>
        <w:t xml:space="preserve"> civile, per lo stesso titolo, nei casi di dolo o colpa grave". </w:t>
      </w:r>
    </w:p>
    <w:p w14:paraId="3E50869B" w14:textId="77777777" w:rsidR="003968F0" w:rsidRDefault="003968F0">
      <w:pPr>
        <w:jc w:val="both"/>
      </w:pPr>
    </w:p>
    <w:p w14:paraId="3248B0B1" w14:textId="77777777" w:rsidR="003968F0" w:rsidRDefault="00721CA7">
      <w:pPr>
        <w:jc w:val="both"/>
      </w:pPr>
      <w:r>
        <w:rPr>
          <w:rFonts w:ascii="Times New Roman" w:hAnsi="Times New Roman"/>
          <w:sz w:val="22"/>
          <w:szCs w:val="22"/>
        </w:rPr>
        <w:t xml:space="preserve">Il presente PTPCT si conforma alla disciplina in esame </w:t>
      </w:r>
      <w:proofErr w:type="spellStart"/>
      <w:r>
        <w:rPr>
          <w:rFonts w:ascii="Times New Roman" w:hAnsi="Times New Roman"/>
          <w:sz w:val="22"/>
          <w:szCs w:val="22"/>
        </w:rPr>
        <w:t>nonche</w:t>
      </w:r>
      <w:proofErr w:type="spellEnd"/>
      <w:r>
        <w:rPr>
          <w:rFonts w:ascii="Times New Roman" w:hAnsi="Times New Roman"/>
          <w:sz w:val="22"/>
          <w:szCs w:val="22"/>
        </w:rPr>
        <w:t xml:space="preserve">' alle "Linee guida in materia di tutela del dipendente pubblico che segnala illeciti (c.d. whistleblower)" (Delibera n. 6/2015). </w:t>
      </w:r>
    </w:p>
    <w:p w14:paraId="29AF3B9C" w14:textId="77777777" w:rsidR="003968F0" w:rsidRDefault="003968F0">
      <w:pPr>
        <w:jc w:val="both"/>
      </w:pPr>
    </w:p>
    <w:p w14:paraId="428EAA2F" w14:textId="77777777" w:rsidR="003968F0" w:rsidRDefault="00721CA7">
      <w:pPr>
        <w:jc w:val="both"/>
      </w:pPr>
      <w:r>
        <w:rPr>
          <w:rFonts w:ascii="Times New Roman" w:hAnsi="Times New Roman"/>
          <w:sz w:val="22"/>
          <w:szCs w:val="22"/>
        </w:rPr>
        <w:t xml:space="preserve">Le Linee guida contengono indicazioni di carattere generale, come l'individuazione dell'ambito oggettivo e soggettivo di applicazione della disciplina, le condizioni in presenza delle quali si attiva la tutela della riservatezza </w:t>
      </w:r>
      <w:proofErr w:type="spellStart"/>
      <w:r>
        <w:rPr>
          <w:rFonts w:ascii="Times New Roman" w:hAnsi="Times New Roman"/>
          <w:sz w:val="22"/>
          <w:szCs w:val="22"/>
        </w:rPr>
        <w:t>sull'identita'</w:t>
      </w:r>
      <w:proofErr w:type="spellEnd"/>
      <w:r>
        <w:rPr>
          <w:rFonts w:ascii="Times New Roman" w:hAnsi="Times New Roman"/>
          <w:sz w:val="22"/>
          <w:szCs w:val="22"/>
        </w:rPr>
        <w:t xml:space="preserve"> del segnalante, il ruolo specifico del responsabile della prevenzione della corruzione, le principali misure di carattere organizzativo e tecnologico necessarie per una efficace gestione delle segnalazioni.</w:t>
      </w:r>
    </w:p>
    <w:p w14:paraId="7623B718" w14:textId="77777777" w:rsidR="003968F0" w:rsidRDefault="003968F0">
      <w:pPr>
        <w:jc w:val="both"/>
      </w:pPr>
    </w:p>
    <w:p w14:paraId="533414BF" w14:textId="77777777" w:rsidR="003968F0" w:rsidRDefault="00721CA7">
      <w:pPr>
        <w:jc w:val="both"/>
      </w:pPr>
      <w:r>
        <w:rPr>
          <w:rFonts w:ascii="Times New Roman" w:hAnsi="Times New Roman"/>
          <w:sz w:val="22"/>
          <w:szCs w:val="22"/>
        </w:rPr>
        <w:lastRenderedPageBreak/>
        <w:t>Al fine di evitare che il dipendente ometta di segnalare condotte illecite per il timore di subire misure discriminatorie, l' Amministrazione si dota di un sistema che si compone di una parte organizzativa, di una parte procedurale e di una parte tecnologica, tra loro interconnesse.</w:t>
      </w:r>
    </w:p>
    <w:p w14:paraId="100CB523" w14:textId="77777777" w:rsidR="003968F0" w:rsidRDefault="003968F0">
      <w:pPr>
        <w:jc w:val="both"/>
      </w:pPr>
    </w:p>
    <w:p w14:paraId="528DB9B5" w14:textId="77777777" w:rsidR="003968F0" w:rsidRDefault="00721CA7">
      <w:pPr>
        <w:jc w:val="both"/>
      </w:pPr>
      <w:r>
        <w:rPr>
          <w:rFonts w:ascii="Times New Roman" w:hAnsi="Times New Roman"/>
          <w:sz w:val="22"/>
          <w:szCs w:val="22"/>
        </w:rPr>
        <w:t>La parte organizzativa e procedurale riguarda principalmente le politiche di tutela della riservatezza del segnalante: esse fanno riferimento sia al quadro normativo nazionale sia alle scelte politiche e gestionali del singolo ente pubblico e comprende l'adozione:</w:t>
      </w:r>
    </w:p>
    <w:p w14:paraId="221A4539" w14:textId="77777777" w:rsidR="003968F0" w:rsidRDefault="00721CA7">
      <w:pPr>
        <w:jc w:val="both"/>
      </w:pPr>
      <w:r>
        <w:rPr>
          <w:rFonts w:ascii="Times New Roman" w:hAnsi="Times New Roman"/>
          <w:sz w:val="22"/>
          <w:szCs w:val="22"/>
        </w:rPr>
        <w:t>- del regolamento recante la disciplina a tutela del whistleblower;</w:t>
      </w:r>
    </w:p>
    <w:p w14:paraId="64DE67D5" w14:textId="77777777" w:rsidR="003968F0" w:rsidRDefault="00721CA7">
      <w:pPr>
        <w:jc w:val="both"/>
      </w:pPr>
      <w:r>
        <w:rPr>
          <w:rFonts w:ascii="Times New Roman" w:hAnsi="Times New Roman"/>
          <w:sz w:val="22"/>
          <w:szCs w:val="22"/>
        </w:rPr>
        <w:t>- della procedura per la gestione delle segnalazioni;</w:t>
      </w:r>
    </w:p>
    <w:p w14:paraId="43424533" w14:textId="77777777" w:rsidR="003968F0" w:rsidRDefault="00721CA7">
      <w:pPr>
        <w:jc w:val="both"/>
      </w:pPr>
      <w:r>
        <w:rPr>
          <w:rFonts w:ascii="Times New Roman" w:hAnsi="Times New Roman"/>
          <w:sz w:val="22"/>
          <w:szCs w:val="22"/>
        </w:rPr>
        <w:t>- del registro delle segnalazioni di illecito.</w:t>
      </w:r>
    </w:p>
    <w:p w14:paraId="606581CD" w14:textId="77777777" w:rsidR="003968F0" w:rsidRDefault="003968F0">
      <w:pPr>
        <w:jc w:val="both"/>
      </w:pPr>
    </w:p>
    <w:p w14:paraId="3131923B" w14:textId="77777777" w:rsidR="003968F0" w:rsidRDefault="00721CA7">
      <w:pPr>
        <w:jc w:val="both"/>
      </w:pPr>
      <w:r>
        <w:rPr>
          <w:rFonts w:ascii="Times New Roman" w:hAnsi="Times New Roman"/>
          <w:sz w:val="22"/>
          <w:szCs w:val="22"/>
        </w:rPr>
        <w:t xml:space="preserve">La parte tecnologica, fermo restando la </w:t>
      </w:r>
      <w:proofErr w:type="spellStart"/>
      <w:r>
        <w:rPr>
          <w:rFonts w:ascii="Times New Roman" w:hAnsi="Times New Roman"/>
          <w:sz w:val="22"/>
          <w:szCs w:val="22"/>
        </w:rPr>
        <w:t>facolta'</w:t>
      </w:r>
      <w:proofErr w:type="spellEnd"/>
      <w:r>
        <w:rPr>
          <w:rFonts w:ascii="Times New Roman" w:hAnsi="Times New Roman"/>
          <w:sz w:val="22"/>
          <w:szCs w:val="22"/>
        </w:rPr>
        <w:t xml:space="preserve"> del whistleblower, inteso come dipendente pubblico che intende segnalare illeciti di interesse generale e non di interesse individuale, di utilizzare l'applicazione on line ANAC per presentare la segnalazione:</w:t>
      </w:r>
    </w:p>
    <w:p w14:paraId="55C3A578" w14:textId="77777777" w:rsidR="003968F0" w:rsidRDefault="00721CA7">
      <w:pPr>
        <w:jc w:val="both"/>
      </w:pPr>
      <w:r>
        <w:rPr>
          <w:rFonts w:ascii="Times New Roman" w:hAnsi="Times New Roman"/>
          <w:sz w:val="22"/>
          <w:szCs w:val="22"/>
        </w:rPr>
        <w:t>- necessita che l'Amministrazione si doti di una soluzione gestionale informatizzata per gestire la segnalazione una volta che la stessa sia stata presentata.</w:t>
      </w:r>
    </w:p>
    <w:p w14:paraId="4DAFC3BC" w14:textId="77777777" w:rsidR="003968F0" w:rsidRDefault="003968F0">
      <w:pPr>
        <w:jc w:val="both"/>
      </w:pPr>
    </w:p>
    <w:p w14:paraId="6AF4E6A6" w14:textId="77777777" w:rsidR="003968F0" w:rsidRDefault="00721CA7">
      <w:pPr>
        <w:jc w:val="both"/>
      </w:pPr>
      <w:r>
        <w:rPr>
          <w:rFonts w:ascii="Times New Roman" w:hAnsi="Times New Roman"/>
          <w:sz w:val="22"/>
          <w:szCs w:val="22"/>
        </w:rPr>
        <w:t xml:space="preserve">La </w:t>
      </w:r>
      <w:proofErr w:type="spellStart"/>
      <w:r>
        <w:rPr>
          <w:rFonts w:ascii="Times New Roman" w:hAnsi="Times New Roman"/>
          <w:sz w:val="22"/>
          <w:szCs w:val="22"/>
        </w:rPr>
        <w:t>necessita'</w:t>
      </w:r>
      <w:proofErr w:type="spellEnd"/>
      <w:r>
        <w:rPr>
          <w:rFonts w:ascii="Times New Roman" w:hAnsi="Times New Roman"/>
          <w:sz w:val="22"/>
          <w:szCs w:val="22"/>
        </w:rPr>
        <w:t xml:space="preserve"> di dotarsi di una soluzione informatizzata si giustifica in base all'evidente considerazione che, ai fini della tutela della riservatezza </w:t>
      </w:r>
      <w:proofErr w:type="spellStart"/>
      <w:r>
        <w:rPr>
          <w:rFonts w:ascii="Times New Roman" w:hAnsi="Times New Roman"/>
          <w:sz w:val="22"/>
          <w:szCs w:val="22"/>
        </w:rPr>
        <w:t>dell'identita'</w:t>
      </w:r>
      <w:proofErr w:type="spellEnd"/>
      <w:r>
        <w:rPr>
          <w:rFonts w:ascii="Times New Roman" w:hAnsi="Times New Roman"/>
          <w:sz w:val="22"/>
          <w:szCs w:val="22"/>
        </w:rPr>
        <w:t xml:space="preserve"> del segnalante, la gestione delle segnalazioni realizzata attraverso l'ausilio di procedure informatiche </w:t>
      </w:r>
      <w:proofErr w:type="spellStart"/>
      <w:r>
        <w:rPr>
          <w:rFonts w:ascii="Times New Roman" w:hAnsi="Times New Roman"/>
          <w:sz w:val="22"/>
          <w:szCs w:val="22"/>
        </w:rPr>
        <w:t>e'</w:t>
      </w:r>
      <w:proofErr w:type="spellEnd"/>
      <w:r>
        <w:rPr>
          <w:rFonts w:ascii="Times New Roman" w:hAnsi="Times New Roman"/>
          <w:sz w:val="22"/>
          <w:szCs w:val="22"/>
        </w:rPr>
        <w:t xml:space="preserve"> largamente preferibile a </w:t>
      </w:r>
      <w:proofErr w:type="spellStart"/>
      <w:r>
        <w:rPr>
          <w:rFonts w:ascii="Times New Roman" w:hAnsi="Times New Roman"/>
          <w:sz w:val="22"/>
          <w:szCs w:val="22"/>
        </w:rPr>
        <w:t>modalita'</w:t>
      </w:r>
      <w:proofErr w:type="spellEnd"/>
      <w:r>
        <w:rPr>
          <w:rFonts w:ascii="Times New Roman" w:hAnsi="Times New Roman"/>
          <w:sz w:val="22"/>
          <w:szCs w:val="22"/>
        </w:rPr>
        <w:t xml:space="preserve"> di acquisizione e gestione delle segnalazioni che comportino la presenza fisica del segnalante. </w:t>
      </w:r>
    </w:p>
    <w:p w14:paraId="504168F6" w14:textId="77777777" w:rsidR="003968F0" w:rsidRDefault="003968F0">
      <w:pPr>
        <w:jc w:val="both"/>
      </w:pPr>
    </w:p>
    <w:p w14:paraId="78648C8A" w14:textId="77777777" w:rsidR="003968F0" w:rsidRDefault="00721CA7">
      <w:pPr>
        <w:jc w:val="both"/>
      </w:pPr>
      <w:r>
        <w:rPr>
          <w:rFonts w:ascii="Times New Roman" w:hAnsi="Times New Roman"/>
          <w:sz w:val="22"/>
          <w:szCs w:val="22"/>
        </w:rPr>
        <w:t>Nell'individuare, secondo i tempi previsti nella programmazione della misura, la soluzione gestionale informatizzata per la gestione delle segnalazioni, l'Amministrazione privilegia l'applicativo che presenta adeguate misure di sicurezza delle informazioni, nel rispetto di tutte le indicazioni in merito alle specifiche tecniche del sistema applicativo contenute nelle Linee guida.</w:t>
      </w:r>
    </w:p>
    <w:p w14:paraId="44708EE8" w14:textId="77777777" w:rsidR="006F7BE1" w:rsidRDefault="006F7BE1" w:rsidP="00BE2BB6">
      <w:pPr>
        <w:jc w:val="both"/>
        <w:rPr>
          <w:rFonts w:ascii="Times New Roman" w:hAnsi="Times New Roman" w:cs="Times New Roman"/>
          <w:sz w:val="22"/>
          <w:szCs w:val="22"/>
        </w:rPr>
      </w:pPr>
    </w:p>
    <w:p w14:paraId="2D272F07" w14:textId="77777777" w:rsidR="00FB47D3" w:rsidRPr="00FB47D3" w:rsidRDefault="00FB47D3" w:rsidP="00BE2BB6">
      <w:pPr>
        <w:jc w:val="both"/>
        <w:rPr>
          <w:rFonts w:ascii="Times New Roman" w:hAnsi="Times New Roman" w:cs="Times New Roman"/>
          <w:sz w:val="22"/>
          <w:szCs w:val="22"/>
        </w:rPr>
      </w:pPr>
      <w:r w:rsidRPr="00FB47D3">
        <w:rPr>
          <w:rFonts w:ascii="Times New Roman" w:hAnsi="Times New Roman" w:cs="Times New Roman"/>
          <w:sz w:val="22"/>
          <w:szCs w:val="22"/>
        </w:rPr>
        <w:t>AGGIORNAMENTO 2022-2024</w:t>
      </w:r>
    </w:p>
    <w:p w14:paraId="5343E3BA"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6E843BA5" w14:textId="77777777" w:rsidR="00BE2BB6" w:rsidRPr="00C02EA4" w:rsidRDefault="00BE2BB6" w:rsidP="00BE2BB6">
      <w:pPr>
        <w:rPr>
          <w:rFonts w:ascii="Times New Roman" w:hAnsi="Times New Roman" w:cs="Times New Roman"/>
          <w:sz w:val="22"/>
          <w:szCs w:val="22"/>
        </w:rPr>
      </w:pPr>
    </w:p>
    <w:p w14:paraId="61F12A6A" w14:textId="77777777" w:rsidR="00A17859" w:rsidRPr="00C02EA4" w:rsidRDefault="00A17859" w:rsidP="00500CCF">
      <w:pPr>
        <w:jc w:val="both"/>
        <w:rPr>
          <w:rFonts w:ascii="Times New Roman" w:hAnsi="Times New Roman" w:cs="Times New Roman"/>
          <w:color w:val="000007"/>
          <w:sz w:val="22"/>
          <w:szCs w:val="22"/>
        </w:rPr>
      </w:pPr>
    </w:p>
    <w:p w14:paraId="7BF51FE9" w14:textId="77777777" w:rsidR="001079FF" w:rsidRPr="00C02EA4" w:rsidRDefault="001079FF" w:rsidP="00500CCF">
      <w:pPr>
        <w:pStyle w:val="Titolo6"/>
        <w:spacing w:before="0"/>
        <w:rPr>
          <w:rFonts w:ascii="Times New Roman" w:hAnsi="Times New Roman" w:cs="Times New Roman"/>
          <w:color w:val="000007"/>
          <w:sz w:val="22"/>
          <w:szCs w:val="22"/>
        </w:rPr>
      </w:pPr>
      <w:bookmarkStart w:id="72" w:name="_Toc534628208"/>
      <w:r w:rsidRPr="00C02EA4">
        <w:rPr>
          <w:rFonts w:ascii="Times New Roman" w:hAnsi="Times New Roman" w:cs="Times New Roman"/>
          <w:sz w:val="22"/>
          <w:szCs w:val="22"/>
        </w:rPr>
        <w:t xml:space="preserve">Procedura relativa alla tutela della riservatezza </w:t>
      </w:r>
      <w:proofErr w:type="spellStart"/>
      <w:r w:rsidRPr="00C02EA4">
        <w:rPr>
          <w:rFonts w:ascii="Times New Roman" w:hAnsi="Times New Roman" w:cs="Times New Roman"/>
          <w:sz w:val="22"/>
          <w:szCs w:val="22"/>
        </w:rPr>
        <w:t>dell</w:t>
      </w:r>
      <w:r w:rsidR="00C56F6E">
        <w:rPr>
          <w:rFonts w:ascii="Times New Roman" w:hAnsi="Times New Roman" w:cs="Times New Roman"/>
          <w:sz w:val="22"/>
          <w:szCs w:val="22"/>
        </w:rPr>
        <w:t>'</w:t>
      </w:r>
      <w:r w:rsidRPr="00C02EA4">
        <w:rPr>
          <w:rFonts w:ascii="Times New Roman" w:hAnsi="Times New Roman" w:cs="Times New Roman"/>
          <w:sz w:val="22"/>
          <w:szCs w:val="22"/>
        </w:rPr>
        <w:t>identit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del dipendente</w:t>
      </w:r>
      <w:bookmarkEnd w:id="72"/>
      <w:r w:rsidRPr="00C02EA4">
        <w:rPr>
          <w:rFonts w:ascii="Times New Roman" w:hAnsi="Times New Roman" w:cs="Times New Roman"/>
          <w:sz w:val="22"/>
          <w:szCs w:val="22"/>
        </w:rPr>
        <w:t xml:space="preserve"> </w:t>
      </w:r>
    </w:p>
    <w:p w14:paraId="05D63412" w14:textId="77777777" w:rsidR="00F27DA0" w:rsidRDefault="00F27DA0" w:rsidP="00F27DA0">
      <w:pPr>
        <w:jc w:val="both"/>
        <w:rPr>
          <w:rFonts w:ascii="Times New Roman" w:hAnsi="Times New Roman" w:cs="Times New Roman"/>
          <w:sz w:val="22"/>
          <w:szCs w:val="22"/>
        </w:rPr>
      </w:pPr>
      <w:r w:rsidRPr="00C02EA4">
        <w:rPr>
          <w:rFonts w:ascii="Times New Roman" w:hAnsi="Times New Roman" w:cs="Times New Roman"/>
          <w:sz w:val="22"/>
          <w:szCs w:val="22"/>
        </w:rPr>
        <w:t xml:space="preserve">Le segnalazioni che riguardano comportamenti, rischi, reati o </w:t>
      </w:r>
      <w:proofErr w:type="spellStart"/>
      <w:r w:rsidRPr="00C02EA4">
        <w:rPr>
          <w:rFonts w:ascii="Times New Roman" w:hAnsi="Times New Roman" w:cs="Times New Roman"/>
          <w:sz w:val="22"/>
          <w:szCs w:val="22"/>
        </w:rPr>
        <w:t>irregolarita'</w:t>
      </w:r>
      <w:proofErr w:type="spellEnd"/>
      <w:r w:rsidRPr="00C02EA4">
        <w:rPr>
          <w:rFonts w:ascii="Times New Roman" w:hAnsi="Times New Roman" w:cs="Times New Roman"/>
          <w:sz w:val="22"/>
          <w:szCs w:val="22"/>
        </w:rPr>
        <w:t xml:space="preserve"> a danno dell'interesse pubblico, hanno come funzione primaria quella di prevenire l'evento corruttivo.</w:t>
      </w:r>
    </w:p>
    <w:p w14:paraId="059844EC" w14:textId="77777777" w:rsidR="003968F0" w:rsidRDefault="003968F0">
      <w:pPr>
        <w:jc w:val="both"/>
      </w:pPr>
    </w:p>
    <w:p w14:paraId="3D98D5EB" w14:textId="77777777" w:rsidR="003968F0" w:rsidRDefault="00721CA7">
      <w:pPr>
        <w:jc w:val="both"/>
      </w:pPr>
      <w:r>
        <w:rPr>
          <w:rFonts w:ascii="Times New Roman" w:hAnsi="Times New Roman"/>
          <w:sz w:val="22"/>
          <w:szCs w:val="22"/>
        </w:rPr>
        <w:t xml:space="preserve">Se la segnalazione </w:t>
      </w:r>
      <w:proofErr w:type="spellStart"/>
      <w:r>
        <w:rPr>
          <w:rFonts w:ascii="Times New Roman" w:hAnsi="Times New Roman"/>
          <w:sz w:val="22"/>
          <w:szCs w:val="22"/>
        </w:rPr>
        <w:t>sara'</w:t>
      </w:r>
      <w:proofErr w:type="spellEnd"/>
      <w:r>
        <w:rPr>
          <w:rFonts w:ascii="Times New Roman" w:hAnsi="Times New Roman"/>
          <w:sz w:val="22"/>
          <w:szCs w:val="22"/>
        </w:rPr>
        <w:t xml:space="preserve"> sufficientemente qualificata e completa </w:t>
      </w:r>
      <w:proofErr w:type="spellStart"/>
      <w:r>
        <w:rPr>
          <w:rFonts w:ascii="Times New Roman" w:hAnsi="Times New Roman"/>
          <w:sz w:val="22"/>
          <w:szCs w:val="22"/>
        </w:rPr>
        <w:t>potra'</w:t>
      </w:r>
      <w:proofErr w:type="spellEnd"/>
      <w:r>
        <w:rPr>
          <w:rFonts w:ascii="Times New Roman" w:hAnsi="Times New Roman"/>
          <w:sz w:val="22"/>
          <w:szCs w:val="22"/>
        </w:rPr>
        <w:t xml:space="preserve"> essere verificata tempestivamente e con </w:t>
      </w:r>
      <w:proofErr w:type="spellStart"/>
      <w:r>
        <w:rPr>
          <w:rFonts w:ascii="Times New Roman" w:hAnsi="Times New Roman"/>
          <w:sz w:val="22"/>
          <w:szCs w:val="22"/>
        </w:rPr>
        <w:t>facilita'</w:t>
      </w:r>
      <w:proofErr w:type="spellEnd"/>
      <w:r>
        <w:rPr>
          <w:rFonts w:ascii="Times New Roman" w:hAnsi="Times New Roman"/>
          <w:sz w:val="22"/>
          <w:szCs w:val="22"/>
        </w:rPr>
        <w:t xml:space="preserve"> portando in caso di effettivo rischio o illecito all'avviamento del relativo procedimento, anche disciplinare. Per incentivare i dipendenti ed evitare che possano subire discriminazioni per il fatto di aver effettuato una segnalazione di illecito, oltre alle segnalazioni aperte, saranno ammesse segnalazioni che assicurino l'anonimato del segnalante. </w:t>
      </w:r>
    </w:p>
    <w:p w14:paraId="2B537D73" w14:textId="77777777" w:rsidR="003968F0" w:rsidRDefault="003968F0">
      <w:pPr>
        <w:jc w:val="both"/>
      </w:pPr>
    </w:p>
    <w:p w14:paraId="3D007FE4" w14:textId="77777777" w:rsidR="003968F0" w:rsidRDefault="00721CA7">
      <w:pPr>
        <w:jc w:val="both"/>
      </w:pPr>
      <w:r>
        <w:rPr>
          <w:rFonts w:ascii="Times New Roman" w:hAnsi="Times New Roman"/>
          <w:sz w:val="22"/>
          <w:szCs w:val="22"/>
        </w:rPr>
        <w:t xml:space="preserve">A tal fine l'Amministrazione con delibera della Giunta Comunale n. 2 in data 18.01.2021 ha aderito alla Piattaforma WHISTEBLOWING P.A. DI TRANSPARENCY INTERNATIONAL ITALIA E DEL CENTRO HERMES E I DIRITTI UMANI. La piattaforma garantisce l'anonimato del segnalante in ogni fase del processo, con i limiti stabiliti dall'art. 54 bis del </w:t>
      </w:r>
      <w:proofErr w:type="spellStart"/>
      <w:r>
        <w:rPr>
          <w:rFonts w:ascii="Times New Roman" w:hAnsi="Times New Roman"/>
          <w:sz w:val="22"/>
          <w:szCs w:val="22"/>
        </w:rPr>
        <w:t>D.Lgs.</w:t>
      </w:r>
      <w:proofErr w:type="spellEnd"/>
      <w:r>
        <w:rPr>
          <w:rFonts w:ascii="Times New Roman" w:hAnsi="Times New Roman"/>
          <w:sz w:val="22"/>
          <w:szCs w:val="22"/>
        </w:rPr>
        <w:t xml:space="preserve"> n. 165/2001 e nel rispetto degli orientamenti ANAC.</w:t>
      </w:r>
    </w:p>
    <w:p w14:paraId="573722DF" w14:textId="77777777" w:rsidR="003968F0" w:rsidRDefault="003968F0">
      <w:pPr>
        <w:jc w:val="both"/>
      </w:pPr>
    </w:p>
    <w:p w14:paraId="7941A511"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6667822" w14:textId="77777777" w:rsidR="006F7BE1" w:rsidRDefault="006F7BE1" w:rsidP="00F27DA0">
      <w:pPr>
        <w:jc w:val="both"/>
        <w:rPr>
          <w:rFonts w:ascii="Times New Roman" w:hAnsi="Times New Roman" w:cs="Times New Roman"/>
          <w:sz w:val="22"/>
          <w:szCs w:val="22"/>
        </w:rPr>
      </w:pPr>
    </w:p>
    <w:p w14:paraId="041B8D0B" w14:textId="77777777" w:rsidR="00FB47D3" w:rsidRPr="00C02EA4" w:rsidRDefault="00FB47D3" w:rsidP="00F27DA0">
      <w:pPr>
        <w:jc w:val="both"/>
        <w:rPr>
          <w:rFonts w:ascii="Times New Roman" w:eastAsia="Times New Roman" w:hAnsi="Times New Roman" w:cs="Times New Roman"/>
          <w:sz w:val="22"/>
          <w:szCs w:val="22"/>
        </w:rPr>
      </w:pPr>
      <w:r w:rsidRPr="00FB47D3">
        <w:rPr>
          <w:rFonts w:ascii="Times New Roman" w:eastAsia="Times New Roman" w:hAnsi="Times New Roman" w:cs="Times New Roman"/>
          <w:sz w:val="22"/>
          <w:szCs w:val="22"/>
        </w:rPr>
        <w:t>AGGIORNAMENTO 2022-2024</w:t>
      </w:r>
    </w:p>
    <w:p w14:paraId="2FFE868F"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527CF231" w14:textId="77777777" w:rsidR="00F121CE" w:rsidRPr="00C02EA4" w:rsidRDefault="00F121CE" w:rsidP="00500CCF">
      <w:pPr>
        <w:rPr>
          <w:rFonts w:ascii="Times New Roman" w:eastAsia="Times New Roman" w:hAnsi="Times New Roman" w:cs="Times New Roman"/>
          <w:sz w:val="22"/>
          <w:szCs w:val="22"/>
        </w:rPr>
      </w:pPr>
    </w:p>
    <w:p w14:paraId="1E641E44" w14:textId="77777777" w:rsidR="006C335E" w:rsidRPr="00C02EA4" w:rsidRDefault="006C335E"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6"/>
        <w:gridCol w:w="2233"/>
        <w:gridCol w:w="1813"/>
        <w:gridCol w:w="2750"/>
        <w:gridCol w:w="1791"/>
      </w:tblGrid>
      <w:tr w:rsidR="00FF5D18" w:rsidRPr="00C02EA4" w14:paraId="5934F9E6" w14:textId="77777777" w:rsidTr="00FF5D18">
        <w:trPr>
          <w:trHeight w:val="620"/>
        </w:trPr>
        <w:tc>
          <w:tcPr>
            <w:tcW w:w="1378" w:type="pct"/>
            <w:shd w:val="clear" w:color="auto" w:fill="C6D9F1" w:themeFill="text2" w:themeFillTint="33"/>
            <w:vAlign w:val="center"/>
          </w:tcPr>
          <w:p w14:paraId="01E9CFBA"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1D2CED1"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2" w:type="pct"/>
            <w:shd w:val="clear" w:color="auto" w:fill="C6D9F1" w:themeFill="text2" w:themeFillTint="33"/>
            <w:vAlign w:val="center"/>
          </w:tcPr>
          <w:p w14:paraId="0F54DCE8"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45AB648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B3B6BDE"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1A6047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7" w:type="pct"/>
            <w:shd w:val="clear" w:color="auto" w:fill="C6D9F1" w:themeFill="text2" w:themeFillTint="33"/>
            <w:vAlign w:val="center"/>
          </w:tcPr>
          <w:p w14:paraId="2905CA0E"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E2554D9"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ACDE01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63CA1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MG-TUTELA DIPENDENTE CHE SEGNALA ILLECITI (WHISTLEBLOWER) (ridurre le </w:t>
            </w:r>
            <w:proofErr w:type="spellStart"/>
            <w:r w:rsidRPr="007137E0">
              <w:rPr>
                <w:rFonts w:ascii="Arial" w:hAnsi="Arial"/>
                <w:color w:val="000000"/>
              </w:rPr>
              <w:t>opportunita'</w:t>
            </w:r>
            <w:proofErr w:type="spellEnd"/>
            <w:r w:rsidRPr="007137E0">
              <w:rPr>
                <w:rFonts w:ascii="Arial" w:hAnsi="Arial"/>
                <w:color w:val="000000"/>
              </w:rPr>
              <w:t xml:space="preserve"> che si manifestino casi di corruzione): DATI ULTIMA RELAZIONE RPCT- PROCEDURA SEGNALAZIONE: Attuata. - SEGNALAZIONI DIPENDENTI: Non pervenute , I dipendenti erano stati informati della </w:t>
            </w:r>
            <w:proofErr w:type="spellStart"/>
            <w:r w:rsidRPr="007137E0">
              <w:rPr>
                <w:rFonts w:ascii="Arial" w:hAnsi="Arial"/>
                <w:color w:val="000000"/>
              </w:rPr>
              <w:t>possibilita'</w:t>
            </w:r>
            <w:proofErr w:type="spellEnd"/>
            <w:r w:rsidRPr="007137E0">
              <w:rPr>
                <w:rFonts w:ascii="Arial" w:hAnsi="Arial"/>
                <w:color w:val="000000"/>
              </w:rPr>
              <w:t xml:space="preserve"> di segnalare illeciti - SEGNALAZIONI ANONIME O DI NON DIPENDENTI: Non pervenute - GIUDIZIO:N.R</w:t>
            </w:r>
          </w:p>
        </w:tc>
        <w:tc>
          <w:tcPr>
            <w:tcW w:w="0" w:type="dxa"/>
            <w:tcBorders>
              <w:bottom w:val="single" w:sz="3" w:space="0" w:color="000001"/>
              <w:right w:val="single" w:sz="3" w:space="0" w:color="000001"/>
            </w:tcBorders>
            <w:shd w:val="clear" w:color="auto" w:fill="auto"/>
          </w:tcPr>
          <w:p w14:paraId="6F4BBC0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477927D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DF95DA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328AE2F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Dirigenti/P.O. di ciascuna struttura organizzativa</w:t>
            </w:r>
          </w:p>
        </w:tc>
        <w:tc>
          <w:tcPr>
            <w:tcW w:w="0" w:type="dxa"/>
            <w:tcBorders>
              <w:bottom w:val="single" w:sz="3" w:space="0" w:color="000001"/>
              <w:right w:val="single" w:sz="3" w:space="0" w:color="000001"/>
            </w:tcBorders>
            <w:shd w:val="clear" w:color="auto" w:fill="auto"/>
          </w:tcPr>
          <w:p w14:paraId="15326EB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571A66A9" w14:textId="77777777" w:rsidR="00964160" w:rsidRPr="00C02EA4" w:rsidRDefault="00964160" w:rsidP="00500CCF">
      <w:pPr>
        <w:rPr>
          <w:rFonts w:ascii="Times New Roman" w:hAnsi="Times New Roman" w:cs="Times New Roman"/>
          <w:color w:val="000007"/>
          <w:sz w:val="22"/>
          <w:szCs w:val="22"/>
        </w:rPr>
      </w:pPr>
    </w:p>
    <w:p w14:paraId="2AE143DA" w14:textId="77777777" w:rsidR="001B3B7A" w:rsidRPr="00C02EA4" w:rsidRDefault="00995848" w:rsidP="00500CCF">
      <w:pPr>
        <w:pStyle w:val="Titolo5"/>
        <w:spacing w:before="0"/>
        <w:rPr>
          <w:rFonts w:ascii="Times New Roman" w:hAnsi="Times New Roman" w:cs="Times New Roman"/>
          <w:b/>
          <w:color w:val="FF0000"/>
          <w:sz w:val="22"/>
          <w:szCs w:val="22"/>
        </w:rPr>
      </w:pPr>
      <w:bookmarkStart w:id="73" w:name="_Toc534628209"/>
      <w:r w:rsidRPr="00C02EA4">
        <w:rPr>
          <w:rFonts w:ascii="Times New Roman" w:hAnsi="Times New Roman" w:cs="Times New Roman"/>
          <w:sz w:val="22"/>
          <w:szCs w:val="22"/>
        </w:rPr>
        <w:t>Formazione</w:t>
      </w:r>
      <w:bookmarkEnd w:id="73"/>
      <w:r w:rsidR="000E0953" w:rsidRPr="00C02EA4">
        <w:rPr>
          <w:rFonts w:ascii="Times New Roman" w:hAnsi="Times New Roman" w:cs="Times New Roman"/>
          <w:sz w:val="22"/>
          <w:szCs w:val="22"/>
        </w:rPr>
        <w:t xml:space="preserve"> </w:t>
      </w:r>
    </w:p>
    <w:p w14:paraId="1EF4CF99" w14:textId="77777777" w:rsidR="00F27DA0" w:rsidRDefault="00F27DA0" w:rsidP="00F27DA0">
      <w:pPr>
        <w:pStyle w:val="Corpotesto"/>
        <w:jc w:val="both"/>
        <w:rPr>
          <w:rFonts w:ascii="Times New Roman" w:hAnsi="Times New Roman" w:cs="Times New Roman"/>
          <w:szCs w:val="22"/>
        </w:rPr>
      </w:pPr>
      <w:r w:rsidRPr="00C02EA4">
        <w:rPr>
          <w:rFonts w:ascii="Times New Roman" w:hAnsi="Times New Roman" w:cs="Times New Roman"/>
          <w:szCs w:val="22"/>
        </w:rPr>
        <w:t xml:space="preserve">Al fine di massimizzare l'impatto del Piano, </w:t>
      </w:r>
      <w:proofErr w:type="spellStart"/>
      <w:r w:rsidRPr="00C02EA4">
        <w:rPr>
          <w:rFonts w:ascii="Times New Roman" w:hAnsi="Times New Roman" w:cs="Times New Roman"/>
          <w:szCs w:val="22"/>
        </w:rPr>
        <w:t>e'</w:t>
      </w:r>
      <w:proofErr w:type="spellEnd"/>
      <w:r w:rsidRPr="00C02EA4">
        <w:rPr>
          <w:rFonts w:ascii="Times New Roman" w:hAnsi="Times New Roman" w:cs="Times New Roman"/>
          <w:szCs w:val="22"/>
        </w:rPr>
        <w:t xml:space="preserve"> stata prevista e realizzata, come richiesto dal Piano Nazionale Anticorruzione, sin dall'anno 2015, </w:t>
      </w:r>
      <w:proofErr w:type="spellStart"/>
      <w:r w:rsidRPr="00C02EA4">
        <w:rPr>
          <w:rFonts w:ascii="Times New Roman" w:hAnsi="Times New Roman" w:cs="Times New Roman"/>
          <w:szCs w:val="22"/>
        </w:rPr>
        <w:t>un'attivita'</w:t>
      </w:r>
      <w:proofErr w:type="spellEnd"/>
      <w:r w:rsidRPr="00C02EA4">
        <w:rPr>
          <w:rFonts w:ascii="Times New Roman" w:hAnsi="Times New Roman" w:cs="Times New Roman"/>
          <w:szCs w:val="22"/>
        </w:rPr>
        <w:t xml:space="preserve"> di informazione/formazione rivolta a tutti i dipendenti sui contenuti del presente piano. Oltre a dare </w:t>
      </w:r>
      <w:proofErr w:type="spellStart"/>
      <w:r w:rsidRPr="00C02EA4">
        <w:rPr>
          <w:rFonts w:ascii="Times New Roman" w:hAnsi="Times New Roman" w:cs="Times New Roman"/>
          <w:szCs w:val="22"/>
        </w:rPr>
        <w:t>visibilita'</w:t>
      </w:r>
      <w:proofErr w:type="spellEnd"/>
      <w:r w:rsidRPr="00C02EA4">
        <w:rPr>
          <w:rFonts w:ascii="Times New Roman" w:hAnsi="Times New Roman" w:cs="Times New Roman"/>
          <w:szCs w:val="22"/>
        </w:rPr>
        <w:t xml:space="preserve"> alla ratio ed ai contenuti del presente Piano, gli incontri formativi hanno posto l'accento sulle tematiche della </w:t>
      </w:r>
      <w:proofErr w:type="spellStart"/>
      <w:r w:rsidRPr="00C02EA4">
        <w:rPr>
          <w:rFonts w:ascii="Times New Roman" w:hAnsi="Times New Roman" w:cs="Times New Roman"/>
          <w:szCs w:val="22"/>
        </w:rPr>
        <w:t>eticita'</w:t>
      </w:r>
      <w:proofErr w:type="spellEnd"/>
      <w:r w:rsidRPr="00C02EA4">
        <w:rPr>
          <w:rFonts w:ascii="Times New Roman" w:hAnsi="Times New Roman" w:cs="Times New Roman"/>
          <w:szCs w:val="22"/>
        </w:rPr>
        <w:t xml:space="preserve"> e </w:t>
      </w:r>
      <w:proofErr w:type="spellStart"/>
      <w:r w:rsidRPr="00C02EA4">
        <w:rPr>
          <w:rFonts w:ascii="Times New Roman" w:hAnsi="Times New Roman" w:cs="Times New Roman"/>
          <w:szCs w:val="22"/>
        </w:rPr>
        <w:t>legalita'</w:t>
      </w:r>
      <w:proofErr w:type="spellEnd"/>
      <w:r w:rsidRPr="00C02EA4">
        <w:rPr>
          <w:rFonts w:ascii="Times New Roman" w:hAnsi="Times New Roman" w:cs="Times New Roman"/>
          <w:szCs w:val="22"/>
        </w:rPr>
        <w:t xml:space="preserve"> dei comportamenti, </w:t>
      </w:r>
      <w:proofErr w:type="spellStart"/>
      <w:r w:rsidRPr="00C02EA4">
        <w:rPr>
          <w:rFonts w:ascii="Times New Roman" w:hAnsi="Times New Roman" w:cs="Times New Roman"/>
          <w:szCs w:val="22"/>
        </w:rPr>
        <w:t>nonche</w:t>
      </w:r>
      <w:proofErr w:type="spellEnd"/>
      <w:r w:rsidRPr="00C02EA4">
        <w:rPr>
          <w:rFonts w:ascii="Times New Roman" w:hAnsi="Times New Roman" w:cs="Times New Roman"/>
          <w:szCs w:val="22"/>
        </w:rPr>
        <w:t xml:space="preserve">' sulle </w:t>
      </w:r>
      <w:proofErr w:type="spellStart"/>
      <w:r w:rsidRPr="00C02EA4">
        <w:rPr>
          <w:rFonts w:ascii="Times New Roman" w:hAnsi="Times New Roman" w:cs="Times New Roman"/>
          <w:szCs w:val="22"/>
        </w:rPr>
        <w:t>novita'</w:t>
      </w:r>
      <w:proofErr w:type="spellEnd"/>
      <w:r w:rsidRPr="00C02EA4">
        <w:rPr>
          <w:rFonts w:ascii="Times New Roman" w:hAnsi="Times New Roman" w:cs="Times New Roman"/>
          <w:szCs w:val="22"/>
        </w:rPr>
        <w:t xml:space="preserve"> in tema di risposta penale e disciplinare alle condotte non integre dei pubblici </w:t>
      </w:r>
      <w:proofErr w:type="spellStart"/>
      <w:r w:rsidRPr="00C02EA4">
        <w:rPr>
          <w:rFonts w:ascii="Times New Roman" w:hAnsi="Times New Roman" w:cs="Times New Roman"/>
          <w:szCs w:val="22"/>
        </w:rPr>
        <w:t>dipendenti.Per</w:t>
      </w:r>
      <w:proofErr w:type="spellEnd"/>
      <w:r w:rsidRPr="00C02EA4">
        <w:rPr>
          <w:rFonts w:ascii="Times New Roman" w:hAnsi="Times New Roman" w:cs="Times New Roman"/>
          <w:szCs w:val="22"/>
        </w:rPr>
        <w:t xml:space="preserve"> l'anno 2021 si </w:t>
      </w:r>
      <w:proofErr w:type="spellStart"/>
      <w:r w:rsidRPr="00C02EA4">
        <w:rPr>
          <w:rFonts w:ascii="Times New Roman" w:hAnsi="Times New Roman" w:cs="Times New Roman"/>
          <w:szCs w:val="22"/>
        </w:rPr>
        <w:t>prevedera'</w:t>
      </w:r>
      <w:proofErr w:type="spellEnd"/>
      <w:r w:rsidRPr="00C02EA4">
        <w:rPr>
          <w:rFonts w:ascii="Times New Roman" w:hAnsi="Times New Roman" w:cs="Times New Roman"/>
          <w:szCs w:val="22"/>
        </w:rPr>
        <w:t xml:space="preserve">, ancora, un piano formativo, magari coinvolgendo anche il personale dei Comuni contermini per condividere non solo i costi, ma anche le esperienze maturate. Pertanto i costi </w:t>
      </w:r>
      <w:proofErr w:type="spellStart"/>
      <w:r w:rsidRPr="00C02EA4">
        <w:rPr>
          <w:rFonts w:ascii="Times New Roman" w:hAnsi="Times New Roman" w:cs="Times New Roman"/>
          <w:szCs w:val="22"/>
        </w:rPr>
        <w:t>dell'attivita'</w:t>
      </w:r>
      <w:proofErr w:type="spellEnd"/>
      <w:r w:rsidRPr="00C02EA4">
        <w:rPr>
          <w:rFonts w:ascii="Times New Roman" w:hAnsi="Times New Roman" w:cs="Times New Roman"/>
          <w:szCs w:val="22"/>
        </w:rPr>
        <w:t xml:space="preserve"> di formazione relativamente alla prevenzione della corruzione si aggiungono al tetto del 50% della spesa per la formazione sostenuta nel 2009, stante il carattere obbligatorio di tale </w:t>
      </w:r>
      <w:proofErr w:type="spellStart"/>
      <w:r w:rsidRPr="00C02EA4">
        <w:rPr>
          <w:rFonts w:ascii="Times New Roman" w:hAnsi="Times New Roman" w:cs="Times New Roman"/>
          <w:szCs w:val="22"/>
        </w:rPr>
        <w:t>attivita'</w:t>
      </w:r>
      <w:proofErr w:type="spellEnd"/>
      <w:r w:rsidRPr="00C02EA4">
        <w:rPr>
          <w:rFonts w:ascii="Times New Roman" w:hAnsi="Times New Roman" w:cs="Times New Roman"/>
          <w:szCs w:val="22"/>
        </w:rPr>
        <w:t xml:space="preserve">. I dipendenti dell'Ente partecipano al processo di gestione del rischio e osservano le disposizioni del PTPCT, anche per la segnalazione delle situazioni di illecito ed i casi di personale in conflitto di interessi, come meglio specificato negli art. 6 e 7 del Codice di comportamento nazionale e Codice di comportamento dell'Ente. I dipendenti sono tenuti alle comunicazioni previste dagli articoli 5, 6 e 13 del Codice di comportamento (D.P.R. 62/2013), a tal fine si prevede di adottare a breve apposita modulistica e a renderla disponibile sul sito attraverso l'istituzione della procedura per la tutela dei dipendenti che segnalano illeciti (whistleblowing). Inoltre </w:t>
      </w:r>
      <w:proofErr w:type="spellStart"/>
      <w:r w:rsidRPr="00C02EA4">
        <w:rPr>
          <w:rFonts w:ascii="Times New Roman" w:hAnsi="Times New Roman" w:cs="Times New Roman"/>
          <w:szCs w:val="22"/>
        </w:rPr>
        <w:t>e'</w:t>
      </w:r>
      <w:proofErr w:type="spellEnd"/>
      <w:r w:rsidRPr="00C02EA4">
        <w:rPr>
          <w:rFonts w:ascii="Times New Roman" w:hAnsi="Times New Roman" w:cs="Times New Roman"/>
          <w:szCs w:val="22"/>
        </w:rPr>
        <w:t xml:space="preserve"> intenzione dell'Ente, predisporre, modificare o aggiornare gli schemi-tipo di incarico, contratto, bando, inserendo quale condizione l'osservanza del codice di comportamento per i </w:t>
      </w:r>
      <w:r w:rsidRPr="00C02EA4">
        <w:rPr>
          <w:rFonts w:ascii="Times New Roman" w:hAnsi="Times New Roman" w:cs="Times New Roman"/>
          <w:szCs w:val="22"/>
        </w:rPr>
        <w:lastRenderedPageBreak/>
        <w:t xml:space="preserve">collaboratori esterni a qualsiasi titolo, per i titolari di organi, per il personale impiegato negli uffici di diretta collaborazione </w:t>
      </w:r>
      <w:proofErr w:type="spellStart"/>
      <w:r w:rsidRPr="00C02EA4">
        <w:rPr>
          <w:rFonts w:ascii="Times New Roman" w:hAnsi="Times New Roman" w:cs="Times New Roman"/>
          <w:szCs w:val="22"/>
        </w:rPr>
        <w:t>dell'autorita'</w:t>
      </w:r>
      <w:proofErr w:type="spellEnd"/>
      <w:r w:rsidRPr="00C02EA4">
        <w:rPr>
          <w:rFonts w:ascii="Times New Roman" w:hAnsi="Times New Roman" w:cs="Times New Roman"/>
          <w:szCs w:val="22"/>
        </w:rPr>
        <w:t xml:space="preserve"> politica, per i collaboratori delle ditte fornitrici di beni o servizi od opere a favore dell'Amministrazione, </w:t>
      </w:r>
      <w:proofErr w:type="spellStart"/>
      <w:r w:rsidRPr="00C02EA4">
        <w:rPr>
          <w:rFonts w:ascii="Times New Roman" w:hAnsi="Times New Roman" w:cs="Times New Roman"/>
          <w:szCs w:val="22"/>
        </w:rPr>
        <w:t>nonche</w:t>
      </w:r>
      <w:proofErr w:type="spellEnd"/>
      <w:r w:rsidRPr="00C02EA4">
        <w:rPr>
          <w:rFonts w:ascii="Times New Roman" w:hAnsi="Times New Roman" w:cs="Times New Roman"/>
          <w:szCs w:val="22"/>
        </w:rPr>
        <w:t>' prevedendo la risoluzione o la decadenza del rapporto in caso di violazione degli obblighi derivanti dal codice.</w:t>
      </w:r>
    </w:p>
    <w:p w14:paraId="30CCEC69" w14:textId="77777777" w:rsidR="003968F0" w:rsidRDefault="003968F0">
      <w:pPr>
        <w:jc w:val="both"/>
      </w:pPr>
    </w:p>
    <w:p w14:paraId="40964B17" w14:textId="77777777" w:rsidR="003968F0" w:rsidRDefault="00721CA7">
      <w:pPr>
        <w:jc w:val="both"/>
      </w:pPr>
      <w:r>
        <w:rPr>
          <w:rFonts w:ascii="Times New Roman" w:hAnsi="Times New Roman"/>
          <w:sz w:val="22"/>
          <w:szCs w:val="22"/>
        </w:rPr>
        <w:t xml:space="preserve">La misura della formazione riveste importanza strategica. </w:t>
      </w:r>
    </w:p>
    <w:p w14:paraId="60CB8E1D" w14:textId="77777777" w:rsidR="003968F0" w:rsidRDefault="003968F0">
      <w:pPr>
        <w:jc w:val="both"/>
      </w:pPr>
    </w:p>
    <w:p w14:paraId="7C17E9CA" w14:textId="77777777" w:rsidR="003968F0" w:rsidRDefault="00721CA7">
      <w:pPr>
        <w:jc w:val="both"/>
      </w:pPr>
      <w:r>
        <w:rPr>
          <w:rFonts w:ascii="Times New Roman" w:hAnsi="Times New Roman"/>
          <w:sz w:val="22"/>
          <w:szCs w:val="22"/>
        </w:rPr>
        <w:t>Conformemente alle indicazioni ANAC, il presente PTPCT:</w:t>
      </w:r>
    </w:p>
    <w:p w14:paraId="3C70E2DE" w14:textId="77777777" w:rsidR="003968F0" w:rsidRDefault="00721CA7">
      <w:pPr>
        <w:jc w:val="both"/>
      </w:pPr>
      <w:r>
        <w:rPr>
          <w:rFonts w:ascii="Times New Roman" w:hAnsi="Times New Roman"/>
          <w:sz w:val="22"/>
          <w:szCs w:val="22"/>
        </w:rPr>
        <w:t xml:space="preserve">- programma adeguati percorsi di formazione, tenendo presente una strutturazione su due livelli: </w:t>
      </w:r>
    </w:p>
    <w:p w14:paraId="51BC3B7C" w14:textId="77777777" w:rsidR="003968F0" w:rsidRDefault="00721CA7">
      <w:pPr>
        <w:jc w:val="both"/>
      </w:pPr>
      <w:r>
        <w:rPr>
          <w:rFonts w:ascii="Times New Roman" w:hAnsi="Times New Roman"/>
          <w:sz w:val="22"/>
          <w:szCs w:val="22"/>
        </w:rPr>
        <w:t xml:space="preserve">a) livello generale, rivolto a tutti i dipendenti: riguarda l'aggiornamento delle competenze (approccio contenutistico); e le tematiche dell'etica e della </w:t>
      </w:r>
      <w:proofErr w:type="spellStart"/>
      <w:r>
        <w:rPr>
          <w:rFonts w:ascii="Times New Roman" w:hAnsi="Times New Roman"/>
          <w:sz w:val="22"/>
          <w:szCs w:val="22"/>
        </w:rPr>
        <w:t>legalita'</w:t>
      </w:r>
      <w:proofErr w:type="spellEnd"/>
      <w:r>
        <w:rPr>
          <w:rFonts w:ascii="Times New Roman" w:hAnsi="Times New Roman"/>
          <w:sz w:val="22"/>
          <w:szCs w:val="22"/>
        </w:rPr>
        <w:t xml:space="preserve"> (approccio valoriale); </w:t>
      </w:r>
    </w:p>
    <w:p w14:paraId="3D42DFE9" w14:textId="77777777" w:rsidR="003968F0" w:rsidRDefault="00721CA7">
      <w:pPr>
        <w:jc w:val="both"/>
      </w:pPr>
      <w:r>
        <w:rPr>
          <w:rFonts w:ascii="Times New Roman" w:hAnsi="Times New Roman"/>
          <w:sz w:val="22"/>
          <w:szCs w:val="22"/>
        </w:rPr>
        <w:t xml:space="preserve">b) livello specifico, rivolto al responsabile della prevenzione, ai referenti, ai componenti degli organismi di controllo, ai responsabili P.O. e funzionari addetti alle aree a rischio: riguarda le politiche, i programmi e i vari strumenti utilizzati per la prevenzione e tematiche settoriali, in relazione al ruolo svolto da ciascun soggetto nell'Amministrazione. </w:t>
      </w:r>
    </w:p>
    <w:p w14:paraId="4994BBA5" w14:textId="77777777" w:rsidR="003968F0" w:rsidRDefault="003968F0">
      <w:pPr>
        <w:jc w:val="both"/>
      </w:pPr>
    </w:p>
    <w:p w14:paraId="69EF8626" w14:textId="77777777" w:rsidR="003968F0" w:rsidRDefault="00721CA7">
      <w:pPr>
        <w:jc w:val="both"/>
      </w:pPr>
      <w:r>
        <w:rPr>
          <w:rFonts w:ascii="Times New Roman" w:hAnsi="Times New Roman"/>
          <w:sz w:val="22"/>
          <w:szCs w:val="22"/>
        </w:rPr>
        <w:t>L'attuazione richiede inoltre di:</w:t>
      </w:r>
    </w:p>
    <w:p w14:paraId="24FA5E83" w14:textId="77777777" w:rsidR="003968F0" w:rsidRDefault="00721CA7">
      <w:pPr>
        <w:jc w:val="both"/>
      </w:pPr>
      <w:r>
        <w:rPr>
          <w:rFonts w:ascii="Times New Roman" w:hAnsi="Times New Roman"/>
          <w:sz w:val="22"/>
          <w:szCs w:val="22"/>
        </w:rPr>
        <w:t>- definire procedure per formare i dipendenti;</w:t>
      </w:r>
    </w:p>
    <w:p w14:paraId="340880FC" w14:textId="77777777" w:rsidR="003968F0" w:rsidRDefault="00721CA7">
      <w:pPr>
        <w:jc w:val="both"/>
      </w:pPr>
      <w:r>
        <w:rPr>
          <w:rFonts w:ascii="Times New Roman" w:hAnsi="Times New Roman"/>
          <w:sz w:val="22"/>
          <w:szCs w:val="22"/>
        </w:rPr>
        <w:t>- pubblicizzare i criteri di selezione del personale da formare;</w:t>
      </w:r>
    </w:p>
    <w:p w14:paraId="454922A2" w14:textId="77777777" w:rsidR="003968F0" w:rsidRDefault="00721CA7">
      <w:pPr>
        <w:jc w:val="both"/>
      </w:pPr>
      <w:r>
        <w:rPr>
          <w:rFonts w:ascii="Times New Roman" w:hAnsi="Times New Roman"/>
          <w:sz w:val="22"/>
          <w:szCs w:val="22"/>
        </w:rPr>
        <w:t>- prevedere forme di "tutoraggio" per l'avvio al lavoro in occasione dell'inserimento in nuovi settori lavorativi;</w:t>
      </w:r>
    </w:p>
    <w:p w14:paraId="21C26796" w14:textId="77777777" w:rsidR="003968F0" w:rsidRDefault="00721CA7">
      <w:pPr>
        <w:jc w:val="both"/>
      </w:pPr>
      <w:r>
        <w:rPr>
          <w:rFonts w:ascii="Times New Roman" w:hAnsi="Times New Roman"/>
          <w:sz w:val="22"/>
          <w:szCs w:val="22"/>
        </w:rPr>
        <w:t xml:space="preserve">- organizzare focus group sui temi dell'etica e della </w:t>
      </w:r>
      <w:proofErr w:type="spellStart"/>
      <w:r>
        <w:rPr>
          <w:rFonts w:ascii="Times New Roman" w:hAnsi="Times New Roman"/>
          <w:sz w:val="22"/>
          <w:szCs w:val="22"/>
        </w:rPr>
        <w:t>legalita'</w:t>
      </w:r>
      <w:proofErr w:type="spellEnd"/>
      <w:r>
        <w:rPr>
          <w:rFonts w:ascii="Times New Roman" w:hAnsi="Times New Roman"/>
          <w:sz w:val="22"/>
          <w:szCs w:val="22"/>
        </w:rPr>
        <w:t>.</w:t>
      </w:r>
    </w:p>
    <w:p w14:paraId="3A0CAAF4" w14:textId="77777777" w:rsidR="003968F0" w:rsidRDefault="003968F0">
      <w:pPr>
        <w:jc w:val="both"/>
      </w:pPr>
    </w:p>
    <w:p w14:paraId="130714BB"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11B3055B" w14:textId="77777777" w:rsidR="006F7BE1" w:rsidRDefault="006F7BE1" w:rsidP="00F27DA0">
      <w:pPr>
        <w:pStyle w:val="Corpotesto"/>
        <w:jc w:val="both"/>
        <w:rPr>
          <w:rFonts w:ascii="Times New Roman" w:hAnsi="Times New Roman" w:cs="Times New Roman"/>
          <w:szCs w:val="22"/>
        </w:rPr>
      </w:pPr>
    </w:p>
    <w:p w14:paraId="1BE1291C" w14:textId="77777777" w:rsidR="00FB47D3" w:rsidRPr="00C02EA4" w:rsidRDefault="00FB47D3" w:rsidP="00F27DA0">
      <w:pPr>
        <w:pStyle w:val="Corpotesto"/>
        <w:jc w:val="both"/>
        <w:rPr>
          <w:rFonts w:ascii="Times New Roman" w:hAnsi="Times New Roman" w:cs="Times New Roman"/>
          <w:szCs w:val="22"/>
        </w:rPr>
      </w:pPr>
      <w:r w:rsidRPr="00FB47D3">
        <w:rPr>
          <w:rFonts w:ascii="Times New Roman" w:hAnsi="Times New Roman" w:cs="Times New Roman"/>
          <w:szCs w:val="22"/>
        </w:rPr>
        <w:t>AGGIORNAMENTO 2022-2024</w:t>
      </w:r>
    </w:p>
    <w:p w14:paraId="27F2E1BA"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2BCA6C25" w14:textId="77777777" w:rsidR="001057C9" w:rsidRDefault="001057C9" w:rsidP="00500CCF">
      <w:pPr>
        <w:rPr>
          <w:rFonts w:ascii="Times New Roman" w:hAnsi="Times New Roman" w:cs="Times New Roman"/>
          <w:sz w:val="22"/>
          <w:szCs w:val="22"/>
        </w:rPr>
      </w:pPr>
    </w:p>
    <w:p w14:paraId="0FA39D8A"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63F0E50F" w14:textId="77777777" w:rsidTr="00FF5D18">
        <w:trPr>
          <w:trHeight w:val="620"/>
        </w:trPr>
        <w:tc>
          <w:tcPr>
            <w:tcW w:w="1378" w:type="pct"/>
            <w:shd w:val="clear" w:color="auto" w:fill="C6D9F1" w:themeFill="text2" w:themeFillTint="33"/>
            <w:vAlign w:val="center"/>
          </w:tcPr>
          <w:p w14:paraId="12DF5F4C"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1E57A7E0"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23CFF7DF"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7C64E207"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5401357"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4632C08E"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411DA29"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5BEB10D0"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8D8A4C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B90671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MG-FORMAZIONE (creare un contesto sfavorevole alla corruzione):DATI ULTIMA RELAZIONE RPCT - EROGAZIONE: No , anche se la misura era prevista dal PTPCT con riferimento all'anno 2020. Il corso era in fase di organizzazione nel mese di </w:t>
            </w:r>
            <w:r w:rsidRPr="007137E0">
              <w:rPr>
                <w:rFonts w:ascii="Arial" w:hAnsi="Arial"/>
                <w:color w:val="000000"/>
              </w:rPr>
              <w:lastRenderedPageBreak/>
              <w:t xml:space="preserve">novembre/dicembre 2020, sempre con il relatore di PUBLIKA Sig. Augusto Sacchi, ma a causa della chiusura causa COVID </w:t>
            </w:r>
            <w:proofErr w:type="spellStart"/>
            <w:r w:rsidRPr="007137E0">
              <w:rPr>
                <w:rFonts w:ascii="Arial" w:hAnsi="Arial"/>
                <w:color w:val="000000"/>
              </w:rPr>
              <w:t>e'</w:t>
            </w:r>
            <w:proofErr w:type="spellEnd"/>
            <w:r w:rsidRPr="007137E0">
              <w:rPr>
                <w:rFonts w:ascii="Arial" w:hAnsi="Arial"/>
                <w:color w:val="000000"/>
              </w:rPr>
              <w:t xml:space="preserve"> stato sospeso. Si sta valutando di garantire la formazione on-line. - SOGGETTI: soggetto privato, PUBLIKA SRL - GIUDIZIO: N.R</w:t>
            </w:r>
          </w:p>
        </w:tc>
        <w:tc>
          <w:tcPr>
            <w:tcW w:w="0" w:type="dxa"/>
            <w:tcBorders>
              <w:bottom w:val="single" w:sz="3" w:space="0" w:color="000001"/>
              <w:right w:val="single" w:sz="3" w:space="0" w:color="000001"/>
            </w:tcBorders>
            <w:shd w:val="clear" w:color="auto" w:fill="auto"/>
          </w:tcPr>
          <w:p w14:paraId="5DCE98E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Tutte le aree misura trasversale</w:t>
            </w:r>
          </w:p>
        </w:tc>
        <w:tc>
          <w:tcPr>
            <w:tcW w:w="0" w:type="dxa"/>
            <w:tcBorders>
              <w:bottom w:val="single" w:sz="3" w:space="0" w:color="000001"/>
              <w:right w:val="single" w:sz="3" w:space="0" w:color="000001"/>
            </w:tcBorders>
            <w:shd w:val="clear" w:color="auto" w:fill="auto"/>
          </w:tcPr>
          <w:p w14:paraId="59CC58F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Attuazione di quanto previsto dal Piano formativo a cui si rinvia</w:t>
            </w:r>
          </w:p>
        </w:tc>
        <w:tc>
          <w:tcPr>
            <w:tcW w:w="0" w:type="dxa"/>
            <w:tcBorders>
              <w:bottom w:val="single" w:sz="3" w:space="0" w:color="000001"/>
              <w:right w:val="single" w:sz="3" w:space="0" w:color="000001"/>
            </w:tcBorders>
            <w:shd w:val="clear" w:color="auto" w:fill="auto"/>
          </w:tcPr>
          <w:p w14:paraId="0F7ECCE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0E87C8C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w:t>
            </w:r>
          </w:p>
        </w:tc>
        <w:tc>
          <w:tcPr>
            <w:tcW w:w="0" w:type="dxa"/>
            <w:tcBorders>
              <w:bottom w:val="single" w:sz="3" w:space="0" w:color="000001"/>
              <w:right w:val="single" w:sz="3" w:space="0" w:color="000001"/>
            </w:tcBorders>
            <w:shd w:val="clear" w:color="auto" w:fill="auto"/>
          </w:tcPr>
          <w:p w14:paraId="0A2F6F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0A367DF4" w14:textId="77777777" w:rsidR="000E0953" w:rsidRPr="00C02EA4" w:rsidRDefault="000E0953" w:rsidP="00500CCF">
      <w:pPr>
        <w:pStyle w:val="Corpotesto"/>
        <w:jc w:val="both"/>
        <w:rPr>
          <w:rFonts w:ascii="Times New Roman" w:hAnsi="Times New Roman" w:cs="Times New Roman"/>
          <w:szCs w:val="22"/>
        </w:rPr>
      </w:pPr>
    </w:p>
    <w:p w14:paraId="678A9F54" w14:textId="77777777" w:rsidR="000E0953" w:rsidRPr="00C02EA4" w:rsidRDefault="000E0953" w:rsidP="00500CCF">
      <w:pPr>
        <w:pStyle w:val="Corpotesto"/>
        <w:jc w:val="both"/>
        <w:rPr>
          <w:rFonts w:ascii="Times New Roman" w:hAnsi="Times New Roman" w:cs="Times New Roman"/>
          <w:szCs w:val="22"/>
        </w:rPr>
      </w:pPr>
    </w:p>
    <w:p w14:paraId="4C0F415E" w14:textId="77777777" w:rsidR="00F27DA0" w:rsidRPr="00C02EA4" w:rsidRDefault="000E0953" w:rsidP="00F27DA0">
      <w:pPr>
        <w:pStyle w:val="Titolo6"/>
        <w:rPr>
          <w:rFonts w:ascii="Times New Roman" w:hAnsi="Times New Roman" w:cs="Times New Roman"/>
          <w:sz w:val="22"/>
          <w:szCs w:val="22"/>
        </w:rPr>
      </w:pPr>
      <w:bookmarkStart w:id="74" w:name="_Toc534628210"/>
      <w:r w:rsidRPr="00C02EA4">
        <w:rPr>
          <w:rFonts w:ascii="Times New Roman" w:hAnsi="Times New Roman" w:cs="Times New Roman"/>
          <w:sz w:val="22"/>
          <w:szCs w:val="22"/>
        </w:rPr>
        <w:t>Programma della formazione</w:t>
      </w:r>
      <w:bookmarkEnd w:id="74"/>
      <w:r w:rsidRPr="00C02EA4">
        <w:rPr>
          <w:rFonts w:ascii="Times New Roman" w:hAnsi="Times New Roman" w:cs="Times New Roman"/>
          <w:sz w:val="22"/>
          <w:szCs w:val="22"/>
        </w:rPr>
        <w:t xml:space="preserve"> </w:t>
      </w:r>
    </w:p>
    <w:p w14:paraId="004B838D" w14:textId="77777777" w:rsidR="003F66BC" w:rsidRDefault="00F27DA0" w:rsidP="004B7475">
      <w:pPr>
        <w:pStyle w:val="Corpotesto"/>
        <w:jc w:val="both"/>
        <w:rPr>
          <w:rFonts w:ascii="Times New Roman" w:hAnsi="Times New Roman" w:cs="Times New Roman"/>
          <w:szCs w:val="22"/>
        </w:rPr>
      </w:pPr>
      <w:r w:rsidRPr="004B7475">
        <w:rPr>
          <w:rFonts w:ascii="Times New Roman" w:hAnsi="Times New Roman" w:cs="Times New Roman"/>
          <w:szCs w:val="22"/>
        </w:rPr>
        <w:t xml:space="preserve">Ove possibile la formazione </w:t>
      </w:r>
      <w:proofErr w:type="spellStart"/>
      <w:r w:rsidRPr="004B7475">
        <w:rPr>
          <w:rFonts w:ascii="Times New Roman" w:hAnsi="Times New Roman" w:cs="Times New Roman"/>
          <w:szCs w:val="22"/>
        </w:rPr>
        <w:t>e'</w:t>
      </w:r>
      <w:proofErr w:type="spellEnd"/>
      <w:r w:rsidRPr="004B7475">
        <w:rPr>
          <w:rFonts w:ascii="Times New Roman" w:hAnsi="Times New Roman" w:cs="Times New Roman"/>
          <w:szCs w:val="22"/>
        </w:rPr>
        <w:t xml:space="preserve"> strutturata su due livelli:</w:t>
      </w:r>
    </w:p>
    <w:p w14:paraId="6C0267E0" w14:textId="77777777" w:rsidR="003968F0" w:rsidRDefault="00721CA7">
      <w:pPr>
        <w:jc w:val="both"/>
      </w:pPr>
      <w:r>
        <w:rPr>
          <w:rFonts w:ascii="Times New Roman" w:hAnsi="Times New Roman"/>
          <w:sz w:val="22"/>
          <w:szCs w:val="22"/>
        </w:rPr>
        <w:t xml:space="preserve">1. livello generale, rivolto a tutti i dipendenti: riguarda l'aggiornamento delle competenze (approccio contenutistico) e le tematiche dell'etica e della </w:t>
      </w:r>
      <w:proofErr w:type="spellStart"/>
      <w:r>
        <w:rPr>
          <w:rFonts w:ascii="Times New Roman" w:hAnsi="Times New Roman"/>
          <w:sz w:val="22"/>
          <w:szCs w:val="22"/>
        </w:rPr>
        <w:t>legalita'</w:t>
      </w:r>
      <w:proofErr w:type="spellEnd"/>
      <w:r>
        <w:rPr>
          <w:rFonts w:ascii="Times New Roman" w:hAnsi="Times New Roman"/>
          <w:sz w:val="22"/>
          <w:szCs w:val="22"/>
        </w:rPr>
        <w:t xml:space="preserve"> (approccio valoriale); </w:t>
      </w:r>
    </w:p>
    <w:p w14:paraId="3357EA4C" w14:textId="77777777" w:rsidR="003968F0" w:rsidRDefault="00721CA7">
      <w:pPr>
        <w:jc w:val="both"/>
      </w:pPr>
      <w:r>
        <w:rPr>
          <w:rFonts w:ascii="Times New Roman" w:hAnsi="Times New Roman"/>
          <w:sz w:val="22"/>
          <w:szCs w:val="22"/>
        </w:rPr>
        <w:t>2. livello specifico,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4EC43974" w14:textId="77777777" w:rsidR="006F7BE1" w:rsidRPr="004B7475" w:rsidRDefault="006F7BE1" w:rsidP="004B7475">
      <w:pPr>
        <w:pStyle w:val="Corpotesto"/>
        <w:jc w:val="both"/>
        <w:rPr>
          <w:rFonts w:ascii="Times New Roman" w:hAnsi="Times New Roman" w:cs="Times New Roman"/>
          <w:szCs w:val="22"/>
        </w:rPr>
      </w:pPr>
    </w:p>
    <w:p w14:paraId="58DCFACB" w14:textId="77777777" w:rsidR="00FB47D3" w:rsidRPr="004B7475" w:rsidRDefault="00FB47D3" w:rsidP="004B7475">
      <w:pPr>
        <w:pStyle w:val="Corpotesto"/>
        <w:jc w:val="both"/>
        <w:rPr>
          <w:rFonts w:ascii="Times New Roman" w:hAnsi="Times New Roman" w:cs="Times New Roman"/>
          <w:szCs w:val="22"/>
        </w:rPr>
      </w:pPr>
      <w:r w:rsidRPr="004B7475">
        <w:rPr>
          <w:rFonts w:ascii="Times New Roman" w:hAnsi="Times New Roman" w:cs="Times New Roman"/>
          <w:szCs w:val="22"/>
        </w:rPr>
        <w:t>AGGIORNAMENTO 2022-2024</w:t>
      </w:r>
    </w:p>
    <w:p w14:paraId="308E2DEA"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598440A0" w14:textId="77777777" w:rsidR="003F66BC" w:rsidRPr="00C02EA4" w:rsidRDefault="003F66BC" w:rsidP="00500CCF">
      <w:pPr>
        <w:pStyle w:val="Corpotesto"/>
        <w:ind w:left="720"/>
        <w:jc w:val="both"/>
        <w:rPr>
          <w:rFonts w:ascii="Times New Roman" w:hAnsi="Times New Roman" w:cs="Times New Roman"/>
          <w:b/>
          <w:szCs w:val="22"/>
        </w:rPr>
      </w:pPr>
    </w:p>
    <w:p w14:paraId="41B01311" w14:textId="77777777" w:rsidR="007A37F7" w:rsidRPr="00722A54" w:rsidRDefault="007A37F7" w:rsidP="00722A54">
      <w:pPr>
        <w:jc w:val="both"/>
        <w:rPr>
          <w:rFonts w:ascii="Times New Roman" w:hAnsi="Times New Roman" w:cs="Times New Roman"/>
          <w:sz w:val="22"/>
          <w:szCs w:val="22"/>
        </w:rPr>
      </w:pPr>
    </w:p>
    <w:tbl>
      <w:tblPr>
        <w:tblStyle w:val="Grigliatabella"/>
        <w:tblW w:w="0" w:type="auto"/>
        <w:tblInd w:w="142" w:type="dxa"/>
        <w:tblLook w:val="04A0" w:firstRow="1" w:lastRow="0" w:firstColumn="1" w:lastColumn="0" w:noHBand="0" w:noVBand="1"/>
      </w:tblPr>
      <w:tblGrid>
        <w:gridCol w:w="3114"/>
        <w:gridCol w:w="11023"/>
      </w:tblGrid>
      <w:tr w:rsidR="00722A54" w:rsidRPr="00C02EA4" w14:paraId="6BF2E3EB" w14:textId="77777777" w:rsidTr="00722A54">
        <w:tc>
          <w:tcPr>
            <w:tcW w:w="3114" w:type="dxa"/>
            <w:tcBorders>
              <w:bottom w:val="single" w:sz="4" w:space="0" w:color="auto"/>
            </w:tcBorders>
            <w:shd w:val="clear" w:color="auto" w:fill="C6D9F1" w:themeFill="text2" w:themeFillTint="33"/>
          </w:tcPr>
          <w:p w14:paraId="1AD83DF5" w14:textId="77777777" w:rsidR="00722A54" w:rsidRPr="00C02EA4" w:rsidRDefault="00722A54" w:rsidP="00500CCF">
            <w:pPr>
              <w:pStyle w:val="Corpotesto"/>
              <w:rPr>
                <w:rFonts w:ascii="Times New Roman" w:hAnsi="Times New Roman" w:cs="Times New Roman"/>
                <w:b/>
                <w:szCs w:val="22"/>
              </w:rPr>
            </w:pPr>
          </w:p>
          <w:p w14:paraId="74CD9E1E" w14:textId="77777777" w:rsidR="00722A54" w:rsidRPr="00C02EA4" w:rsidRDefault="00722A54" w:rsidP="00500CCF">
            <w:pPr>
              <w:pStyle w:val="Corpotesto"/>
              <w:rPr>
                <w:rFonts w:ascii="Times New Roman" w:hAnsi="Times New Roman" w:cs="Times New Roman"/>
                <w:b/>
                <w:szCs w:val="22"/>
              </w:rPr>
            </w:pPr>
          </w:p>
        </w:tc>
        <w:tc>
          <w:tcPr>
            <w:tcW w:w="11023" w:type="dxa"/>
            <w:tcBorders>
              <w:bottom w:val="single" w:sz="4" w:space="0" w:color="auto"/>
            </w:tcBorders>
            <w:shd w:val="clear" w:color="auto" w:fill="C6D9F1" w:themeFill="text2" w:themeFillTint="33"/>
            <w:vAlign w:val="center"/>
          </w:tcPr>
          <w:p w14:paraId="0F37D4FF" w14:textId="77777777" w:rsidR="00722A54" w:rsidRPr="00C02EA4" w:rsidRDefault="00FF5D18" w:rsidP="00722A54">
            <w:pPr>
              <w:pStyle w:val="Corpotesto"/>
              <w:rPr>
                <w:rFonts w:ascii="Times New Roman" w:hAnsi="Times New Roman" w:cs="Times New Roman"/>
                <w:b/>
                <w:szCs w:val="22"/>
              </w:rPr>
            </w:pPr>
            <w:r w:rsidRPr="00C02EA4">
              <w:rPr>
                <w:rFonts w:ascii="Times New Roman" w:hAnsi="Times New Roman" w:cs="Times New Roman"/>
                <w:b/>
                <w:szCs w:val="22"/>
              </w:rPr>
              <w:t>Piano formativo annuale anticorruzione</w:t>
            </w:r>
          </w:p>
        </w:tc>
      </w:tr>
      <w:tr w:rsidR="00AA54A1" w:rsidRPr="007137E0" w14:paraId="1954AE5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1EB1C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 LIVELLO</w:t>
            </w:r>
          </w:p>
        </w:tc>
        <w:tc>
          <w:tcPr>
            <w:tcW w:w="0" w:type="dxa"/>
            <w:tcBorders>
              <w:bottom w:val="single" w:sz="3" w:space="0" w:color="000001"/>
              <w:right w:val="single" w:sz="3" w:space="0" w:color="000001"/>
            </w:tcBorders>
            <w:shd w:val="clear" w:color="auto" w:fill="auto"/>
          </w:tcPr>
          <w:p w14:paraId="1497A9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RPCT/Amministratori/Dirigenti /Responsabili P.O./Tutti i dipendenti</w:t>
            </w:r>
          </w:p>
        </w:tc>
      </w:tr>
      <w:tr w:rsidR="00AA54A1" w:rsidRPr="007137E0" w14:paraId="092ED1B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B0C8F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 LIVELLO</w:t>
            </w:r>
          </w:p>
        </w:tc>
        <w:tc>
          <w:tcPr>
            <w:tcW w:w="0" w:type="dxa"/>
            <w:tcBorders>
              <w:bottom w:val="single" w:sz="3" w:space="0" w:color="000001"/>
              <w:right w:val="single" w:sz="3" w:space="0" w:color="000001"/>
            </w:tcBorders>
            <w:shd w:val="clear" w:color="auto" w:fill="auto"/>
          </w:tcPr>
          <w:p w14:paraId="791AC6F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Aggiornamenti della formazione base da individuarsi all'interno di uno o </w:t>
            </w:r>
            <w:proofErr w:type="spellStart"/>
            <w:r w:rsidRPr="007137E0">
              <w:rPr>
                <w:rFonts w:ascii="Arial" w:hAnsi="Arial"/>
                <w:color w:val="000000"/>
              </w:rPr>
              <w:t>piu'</w:t>
            </w:r>
            <w:proofErr w:type="spellEnd"/>
            <w:r w:rsidRPr="007137E0">
              <w:rPr>
                <w:rFonts w:ascii="Arial" w:hAnsi="Arial"/>
                <w:color w:val="000000"/>
              </w:rPr>
              <w:t xml:space="preserve"> dei seguenti temi:</w:t>
            </w:r>
          </w:p>
          <w:p w14:paraId="135072D0" w14:textId="77777777" w:rsidR="003968F0" w:rsidRDefault="00721CA7">
            <w:pPr>
              <w:jc w:val="both"/>
            </w:pPr>
            <w:r>
              <w:rPr>
                <w:rFonts w:ascii="Times New Roman" w:hAnsi="Times New Roman"/>
                <w:sz w:val="22"/>
                <w:szCs w:val="22"/>
              </w:rPr>
              <w:t>- etica dell'agire pubblico</w:t>
            </w:r>
          </w:p>
          <w:p w14:paraId="10515122" w14:textId="77777777" w:rsidR="003968F0" w:rsidRDefault="00721CA7">
            <w:pPr>
              <w:jc w:val="both"/>
            </w:pPr>
            <w:r>
              <w:rPr>
                <w:rFonts w:ascii="Times New Roman" w:hAnsi="Times New Roman"/>
                <w:sz w:val="22"/>
                <w:szCs w:val="22"/>
              </w:rPr>
              <w:t xml:space="preserve">- principi valoriali, principi costituzionali, etica del lavoro pubblico, benessere e welfare nello statuto del pubblico impiego </w:t>
            </w:r>
          </w:p>
          <w:p w14:paraId="1AA24857"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legalita'</w:t>
            </w:r>
            <w:proofErr w:type="spellEnd"/>
            <w:r>
              <w:rPr>
                <w:rFonts w:ascii="Times New Roman" w:hAnsi="Times New Roman"/>
                <w:sz w:val="22"/>
                <w:szCs w:val="22"/>
              </w:rPr>
              <w:t xml:space="preserve"> dell'azione amministrativa</w:t>
            </w:r>
          </w:p>
          <w:p w14:paraId="5EBDF3EA"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legalita'</w:t>
            </w:r>
            <w:proofErr w:type="spellEnd"/>
            <w:r>
              <w:rPr>
                <w:rFonts w:ascii="Times New Roman" w:hAnsi="Times New Roman"/>
                <w:sz w:val="22"/>
                <w:szCs w:val="22"/>
              </w:rPr>
              <w:t xml:space="preserve"> e cittadinanza</w:t>
            </w:r>
          </w:p>
          <w:p w14:paraId="38434EB2" w14:textId="77777777" w:rsidR="003968F0" w:rsidRDefault="00721CA7">
            <w:pPr>
              <w:jc w:val="both"/>
            </w:pPr>
            <w:r>
              <w:rPr>
                <w:rFonts w:ascii="Times New Roman" w:hAnsi="Times New Roman"/>
                <w:sz w:val="22"/>
                <w:szCs w:val="22"/>
              </w:rPr>
              <w:t>- legislazione e prassi di competenza dei vari uffici</w:t>
            </w:r>
          </w:p>
        </w:tc>
      </w:tr>
      <w:tr w:rsidR="00AA54A1" w:rsidRPr="007137E0" w14:paraId="0FC234E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430252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Calendario della formazione obbligatoria di I LIVELLO</w:t>
            </w:r>
          </w:p>
        </w:tc>
        <w:tc>
          <w:tcPr>
            <w:tcW w:w="0" w:type="dxa"/>
            <w:tcBorders>
              <w:bottom w:val="single" w:sz="3" w:space="0" w:color="000001"/>
              <w:right w:val="single" w:sz="3" w:space="0" w:color="000001"/>
            </w:tcBorders>
            <w:shd w:val="clear" w:color="auto" w:fill="auto"/>
          </w:tcPr>
          <w:p w14:paraId="260E5AE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 dicembre di ciascun anno</w:t>
            </w:r>
          </w:p>
        </w:tc>
      </w:tr>
      <w:tr w:rsidR="00AA54A1" w:rsidRPr="007137E0" w14:paraId="43E84A9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7515E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Soggetti obbligati alla formazione obbligatoria di II LIVELLO</w:t>
            </w:r>
          </w:p>
        </w:tc>
        <w:tc>
          <w:tcPr>
            <w:tcW w:w="0" w:type="dxa"/>
            <w:tcBorders>
              <w:bottom w:val="single" w:sz="3" w:space="0" w:color="000001"/>
              <w:right w:val="single" w:sz="3" w:space="0" w:color="000001"/>
            </w:tcBorders>
            <w:shd w:val="clear" w:color="auto" w:fill="auto"/>
          </w:tcPr>
          <w:p w14:paraId="2ED531E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RPCT/Amministratori/Dirigenti /Responsabili P.O.</w:t>
            </w:r>
          </w:p>
        </w:tc>
      </w:tr>
      <w:tr w:rsidR="00AA54A1" w:rsidRPr="007137E0" w14:paraId="1FE5425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182CE1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Percorsi della formazione obbligatoria di II LIVELLO</w:t>
            </w:r>
          </w:p>
        </w:tc>
        <w:tc>
          <w:tcPr>
            <w:tcW w:w="0" w:type="dxa"/>
            <w:tcBorders>
              <w:bottom w:val="single" w:sz="3" w:space="0" w:color="000001"/>
              <w:right w:val="single" w:sz="3" w:space="0" w:color="000001"/>
            </w:tcBorders>
            <w:shd w:val="clear" w:color="auto" w:fill="auto"/>
          </w:tcPr>
          <w:p w14:paraId="522806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Seminari di approfondimento specialistico da individuarsi all'interno di uno o </w:t>
            </w:r>
            <w:proofErr w:type="spellStart"/>
            <w:r w:rsidRPr="007137E0">
              <w:rPr>
                <w:rFonts w:ascii="Arial" w:hAnsi="Arial"/>
                <w:color w:val="000000"/>
              </w:rPr>
              <w:t>piu'</w:t>
            </w:r>
            <w:proofErr w:type="spellEnd"/>
            <w:r w:rsidRPr="007137E0">
              <w:rPr>
                <w:rFonts w:ascii="Arial" w:hAnsi="Arial"/>
                <w:color w:val="000000"/>
              </w:rPr>
              <w:t xml:space="preserve"> dei seguenti temi:</w:t>
            </w:r>
          </w:p>
          <w:p w14:paraId="64949334" w14:textId="77777777" w:rsidR="003968F0" w:rsidRDefault="00721CA7">
            <w:pPr>
              <w:jc w:val="both"/>
            </w:pPr>
            <w:r>
              <w:rPr>
                <w:rFonts w:ascii="Times New Roman" w:hAnsi="Times New Roman"/>
                <w:sz w:val="22"/>
                <w:szCs w:val="22"/>
              </w:rPr>
              <w:t>- tecnica e metodologia per la mappatura dei processi gestionali</w:t>
            </w:r>
          </w:p>
          <w:p w14:paraId="32E01DDD" w14:textId="77777777" w:rsidR="003968F0" w:rsidRDefault="00721CA7">
            <w:pPr>
              <w:jc w:val="both"/>
            </w:pPr>
            <w:r>
              <w:rPr>
                <w:rFonts w:ascii="Times New Roman" w:hAnsi="Times New Roman"/>
                <w:sz w:val="22"/>
                <w:szCs w:val="22"/>
              </w:rPr>
              <w:t>- informatizzazione e digitalizzazione processi gestionali e informatica giuridica</w:t>
            </w:r>
          </w:p>
          <w:p w14:paraId="5AE6774F" w14:textId="77777777" w:rsidR="003968F0" w:rsidRDefault="00721CA7">
            <w:pPr>
              <w:jc w:val="both"/>
            </w:pPr>
            <w:r>
              <w:rPr>
                <w:rFonts w:ascii="Times New Roman" w:hAnsi="Times New Roman"/>
                <w:sz w:val="22"/>
                <w:szCs w:val="22"/>
              </w:rPr>
              <w:t>- transizione al digitale e trattamento dati personali</w:t>
            </w:r>
          </w:p>
          <w:p w14:paraId="567BEB3D" w14:textId="77777777" w:rsidR="003968F0" w:rsidRDefault="00721CA7">
            <w:pPr>
              <w:jc w:val="both"/>
            </w:pPr>
            <w:r>
              <w:rPr>
                <w:rFonts w:ascii="Times New Roman" w:hAnsi="Times New Roman"/>
                <w:sz w:val="22"/>
                <w:szCs w:val="22"/>
              </w:rPr>
              <w:t>- politiche, programmi, e misure per la prevenzione del rischio corruzione</w:t>
            </w:r>
          </w:p>
          <w:p w14:paraId="6AFC5F52" w14:textId="77777777" w:rsidR="003968F0" w:rsidRDefault="00721CA7">
            <w:pPr>
              <w:jc w:val="both"/>
            </w:pPr>
            <w:r>
              <w:rPr>
                <w:rFonts w:ascii="Times New Roman" w:hAnsi="Times New Roman"/>
                <w:sz w:val="22"/>
                <w:szCs w:val="22"/>
              </w:rPr>
              <w:t xml:space="preserve">- il fenomeno corruttivo in Europa e in Italia: tipologie di fatti illeciti </w:t>
            </w:r>
          </w:p>
          <w:p w14:paraId="6EE1B6A9" w14:textId="77777777" w:rsidR="003968F0" w:rsidRDefault="00721CA7">
            <w:pPr>
              <w:jc w:val="both"/>
            </w:pPr>
            <w:r>
              <w:rPr>
                <w:rFonts w:ascii="Times New Roman" w:hAnsi="Times New Roman"/>
                <w:sz w:val="22"/>
                <w:szCs w:val="22"/>
              </w:rPr>
              <w:t xml:space="preserve">- modelli di gestione del rischio e le tecniche di risk management applicabili al rischio corruzione il rischio di </w:t>
            </w:r>
            <w:proofErr w:type="spellStart"/>
            <w:r>
              <w:rPr>
                <w:rFonts w:ascii="Times New Roman" w:hAnsi="Times New Roman"/>
                <w:sz w:val="22"/>
                <w:szCs w:val="22"/>
              </w:rPr>
              <w:t>illegalita'</w:t>
            </w:r>
            <w:proofErr w:type="spellEnd"/>
          </w:p>
          <w:p w14:paraId="6429648F" w14:textId="77777777" w:rsidR="003968F0" w:rsidRDefault="00721CA7">
            <w:pPr>
              <w:jc w:val="both"/>
            </w:pPr>
            <w:r>
              <w:rPr>
                <w:rFonts w:ascii="Times New Roman" w:hAnsi="Times New Roman"/>
                <w:sz w:val="22"/>
                <w:szCs w:val="22"/>
              </w:rPr>
              <w:t xml:space="preserve">- compiti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dirigenziali, disciplinari, amministrativo-contabili, civili e penali</w:t>
            </w:r>
          </w:p>
          <w:p w14:paraId="2303A2D5" w14:textId="77777777" w:rsidR="003968F0" w:rsidRDefault="00721CA7">
            <w:pPr>
              <w:jc w:val="both"/>
            </w:pPr>
            <w:r>
              <w:rPr>
                <w:rFonts w:ascii="Times New Roman" w:hAnsi="Times New Roman"/>
                <w:sz w:val="22"/>
                <w:szCs w:val="22"/>
              </w:rPr>
              <w:t>- attuazione - misure generali e misure specifiche PTPCT e funzionamento della strategia di prevenzione</w:t>
            </w:r>
          </w:p>
          <w:p w14:paraId="5D8A99E6" w14:textId="77777777" w:rsidR="003968F0" w:rsidRDefault="00721CA7">
            <w:pPr>
              <w:jc w:val="both"/>
            </w:pPr>
            <w:r>
              <w:rPr>
                <w:rFonts w:ascii="Times New Roman" w:hAnsi="Times New Roman"/>
                <w:sz w:val="22"/>
                <w:szCs w:val="22"/>
              </w:rPr>
              <w:t>- monitoraggi, verifiche, servizi ispettivi</w:t>
            </w:r>
          </w:p>
          <w:p w14:paraId="293EE233" w14:textId="77777777" w:rsidR="003968F0" w:rsidRDefault="00721CA7">
            <w:pPr>
              <w:jc w:val="both"/>
            </w:pPr>
            <w:r>
              <w:rPr>
                <w:rFonts w:ascii="Times New Roman" w:hAnsi="Times New Roman"/>
                <w:sz w:val="22"/>
                <w:szCs w:val="22"/>
              </w:rPr>
              <w:t>- informatizzazione, automazione ICT e servizi di supporto specialistico</w:t>
            </w:r>
          </w:p>
          <w:p w14:paraId="6C78899A" w14:textId="77777777" w:rsidR="003968F0" w:rsidRDefault="00721CA7">
            <w:pPr>
              <w:jc w:val="both"/>
            </w:pPr>
            <w:r>
              <w:rPr>
                <w:rFonts w:ascii="Times New Roman" w:hAnsi="Times New Roman"/>
                <w:sz w:val="22"/>
                <w:szCs w:val="22"/>
              </w:rPr>
              <w:t>- trasparenza, accesso e FOIA</w:t>
            </w:r>
          </w:p>
          <w:p w14:paraId="6743D94C"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attivita'</w:t>
            </w:r>
            <w:proofErr w:type="spellEnd"/>
            <w:r>
              <w:rPr>
                <w:rFonts w:ascii="Times New Roman" w:hAnsi="Times New Roman"/>
                <w:sz w:val="22"/>
                <w:szCs w:val="22"/>
              </w:rPr>
              <w:t>, organizzazione, benessere organizzativo e patologie associate</w:t>
            </w:r>
          </w:p>
          <w:p w14:paraId="30F4184B" w14:textId="77777777" w:rsidR="003968F0" w:rsidRDefault="00721CA7">
            <w:pPr>
              <w:jc w:val="both"/>
            </w:pPr>
            <w:r>
              <w:rPr>
                <w:rFonts w:ascii="Times New Roman" w:hAnsi="Times New Roman"/>
                <w:sz w:val="22"/>
                <w:szCs w:val="22"/>
              </w:rPr>
              <w:t>- performance e integrazione con il PTPCT</w:t>
            </w:r>
          </w:p>
          <w:p w14:paraId="1F54CD5D" w14:textId="77777777" w:rsidR="003968F0" w:rsidRDefault="00721CA7">
            <w:pPr>
              <w:jc w:val="both"/>
            </w:pPr>
            <w:r>
              <w:rPr>
                <w:rFonts w:ascii="Times New Roman" w:hAnsi="Times New Roman"/>
                <w:sz w:val="22"/>
                <w:szCs w:val="22"/>
              </w:rPr>
              <w:t>- strumenti di programmazione e pianificazione economico-finanziaria e livelli di coerenza con il PTPCT</w:t>
            </w:r>
          </w:p>
          <w:p w14:paraId="135733A4" w14:textId="77777777" w:rsidR="003968F0" w:rsidRDefault="00721CA7">
            <w:pPr>
              <w:jc w:val="both"/>
            </w:pPr>
            <w:r>
              <w:rPr>
                <w:rFonts w:ascii="Times New Roman" w:hAnsi="Times New Roman"/>
                <w:sz w:val="22"/>
                <w:szCs w:val="22"/>
              </w:rPr>
              <w:t xml:space="preserve">- legislazione e prassi di competenza dei vari uffici </w:t>
            </w:r>
          </w:p>
          <w:p w14:paraId="1364DFAA" w14:textId="77777777" w:rsidR="003968F0" w:rsidRDefault="00721CA7">
            <w:pPr>
              <w:jc w:val="both"/>
            </w:pPr>
            <w:r>
              <w:rPr>
                <w:rFonts w:ascii="Times New Roman" w:hAnsi="Times New Roman"/>
                <w:sz w:val="22"/>
                <w:szCs w:val="22"/>
              </w:rPr>
              <w:t>- legislazione e prassi affidamenti contratti pubblici -</w:t>
            </w:r>
            <w:proofErr w:type="spellStart"/>
            <w:r>
              <w:rPr>
                <w:rFonts w:ascii="Times New Roman" w:hAnsi="Times New Roman"/>
                <w:sz w:val="22"/>
                <w:szCs w:val="22"/>
              </w:rPr>
              <w:t>MePA</w:t>
            </w:r>
            <w:proofErr w:type="spellEnd"/>
          </w:p>
        </w:tc>
      </w:tr>
      <w:tr w:rsidR="00AA54A1" w:rsidRPr="007137E0" w14:paraId="32EDDDD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92FE02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Calendario della formazione obbligatoria di II LIVELLO</w:t>
            </w:r>
          </w:p>
        </w:tc>
        <w:tc>
          <w:tcPr>
            <w:tcW w:w="0" w:type="dxa"/>
            <w:tcBorders>
              <w:bottom w:val="single" w:sz="3" w:space="0" w:color="000001"/>
              <w:right w:val="single" w:sz="3" w:space="0" w:color="000001"/>
            </w:tcBorders>
            <w:shd w:val="clear" w:color="auto" w:fill="auto"/>
          </w:tcPr>
          <w:p w14:paraId="7CB7D18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L'obbligo formativo va assolto entro il 31.12 dell'anno in corso</w:t>
            </w:r>
          </w:p>
        </w:tc>
      </w:tr>
      <w:tr w:rsidR="00AA54A1" w:rsidRPr="007137E0" w14:paraId="15BBF74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A646B2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Metodologia della formazione</w:t>
            </w:r>
          </w:p>
        </w:tc>
        <w:tc>
          <w:tcPr>
            <w:tcW w:w="0" w:type="dxa"/>
            <w:tcBorders>
              <w:bottom w:val="single" w:sz="3" w:space="0" w:color="000001"/>
              <w:right w:val="single" w:sz="3" w:space="0" w:color="000001"/>
            </w:tcBorders>
            <w:shd w:val="clear" w:color="auto" w:fill="auto"/>
          </w:tcPr>
          <w:p w14:paraId="296EABA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Lezioni teoriche e laboratori pratici in </w:t>
            </w:r>
            <w:proofErr w:type="spellStart"/>
            <w:r w:rsidRPr="007137E0">
              <w:rPr>
                <w:rFonts w:ascii="Arial" w:hAnsi="Arial"/>
                <w:color w:val="000000"/>
              </w:rPr>
              <w:t>modalita'</w:t>
            </w:r>
            <w:proofErr w:type="spellEnd"/>
            <w:r w:rsidRPr="007137E0">
              <w:rPr>
                <w:rFonts w:ascii="Arial" w:hAnsi="Arial"/>
                <w:color w:val="000000"/>
              </w:rPr>
              <w:t xml:space="preserve"> sia frontale che e-learning e con tecnologia ICT (webinar/videoconferenze)</w:t>
            </w:r>
          </w:p>
        </w:tc>
      </w:tr>
      <w:tr w:rsidR="00AA54A1" w:rsidRPr="007137E0" w14:paraId="0AC0AB65"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709BE1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Qualita'</w:t>
            </w:r>
            <w:proofErr w:type="spellEnd"/>
            <w:r w:rsidRPr="007137E0">
              <w:rPr>
                <w:rFonts w:ascii="Arial" w:hAnsi="Arial"/>
                <w:color w:val="000000"/>
              </w:rPr>
              <w:t xml:space="preserve"> della formazione</w:t>
            </w:r>
          </w:p>
        </w:tc>
        <w:tc>
          <w:tcPr>
            <w:tcW w:w="0" w:type="dxa"/>
            <w:tcBorders>
              <w:bottom w:val="single" w:sz="3" w:space="0" w:color="000001"/>
              <w:right w:val="single" w:sz="3" w:space="0" w:color="000001"/>
            </w:tcBorders>
            <w:shd w:val="clear" w:color="auto" w:fill="auto"/>
          </w:tcPr>
          <w:p w14:paraId="7BCFA3F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La docenza deve essere effettuata da:</w:t>
            </w:r>
          </w:p>
          <w:p w14:paraId="67D252D5" w14:textId="77777777" w:rsidR="003968F0" w:rsidRDefault="00721CA7">
            <w:pPr>
              <w:jc w:val="both"/>
            </w:pPr>
            <w:r>
              <w:rPr>
                <w:rFonts w:ascii="Times New Roman" w:hAnsi="Times New Roman"/>
                <w:sz w:val="22"/>
                <w:szCs w:val="22"/>
              </w:rPr>
              <w:t xml:space="preserve">- docenti in possesso di qualificata conoscenza sui temi della </w:t>
            </w:r>
            <w:proofErr w:type="spellStart"/>
            <w:r>
              <w:rPr>
                <w:rFonts w:ascii="Times New Roman" w:hAnsi="Times New Roman"/>
                <w:sz w:val="22"/>
                <w:szCs w:val="22"/>
              </w:rPr>
              <w:t>legalita'</w:t>
            </w:r>
            <w:proofErr w:type="spellEnd"/>
            <w:r>
              <w:rPr>
                <w:rFonts w:ascii="Times New Roman" w:hAnsi="Times New Roman"/>
                <w:sz w:val="22"/>
                <w:szCs w:val="22"/>
              </w:rPr>
              <w:t xml:space="preserve"> dell'azione amministrativa, e dei processi e dei procedimenti amministrativi e di ampia esperienza in docenze anticorruzione.</w:t>
            </w:r>
          </w:p>
        </w:tc>
      </w:tr>
      <w:tr w:rsidR="00AA54A1" w:rsidRPr="007137E0" w14:paraId="7F1193E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C7BF86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Valore della formazione</w:t>
            </w:r>
          </w:p>
        </w:tc>
        <w:tc>
          <w:tcPr>
            <w:tcW w:w="0" w:type="dxa"/>
            <w:tcBorders>
              <w:bottom w:val="single" w:sz="3" w:space="0" w:color="000001"/>
              <w:right w:val="single" w:sz="3" w:space="0" w:color="000001"/>
            </w:tcBorders>
            <w:shd w:val="clear" w:color="auto" w:fill="auto"/>
          </w:tcPr>
          <w:p w14:paraId="5AF4DEB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rPr>
              <w:t>Puo'</w:t>
            </w:r>
            <w:proofErr w:type="spellEnd"/>
            <w:r w:rsidRPr="007137E0">
              <w:rPr>
                <w:rFonts w:ascii="Arial" w:hAnsi="Arial"/>
                <w:color w:val="000000"/>
              </w:rPr>
              <w:t xml:space="preserve"> essere attivato un sistema dei crediti formativi: 1 credito formativo per ogni ora di formazione debitamente attestata. Il numero dei crediti maturati </w:t>
            </w:r>
            <w:proofErr w:type="spellStart"/>
            <w:r w:rsidRPr="007137E0">
              <w:rPr>
                <w:rFonts w:ascii="Arial" w:hAnsi="Arial"/>
                <w:color w:val="000000"/>
              </w:rPr>
              <w:t>puo'</w:t>
            </w:r>
            <w:proofErr w:type="spellEnd"/>
            <w:r w:rsidRPr="007137E0">
              <w:rPr>
                <w:rFonts w:ascii="Arial" w:hAnsi="Arial"/>
                <w:color w:val="000000"/>
              </w:rPr>
              <w:t xml:space="preserve"> essere utilizzato in collegamento con il sistema della performance</w:t>
            </w:r>
          </w:p>
        </w:tc>
      </w:tr>
      <w:tr w:rsidR="00AA54A1" w:rsidRPr="007137E0" w14:paraId="7B939EA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065162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della formazione</w:t>
            </w:r>
          </w:p>
        </w:tc>
        <w:tc>
          <w:tcPr>
            <w:tcW w:w="0" w:type="dxa"/>
            <w:tcBorders>
              <w:bottom w:val="single" w:sz="3" w:space="0" w:color="000001"/>
              <w:right w:val="single" w:sz="3" w:space="0" w:color="000001"/>
            </w:tcBorders>
            <w:shd w:val="clear" w:color="auto" w:fill="auto"/>
          </w:tcPr>
          <w:p w14:paraId="210FF0B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Verifica attestazioni della formazione e raccolta questionari di valutazione</w:t>
            </w:r>
          </w:p>
        </w:tc>
      </w:tr>
    </w:tbl>
    <w:p w14:paraId="693A99FA" w14:textId="77777777" w:rsidR="007A37F7" w:rsidRPr="00C02EA4" w:rsidRDefault="007A37F7" w:rsidP="00500CCF">
      <w:pPr>
        <w:pStyle w:val="Corpotesto"/>
        <w:ind w:left="142"/>
        <w:jc w:val="both"/>
        <w:rPr>
          <w:rFonts w:ascii="Times New Roman" w:hAnsi="Times New Roman" w:cs="Times New Roman"/>
          <w:szCs w:val="22"/>
        </w:rPr>
      </w:pPr>
    </w:p>
    <w:p w14:paraId="0831EAE8" w14:textId="77777777" w:rsidR="0068795E" w:rsidRPr="00C02EA4" w:rsidRDefault="0068795E" w:rsidP="00500CCF">
      <w:pPr>
        <w:pStyle w:val="Corpotesto"/>
        <w:ind w:left="142"/>
        <w:jc w:val="both"/>
        <w:rPr>
          <w:rFonts w:ascii="Times New Roman" w:hAnsi="Times New Roman" w:cs="Times New Roman"/>
          <w:szCs w:val="22"/>
        </w:rPr>
      </w:pPr>
    </w:p>
    <w:p w14:paraId="7E0D8D03" w14:textId="77777777" w:rsidR="003442F4" w:rsidRPr="00C02EA4" w:rsidRDefault="00122E14" w:rsidP="00122E14">
      <w:pPr>
        <w:pStyle w:val="Titolo6"/>
        <w:rPr>
          <w:rFonts w:ascii="Times New Roman" w:hAnsi="Times New Roman" w:cs="Times New Roman"/>
          <w:sz w:val="22"/>
          <w:szCs w:val="22"/>
        </w:rPr>
      </w:pPr>
      <w:bookmarkStart w:id="75" w:name="_Toc534628211"/>
      <w:r w:rsidRPr="00C02EA4">
        <w:rPr>
          <w:rFonts w:ascii="Times New Roman" w:hAnsi="Times New Roman" w:cs="Times New Roman"/>
          <w:sz w:val="22"/>
          <w:szCs w:val="22"/>
        </w:rPr>
        <w:t>Procedura di i</w:t>
      </w:r>
      <w:r w:rsidR="003442F4" w:rsidRPr="00C02EA4">
        <w:rPr>
          <w:rFonts w:ascii="Times New Roman" w:hAnsi="Times New Roman" w:cs="Times New Roman"/>
          <w:sz w:val="22"/>
          <w:szCs w:val="22"/>
        </w:rPr>
        <w:t>ndividua</w:t>
      </w:r>
      <w:r w:rsidR="000E081A" w:rsidRPr="00C02EA4">
        <w:rPr>
          <w:rFonts w:ascii="Times New Roman" w:hAnsi="Times New Roman" w:cs="Times New Roman"/>
          <w:sz w:val="22"/>
          <w:szCs w:val="22"/>
        </w:rPr>
        <w:t>zione dei soggetti da formare</w:t>
      </w:r>
      <w:bookmarkEnd w:id="75"/>
      <w:r w:rsidR="000E081A" w:rsidRPr="00C02EA4">
        <w:rPr>
          <w:rFonts w:ascii="Times New Roman" w:hAnsi="Times New Roman" w:cs="Times New Roman"/>
          <w:sz w:val="22"/>
          <w:szCs w:val="22"/>
        </w:rPr>
        <w:t xml:space="preserve"> </w:t>
      </w:r>
    </w:p>
    <w:p w14:paraId="68E797E9" w14:textId="77777777" w:rsidR="003F66BC" w:rsidRDefault="003F66BC" w:rsidP="00500CCF">
      <w:pPr>
        <w:pStyle w:val="Corpotesto"/>
        <w:jc w:val="both"/>
        <w:rPr>
          <w:rFonts w:ascii="Times New Roman" w:hAnsi="Times New Roman" w:cs="Times New Roman"/>
          <w:szCs w:val="22"/>
        </w:rPr>
      </w:pPr>
    </w:p>
    <w:p w14:paraId="17BBAE2C" w14:textId="77777777" w:rsidR="00722A54" w:rsidRPr="00722A54" w:rsidRDefault="00722A54" w:rsidP="00722A54">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1964"/>
        <w:gridCol w:w="7771"/>
        <w:gridCol w:w="4544"/>
      </w:tblGrid>
      <w:tr w:rsidR="00BF29AE" w:rsidRPr="00C02EA4" w14:paraId="5E514B41" w14:textId="77777777" w:rsidTr="004C62E9">
        <w:tc>
          <w:tcPr>
            <w:tcW w:w="5000" w:type="pct"/>
            <w:gridSpan w:val="3"/>
            <w:shd w:val="clear" w:color="auto" w:fill="C6D9F1" w:themeFill="text2" w:themeFillTint="33"/>
          </w:tcPr>
          <w:p w14:paraId="16159060"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p>
          <w:p w14:paraId="545063CD"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Procedura di selezione del personale da assoggettare ad obbligo formativo </w:t>
            </w:r>
          </w:p>
          <w:p w14:paraId="2B11A0C4" w14:textId="77777777" w:rsidR="00BF29AE" w:rsidRPr="00C02EA4" w:rsidRDefault="00BF29AE" w:rsidP="00FF5D18">
            <w:pPr>
              <w:pStyle w:val="NormaleWeb"/>
              <w:spacing w:before="0" w:beforeAutospacing="0" w:after="0" w:afterAutospacing="0"/>
              <w:rPr>
                <w:rFonts w:ascii="Times New Roman" w:hAnsi="Times New Roman"/>
                <w:b/>
                <w:sz w:val="22"/>
                <w:szCs w:val="22"/>
              </w:rPr>
            </w:pPr>
          </w:p>
        </w:tc>
      </w:tr>
      <w:tr w:rsidR="00BF29AE" w:rsidRPr="00C02EA4" w14:paraId="46D981A7" w14:textId="77777777" w:rsidTr="00BF29AE">
        <w:tc>
          <w:tcPr>
            <w:tcW w:w="688" w:type="pct"/>
          </w:tcPr>
          <w:p w14:paraId="6FC0E476"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Fasi procedura</w:t>
            </w:r>
          </w:p>
        </w:tc>
        <w:tc>
          <w:tcPr>
            <w:tcW w:w="2721" w:type="pct"/>
          </w:tcPr>
          <w:p w14:paraId="560979A1" w14:textId="77777777" w:rsidR="00BF29AE" w:rsidRPr="00C02EA4" w:rsidRDefault="00FF5D18"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proofErr w:type="spellStart"/>
            <w:r w:rsidRPr="00C02EA4">
              <w:rPr>
                <w:rFonts w:ascii="Times New Roman" w:hAnsi="Times New Roman"/>
                <w:b/>
                <w:sz w:val="22"/>
                <w:szCs w:val="22"/>
              </w:rPr>
              <w:t>Attivit</w:t>
            </w:r>
            <w:r w:rsidR="00487084" w:rsidRPr="00C02EA4">
              <w:rPr>
                <w:rFonts w:ascii="Times New Roman" w:hAnsi="Times New Roman"/>
                <w:b/>
                <w:sz w:val="22"/>
                <w:szCs w:val="22"/>
              </w:rPr>
              <w:t>a</w:t>
            </w:r>
            <w:r w:rsidR="00C56F6E">
              <w:rPr>
                <w:rFonts w:ascii="Times New Roman" w:hAnsi="Times New Roman"/>
                <w:b/>
                <w:sz w:val="22"/>
                <w:szCs w:val="22"/>
              </w:rPr>
              <w:t>'</w:t>
            </w:r>
            <w:proofErr w:type="spellEnd"/>
          </w:p>
        </w:tc>
        <w:tc>
          <w:tcPr>
            <w:tcW w:w="1591" w:type="pct"/>
          </w:tcPr>
          <w:p w14:paraId="448BEB95" w14:textId="77777777" w:rsidR="00BF29AE" w:rsidRPr="00C02EA4" w:rsidRDefault="00BF29AE" w:rsidP="00500CCF">
            <w:pPr>
              <w:pStyle w:val="NormaleWeb"/>
              <w:spacing w:before="0" w:beforeAutospacing="0" w:after="0" w:afterAutospacing="0"/>
              <w:jc w:val="center"/>
              <w:rPr>
                <w:rFonts w:ascii="Times New Roman" w:hAnsi="Times New Roman"/>
                <w:b/>
                <w:sz w:val="22"/>
                <w:szCs w:val="22"/>
              </w:rPr>
            </w:pPr>
            <w:r w:rsidRPr="00C02EA4">
              <w:rPr>
                <w:rFonts w:ascii="Times New Roman" w:hAnsi="Times New Roman"/>
                <w:b/>
                <w:sz w:val="22"/>
                <w:szCs w:val="22"/>
              </w:rPr>
              <w:t xml:space="preserve"> </w:t>
            </w:r>
            <w:r w:rsidR="00FF5D18" w:rsidRPr="00C02EA4">
              <w:rPr>
                <w:rFonts w:ascii="Times New Roman" w:hAnsi="Times New Roman"/>
                <w:b/>
                <w:sz w:val="22"/>
                <w:szCs w:val="22"/>
              </w:rPr>
              <w:t>Responsabile</w:t>
            </w:r>
          </w:p>
        </w:tc>
      </w:tr>
      <w:tr w:rsidR="00AA54A1" w:rsidRPr="007137E0" w14:paraId="71C9247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14FCB4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 FASE</w:t>
            </w:r>
          </w:p>
        </w:tc>
        <w:tc>
          <w:tcPr>
            <w:tcW w:w="0" w:type="dxa"/>
            <w:tcBorders>
              <w:bottom w:val="single" w:sz="3" w:space="0" w:color="000001"/>
              <w:right w:val="single" w:sz="3" w:space="0" w:color="000001"/>
            </w:tcBorders>
            <w:shd w:val="clear" w:color="auto" w:fill="auto"/>
          </w:tcPr>
          <w:p w14:paraId="0D36DE1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Individuazione criteri di selezione (ruolo ricoperto; mansione svolta, livello di trasparenza che deve essere assicurata ai procedimenti; livello di informatizzazione e automazione che deve essere assicurata ai procedimenti)</w:t>
            </w:r>
          </w:p>
        </w:tc>
        <w:tc>
          <w:tcPr>
            <w:tcW w:w="0" w:type="dxa"/>
            <w:tcBorders>
              <w:bottom w:val="single" w:sz="3" w:space="0" w:color="000001"/>
              <w:right w:val="single" w:sz="3" w:space="0" w:color="000001"/>
            </w:tcBorders>
            <w:shd w:val="clear" w:color="auto" w:fill="auto"/>
          </w:tcPr>
          <w:p w14:paraId="0CF36DD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in collaborazione con i dirigenti/ responsabili P.O.</w:t>
            </w:r>
          </w:p>
        </w:tc>
      </w:tr>
      <w:tr w:rsidR="00AA54A1" w:rsidRPr="007137E0" w14:paraId="25808AD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C881FB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 FASE</w:t>
            </w:r>
          </w:p>
        </w:tc>
        <w:tc>
          <w:tcPr>
            <w:tcW w:w="0" w:type="dxa"/>
            <w:tcBorders>
              <w:bottom w:val="single" w:sz="3" w:space="0" w:color="000001"/>
              <w:right w:val="single" w:sz="3" w:space="0" w:color="000001"/>
            </w:tcBorders>
            <w:shd w:val="clear" w:color="auto" w:fill="auto"/>
          </w:tcPr>
          <w:p w14:paraId="1D35F5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Applicazione dei criteri e selezione dei soggetti da assoggettare l'obbligo formativo</w:t>
            </w:r>
          </w:p>
        </w:tc>
        <w:tc>
          <w:tcPr>
            <w:tcW w:w="0" w:type="dxa"/>
            <w:tcBorders>
              <w:bottom w:val="single" w:sz="3" w:space="0" w:color="000001"/>
              <w:right w:val="single" w:sz="3" w:space="0" w:color="000001"/>
            </w:tcBorders>
            <w:shd w:val="clear" w:color="auto" w:fill="auto"/>
          </w:tcPr>
          <w:p w14:paraId="3A0D263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r w:rsidR="00AA54A1" w:rsidRPr="007137E0" w14:paraId="09F2EFA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F5A1E2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III FASE</w:t>
            </w:r>
          </w:p>
        </w:tc>
        <w:tc>
          <w:tcPr>
            <w:tcW w:w="0" w:type="dxa"/>
            <w:tcBorders>
              <w:bottom w:val="single" w:sz="3" w:space="0" w:color="000001"/>
              <w:right w:val="single" w:sz="3" w:space="0" w:color="000001"/>
            </w:tcBorders>
            <w:shd w:val="clear" w:color="auto" w:fill="auto"/>
          </w:tcPr>
          <w:p w14:paraId="4F44DB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Comunicazione dell'obbligo formativo ai destinatari e diramazione di un'apposita direttiva/circolare sul valore obbligatorio della formazione e sulle possibili azioni conseguenti alla inosservanza dell'obbligo</w:t>
            </w:r>
          </w:p>
        </w:tc>
        <w:tc>
          <w:tcPr>
            <w:tcW w:w="0" w:type="dxa"/>
            <w:tcBorders>
              <w:bottom w:val="single" w:sz="3" w:space="0" w:color="000001"/>
              <w:right w:val="single" w:sz="3" w:space="0" w:color="000001"/>
            </w:tcBorders>
            <w:shd w:val="clear" w:color="auto" w:fill="auto"/>
          </w:tcPr>
          <w:p w14:paraId="1FB8A73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w:t>
            </w:r>
          </w:p>
        </w:tc>
      </w:tr>
    </w:tbl>
    <w:p w14:paraId="47E17067" w14:textId="77777777" w:rsidR="00EE1939" w:rsidRPr="00C02EA4" w:rsidRDefault="00EE1939" w:rsidP="00500CCF">
      <w:pPr>
        <w:rPr>
          <w:rFonts w:ascii="Times New Roman" w:hAnsi="Times New Roman" w:cs="Times New Roman"/>
          <w:sz w:val="22"/>
          <w:szCs w:val="22"/>
        </w:rPr>
      </w:pPr>
    </w:p>
    <w:p w14:paraId="2EA1EDDF" w14:textId="77777777" w:rsidR="002A6DE6" w:rsidRPr="00C02EA4" w:rsidRDefault="00EE1939" w:rsidP="000E081A">
      <w:pPr>
        <w:pStyle w:val="Titolo5"/>
        <w:spacing w:before="0"/>
        <w:rPr>
          <w:rFonts w:ascii="Times New Roman" w:hAnsi="Times New Roman" w:cs="Times New Roman"/>
          <w:sz w:val="22"/>
          <w:szCs w:val="22"/>
        </w:rPr>
      </w:pPr>
      <w:bookmarkStart w:id="76" w:name="_Toc534628212"/>
      <w:r w:rsidRPr="00C02EA4">
        <w:rPr>
          <w:rFonts w:ascii="Times New Roman" w:hAnsi="Times New Roman" w:cs="Times New Roman"/>
          <w:sz w:val="22"/>
          <w:szCs w:val="22"/>
        </w:rPr>
        <w:t xml:space="preserve">Patti </w:t>
      </w:r>
      <w:proofErr w:type="spellStart"/>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bookmarkEnd w:id="76"/>
      <w:proofErr w:type="spellEnd"/>
      <w:r w:rsidR="003442F4" w:rsidRPr="00C02EA4">
        <w:rPr>
          <w:rFonts w:ascii="Times New Roman" w:hAnsi="Times New Roman" w:cs="Times New Roman"/>
          <w:sz w:val="22"/>
          <w:szCs w:val="22"/>
        </w:rPr>
        <w:t xml:space="preserve"> </w:t>
      </w:r>
    </w:p>
    <w:p w14:paraId="152F3E4F" w14:textId="77777777" w:rsidR="007F2B38"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 xml:space="preserve">Per l'affidamento di commesse, in attuazione dell'art. 1, comma 17, della Legge n. 190/2012, va predisposto ed utilizzato il protocollo di </w:t>
      </w:r>
      <w:proofErr w:type="spellStart"/>
      <w:r w:rsidRPr="00C02EA4">
        <w:rPr>
          <w:rFonts w:ascii="Times New Roman" w:hAnsi="Times New Roman" w:cs="Times New Roman"/>
          <w:sz w:val="22"/>
          <w:szCs w:val="22"/>
        </w:rPr>
        <w:t>legalita'</w:t>
      </w:r>
      <w:proofErr w:type="spellEnd"/>
      <w:r w:rsidRPr="00C02EA4">
        <w:rPr>
          <w:rFonts w:ascii="Times New Roman" w:hAnsi="Times New Roman" w:cs="Times New Roman"/>
          <w:sz w:val="22"/>
          <w:szCs w:val="22"/>
        </w:rPr>
        <w:t xml:space="preserve"> o patto di </w:t>
      </w:r>
      <w:proofErr w:type="spellStart"/>
      <w:r w:rsidRPr="00C02EA4">
        <w:rPr>
          <w:rFonts w:ascii="Times New Roman" w:hAnsi="Times New Roman" w:cs="Times New Roman"/>
          <w:sz w:val="22"/>
          <w:szCs w:val="22"/>
        </w:rPr>
        <w:t>integrita'</w:t>
      </w:r>
      <w:proofErr w:type="spellEnd"/>
      <w:r w:rsidRPr="00C02EA4">
        <w:rPr>
          <w:rFonts w:ascii="Times New Roman" w:hAnsi="Times New Roman" w:cs="Times New Roman"/>
          <w:sz w:val="22"/>
          <w:szCs w:val="22"/>
        </w:rPr>
        <w:t xml:space="preserve">. A tal fine, va inserita negli avvisi, nei bandi di gara e nelle lettere di invito la clausola di salvaguardia che il mancato rispetto del protocollo di </w:t>
      </w:r>
      <w:proofErr w:type="spellStart"/>
      <w:r w:rsidRPr="00C02EA4">
        <w:rPr>
          <w:rFonts w:ascii="Times New Roman" w:hAnsi="Times New Roman" w:cs="Times New Roman"/>
          <w:sz w:val="22"/>
          <w:szCs w:val="22"/>
        </w:rPr>
        <w:t>legalita'</w:t>
      </w:r>
      <w:proofErr w:type="spellEnd"/>
      <w:r w:rsidRPr="00C02EA4">
        <w:rPr>
          <w:rFonts w:ascii="Times New Roman" w:hAnsi="Times New Roman" w:cs="Times New Roman"/>
          <w:sz w:val="22"/>
          <w:szCs w:val="22"/>
        </w:rPr>
        <w:t xml:space="preserve"> o del patto di </w:t>
      </w:r>
      <w:proofErr w:type="spellStart"/>
      <w:r w:rsidRPr="00C02EA4">
        <w:rPr>
          <w:rFonts w:ascii="Times New Roman" w:hAnsi="Times New Roman" w:cs="Times New Roman"/>
          <w:sz w:val="22"/>
          <w:szCs w:val="22"/>
        </w:rPr>
        <w:t>integrita'</w:t>
      </w:r>
      <w:proofErr w:type="spellEnd"/>
      <w:r w:rsidRPr="00C02EA4">
        <w:rPr>
          <w:rFonts w:ascii="Times New Roman" w:hAnsi="Times New Roman" w:cs="Times New Roman"/>
          <w:sz w:val="22"/>
          <w:szCs w:val="22"/>
        </w:rPr>
        <w:t xml:space="preserve"> </w:t>
      </w:r>
      <w:proofErr w:type="spellStart"/>
      <w:r w:rsidRPr="00C02EA4">
        <w:rPr>
          <w:rFonts w:ascii="Times New Roman" w:hAnsi="Times New Roman" w:cs="Times New Roman"/>
          <w:sz w:val="22"/>
          <w:szCs w:val="22"/>
        </w:rPr>
        <w:t>da'</w:t>
      </w:r>
      <w:proofErr w:type="spellEnd"/>
      <w:r w:rsidRPr="00C02EA4">
        <w:rPr>
          <w:rFonts w:ascii="Times New Roman" w:hAnsi="Times New Roman" w:cs="Times New Roman"/>
          <w:sz w:val="22"/>
          <w:szCs w:val="22"/>
        </w:rPr>
        <w:t xml:space="preserve"> luogo all'esclusione dalla gara e alla risoluzione del contratto.</w:t>
      </w:r>
    </w:p>
    <w:p w14:paraId="50761C50" w14:textId="77777777" w:rsidR="003968F0" w:rsidRDefault="003968F0">
      <w:pPr>
        <w:jc w:val="both"/>
      </w:pPr>
    </w:p>
    <w:p w14:paraId="5E290B11"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679A7B7E" w14:textId="77777777" w:rsidR="006F7BE1" w:rsidRDefault="006F7BE1" w:rsidP="007F2B38">
      <w:pPr>
        <w:jc w:val="both"/>
        <w:rPr>
          <w:rFonts w:ascii="Times New Roman" w:hAnsi="Times New Roman" w:cs="Times New Roman"/>
          <w:sz w:val="22"/>
          <w:szCs w:val="22"/>
        </w:rPr>
      </w:pPr>
    </w:p>
    <w:p w14:paraId="2C807554" w14:textId="77777777" w:rsidR="00FB47D3"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5721E836"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4AD65182" w14:textId="77777777" w:rsidR="00EE1939" w:rsidRDefault="00EE1939" w:rsidP="00500CCF">
      <w:pPr>
        <w:rPr>
          <w:rFonts w:ascii="Times New Roman" w:hAnsi="Times New Roman" w:cs="Times New Roman"/>
          <w:sz w:val="22"/>
          <w:szCs w:val="22"/>
        </w:rPr>
      </w:pPr>
    </w:p>
    <w:p w14:paraId="1B01C5AA" w14:textId="77777777" w:rsidR="00722A54" w:rsidRPr="00C02EA4" w:rsidRDefault="00722A54" w:rsidP="00722A54">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3"/>
        <w:gridCol w:w="1757"/>
        <w:gridCol w:w="2230"/>
        <w:gridCol w:w="1813"/>
        <w:gridCol w:w="2750"/>
        <w:gridCol w:w="1796"/>
      </w:tblGrid>
      <w:tr w:rsidR="00FF5D18" w:rsidRPr="00C02EA4" w14:paraId="0D568262" w14:textId="77777777" w:rsidTr="00FF5D18">
        <w:trPr>
          <w:trHeight w:val="620"/>
        </w:trPr>
        <w:tc>
          <w:tcPr>
            <w:tcW w:w="1377" w:type="pct"/>
            <w:shd w:val="clear" w:color="auto" w:fill="C6D9F1" w:themeFill="text2" w:themeFillTint="33"/>
            <w:vAlign w:val="center"/>
          </w:tcPr>
          <w:p w14:paraId="2E08D1A4"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35F53FA"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1B2557AB"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2A0F74B"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743BA640"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2F65D353"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9" w:type="pct"/>
            <w:shd w:val="clear" w:color="auto" w:fill="C6D9F1" w:themeFill="text2" w:themeFillTint="33"/>
            <w:vAlign w:val="center"/>
          </w:tcPr>
          <w:p w14:paraId="7068DB1C"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1AAB7B6"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E6012E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AD4A51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MG-PATTI DI INTEGRITA' (creare un contesto sfavorevole alla corruzione): AZIONI DA INTRAPRENDERE&gt; sono indicate nella descrizione della misura - DATI UTILIZZATI: dati ultima Relazione annuale RPCT pubblicata e relativi a</w:t>
            </w:r>
          </w:p>
        </w:tc>
        <w:tc>
          <w:tcPr>
            <w:tcW w:w="0" w:type="dxa"/>
            <w:tcBorders>
              <w:bottom w:val="single" w:sz="3" w:space="0" w:color="000001"/>
              <w:right w:val="single" w:sz="3" w:space="0" w:color="000001"/>
            </w:tcBorders>
            <w:shd w:val="clear" w:color="auto" w:fill="auto"/>
          </w:tcPr>
          <w:p w14:paraId="5ACE831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3F88042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0148DE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Verifiche a campione sulle procedure di affidamento</w:t>
            </w:r>
          </w:p>
        </w:tc>
        <w:tc>
          <w:tcPr>
            <w:tcW w:w="0" w:type="dxa"/>
            <w:tcBorders>
              <w:bottom w:val="single" w:sz="3" w:space="0" w:color="000001"/>
              <w:right w:val="single" w:sz="3" w:space="0" w:color="000001"/>
            </w:tcBorders>
            <w:shd w:val="clear" w:color="auto" w:fill="auto"/>
          </w:tcPr>
          <w:p w14:paraId="0F95D90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Dirigente/Responsabile P.O. di ciascuna </w:t>
            </w:r>
            <w:proofErr w:type="spellStart"/>
            <w:r w:rsidRPr="007137E0">
              <w:rPr>
                <w:rFonts w:ascii="Arial" w:hAnsi="Arial"/>
                <w:color w:val="000000"/>
              </w:rPr>
              <w:t>unita'</w:t>
            </w:r>
            <w:proofErr w:type="spellEnd"/>
            <w:r w:rsidRPr="007137E0">
              <w:rPr>
                <w:rFonts w:ascii="Arial" w:hAnsi="Arial"/>
                <w:color w:val="000000"/>
              </w:rPr>
              <w:t xml:space="preserve"> organizzativa</w:t>
            </w:r>
          </w:p>
        </w:tc>
        <w:tc>
          <w:tcPr>
            <w:tcW w:w="0" w:type="dxa"/>
            <w:tcBorders>
              <w:bottom w:val="single" w:sz="3" w:space="0" w:color="000001"/>
              <w:right w:val="single" w:sz="3" w:space="0" w:color="000001"/>
            </w:tcBorders>
            <w:shd w:val="clear" w:color="auto" w:fill="auto"/>
          </w:tcPr>
          <w:p w14:paraId="02B394CC"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nr. di patti </w:t>
            </w:r>
            <w:proofErr w:type="spellStart"/>
            <w:r w:rsidRPr="007137E0">
              <w:rPr>
                <w:rFonts w:ascii="Arial" w:hAnsi="Arial"/>
                <w:color w:val="000000"/>
              </w:rPr>
              <w:t>d'integrita'</w:t>
            </w:r>
            <w:proofErr w:type="spellEnd"/>
            <w:r w:rsidRPr="007137E0">
              <w:rPr>
                <w:rFonts w:ascii="Arial" w:hAnsi="Arial"/>
                <w:color w:val="000000"/>
              </w:rPr>
              <w:t xml:space="preserve"> inseriti in avvisi, bandi di gara o lettere di invito su nr. di procedure gestite</w:t>
            </w:r>
          </w:p>
        </w:tc>
      </w:tr>
    </w:tbl>
    <w:p w14:paraId="06C10122" w14:textId="77777777" w:rsidR="00E17E8D" w:rsidRPr="00C02EA4" w:rsidRDefault="00E17E8D" w:rsidP="00500CCF">
      <w:pPr>
        <w:rPr>
          <w:rFonts w:ascii="Times New Roman" w:hAnsi="Times New Roman" w:cs="Times New Roman"/>
          <w:sz w:val="22"/>
          <w:szCs w:val="22"/>
        </w:rPr>
      </w:pPr>
    </w:p>
    <w:p w14:paraId="35553318" w14:textId="77777777" w:rsidR="00E17E8D" w:rsidRPr="00C02EA4" w:rsidRDefault="00E17E8D" w:rsidP="00500CCF">
      <w:pPr>
        <w:rPr>
          <w:rFonts w:ascii="Times New Roman" w:hAnsi="Times New Roman" w:cs="Times New Roman"/>
          <w:sz w:val="22"/>
          <w:szCs w:val="22"/>
        </w:rPr>
      </w:pPr>
    </w:p>
    <w:p w14:paraId="2095ECF9" w14:textId="77777777" w:rsidR="003F66BC" w:rsidRPr="00C02EA4" w:rsidRDefault="00EE1939" w:rsidP="00500CCF">
      <w:pPr>
        <w:pStyle w:val="Titolo5"/>
        <w:spacing w:before="0"/>
        <w:rPr>
          <w:rFonts w:ascii="Times New Roman" w:hAnsi="Times New Roman" w:cs="Times New Roman"/>
          <w:b/>
          <w:color w:val="FF0000"/>
          <w:sz w:val="22"/>
          <w:szCs w:val="22"/>
        </w:rPr>
      </w:pPr>
      <w:bookmarkStart w:id="77" w:name="_Toc534628213"/>
      <w:r w:rsidRPr="00C02EA4">
        <w:rPr>
          <w:rFonts w:ascii="Times New Roman" w:hAnsi="Times New Roman" w:cs="Times New Roman"/>
          <w:sz w:val="22"/>
          <w:szCs w:val="22"/>
        </w:rPr>
        <w:t>Azioni di sensibilizza</w:t>
      </w:r>
      <w:r w:rsidR="00995848" w:rsidRPr="00C02EA4">
        <w:rPr>
          <w:rFonts w:ascii="Times New Roman" w:hAnsi="Times New Roman" w:cs="Times New Roman"/>
          <w:sz w:val="22"/>
          <w:szCs w:val="22"/>
        </w:rPr>
        <w:t xml:space="preserve">zione e rapporto con la </w:t>
      </w:r>
      <w:proofErr w:type="spellStart"/>
      <w:r w:rsidR="00995848" w:rsidRPr="00C02EA4">
        <w:rPr>
          <w:rFonts w:ascii="Times New Roman" w:hAnsi="Times New Roman" w:cs="Times New Roman"/>
          <w:sz w:val="22"/>
          <w:szCs w:val="22"/>
        </w:rPr>
        <w:t>societ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Pr="00C02EA4">
        <w:rPr>
          <w:rFonts w:ascii="Times New Roman" w:hAnsi="Times New Roman" w:cs="Times New Roman"/>
          <w:sz w:val="22"/>
          <w:szCs w:val="22"/>
        </w:rPr>
        <w:t xml:space="preserve"> civile</w:t>
      </w:r>
      <w:bookmarkEnd w:id="77"/>
      <w:r w:rsidR="003442F4" w:rsidRPr="00C02EA4">
        <w:rPr>
          <w:rFonts w:ascii="Times New Roman" w:hAnsi="Times New Roman" w:cs="Times New Roman"/>
          <w:sz w:val="22"/>
          <w:szCs w:val="22"/>
        </w:rPr>
        <w:t xml:space="preserve"> </w:t>
      </w:r>
    </w:p>
    <w:p w14:paraId="32B0CA59" w14:textId="77777777" w:rsidR="00FB47D3" w:rsidRDefault="007F2B38" w:rsidP="007F2B38">
      <w:pPr>
        <w:jc w:val="both"/>
        <w:rPr>
          <w:rFonts w:ascii="Times New Roman" w:hAnsi="Times New Roman" w:cs="Times New Roman"/>
          <w:sz w:val="22"/>
          <w:szCs w:val="22"/>
        </w:rPr>
      </w:pPr>
      <w:r w:rsidRPr="00C02EA4">
        <w:rPr>
          <w:rFonts w:ascii="Times New Roman" w:hAnsi="Times New Roman" w:cs="Times New Roman"/>
          <w:sz w:val="22"/>
          <w:szCs w:val="22"/>
        </w:rPr>
        <w:t xml:space="preserve">La misura consiste nel pianificare adeguate azioni di sensibilizzazione della cittadinanza finalizzate alla promozione della cultura della </w:t>
      </w:r>
      <w:proofErr w:type="spellStart"/>
      <w:r w:rsidRPr="00C02EA4">
        <w:rPr>
          <w:rFonts w:ascii="Times New Roman" w:hAnsi="Times New Roman" w:cs="Times New Roman"/>
          <w:sz w:val="22"/>
          <w:szCs w:val="22"/>
        </w:rPr>
        <w:t>legalita'</w:t>
      </w:r>
      <w:proofErr w:type="spellEnd"/>
      <w:r w:rsidRPr="00C02EA4">
        <w:rPr>
          <w:rFonts w:ascii="Times New Roman" w:hAnsi="Times New Roman" w:cs="Times New Roman"/>
          <w:sz w:val="22"/>
          <w:szCs w:val="22"/>
        </w:rPr>
        <w:t>. A questo fine, una prima azione consiste nel dare efficace comunicazione e diffusione alla strategia di prevenzione dei fenomeni corruttivi impostata e attuata mediante il PTPCT e alle connesse misure.</w:t>
      </w:r>
    </w:p>
    <w:p w14:paraId="434F9385" w14:textId="77777777" w:rsidR="003968F0" w:rsidRDefault="00721CA7">
      <w:pPr>
        <w:jc w:val="both"/>
      </w:pPr>
      <w:r>
        <w:rPr>
          <w:rFonts w:ascii="Times New Roman" w:hAnsi="Times New Roman"/>
          <w:sz w:val="22"/>
          <w:szCs w:val="22"/>
        </w:rPr>
        <w:t xml:space="preserve">Considerato che l'azione di prevenzione e contrasto della corruzione richiede un'apertura di credito e di fiducia nella relazione con i cittadini, gli utenti e le imprese, la quale possa nutrirsi anche di rapporto continuo, alimentato dal funzionamento di stabili canali di comunicazione, vanno valutate le </w:t>
      </w:r>
      <w:proofErr w:type="spellStart"/>
      <w:r>
        <w:rPr>
          <w:rFonts w:ascii="Times New Roman" w:hAnsi="Times New Roman"/>
          <w:sz w:val="22"/>
          <w:szCs w:val="22"/>
        </w:rPr>
        <w:t>modalita'</w:t>
      </w:r>
      <w:proofErr w:type="spellEnd"/>
      <w:r>
        <w:rPr>
          <w:rFonts w:ascii="Times New Roman" w:hAnsi="Times New Roman"/>
          <w:sz w:val="22"/>
          <w:szCs w:val="22"/>
        </w:rPr>
        <w:t xml:space="preserve">, le soluzioni organizzative e i tempi per l'attivazione di canali dedicati alla segnalazione (dall'esterno dell'Amministrazione, anche in forma anonima, ed in </w:t>
      </w:r>
      <w:proofErr w:type="spellStart"/>
      <w:r>
        <w:rPr>
          <w:rFonts w:ascii="Times New Roman" w:hAnsi="Times New Roman"/>
          <w:sz w:val="22"/>
          <w:szCs w:val="22"/>
        </w:rPr>
        <w:t>modalita'</w:t>
      </w:r>
      <w:proofErr w:type="spellEnd"/>
      <w:r>
        <w:rPr>
          <w:rFonts w:ascii="Times New Roman" w:hAnsi="Times New Roman"/>
          <w:sz w:val="22"/>
          <w:szCs w:val="22"/>
        </w:rPr>
        <w:t xml:space="preserve"> informale) di episodi di cattiva amministrazione, conflitto d'interessi, corruzione, anche valorizzando il ruolo degli uffici per la relazione con il pubblico (URP), quale rete organizzativa che opera come interfaccia comunicativa interno/esterno.</w:t>
      </w:r>
    </w:p>
    <w:p w14:paraId="5EDB3154" w14:textId="77777777" w:rsidR="003968F0" w:rsidRDefault="003968F0">
      <w:pPr>
        <w:jc w:val="both"/>
      </w:pPr>
    </w:p>
    <w:p w14:paraId="1A003F75" w14:textId="77777777" w:rsidR="003968F0" w:rsidRDefault="00721CA7">
      <w:pPr>
        <w:jc w:val="both"/>
      </w:pPr>
      <w:r>
        <w:rPr>
          <w:rFonts w:ascii="Times New Roman" w:hAnsi="Times New Roman"/>
          <w:sz w:val="22"/>
          <w:szCs w:val="22"/>
        </w:rPr>
        <w:t>L'utilizzo di canali di ascolto va effettuato in chiave propositiva da parte dei portatori di interesse e dei rappresentanti delle categorie di utenti e di cittadini rispetto all'azione dell'amministrazione e dell'ente, anche al fine di migliorare ed implementare la strategia di prevenzione della corruzione.</w:t>
      </w:r>
    </w:p>
    <w:p w14:paraId="168F1A1D" w14:textId="77777777" w:rsidR="003968F0" w:rsidRDefault="003968F0">
      <w:pPr>
        <w:jc w:val="both"/>
      </w:pPr>
    </w:p>
    <w:p w14:paraId="0AE97D44" w14:textId="77777777" w:rsidR="003968F0" w:rsidRDefault="00721CA7">
      <w:pPr>
        <w:jc w:val="both"/>
      </w:pPr>
      <w:r>
        <w:rPr>
          <w:rFonts w:ascii="Times New Roman" w:hAnsi="Times New Roman"/>
          <w:sz w:val="22"/>
          <w:szCs w:val="22"/>
        </w:rPr>
        <w:t>La TABELLA seguente indica l'area di rischio, lo stato di attuazione, le fasi e i tempi di attuazione, i responsabili e gli indicatori di attuazione.</w:t>
      </w:r>
    </w:p>
    <w:p w14:paraId="3A774C0E" w14:textId="77777777" w:rsidR="006F7BE1" w:rsidRDefault="006F7BE1" w:rsidP="007F2B38">
      <w:pPr>
        <w:jc w:val="both"/>
        <w:rPr>
          <w:rFonts w:ascii="Times New Roman" w:hAnsi="Times New Roman" w:cs="Times New Roman"/>
          <w:sz w:val="22"/>
          <w:szCs w:val="22"/>
        </w:rPr>
      </w:pPr>
    </w:p>
    <w:p w14:paraId="0DAD9153" w14:textId="77777777" w:rsidR="007F2B38" w:rsidRPr="00C02EA4" w:rsidRDefault="00FB47D3" w:rsidP="007F2B38">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56ACE7A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r w:rsidR="007F2B38" w:rsidRPr="00C02EA4">
        <w:rPr>
          <w:rFonts w:ascii="Times New Roman" w:eastAsia="Calibri" w:hAnsi="Times New Roman" w:cs="Times New Roman"/>
          <w:sz w:val="22"/>
          <w:szCs w:val="22"/>
        </w:rPr>
        <w:t xml:space="preserve"> </w:t>
      </w:r>
    </w:p>
    <w:p w14:paraId="423EFA75" w14:textId="77777777" w:rsidR="00BC0195" w:rsidRDefault="00BC0195" w:rsidP="00500CCF">
      <w:pPr>
        <w:rPr>
          <w:rFonts w:ascii="Times New Roman" w:hAnsi="Times New Roman" w:cs="Times New Roman"/>
          <w:sz w:val="22"/>
          <w:szCs w:val="22"/>
        </w:rPr>
      </w:pPr>
    </w:p>
    <w:p w14:paraId="051B34B9" w14:textId="77777777" w:rsidR="00AA7B8F" w:rsidRPr="00C02EA4" w:rsidRDefault="00AA7B8F" w:rsidP="00AA7B8F">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FF5D18" w:rsidRPr="00C02EA4" w14:paraId="16B7A27C" w14:textId="77777777" w:rsidTr="00FF5D18">
        <w:trPr>
          <w:trHeight w:val="620"/>
        </w:trPr>
        <w:tc>
          <w:tcPr>
            <w:tcW w:w="1378" w:type="pct"/>
            <w:shd w:val="clear" w:color="auto" w:fill="C6D9F1" w:themeFill="text2" w:themeFillTint="33"/>
            <w:vAlign w:val="center"/>
          </w:tcPr>
          <w:p w14:paraId="7FC244FE" w14:textId="77777777" w:rsidR="00FF5D18" w:rsidRPr="00C02EA4" w:rsidRDefault="00FF5D18" w:rsidP="00705A7E">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5ADDAF6B" w14:textId="77777777" w:rsidR="00FF5D18" w:rsidRPr="00C02EA4" w:rsidRDefault="00FF5D18" w:rsidP="00705A7E">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059F927D" w14:textId="77777777" w:rsidR="00FF5D18" w:rsidRPr="00DC055C" w:rsidRDefault="00FF5D18"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55C36720" w14:textId="77777777" w:rsidR="00FF5D18" w:rsidRPr="00C02EA4" w:rsidRDefault="00FF5D18" w:rsidP="00705A7E">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44582CC9" w14:textId="77777777" w:rsidR="00FF5D18" w:rsidRPr="00C02EA4" w:rsidRDefault="00FF5D18" w:rsidP="00705A7E">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5BB0605" w14:textId="77777777" w:rsidR="00FF5D18" w:rsidRPr="00C02EA4" w:rsidRDefault="00FF5D18" w:rsidP="00705A7E">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72E2AFFA" w14:textId="77777777" w:rsidR="00FF5D18" w:rsidRPr="00C02EA4" w:rsidRDefault="00FF5D18" w:rsidP="00705A7E">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D85F291" w14:textId="77777777" w:rsidR="00FF5D18" w:rsidRPr="00C02EA4" w:rsidRDefault="00FF5D18" w:rsidP="00705A7E">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758145A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DE121A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MG-AZIONI DI SENSIBILIZZAZIONE E RAPPORTO CON LA SOCIETA' CIVILE (creare un contesto sfavorevole alla corruzione):DATI ULTIMA RELAZIONE RPCT - dato non richiesto</w:t>
            </w:r>
          </w:p>
        </w:tc>
        <w:tc>
          <w:tcPr>
            <w:tcW w:w="0" w:type="dxa"/>
            <w:tcBorders>
              <w:bottom w:val="single" w:sz="3" w:space="0" w:color="000001"/>
              <w:right w:val="single" w:sz="3" w:space="0" w:color="000001"/>
            </w:tcBorders>
            <w:shd w:val="clear" w:color="auto" w:fill="auto"/>
          </w:tcPr>
          <w:p w14:paraId="60D3C1E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36C29F6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6369D5C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c>
          <w:tcPr>
            <w:tcW w:w="0" w:type="dxa"/>
            <w:tcBorders>
              <w:bottom w:val="single" w:sz="3" w:space="0" w:color="000001"/>
              <w:right w:val="single" w:sz="3" w:space="0" w:color="000001"/>
            </w:tcBorders>
            <w:shd w:val="clear" w:color="auto" w:fill="auto"/>
          </w:tcPr>
          <w:p w14:paraId="6E3B4F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Responsabile P.O. di ciascuna area</w:t>
            </w:r>
          </w:p>
        </w:tc>
        <w:tc>
          <w:tcPr>
            <w:tcW w:w="0" w:type="dxa"/>
            <w:tcBorders>
              <w:bottom w:val="single" w:sz="3" w:space="0" w:color="000001"/>
              <w:right w:val="single" w:sz="3" w:space="0" w:color="000001"/>
            </w:tcBorders>
            <w:shd w:val="clear" w:color="auto" w:fill="auto"/>
          </w:tcPr>
          <w:p w14:paraId="746C302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Come indicato negli atti di esecuzione del PTPCT, di competenza del RPCT</w:t>
            </w:r>
          </w:p>
        </w:tc>
      </w:tr>
    </w:tbl>
    <w:p w14:paraId="7B590122" w14:textId="77777777" w:rsidR="00CF29EB" w:rsidRDefault="00CF29EB" w:rsidP="00CF29EB">
      <w:pPr>
        <w:rPr>
          <w:rFonts w:ascii="Times New Roman" w:hAnsi="Times New Roman" w:cs="Times New Roman"/>
          <w:sz w:val="22"/>
          <w:szCs w:val="22"/>
        </w:rPr>
      </w:pPr>
    </w:p>
    <w:p w14:paraId="208D78DA" w14:textId="77777777" w:rsidR="00CF29EB" w:rsidRPr="00C02EA4" w:rsidRDefault="00CF29EB" w:rsidP="00CF29EB">
      <w:pPr>
        <w:rPr>
          <w:rFonts w:ascii="Times New Roman" w:hAnsi="Times New Roman" w:cs="Times New Roman"/>
          <w:sz w:val="22"/>
          <w:szCs w:val="22"/>
        </w:rPr>
      </w:pPr>
    </w:p>
    <w:p w14:paraId="6E6214A4"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tempi procedimentali</w:t>
      </w:r>
      <w:r w:rsidRPr="00C02EA4">
        <w:rPr>
          <w:rFonts w:ascii="Times New Roman" w:hAnsi="Times New Roman" w:cs="Times New Roman"/>
          <w:sz w:val="22"/>
          <w:szCs w:val="22"/>
        </w:rPr>
        <w:t xml:space="preserve"> </w:t>
      </w:r>
    </w:p>
    <w:p w14:paraId="43BEC26D" w14:textId="77777777" w:rsidR="006F7BE1"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Realizzazione del sistema di monitoraggio del rispetto dei termini, previsti dalla legge o dal regolamento, per la conclusione dei procedimenti.</w:t>
      </w:r>
    </w:p>
    <w:p w14:paraId="0835AA57" w14:textId="77777777" w:rsidR="003968F0" w:rsidRDefault="003968F0">
      <w:pPr>
        <w:jc w:val="both"/>
      </w:pPr>
    </w:p>
    <w:p w14:paraId="0DD47DD0" w14:textId="77777777" w:rsidR="003968F0" w:rsidRDefault="00721CA7">
      <w:pPr>
        <w:jc w:val="both"/>
      </w:pPr>
      <w:r>
        <w:rPr>
          <w:rFonts w:ascii="Times New Roman" w:hAnsi="Times New Roman"/>
          <w:sz w:val="22"/>
          <w:szCs w:val="22"/>
        </w:rPr>
        <w:t>Attraverso il monitoraggio possono emergere eventuali omissioni o ritardi ingiustificati che possono essere sintomo di fenomeni corruttivi.</w:t>
      </w:r>
    </w:p>
    <w:p w14:paraId="2BEB3C80" w14:textId="77777777" w:rsidR="003968F0" w:rsidRDefault="003968F0">
      <w:pPr>
        <w:jc w:val="both"/>
      </w:pPr>
    </w:p>
    <w:p w14:paraId="7A7CCD38" w14:textId="77777777" w:rsidR="003968F0" w:rsidRDefault="00721CA7">
      <w:pPr>
        <w:jc w:val="both"/>
      </w:pPr>
      <w:r>
        <w:rPr>
          <w:rFonts w:ascii="Times New Roman" w:hAnsi="Times New Roman"/>
          <w:sz w:val="22"/>
          <w:szCs w:val="22"/>
        </w:rPr>
        <w:t xml:space="preserve">l sistema di monitoraggio dei principali procedimenti </w:t>
      </w:r>
      <w:proofErr w:type="spellStart"/>
      <w:r>
        <w:rPr>
          <w:rFonts w:ascii="Times New Roman" w:hAnsi="Times New Roman"/>
          <w:sz w:val="22"/>
          <w:szCs w:val="22"/>
        </w:rPr>
        <w:t>e'</w:t>
      </w:r>
      <w:proofErr w:type="spellEnd"/>
      <w:r>
        <w:rPr>
          <w:rFonts w:ascii="Times New Roman" w:hAnsi="Times New Roman"/>
          <w:sz w:val="22"/>
          <w:szCs w:val="22"/>
        </w:rPr>
        <w:t xml:space="preserve"> attivato in seno al controllo interno successivo dell'Ente.</w:t>
      </w:r>
    </w:p>
    <w:p w14:paraId="20D9CB91" w14:textId="77777777" w:rsidR="003968F0" w:rsidRDefault="003968F0">
      <w:pPr>
        <w:jc w:val="both"/>
      </w:pPr>
    </w:p>
    <w:p w14:paraId="5E6334A5" w14:textId="77777777" w:rsidR="003968F0" w:rsidRDefault="00721CA7">
      <w:pPr>
        <w:jc w:val="both"/>
      </w:pPr>
      <w:r>
        <w:rPr>
          <w:rFonts w:ascii="Times New Roman" w:hAnsi="Times New Roman"/>
          <w:sz w:val="22"/>
          <w:szCs w:val="22"/>
        </w:rPr>
        <w:t xml:space="preserve">Il monitoraggio dei procedimenti </w:t>
      </w:r>
      <w:proofErr w:type="spellStart"/>
      <w:r>
        <w:rPr>
          <w:rFonts w:ascii="Times New Roman" w:hAnsi="Times New Roman"/>
          <w:sz w:val="22"/>
          <w:szCs w:val="22"/>
        </w:rPr>
        <w:t>e'</w:t>
      </w:r>
      <w:proofErr w:type="spellEnd"/>
      <w:r>
        <w:rPr>
          <w:rFonts w:ascii="Times New Roman" w:hAnsi="Times New Roman"/>
          <w:sz w:val="22"/>
          <w:szCs w:val="22"/>
        </w:rPr>
        <w:t xml:space="preserve"> svolto dal Segretario comunale, esercitando il "controllo successivo di </w:t>
      </w:r>
      <w:proofErr w:type="spellStart"/>
      <w:r>
        <w:rPr>
          <w:rFonts w:ascii="Times New Roman" w:hAnsi="Times New Roman"/>
          <w:sz w:val="22"/>
          <w:szCs w:val="22"/>
        </w:rPr>
        <w:t>legittimita'</w:t>
      </w:r>
      <w:proofErr w:type="spellEnd"/>
      <w:r>
        <w:rPr>
          <w:rFonts w:ascii="Times New Roman" w:hAnsi="Times New Roman"/>
          <w:sz w:val="22"/>
          <w:szCs w:val="22"/>
        </w:rPr>
        <w:t>" (art.147 bis del TUEL). Il monitoraggio dei procedimenti, inoltre, viene assicurato attraverso il Piano dettagliato degli Obiettivi (PDO). Il PDO prevede numerosi parametri, concreti, oggettivi e misurabili, che impongono ai Responsabili la conclusione di numerosi procedimenti entro termini predeterminati. In caso di violazione, quindi, di mancato rispetto del parametro, questo incide negativamente sulla quantificazione della retribuzione di risultato. In particolare, sono monitorati costantemente i termini entro i quali, sono resi pubblici i principali provvedimenti dell'Amministrazione: le deliberazioni e le determinazioni. La pubblicazione costantemente tempestiva di tali provvedimenti, prima all'albo on line, quindi nelle pagine web "Amministrazione Trasparente" del sito del Comune di Canneto sull'Oglio; assicura in modo sostanziale la trasparenza dell'azione amministrativa.</w:t>
      </w:r>
    </w:p>
    <w:p w14:paraId="1EE775E9" w14:textId="77777777" w:rsidR="003968F0" w:rsidRDefault="003968F0">
      <w:pPr>
        <w:jc w:val="both"/>
      </w:pPr>
    </w:p>
    <w:p w14:paraId="30A32890" w14:textId="77777777" w:rsidR="003968F0" w:rsidRDefault="00721CA7">
      <w:pPr>
        <w:jc w:val="both"/>
      </w:pPr>
      <w:r>
        <w:rPr>
          <w:rFonts w:ascii="Times New Roman" w:hAnsi="Times New Roman"/>
          <w:sz w:val="22"/>
          <w:szCs w:val="22"/>
        </w:rPr>
        <w:t xml:space="preserve">Il sistema di monitoraggio dei principali procedimenti </w:t>
      </w:r>
      <w:proofErr w:type="spellStart"/>
      <w:r>
        <w:rPr>
          <w:rFonts w:ascii="Times New Roman" w:hAnsi="Times New Roman"/>
          <w:sz w:val="22"/>
          <w:szCs w:val="22"/>
        </w:rPr>
        <w:t>e'</w:t>
      </w:r>
      <w:proofErr w:type="spellEnd"/>
      <w:r>
        <w:rPr>
          <w:rFonts w:ascii="Times New Roman" w:hAnsi="Times New Roman"/>
          <w:sz w:val="22"/>
          <w:szCs w:val="22"/>
        </w:rPr>
        <w:t xml:space="preserve"> gestito con ricorso, ove possibile, a </w:t>
      </w:r>
      <w:proofErr w:type="spellStart"/>
      <w:r>
        <w:rPr>
          <w:rFonts w:ascii="Times New Roman" w:hAnsi="Times New Roman"/>
          <w:sz w:val="22"/>
          <w:szCs w:val="22"/>
        </w:rPr>
        <w:t>modalita'</w:t>
      </w:r>
      <w:proofErr w:type="spellEnd"/>
      <w:r>
        <w:rPr>
          <w:rFonts w:ascii="Times New Roman" w:hAnsi="Times New Roman"/>
          <w:sz w:val="22"/>
          <w:szCs w:val="22"/>
        </w:rPr>
        <w:t xml:space="preserve"> informatizzate e digitalizzate in grado di automatizzare il processo.</w:t>
      </w:r>
    </w:p>
    <w:p w14:paraId="7E57E9A3" w14:textId="77777777" w:rsidR="003968F0" w:rsidRDefault="003968F0">
      <w:pPr>
        <w:jc w:val="both"/>
      </w:pPr>
    </w:p>
    <w:p w14:paraId="0DAAFD71" w14:textId="77777777" w:rsidR="003968F0" w:rsidRDefault="00721CA7">
      <w:pPr>
        <w:jc w:val="both"/>
      </w:pPr>
      <w:r>
        <w:rPr>
          <w:rFonts w:ascii="Times New Roman" w:hAnsi="Times New Roman"/>
          <w:sz w:val="22"/>
          <w:szCs w:val="22"/>
        </w:rPr>
        <w:t>La TABELLA seguente indica l'area di rischio , lo stato di attuazione, le fasi e i tempi di attuazione, i responsabili e gli indicatori di attuazione.</w:t>
      </w:r>
    </w:p>
    <w:p w14:paraId="73C988D4" w14:textId="77777777" w:rsidR="00CF29EB" w:rsidRDefault="00CF29EB" w:rsidP="00CF29EB">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15931060" w14:textId="77777777" w:rsidR="00FB47D3" w:rsidRPr="00C02EA4" w:rsidRDefault="00FB47D3" w:rsidP="00CF29EB">
      <w:pPr>
        <w:jc w:val="both"/>
        <w:rPr>
          <w:rFonts w:ascii="Times New Roman" w:eastAsia="Calibri" w:hAnsi="Times New Roman" w:cs="Times New Roman"/>
          <w:sz w:val="22"/>
          <w:szCs w:val="22"/>
        </w:rPr>
      </w:pPr>
      <w:r w:rsidRPr="00FB47D3">
        <w:rPr>
          <w:rFonts w:ascii="Times New Roman" w:eastAsia="Calibri" w:hAnsi="Times New Roman" w:cs="Times New Roman"/>
          <w:sz w:val="22"/>
          <w:szCs w:val="22"/>
        </w:rPr>
        <w:t>AGGIORNAMENTO 2022-2024</w:t>
      </w:r>
    </w:p>
    <w:p w14:paraId="45E7E0F5"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6BADE5AD" w14:textId="77777777" w:rsidR="00CF29EB" w:rsidRDefault="00CF29EB" w:rsidP="00CF29EB">
      <w:pPr>
        <w:rPr>
          <w:rFonts w:ascii="Times New Roman" w:hAnsi="Times New Roman" w:cs="Times New Roman"/>
          <w:sz w:val="22"/>
          <w:szCs w:val="22"/>
        </w:rPr>
      </w:pPr>
    </w:p>
    <w:p w14:paraId="0951136A"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5255132F" w14:textId="77777777" w:rsidTr="00803031">
        <w:trPr>
          <w:trHeight w:val="620"/>
        </w:trPr>
        <w:tc>
          <w:tcPr>
            <w:tcW w:w="1378" w:type="pct"/>
            <w:shd w:val="clear" w:color="auto" w:fill="C6D9F1" w:themeFill="text2" w:themeFillTint="33"/>
            <w:vAlign w:val="center"/>
          </w:tcPr>
          <w:p w14:paraId="06627CD6"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B5BE17B"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5EE5E6F3"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34D9EC1E"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7440DB2"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78CE347C"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19C07C8C"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0876D84F"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0FBA20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4CDCCA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lastRenderedPageBreak/>
              <w:t>MG-MONITORAGGIO TEMPI PROCEDIMENTALI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0631606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2F4B8C8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005A293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effettuato entro il 31 dicembre di ciascun anno</w:t>
            </w:r>
          </w:p>
        </w:tc>
        <w:tc>
          <w:tcPr>
            <w:tcW w:w="0" w:type="dxa"/>
            <w:tcBorders>
              <w:bottom w:val="single" w:sz="3" w:space="0" w:color="000001"/>
              <w:right w:val="single" w:sz="3" w:space="0" w:color="000001"/>
            </w:tcBorders>
            <w:shd w:val="clear" w:color="auto" w:fill="auto"/>
          </w:tcPr>
          <w:p w14:paraId="1DEB586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Dirigente/Responsabile P.O. di ciascuna </w:t>
            </w:r>
            <w:proofErr w:type="spellStart"/>
            <w:r w:rsidRPr="007137E0">
              <w:rPr>
                <w:rFonts w:ascii="Arial" w:hAnsi="Arial"/>
                <w:color w:val="000000"/>
              </w:rPr>
              <w:t>unita'</w:t>
            </w:r>
            <w:proofErr w:type="spellEnd"/>
            <w:r w:rsidRPr="007137E0">
              <w:rPr>
                <w:rFonts w:ascii="Arial" w:hAnsi="Arial"/>
                <w:color w:val="000000"/>
              </w:rPr>
              <w:t xml:space="preserve"> organizzativa</w:t>
            </w:r>
          </w:p>
        </w:tc>
        <w:tc>
          <w:tcPr>
            <w:tcW w:w="0" w:type="dxa"/>
            <w:tcBorders>
              <w:bottom w:val="single" w:sz="3" w:space="0" w:color="000001"/>
              <w:right w:val="single" w:sz="3" w:space="0" w:color="000001"/>
            </w:tcBorders>
            <w:shd w:val="clear" w:color="auto" w:fill="auto"/>
          </w:tcPr>
          <w:p w14:paraId="68AC31B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nr. procedimenti </w:t>
            </w:r>
            <w:proofErr w:type="spellStart"/>
            <w:r w:rsidRPr="007137E0">
              <w:rPr>
                <w:rFonts w:ascii="Arial" w:hAnsi="Arial"/>
                <w:color w:val="000000"/>
              </w:rPr>
              <w:t>monitorari</w:t>
            </w:r>
            <w:proofErr w:type="spellEnd"/>
            <w:r w:rsidRPr="007137E0">
              <w:rPr>
                <w:rFonts w:ascii="Arial" w:hAnsi="Arial"/>
                <w:color w:val="000000"/>
              </w:rPr>
              <w:t xml:space="preserve"> su nr. programmato</w:t>
            </w:r>
          </w:p>
        </w:tc>
      </w:tr>
    </w:tbl>
    <w:p w14:paraId="4083C600" w14:textId="77777777" w:rsidR="00CF29EB" w:rsidRPr="00C02EA4" w:rsidRDefault="00CF29EB" w:rsidP="00CF29EB">
      <w:pPr>
        <w:pStyle w:val="TitoloB"/>
        <w:spacing w:after="0" w:line="240" w:lineRule="auto"/>
        <w:rPr>
          <w:rFonts w:ascii="Times New Roman" w:hAnsi="Times New Roman" w:cs="Times New Roman"/>
        </w:rPr>
      </w:pPr>
    </w:p>
    <w:p w14:paraId="1A4FD794" w14:textId="77777777" w:rsidR="00CF29EB" w:rsidRPr="00C02EA4" w:rsidRDefault="00CF29EB" w:rsidP="00CF29EB">
      <w:pPr>
        <w:rPr>
          <w:rFonts w:ascii="Times New Roman" w:hAnsi="Times New Roman" w:cs="Times New Roman"/>
          <w:sz w:val="22"/>
          <w:szCs w:val="22"/>
        </w:rPr>
      </w:pPr>
    </w:p>
    <w:p w14:paraId="040DF99F" w14:textId="77777777" w:rsidR="00CF29EB" w:rsidRPr="00C02EA4" w:rsidRDefault="00CF29EB" w:rsidP="00CF29EB">
      <w:pPr>
        <w:pStyle w:val="Titolo5"/>
        <w:spacing w:before="0"/>
        <w:rPr>
          <w:rFonts w:ascii="Times New Roman" w:hAnsi="Times New Roman" w:cs="Times New Roman"/>
          <w:b/>
          <w:color w:val="FF0000"/>
          <w:sz w:val="22"/>
          <w:szCs w:val="22"/>
        </w:rPr>
      </w:pPr>
      <w:r w:rsidRPr="00CF29EB">
        <w:rPr>
          <w:rFonts w:ascii="Times New Roman" w:hAnsi="Times New Roman" w:cs="Times New Roman"/>
          <w:sz w:val="22"/>
          <w:szCs w:val="22"/>
        </w:rPr>
        <w:t>Monitoraggio dei rapporti amministrazione / soggetti esterni</w:t>
      </w:r>
      <w:r w:rsidRPr="00C02EA4">
        <w:rPr>
          <w:rFonts w:ascii="Times New Roman" w:hAnsi="Times New Roman" w:cs="Times New Roman"/>
          <w:sz w:val="22"/>
          <w:szCs w:val="22"/>
        </w:rPr>
        <w:t xml:space="preserve"> </w:t>
      </w:r>
    </w:p>
    <w:p w14:paraId="272E0CB9" w14:textId="77777777" w:rsidR="00920FB8" w:rsidRDefault="00CF29EB" w:rsidP="00CF29EB">
      <w:pPr>
        <w:jc w:val="both"/>
        <w:rPr>
          <w:rFonts w:ascii="Times New Roman" w:hAnsi="Times New Roman" w:cs="Times New Roman"/>
          <w:sz w:val="22"/>
          <w:szCs w:val="22"/>
        </w:rPr>
      </w:pPr>
      <w:r w:rsidRPr="00C02EA4">
        <w:rPr>
          <w:rFonts w:ascii="Times New Roman" w:hAnsi="Times New Roman" w:cs="Times New Roman"/>
          <w:sz w:val="22"/>
          <w:szCs w:val="22"/>
        </w:rPr>
        <w:t>La TABELLA seguente indica l'area di rischio , lo stato di attuazione, le fasi e i tempi di attuazione, i responsabili e gli indicatori di attuazione.</w:t>
      </w:r>
    </w:p>
    <w:p w14:paraId="2CAAE562" w14:textId="77777777" w:rsidR="006F7BE1" w:rsidRDefault="006F7BE1" w:rsidP="00CF29EB">
      <w:pPr>
        <w:jc w:val="both"/>
        <w:rPr>
          <w:rFonts w:ascii="Times New Roman" w:hAnsi="Times New Roman" w:cs="Times New Roman"/>
          <w:sz w:val="22"/>
          <w:szCs w:val="22"/>
        </w:rPr>
      </w:pPr>
    </w:p>
    <w:p w14:paraId="332EA1B7" w14:textId="77777777" w:rsidR="00CF29EB" w:rsidRPr="00C02EA4" w:rsidRDefault="00920FB8" w:rsidP="00CF29EB">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14:paraId="1EFEBD6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r w:rsidR="00CF29EB" w:rsidRPr="00C02EA4">
        <w:rPr>
          <w:rFonts w:ascii="Times New Roman" w:eastAsia="Calibri" w:hAnsi="Times New Roman" w:cs="Times New Roman"/>
          <w:sz w:val="22"/>
          <w:szCs w:val="22"/>
        </w:rPr>
        <w:t xml:space="preserve"> </w:t>
      </w:r>
    </w:p>
    <w:p w14:paraId="2DB4DCAE" w14:textId="77777777" w:rsidR="00CF29EB" w:rsidRDefault="00CF29EB" w:rsidP="00CF29EB">
      <w:pPr>
        <w:rPr>
          <w:rFonts w:ascii="Times New Roman" w:hAnsi="Times New Roman" w:cs="Times New Roman"/>
          <w:sz w:val="22"/>
          <w:szCs w:val="22"/>
        </w:rPr>
      </w:pPr>
    </w:p>
    <w:p w14:paraId="0E82C4E6" w14:textId="77777777" w:rsidR="00CF29EB" w:rsidRPr="00C02EA4" w:rsidRDefault="00CF29EB" w:rsidP="00CF29EB">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CF29EB" w:rsidRPr="00C02EA4" w14:paraId="493B2C23" w14:textId="77777777" w:rsidTr="00803031">
        <w:trPr>
          <w:trHeight w:val="620"/>
        </w:trPr>
        <w:tc>
          <w:tcPr>
            <w:tcW w:w="1378" w:type="pct"/>
            <w:shd w:val="clear" w:color="auto" w:fill="C6D9F1" w:themeFill="text2" w:themeFillTint="33"/>
            <w:vAlign w:val="center"/>
          </w:tcPr>
          <w:p w14:paraId="49C85C2F" w14:textId="77777777" w:rsidR="00CF29EB" w:rsidRPr="00C02EA4" w:rsidRDefault="00CF29EB" w:rsidP="00803031">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26854C7F" w14:textId="77777777" w:rsidR="00CF29EB" w:rsidRPr="00C02EA4" w:rsidRDefault="00CF29EB" w:rsidP="00803031">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2D45A4F" w14:textId="77777777" w:rsidR="00CF29EB" w:rsidRPr="00DC055C" w:rsidRDefault="00CF29EB" w:rsidP="00DC055C">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07996F0E" w14:textId="77777777" w:rsidR="00CF29EB" w:rsidRPr="00C02EA4" w:rsidRDefault="00CF29EB" w:rsidP="00803031">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24462436" w14:textId="77777777" w:rsidR="00CF29EB" w:rsidRPr="00C02EA4" w:rsidRDefault="00CF29EB" w:rsidP="00803031">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31E7E0F8" w14:textId="77777777" w:rsidR="00CF29EB" w:rsidRPr="00C02EA4" w:rsidRDefault="00CF29EB" w:rsidP="00803031">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7AE4A29" w14:textId="77777777" w:rsidR="00CF29EB" w:rsidRPr="00C02EA4" w:rsidRDefault="00CF29EB" w:rsidP="00803031">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45FC5FB" w14:textId="77777777" w:rsidR="00CF29EB" w:rsidRPr="00C02EA4" w:rsidRDefault="00CF29EB" w:rsidP="00803031">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42F2EFF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E19218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MG-MONITORAGGIO RAPPORTI AMMINISTRAZIONE/SOGGETTI ESTERNI (creare un contesto sfavorevole alla corruzione): AZIONI DA INTRAPRENDERE &gt; sono indicate nella descrizione della misura - DATI UTILIZZATI: dati ultima Relazione annuale RPCT pubblicata</w:t>
            </w:r>
          </w:p>
        </w:tc>
        <w:tc>
          <w:tcPr>
            <w:tcW w:w="0" w:type="dxa"/>
            <w:tcBorders>
              <w:bottom w:val="single" w:sz="3" w:space="0" w:color="000001"/>
              <w:right w:val="single" w:sz="3" w:space="0" w:color="000001"/>
            </w:tcBorders>
            <w:shd w:val="clear" w:color="auto" w:fill="auto"/>
          </w:tcPr>
          <w:p w14:paraId="2527A6E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7D3A15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858A55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Monitoraggio effettuato entro 31 dicembre di ciascun anno</w:t>
            </w:r>
          </w:p>
        </w:tc>
        <w:tc>
          <w:tcPr>
            <w:tcW w:w="0" w:type="dxa"/>
            <w:tcBorders>
              <w:bottom w:val="single" w:sz="3" w:space="0" w:color="000001"/>
              <w:right w:val="single" w:sz="3" w:space="0" w:color="000001"/>
            </w:tcBorders>
            <w:shd w:val="clear" w:color="auto" w:fill="auto"/>
          </w:tcPr>
          <w:p w14:paraId="3BCB2D8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 xml:space="preserve">Dirigente/Responsabile P.O. di ciascuna </w:t>
            </w:r>
            <w:proofErr w:type="spellStart"/>
            <w:r w:rsidRPr="007137E0">
              <w:rPr>
                <w:rFonts w:ascii="Arial" w:hAnsi="Arial"/>
                <w:color w:val="000000"/>
              </w:rPr>
              <w:t>unita'</w:t>
            </w:r>
            <w:proofErr w:type="spellEnd"/>
            <w:r w:rsidRPr="007137E0">
              <w:rPr>
                <w:rFonts w:ascii="Arial" w:hAnsi="Arial"/>
                <w:color w:val="000000"/>
              </w:rPr>
              <w:t xml:space="preserve"> organizzativa</w:t>
            </w:r>
          </w:p>
        </w:tc>
        <w:tc>
          <w:tcPr>
            <w:tcW w:w="0" w:type="dxa"/>
            <w:tcBorders>
              <w:bottom w:val="single" w:sz="3" w:space="0" w:color="000001"/>
              <w:right w:val="single" w:sz="3" w:space="0" w:color="000001"/>
            </w:tcBorders>
            <w:shd w:val="clear" w:color="auto" w:fill="auto"/>
          </w:tcPr>
          <w:p w14:paraId="7C9D8B3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monitoraggi effettuati su nr. programmato</w:t>
            </w:r>
          </w:p>
        </w:tc>
      </w:tr>
    </w:tbl>
    <w:p w14:paraId="7CED6E22" w14:textId="77777777" w:rsidR="00EB6EB8" w:rsidRPr="00C02EA4" w:rsidRDefault="00EB6EB8" w:rsidP="00EB6EB8">
      <w:pPr>
        <w:rPr>
          <w:rFonts w:ascii="Times New Roman" w:hAnsi="Times New Roman" w:cs="Times New Roman"/>
          <w:sz w:val="22"/>
          <w:szCs w:val="22"/>
        </w:rPr>
      </w:pPr>
    </w:p>
    <w:p w14:paraId="3BA71B84" w14:textId="77777777" w:rsidR="00EB6EB8" w:rsidRPr="00C02EA4" w:rsidRDefault="00EB6EB8" w:rsidP="00EB6EB8">
      <w:pPr>
        <w:pStyle w:val="Titolo5"/>
        <w:spacing w:before="0"/>
        <w:rPr>
          <w:rFonts w:ascii="Times New Roman" w:hAnsi="Times New Roman" w:cs="Times New Roman"/>
          <w:b/>
          <w:color w:val="FF0000"/>
          <w:sz w:val="22"/>
          <w:szCs w:val="22"/>
        </w:rPr>
      </w:pPr>
      <w:r w:rsidRPr="00B5494E">
        <w:rPr>
          <w:rFonts w:ascii="Times New Roman" w:hAnsi="Times New Roman" w:cs="Times New Roman"/>
          <w:sz w:val="22"/>
          <w:szCs w:val="22"/>
        </w:rPr>
        <w:t>Meccanismi di controllo nel processo di formazione delle decisioni</w:t>
      </w:r>
      <w:r w:rsidRPr="00C02EA4">
        <w:rPr>
          <w:rFonts w:ascii="Times New Roman" w:hAnsi="Times New Roman" w:cs="Times New Roman"/>
          <w:sz w:val="22"/>
          <w:szCs w:val="22"/>
        </w:rPr>
        <w:t xml:space="preserve"> </w:t>
      </w:r>
    </w:p>
    <w:p w14:paraId="14D778E3" w14:textId="77777777" w:rsidR="006F7BE1" w:rsidRDefault="006F7BE1" w:rsidP="00EB6EB8">
      <w:pPr>
        <w:jc w:val="both"/>
        <w:rPr>
          <w:rFonts w:ascii="Times New Roman" w:hAnsi="Times New Roman" w:cs="Times New Roman"/>
          <w:sz w:val="22"/>
          <w:szCs w:val="22"/>
        </w:rPr>
      </w:pPr>
    </w:p>
    <w:p w14:paraId="29455F74" w14:textId="77777777" w:rsidR="00EB6EB8" w:rsidRDefault="00EB6EB8" w:rsidP="00EB6EB8">
      <w:pPr>
        <w:jc w:val="both"/>
        <w:rPr>
          <w:rFonts w:ascii="Times New Roman" w:eastAsia="Calibri" w:hAnsi="Times New Roman" w:cs="Times New Roman"/>
          <w:sz w:val="22"/>
          <w:szCs w:val="22"/>
        </w:rPr>
      </w:pPr>
      <w:r w:rsidRPr="00C02EA4">
        <w:rPr>
          <w:rFonts w:ascii="Times New Roman" w:eastAsia="Calibri" w:hAnsi="Times New Roman" w:cs="Times New Roman"/>
          <w:sz w:val="22"/>
          <w:szCs w:val="22"/>
        </w:rPr>
        <w:t xml:space="preserve"> </w:t>
      </w:r>
    </w:p>
    <w:p w14:paraId="656BA773" w14:textId="77777777" w:rsidR="00920FB8" w:rsidRPr="00C02EA4" w:rsidRDefault="00920FB8" w:rsidP="00EB6EB8">
      <w:pPr>
        <w:jc w:val="both"/>
        <w:rPr>
          <w:rFonts w:ascii="Times New Roman" w:eastAsia="Calibri" w:hAnsi="Times New Roman" w:cs="Times New Roman"/>
          <w:sz w:val="22"/>
          <w:szCs w:val="22"/>
        </w:rPr>
      </w:pPr>
      <w:r w:rsidRPr="00920FB8">
        <w:rPr>
          <w:rFonts w:ascii="Times New Roman" w:eastAsia="Calibri" w:hAnsi="Times New Roman" w:cs="Times New Roman"/>
          <w:sz w:val="22"/>
          <w:szCs w:val="22"/>
        </w:rPr>
        <w:t>AGGIORNAMENTO 2022-2024</w:t>
      </w:r>
    </w:p>
    <w:p w14:paraId="6E03DD76" w14:textId="77777777" w:rsidR="003968F0" w:rsidRDefault="00721CA7">
      <w:pPr>
        <w:jc w:val="both"/>
      </w:pPr>
      <w:r>
        <w:rPr>
          <w:rFonts w:ascii="Times New Roman" w:hAnsi="Times New Roman"/>
          <w:sz w:val="22"/>
          <w:szCs w:val="22"/>
        </w:rPr>
        <w:lastRenderedPageBreak/>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2553ED48" w14:textId="77777777" w:rsidR="00EB6EB8" w:rsidRDefault="00EB6EB8" w:rsidP="00EB6EB8">
      <w:pPr>
        <w:rPr>
          <w:rFonts w:ascii="Times New Roman" w:hAnsi="Times New Roman" w:cs="Times New Roman"/>
          <w:sz w:val="22"/>
          <w:szCs w:val="22"/>
        </w:rPr>
      </w:pPr>
    </w:p>
    <w:p w14:paraId="1FC2AEE9" w14:textId="77777777" w:rsidR="00EB6EB8" w:rsidRPr="00C02EA4" w:rsidRDefault="00EB6EB8" w:rsidP="00EB6EB8">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EB6EB8" w:rsidRPr="00C02EA4" w14:paraId="2036E747" w14:textId="77777777" w:rsidTr="00D609D7">
        <w:trPr>
          <w:trHeight w:val="620"/>
        </w:trPr>
        <w:tc>
          <w:tcPr>
            <w:tcW w:w="1378" w:type="pct"/>
            <w:shd w:val="clear" w:color="auto" w:fill="C6D9F1" w:themeFill="text2" w:themeFillTint="33"/>
            <w:vAlign w:val="center"/>
          </w:tcPr>
          <w:p w14:paraId="0ABCECA0" w14:textId="77777777" w:rsidR="00EB6EB8" w:rsidRPr="00C02EA4" w:rsidRDefault="00EB6EB8" w:rsidP="00D609D7">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0CCE70A6" w14:textId="77777777" w:rsidR="00EB6EB8" w:rsidRPr="00C02EA4" w:rsidRDefault="00EB6EB8" w:rsidP="00D609D7">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66C43E75" w14:textId="77777777" w:rsidR="00EB6EB8" w:rsidRPr="003061DB"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119D0A83" w14:textId="77777777" w:rsidR="00EB6EB8" w:rsidRPr="00C02EA4" w:rsidRDefault="00EB6EB8" w:rsidP="00D609D7">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50A90EAB" w14:textId="77777777" w:rsidR="00EB6EB8" w:rsidRPr="00C02EA4" w:rsidRDefault="00EB6EB8" w:rsidP="00D609D7">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00A4901D" w14:textId="77777777" w:rsidR="00EB6EB8" w:rsidRPr="00C02EA4" w:rsidRDefault="00EB6EB8" w:rsidP="00D609D7">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443961C8" w14:textId="77777777" w:rsidR="00EB6EB8" w:rsidRPr="00C02EA4" w:rsidRDefault="00EB6EB8" w:rsidP="00D609D7">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686906CD" w14:textId="77777777" w:rsidR="00EB6EB8" w:rsidRPr="00C02EA4" w:rsidRDefault="00EB6EB8" w:rsidP="00D609D7">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5A3EBB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5534B7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Meccanismi di controllo nel processo di formazione delle decisioni: AZIONI DA INTRAPRENDERE &gt; sono indicate nella descrizione della misura - DATI ULTIMA RELAZIONE RPCT &gt; non richiesto</w:t>
            </w:r>
          </w:p>
        </w:tc>
        <w:tc>
          <w:tcPr>
            <w:tcW w:w="0" w:type="dxa"/>
            <w:tcBorders>
              <w:bottom w:val="single" w:sz="3" w:space="0" w:color="000001"/>
              <w:right w:val="single" w:sz="3" w:space="0" w:color="000001"/>
            </w:tcBorders>
            <w:shd w:val="clear" w:color="auto" w:fill="auto"/>
          </w:tcPr>
          <w:p w14:paraId="1783B2D5"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misura trasversale</w:t>
            </w:r>
          </w:p>
        </w:tc>
        <w:tc>
          <w:tcPr>
            <w:tcW w:w="0" w:type="dxa"/>
            <w:tcBorders>
              <w:bottom w:val="single" w:sz="3" w:space="0" w:color="000001"/>
              <w:right w:val="single" w:sz="3" w:space="0" w:color="000001"/>
            </w:tcBorders>
            <w:shd w:val="clear" w:color="auto" w:fill="auto"/>
          </w:tcPr>
          <w:p w14:paraId="327066A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1D1FD7C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Controllo effettuato entro il 31 dicembre di ciascun anno</w:t>
            </w:r>
          </w:p>
        </w:tc>
        <w:tc>
          <w:tcPr>
            <w:tcW w:w="0" w:type="dxa"/>
            <w:tcBorders>
              <w:bottom w:val="single" w:sz="3" w:space="0" w:color="000001"/>
              <w:right w:val="single" w:sz="3" w:space="0" w:color="000001"/>
            </w:tcBorders>
            <w:shd w:val="clear" w:color="auto" w:fill="auto"/>
          </w:tcPr>
          <w:p w14:paraId="69A5104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7C6F709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nr. atti decisionali assoggettati a controllo su nr. programmato</w:t>
            </w:r>
          </w:p>
        </w:tc>
      </w:tr>
    </w:tbl>
    <w:p w14:paraId="33A64097" w14:textId="77777777" w:rsidR="00CF29EB" w:rsidRPr="00C02EA4" w:rsidRDefault="00CF29EB" w:rsidP="00CF29EB">
      <w:pPr>
        <w:pStyle w:val="TitoloB"/>
        <w:spacing w:after="0" w:line="240" w:lineRule="auto"/>
        <w:rPr>
          <w:rFonts w:ascii="Times New Roman" w:hAnsi="Times New Roman" w:cs="Times New Roman"/>
        </w:rPr>
      </w:pPr>
    </w:p>
    <w:p w14:paraId="0C08B2FB" w14:textId="77777777" w:rsidR="00BC0195" w:rsidRPr="00C02EA4" w:rsidRDefault="00BC0195" w:rsidP="00500CCF">
      <w:pPr>
        <w:pStyle w:val="TitoloB"/>
        <w:spacing w:after="0" w:line="240" w:lineRule="auto"/>
        <w:rPr>
          <w:rFonts w:ascii="Times New Roman" w:hAnsi="Times New Roman" w:cs="Times New Roman"/>
        </w:rPr>
      </w:pPr>
    </w:p>
    <w:p w14:paraId="44C6FDA8" w14:textId="77777777" w:rsidR="00011E4D" w:rsidRPr="00C02EA4" w:rsidRDefault="009C2304" w:rsidP="00500CCF">
      <w:pPr>
        <w:pStyle w:val="Titolo4"/>
        <w:rPr>
          <w:rFonts w:ascii="Times New Roman" w:hAnsi="Times New Roman" w:cs="Times New Roman"/>
          <w:sz w:val="22"/>
          <w:szCs w:val="22"/>
        </w:rPr>
      </w:pPr>
      <w:bookmarkStart w:id="78" w:name="_Toc534628214"/>
      <w:r w:rsidRPr="00C02EA4">
        <w:rPr>
          <w:rFonts w:ascii="Times New Roman" w:hAnsi="Times New Roman" w:cs="Times New Roman"/>
          <w:sz w:val="22"/>
          <w:szCs w:val="22"/>
        </w:rPr>
        <w:t>Misure</w:t>
      </w:r>
      <w:r w:rsidR="00797875">
        <w:rPr>
          <w:rFonts w:ascii="Times New Roman" w:hAnsi="Times New Roman" w:cs="Times New Roman"/>
          <w:sz w:val="22"/>
          <w:szCs w:val="22"/>
        </w:rPr>
        <w:t xml:space="preserve"> specifiche - misure</w:t>
      </w:r>
      <w:r w:rsidRPr="00C02EA4">
        <w:rPr>
          <w:rFonts w:ascii="Times New Roman" w:hAnsi="Times New Roman" w:cs="Times New Roman"/>
          <w:sz w:val="22"/>
          <w:szCs w:val="22"/>
        </w:rPr>
        <w:t xml:space="preserve"> ulteriori</w:t>
      </w:r>
      <w:bookmarkEnd w:id="78"/>
      <w:r w:rsidRPr="00C02EA4">
        <w:rPr>
          <w:rFonts w:ascii="Times New Roman" w:hAnsi="Times New Roman" w:cs="Times New Roman"/>
          <w:sz w:val="22"/>
          <w:szCs w:val="22"/>
        </w:rPr>
        <w:t xml:space="preserve"> </w:t>
      </w:r>
    </w:p>
    <w:p w14:paraId="20FDF1E5"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STATO MISURE ULTERIORI</w:t>
      </w:r>
    </w:p>
    <w:p w14:paraId="4935AC31" w14:textId="77777777" w:rsidR="003968F0" w:rsidRDefault="00721CA7">
      <w:pPr>
        <w:jc w:val="both"/>
      </w:pPr>
      <w:r>
        <w:rPr>
          <w:rFonts w:ascii="Times New Roman" w:hAnsi="Times New Roman"/>
          <w:sz w:val="22"/>
          <w:szCs w:val="22"/>
        </w:rPr>
        <w:t xml:space="preserve">Dall'ultima Relazione annuale del RPCT si ricavano i dati e le informazioni </w:t>
      </w:r>
      <w:proofErr w:type="spellStart"/>
      <w:r>
        <w:rPr>
          <w:rFonts w:ascii="Times New Roman" w:hAnsi="Times New Roman"/>
          <w:sz w:val="22"/>
          <w:szCs w:val="22"/>
        </w:rPr>
        <w:t>sul'attuazione</w:t>
      </w:r>
      <w:proofErr w:type="spellEnd"/>
      <w:r>
        <w:rPr>
          <w:rFonts w:ascii="Times New Roman" w:hAnsi="Times New Roman"/>
          <w:sz w:val="22"/>
          <w:szCs w:val="22"/>
        </w:rPr>
        <w:t xml:space="preserve"> di misure ulteriori, con espressa indicazione se tra di esse rientrano le seguenti misure:</w:t>
      </w:r>
    </w:p>
    <w:p w14:paraId="2B1BB103" w14:textId="77777777" w:rsidR="003968F0" w:rsidRDefault="003968F0">
      <w:pPr>
        <w:jc w:val="both"/>
      </w:pPr>
    </w:p>
    <w:p w14:paraId="6062986E" w14:textId="77777777" w:rsidR="003968F0" w:rsidRDefault="00721CA7">
      <w:pPr>
        <w:jc w:val="both"/>
      </w:pPr>
      <w:r>
        <w:rPr>
          <w:rFonts w:ascii="Times New Roman" w:hAnsi="Times New Roman"/>
          <w:sz w:val="22"/>
          <w:szCs w:val="22"/>
        </w:rPr>
        <w:t xml:space="preserve">1. attivazione di una procedura per la raccolta di segnalazioni da parte della </w:t>
      </w:r>
      <w:proofErr w:type="spellStart"/>
      <w:r>
        <w:rPr>
          <w:rFonts w:ascii="Times New Roman" w:hAnsi="Times New Roman"/>
          <w:sz w:val="22"/>
          <w:szCs w:val="22"/>
        </w:rPr>
        <w:t>societa'</w:t>
      </w:r>
      <w:proofErr w:type="spellEnd"/>
      <w:r>
        <w:rPr>
          <w:rFonts w:ascii="Times New Roman" w:hAnsi="Times New Roman"/>
          <w:sz w:val="22"/>
          <w:szCs w:val="22"/>
        </w:rPr>
        <w:t xml:space="preserve"> civile riguardo a eventuali fatti corruttivi che coinvolgono i dipendenti </w:t>
      </w:r>
      <w:proofErr w:type="spellStart"/>
      <w:r>
        <w:rPr>
          <w:rFonts w:ascii="Times New Roman" w:hAnsi="Times New Roman"/>
          <w:sz w:val="22"/>
          <w:szCs w:val="22"/>
        </w:rPr>
        <w:t>nonche</w:t>
      </w:r>
      <w:proofErr w:type="spellEnd"/>
      <w:r>
        <w:rPr>
          <w:rFonts w:ascii="Times New Roman" w:hAnsi="Times New Roman"/>
          <w:sz w:val="22"/>
          <w:szCs w:val="22"/>
        </w:rPr>
        <w:t>' i soggetti che intrattengono rapporti con l'Amministrazione;</w:t>
      </w:r>
    </w:p>
    <w:p w14:paraId="417E93B8" w14:textId="77777777" w:rsidR="003968F0" w:rsidRDefault="00721CA7">
      <w:pPr>
        <w:jc w:val="both"/>
      </w:pPr>
      <w:r>
        <w:rPr>
          <w:rFonts w:ascii="Times New Roman" w:hAnsi="Times New Roman"/>
          <w:sz w:val="22"/>
          <w:szCs w:val="22"/>
        </w:rPr>
        <w:t xml:space="preserve">2.Iniziative di automatizzazione dei processi per ridurre i rischi di corruzione </w:t>
      </w:r>
    </w:p>
    <w:p w14:paraId="2FF5D8EE" w14:textId="77777777" w:rsidR="003968F0" w:rsidRDefault="00721CA7">
      <w:pPr>
        <w:jc w:val="both"/>
      </w:pPr>
      <w:r>
        <w:rPr>
          <w:rFonts w:ascii="Times New Roman" w:hAnsi="Times New Roman"/>
          <w:sz w:val="22"/>
          <w:szCs w:val="22"/>
        </w:rPr>
        <w:t xml:space="preserve">3.attivita' di vigilanza nei confronti di enti e </w:t>
      </w:r>
      <w:proofErr w:type="spellStart"/>
      <w:r>
        <w:rPr>
          <w:rFonts w:ascii="Times New Roman" w:hAnsi="Times New Roman"/>
          <w:sz w:val="22"/>
          <w:szCs w:val="22"/>
        </w:rPr>
        <w:t>societa'</w:t>
      </w:r>
      <w:proofErr w:type="spellEnd"/>
      <w:r>
        <w:rPr>
          <w:rFonts w:ascii="Times New Roman" w:hAnsi="Times New Roman"/>
          <w:sz w:val="22"/>
          <w:szCs w:val="22"/>
        </w:rPr>
        <w:t xml:space="preserve"> partecipate e/o controllate con riferimento all' adozione e attuazione del PTPC o di adeguamento del modello di cui all'art. 6 del </w:t>
      </w:r>
      <w:proofErr w:type="spellStart"/>
      <w:r>
        <w:rPr>
          <w:rFonts w:ascii="Times New Roman" w:hAnsi="Times New Roman"/>
          <w:sz w:val="22"/>
          <w:szCs w:val="22"/>
        </w:rPr>
        <w:t>D.Lgs.</w:t>
      </w:r>
      <w:proofErr w:type="spellEnd"/>
      <w:r>
        <w:rPr>
          <w:rFonts w:ascii="Times New Roman" w:hAnsi="Times New Roman"/>
          <w:sz w:val="22"/>
          <w:szCs w:val="22"/>
        </w:rPr>
        <w:t xml:space="preserve"> 231/2001.</w:t>
      </w:r>
    </w:p>
    <w:p w14:paraId="058FE932" w14:textId="77777777" w:rsidR="003968F0" w:rsidRDefault="003968F0">
      <w:pPr>
        <w:jc w:val="both"/>
      </w:pPr>
    </w:p>
    <w:p w14:paraId="7CF1E89F" w14:textId="77777777" w:rsidR="003968F0" w:rsidRDefault="00721CA7">
      <w:pPr>
        <w:jc w:val="both"/>
      </w:pPr>
      <w:r>
        <w:rPr>
          <w:rFonts w:ascii="Times New Roman" w:hAnsi="Times New Roman"/>
          <w:sz w:val="22"/>
          <w:szCs w:val="22"/>
        </w:rPr>
        <w:t xml:space="preserve">Dalla Relazione si ricava, </w:t>
      </w:r>
      <w:proofErr w:type="spellStart"/>
      <w:r>
        <w:rPr>
          <w:rFonts w:ascii="Times New Roman" w:hAnsi="Times New Roman"/>
          <w:sz w:val="22"/>
          <w:szCs w:val="22"/>
        </w:rPr>
        <w:t>altresi'</w:t>
      </w:r>
      <w:proofErr w:type="spellEnd"/>
      <w:r>
        <w:rPr>
          <w:rFonts w:ascii="Times New Roman" w:hAnsi="Times New Roman"/>
          <w:sz w:val="22"/>
          <w:szCs w:val="22"/>
        </w:rPr>
        <w:t xml:space="preserve">, il giudizio sull'attuazione delle misure previste, con indicazione di quelle che sono risultate </w:t>
      </w:r>
      <w:proofErr w:type="spellStart"/>
      <w:r>
        <w:rPr>
          <w:rFonts w:ascii="Times New Roman" w:hAnsi="Times New Roman"/>
          <w:sz w:val="22"/>
          <w:szCs w:val="22"/>
        </w:rPr>
        <w:t>piu'</w:t>
      </w:r>
      <w:proofErr w:type="spellEnd"/>
      <w:r>
        <w:rPr>
          <w:rFonts w:ascii="Times New Roman" w:hAnsi="Times New Roman"/>
          <w:sz w:val="22"/>
          <w:szCs w:val="22"/>
        </w:rPr>
        <w:t xml:space="preserve"> efficaci </w:t>
      </w:r>
      <w:proofErr w:type="spellStart"/>
      <w:r>
        <w:rPr>
          <w:rFonts w:ascii="Times New Roman" w:hAnsi="Times New Roman"/>
          <w:sz w:val="22"/>
          <w:szCs w:val="22"/>
        </w:rPr>
        <w:t>nonche</w:t>
      </w:r>
      <w:proofErr w:type="spellEnd"/>
      <w:r>
        <w:rPr>
          <w:rFonts w:ascii="Times New Roman" w:hAnsi="Times New Roman"/>
          <w:sz w:val="22"/>
          <w:szCs w:val="22"/>
        </w:rPr>
        <w:t>' con specificazione delle ragioni della loro efficacia e, infine, le misure che sono frutto di un'elaborazione comune ad altre amministrazioni.</w:t>
      </w:r>
    </w:p>
    <w:p w14:paraId="67760436" w14:textId="77777777" w:rsidR="003968F0" w:rsidRDefault="003968F0">
      <w:pPr>
        <w:jc w:val="both"/>
      </w:pPr>
    </w:p>
    <w:p w14:paraId="358C6D8D" w14:textId="77777777" w:rsidR="003968F0" w:rsidRDefault="00721CA7">
      <w:pPr>
        <w:jc w:val="both"/>
      </w:pPr>
      <w:r>
        <w:rPr>
          <w:rFonts w:ascii="Times New Roman" w:hAnsi="Times New Roman"/>
          <w:sz w:val="22"/>
          <w:szCs w:val="22"/>
        </w:rPr>
        <w:t xml:space="preserve">Le misure specifiche sono individuate in base all'esito dei monitoraggi sull'efficacia delle misure e sul funzionamento del PTPCT </w:t>
      </w:r>
      <w:proofErr w:type="spellStart"/>
      <w:r>
        <w:rPr>
          <w:rFonts w:ascii="Times New Roman" w:hAnsi="Times New Roman"/>
          <w:sz w:val="22"/>
          <w:szCs w:val="22"/>
        </w:rPr>
        <w:t>nonche</w:t>
      </w:r>
      <w:proofErr w:type="spellEnd"/>
      <w:r>
        <w:rPr>
          <w:rFonts w:ascii="Times New Roman" w:hAnsi="Times New Roman"/>
          <w:sz w:val="22"/>
          <w:szCs w:val="22"/>
        </w:rPr>
        <w:t xml:space="preserve">' allo specifico contesto fattuale rilevato in sede di gestione del rischio tenendo conto, </w:t>
      </w:r>
      <w:proofErr w:type="spellStart"/>
      <w:r>
        <w:rPr>
          <w:rFonts w:ascii="Times New Roman" w:hAnsi="Times New Roman"/>
          <w:sz w:val="22"/>
          <w:szCs w:val="22"/>
        </w:rPr>
        <w:t>altresi'</w:t>
      </w:r>
      <w:proofErr w:type="spellEnd"/>
      <w:r>
        <w:rPr>
          <w:rFonts w:ascii="Times New Roman" w:hAnsi="Times New Roman"/>
          <w:sz w:val="22"/>
          <w:szCs w:val="22"/>
        </w:rPr>
        <w:t>:</w:t>
      </w:r>
    </w:p>
    <w:p w14:paraId="67537D35" w14:textId="77777777" w:rsidR="003968F0" w:rsidRDefault="00721CA7">
      <w:pPr>
        <w:jc w:val="both"/>
      </w:pPr>
      <w:r>
        <w:rPr>
          <w:rFonts w:ascii="Times New Roman" w:hAnsi="Times New Roman"/>
          <w:sz w:val="22"/>
          <w:szCs w:val="22"/>
        </w:rPr>
        <w:t xml:space="preserve">- delle misure ulteriori indicate dall'ANAC nella scheda xml predisposta </w:t>
      </w:r>
      <w:proofErr w:type="spellStart"/>
      <w:r>
        <w:rPr>
          <w:rFonts w:ascii="Times New Roman" w:hAnsi="Times New Roman"/>
          <w:sz w:val="22"/>
          <w:szCs w:val="22"/>
        </w:rPr>
        <w:t>dall'Autorita'</w:t>
      </w:r>
      <w:proofErr w:type="spellEnd"/>
      <w:r>
        <w:rPr>
          <w:rFonts w:ascii="Times New Roman" w:hAnsi="Times New Roman"/>
          <w:sz w:val="22"/>
          <w:szCs w:val="22"/>
        </w:rPr>
        <w:t xml:space="preserve"> ai fini della rendicontazione annuale dello stato di attuazione del PTPCT e delle misure, da rendicontare con la relazione del RPCT;</w:t>
      </w:r>
    </w:p>
    <w:p w14:paraId="08F742EF" w14:textId="77777777" w:rsidR="003968F0" w:rsidRDefault="00721CA7">
      <w:pPr>
        <w:jc w:val="both"/>
      </w:pPr>
      <w:r>
        <w:rPr>
          <w:rFonts w:ascii="Times New Roman" w:hAnsi="Times New Roman"/>
          <w:sz w:val="22"/>
          <w:szCs w:val="22"/>
        </w:rPr>
        <w:t>- della Direttiva ministro della Funzione Pubblica del 24 marzo 2004 sul Piano per il miglioramento del benessere organizzativo;</w:t>
      </w:r>
    </w:p>
    <w:p w14:paraId="10CF74CA" w14:textId="77777777" w:rsidR="003968F0" w:rsidRDefault="00721CA7">
      <w:pPr>
        <w:jc w:val="both"/>
      </w:pPr>
      <w:r>
        <w:rPr>
          <w:rFonts w:ascii="Times New Roman" w:hAnsi="Times New Roman"/>
          <w:sz w:val="22"/>
          <w:szCs w:val="22"/>
        </w:rPr>
        <w:t xml:space="preserve">- della </w:t>
      </w:r>
      <w:proofErr w:type="spellStart"/>
      <w:r>
        <w:rPr>
          <w:rFonts w:ascii="Times New Roman" w:hAnsi="Times New Roman"/>
          <w:sz w:val="22"/>
          <w:szCs w:val="22"/>
        </w:rPr>
        <w:t>necessita'</w:t>
      </w:r>
      <w:proofErr w:type="spellEnd"/>
      <w:r>
        <w:rPr>
          <w:rFonts w:ascii="Times New Roman" w:hAnsi="Times New Roman"/>
          <w:sz w:val="22"/>
          <w:szCs w:val="22"/>
        </w:rPr>
        <w:t xml:space="preserve"> di digitalizzare i processi </w:t>
      </w:r>
      <w:proofErr w:type="spellStart"/>
      <w:r>
        <w:rPr>
          <w:rFonts w:ascii="Times New Roman" w:hAnsi="Times New Roman"/>
          <w:sz w:val="22"/>
          <w:szCs w:val="22"/>
        </w:rPr>
        <w:t>dell'AdSP</w:t>
      </w:r>
      <w:proofErr w:type="spellEnd"/>
      <w:r>
        <w:rPr>
          <w:rFonts w:ascii="Times New Roman" w:hAnsi="Times New Roman"/>
          <w:sz w:val="22"/>
          <w:szCs w:val="22"/>
        </w:rPr>
        <w:t xml:space="preserve"> MAC </w:t>
      </w:r>
      <w:proofErr w:type="spellStart"/>
      <w:r>
        <w:rPr>
          <w:rFonts w:ascii="Times New Roman" w:hAnsi="Times New Roman"/>
          <w:sz w:val="22"/>
          <w:szCs w:val="22"/>
        </w:rPr>
        <w:t>nonche</w:t>
      </w:r>
      <w:proofErr w:type="spellEnd"/>
      <w:r>
        <w:rPr>
          <w:rFonts w:ascii="Times New Roman" w:hAnsi="Times New Roman"/>
          <w:sz w:val="22"/>
          <w:szCs w:val="22"/>
        </w:rPr>
        <w:t>' i servizi ai cittadini e alle imprese secondo le disposizioni del CAD e del Piano triennale per l'informatica</w:t>
      </w:r>
    </w:p>
    <w:p w14:paraId="01C01213" w14:textId="77777777" w:rsidR="003968F0" w:rsidRDefault="003968F0">
      <w:pPr>
        <w:jc w:val="both"/>
      </w:pPr>
    </w:p>
    <w:p w14:paraId="40820838" w14:textId="77777777" w:rsidR="003968F0" w:rsidRDefault="00721CA7">
      <w:pPr>
        <w:jc w:val="both"/>
      </w:pPr>
      <w:r>
        <w:rPr>
          <w:rFonts w:ascii="Times New Roman" w:hAnsi="Times New Roman"/>
          <w:sz w:val="22"/>
          <w:szCs w:val="22"/>
        </w:rPr>
        <w:lastRenderedPageBreak/>
        <w:t xml:space="preserve">Misure ulteriori possono essere valutate in base ai costi stimati, all'impatto sull'organizzazione e al grado di efficacia che si attribuisce a ciascuna di esse. L'individuazione e la valutazione delle misure ulteriori </w:t>
      </w:r>
      <w:proofErr w:type="spellStart"/>
      <w:r>
        <w:rPr>
          <w:rFonts w:ascii="Times New Roman" w:hAnsi="Times New Roman"/>
          <w:sz w:val="22"/>
          <w:szCs w:val="22"/>
        </w:rPr>
        <w:t>puo'</w:t>
      </w:r>
      <w:proofErr w:type="spellEnd"/>
      <w:r>
        <w:rPr>
          <w:rFonts w:ascii="Times New Roman" w:hAnsi="Times New Roman"/>
          <w:sz w:val="22"/>
          <w:szCs w:val="22"/>
        </w:rPr>
        <w:t xml:space="preserve"> essere compiuta dal responsabile della prevenzione, con il coinvolgimento dei dirigenti/responsabili per le aree di competenza e l'eventuale supporto dell'OIV (o di analogo organismo), tenendo conto anche degli esiti del monitoraggio sulla trasparenza ed </w:t>
      </w:r>
      <w:proofErr w:type="spellStart"/>
      <w:r>
        <w:rPr>
          <w:rFonts w:ascii="Times New Roman" w:hAnsi="Times New Roman"/>
          <w:sz w:val="22"/>
          <w:szCs w:val="22"/>
        </w:rPr>
        <w:t>integrita'</w:t>
      </w:r>
      <w:proofErr w:type="spellEnd"/>
      <w:r>
        <w:rPr>
          <w:rFonts w:ascii="Times New Roman" w:hAnsi="Times New Roman"/>
          <w:sz w:val="22"/>
          <w:szCs w:val="22"/>
        </w:rPr>
        <w:t xml:space="preserve">, dei controlli interni. Le decisioni circa la </w:t>
      </w:r>
      <w:proofErr w:type="spellStart"/>
      <w:r>
        <w:rPr>
          <w:rFonts w:ascii="Times New Roman" w:hAnsi="Times New Roman"/>
          <w:sz w:val="22"/>
          <w:szCs w:val="22"/>
        </w:rPr>
        <w:t>priorita'</w:t>
      </w:r>
      <w:proofErr w:type="spellEnd"/>
      <w:r>
        <w:rPr>
          <w:rFonts w:ascii="Times New Roman" w:hAnsi="Times New Roman"/>
          <w:sz w:val="22"/>
          <w:szCs w:val="22"/>
        </w:rPr>
        <w:t xml:space="preserve"> del trattamento si baseranno essenzialmente sui seguenti fattori: livello di rischio: maggiore </w:t>
      </w:r>
      <w:proofErr w:type="spellStart"/>
      <w:r>
        <w:rPr>
          <w:rFonts w:ascii="Times New Roman" w:hAnsi="Times New Roman"/>
          <w:sz w:val="22"/>
          <w:szCs w:val="22"/>
        </w:rPr>
        <w:t>e'</w:t>
      </w:r>
      <w:proofErr w:type="spellEnd"/>
      <w:r>
        <w:rPr>
          <w:rFonts w:ascii="Times New Roman" w:hAnsi="Times New Roman"/>
          <w:sz w:val="22"/>
          <w:szCs w:val="22"/>
        </w:rPr>
        <w:t xml:space="preserve"> il livello, maggiore </w:t>
      </w:r>
      <w:proofErr w:type="spellStart"/>
      <w:r>
        <w:rPr>
          <w:rFonts w:ascii="Times New Roman" w:hAnsi="Times New Roman"/>
          <w:sz w:val="22"/>
          <w:szCs w:val="22"/>
        </w:rPr>
        <w:t>e'</w:t>
      </w:r>
      <w:proofErr w:type="spellEnd"/>
      <w:r>
        <w:rPr>
          <w:rFonts w:ascii="Times New Roman" w:hAnsi="Times New Roman"/>
          <w:sz w:val="22"/>
          <w:szCs w:val="22"/>
        </w:rPr>
        <w:t xml:space="preserve"> la </w:t>
      </w:r>
      <w:proofErr w:type="spellStart"/>
      <w:r>
        <w:rPr>
          <w:rFonts w:ascii="Times New Roman" w:hAnsi="Times New Roman"/>
          <w:sz w:val="22"/>
          <w:szCs w:val="22"/>
        </w:rPr>
        <w:t>priorita'</w:t>
      </w:r>
      <w:proofErr w:type="spellEnd"/>
      <w:r>
        <w:rPr>
          <w:rFonts w:ascii="Times New Roman" w:hAnsi="Times New Roman"/>
          <w:sz w:val="22"/>
          <w:szCs w:val="22"/>
        </w:rPr>
        <w:t xml:space="preserve"> di trattamento; </w:t>
      </w:r>
      <w:proofErr w:type="spellStart"/>
      <w:r>
        <w:rPr>
          <w:rFonts w:ascii="Times New Roman" w:hAnsi="Times New Roman"/>
          <w:sz w:val="22"/>
          <w:szCs w:val="22"/>
        </w:rPr>
        <w:t>obbligatorieta'</w:t>
      </w:r>
      <w:proofErr w:type="spellEnd"/>
      <w:r>
        <w:rPr>
          <w:rFonts w:ascii="Times New Roman" w:hAnsi="Times New Roman"/>
          <w:sz w:val="22"/>
          <w:szCs w:val="22"/>
        </w:rPr>
        <w:t xml:space="preserve"> della misura: va data </w:t>
      </w:r>
      <w:proofErr w:type="spellStart"/>
      <w:r>
        <w:rPr>
          <w:rFonts w:ascii="Times New Roman" w:hAnsi="Times New Roman"/>
          <w:sz w:val="22"/>
          <w:szCs w:val="22"/>
        </w:rPr>
        <w:t>priorita'</w:t>
      </w:r>
      <w:proofErr w:type="spellEnd"/>
      <w:r>
        <w:rPr>
          <w:rFonts w:ascii="Times New Roman" w:hAnsi="Times New Roman"/>
          <w:sz w:val="22"/>
          <w:szCs w:val="22"/>
        </w:rPr>
        <w:t xml:space="preserve"> alla misura obbligatoria rispetto a quella </w:t>
      </w:r>
      <w:proofErr w:type="spellStart"/>
      <w:r>
        <w:rPr>
          <w:rFonts w:ascii="Times New Roman" w:hAnsi="Times New Roman"/>
          <w:sz w:val="22"/>
          <w:szCs w:val="22"/>
        </w:rPr>
        <w:t>ulteriore;impatto</w:t>
      </w:r>
      <w:proofErr w:type="spellEnd"/>
      <w:r>
        <w:rPr>
          <w:rFonts w:ascii="Times New Roman" w:hAnsi="Times New Roman"/>
          <w:sz w:val="22"/>
          <w:szCs w:val="22"/>
        </w:rPr>
        <w:t xml:space="preserve"> organizzativo e finanziario connesso all'implementazione della misura.</w:t>
      </w:r>
    </w:p>
    <w:p w14:paraId="5782115B" w14:textId="77777777" w:rsidR="003968F0" w:rsidRDefault="003968F0">
      <w:pPr>
        <w:jc w:val="both"/>
      </w:pPr>
    </w:p>
    <w:p w14:paraId="33E0A5B4"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le misure specifiche collegate ai diversi processi, e individuate in base allo specifico contesto operativo, interno ed esterno, dell'Amministrazione risultano dettagliate ed elencate nell'ALLEGATO relativo all'assesment delle misure specifiche al quale si rinvia.</w:t>
      </w:r>
    </w:p>
    <w:p w14:paraId="4C41B578" w14:textId="77777777" w:rsidR="006F7BE1" w:rsidRDefault="006F7BE1" w:rsidP="0062012E">
      <w:pPr>
        <w:jc w:val="both"/>
        <w:rPr>
          <w:rFonts w:ascii="Times New Roman" w:hAnsi="Times New Roman" w:cs="Times New Roman"/>
          <w:sz w:val="22"/>
          <w:szCs w:val="22"/>
        </w:rPr>
      </w:pPr>
    </w:p>
    <w:p w14:paraId="0FDB9696" w14:textId="77777777" w:rsidR="00920FB8"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14:paraId="762CB1BC"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alla presente misura generale, i contenuti delle pregresse edizioni, come in precedenza riportati, relativamente alla descrizione e alle azioni da intraprendere </w:t>
      </w:r>
      <w:proofErr w:type="spellStart"/>
      <w:r>
        <w:rPr>
          <w:rFonts w:ascii="Times New Roman" w:hAnsi="Times New Roman"/>
          <w:sz w:val="22"/>
          <w:szCs w:val="22"/>
        </w:rPr>
        <w:t>nonche</w:t>
      </w:r>
      <w:proofErr w:type="spellEnd"/>
      <w:r>
        <w:rPr>
          <w:rFonts w:ascii="Times New Roman" w:hAnsi="Times New Roman"/>
          <w:sz w:val="22"/>
          <w:szCs w:val="22"/>
        </w:rPr>
        <w:t>' ai valori, riportati nella tabella in calce.</w:t>
      </w:r>
    </w:p>
    <w:p w14:paraId="2BAB70CF" w14:textId="77777777" w:rsidR="008B6523" w:rsidRPr="00C02EA4" w:rsidRDefault="008B6523" w:rsidP="0062012E">
      <w:pPr>
        <w:jc w:val="both"/>
        <w:rPr>
          <w:rFonts w:ascii="Times New Roman" w:hAnsi="Times New Roman" w:cs="Times New Roman"/>
          <w:color w:val="FF0000"/>
          <w:sz w:val="22"/>
          <w:szCs w:val="22"/>
        </w:rPr>
      </w:pPr>
    </w:p>
    <w:p w14:paraId="6B13843F" w14:textId="77777777" w:rsidR="008B6523" w:rsidRPr="00C02EA4" w:rsidRDefault="008B6523" w:rsidP="008B6523">
      <w:pPr>
        <w:jc w:val="both"/>
        <w:rPr>
          <w:rFonts w:ascii="Times New Roman" w:hAnsi="Times New Roman" w:cs="Times New Roman"/>
          <w:sz w:val="22"/>
          <w:szCs w:val="22"/>
        </w:rPr>
      </w:pPr>
    </w:p>
    <w:tbl>
      <w:tblPr>
        <w:tblStyle w:val="Grigliatabella"/>
        <w:tblW w:w="5000" w:type="pct"/>
        <w:tblLook w:val="00A0" w:firstRow="1" w:lastRow="0" w:firstColumn="1" w:lastColumn="0" w:noHBand="0" w:noVBand="0"/>
      </w:tblPr>
      <w:tblGrid>
        <w:gridCol w:w="3936"/>
        <w:gridCol w:w="1757"/>
        <w:gridCol w:w="2230"/>
        <w:gridCol w:w="1813"/>
        <w:gridCol w:w="2750"/>
        <w:gridCol w:w="1793"/>
      </w:tblGrid>
      <w:tr w:rsidR="008B6523" w:rsidRPr="00C02EA4" w14:paraId="1349DBD7" w14:textId="77777777" w:rsidTr="00041180">
        <w:trPr>
          <w:trHeight w:val="620"/>
        </w:trPr>
        <w:tc>
          <w:tcPr>
            <w:tcW w:w="1378" w:type="pct"/>
            <w:shd w:val="clear" w:color="auto" w:fill="C6D9F1" w:themeFill="text2" w:themeFillTint="33"/>
            <w:vAlign w:val="center"/>
          </w:tcPr>
          <w:p w14:paraId="66C556ED" w14:textId="77777777" w:rsidR="008B6523" w:rsidRPr="00C02EA4" w:rsidRDefault="008B6523" w:rsidP="00041180">
            <w:pPr>
              <w:jc w:val="center"/>
              <w:rPr>
                <w:rFonts w:ascii="Times New Roman" w:hAnsi="Times New Roman"/>
                <w:b/>
                <w:bCs/>
                <w:sz w:val="22"/>
                <w:szCs w:val="22"/>
              </w:rPr>
            </w:pPr>
            <w:r w:rsidRPr="00C02EA4">
              <w:rPr>
                <w:rFonts w:ascii="Times New Roman" w:hAnsi="Times New Roman"/>
                <w:b/>
                <w:sz w:val="22"/>
                <w:szCs w:val="22"/>
              </w:rPr>
              <w:t>Misura di prevenzione e obiettivo</w:t>
            </w:r>
          </w:p>
        </w:tc>
        <w:tc>
          <w:tcPr>
            <w:tcW w:w="615" w:type="pct"/>
            <w:shd w:val="clear" w:color="auto" w:fill="C6D9F1" w:themeFill="text2" w:themeFillTint="33"/>
            <w:vAlign w:val="center"/>
          </w:tcPr>
          <w:p w14:paraId="3BA4AD9F" w14:textId="77777777" w:rsidR="008B6523" w:rsidRPr="00C02EA4" w:rsidRDefault="008B6523" w:rsidP="00041180">
            <w:pPr>
              <w:jc w:val="center"/>
              <w:rPr>
                <w:rFonts w:ascii="Times New Roman" w:hAnsi="Times New Roman"/>
                <w:b/>
                <w:sz w:val="22"/>
                <w:szCs w:val="22"/>
              </w:rPr>
            </w:pPr>
            <w:r w:rsidRPr="00C02EA4">
              <w:rPr>
                <w:rFonts w:ascii="Times New Roman" w:hAnsi="Times New Roman"/>
                <w:b/>
                <w:sz w:val="22"/>
                <w:szCs w:val="22"/>
              </w:rPr>
              <w:t>Area di rischio</w:t>
            </w:r>
          </w:p>
        </w:tc>
        <w:tc>
          <w:tcPr>
            <w:tcW w:w="781" w:type="pct"/>
            <w:shd w:val="clear" w:color="auto" w:fill="C6D9F1" w:themeFill="text2" w:themeFillTint="33"/>
            <w:vAlign w:val="center"/>
          </w:tcPr>
          <w:p w14:paraId="37A57957" w14:textId="77777777" w:rsidR="008B6523" w:rsidRPr="003061DB"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Stato di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635" w:type="pct"/>
            <w:shd w:val="clear" w:color="auto" w:fill="C6D9F1" w:themeFill="text2" w:themeFillTint="33"/>
            <w:vAlign w:val="center"/>
          </w:tcPr>
          <w:p w14:paraId="622CCA82" w14:textId="77777777" w:rsidR="008B6523" w:rsidRPr="00C02EA4" w:rsidRDefault="008B6523" w:rsidP="00041180">
            <w:pPr>
              <w:jc w:val="center"/>
              <w:rPr>
                <w:rFonts w:ascii="Times New Roman" w:eastAsia="Times New Roman" w:hAnsi="Times New Roman"/>
                <w:b/>
                <w:sz w:val="22"/>
                <w:szCs w:val="22"/>
              </w:rPr>
            </w:pPr>
            <w:r w:rsidRPr="00C02EA4">
              <w:rPr>
                <w:rFonts w:ascii="Times New Roman" w:eastAsia="Times New Roman" w:hAnsi="Times New Roman"/>
                <w:b/>
                <w:sz w:val="22"/>
                <w:szCs w:val="22"/>
              </w:rPr>
              <w:t>Fasi e tempi</w:t>
            </w:r>
          </w:p>
          <w:p w14:paraId="6B61B723" w14:textId="77777777" w:rsidR="008B6523" w:rsidRPr="00C02EA4" w:rsidRDefault="008B6523" w:rsidP="00041180">
            <w:pPr>
              <w:jc w:val="center"/>
              <w:rPr>
                <w:rFonts w:ascii="Times New Roman" w:hAnsi="Times New Roman"/>
                <w:b/>
                <w:bCs/>
                <w:sz w:val="22"/>
                <w:szCs w:val="22"/>
              </w:rPr>
            </w:pPr>
            <w:r>
              <w:rPr>
                <w:rFonts w:ascii="Times New Roman" w:eastAsia="Times New Roman" w:hAnsi="Times New Roman"/>
                <w:b/>
                <w:sz w:val="22"/>
                <w:szCs w:val="22"/>
              </w:rPr>
              <w:t>d</w:t>
            </w:r>
            <w:r w:rsidRPr="00C02EA4">
              <w:rPr>
                <w:rFonts w:ascii="Times New Roman" w:eastAsia="Times New Roman" w:hAnsi="Times New Roman"/>
                <w:b/>
                <w:sz w:val="22"/>
                <w:szCs w:val="22"/>
              </w:rPr>
              <w:t>i</w:t>
            </w:r>
            <w:r>
              <w:rPr>
                <w:rFonts w:ascii="Times New Roman" w:eastAsia="Times New Roman" w:hAnsi="Times New Roman"/>
                <w:b/>
                <w:sz w:val="22"/>
                <w:szCs w:val="22"/>
              </w:rPr>
              <w:t xml:space="preserve"> a</w:t>
            </w:r>
            <w:r w:rsidRPr="00C02EA4">
              <w:rPr>
                <w:rFonts w:ascii="Times New Roman" w:eastAsia="Times New Roman" w:hAnsi="Times New Roman"/>
                <w:b/>
                <w:sz w:val="22"/>
                <w:szCs w:val="22"/>
              </w:rPr>
              <w:t>ttuazione</w:t>
            </w:r>
          </w:p>
        </w:tc>
        <w:tc>
          <w:tcPr>
            <w:tcW w:w="963" w:type="pct"/>
            <w:shd w:val="clear" w:color="auto" w:fill="C6D9F1" w:themeFill="text2" w:themeFillTint="33"/>
            <w:vAlign w:val="center"/>
          </w:tcPr>
          <w:p w14:paraId="1EBBB8B8" w14:textId="77777777" w:rsidR="008B6523" w:rsidRPr="00C02EA4" w:rsidRDefault="008B6523" w:rsidP="00041180">
            <w:pPr>
              <w:jc w:val="center"/>
              <w:rPr>
                <w:rFonts w:ascii="Times New Roman" w:hAnsi="Times New Roman"/>
                <w:b/>
                <w:bCs/>
                <w:szCs w:val="22"/>
              </w:rPr>
            </w:pPr>
            <w:r w:rsidRPr="00C02EA4">
              <w:rPr>
                <w:rFonts w:ascii="Times New Roman" w:hAnsi="Times New Roman"/>
                <w:b/>
                <w:sz w:val="22"/>
                <w:szCs w:val="22"/>
              </w:rPr>
              <w:t>Responsabili</w:t>
            </w:r>
            <w:r>
              <w:rPr>
                <w:rFonts w:ascii="Times New Roman" w:eastAsia="Times New Roman" w:hAnsi="Times New Roman" w:cs="Arial"/>
                <w:b/>
                <w:sz w:val="22"/>
                <w:szCs w:val="22"/>
                <w:lang w:eastAsia="ar-SA"/>
              </w:rPr>
              <w:t xml:space="preserve"> a</w:t>
            </w:r>
            <w:r w:rsidRPr="00C02EA4">
              <w:rPr>
                <w:rFonts w:ascii="Times New Roman" w:hAnsi="Times New Roman"/>
                <w:b/>
                <w:szCs w:val="22"/>
              </w:rPr>
              <w:t>ttuazione</w:t>
            </w:r>
          </w:p>
        </w:tc>
        <w:tc>
          <w:tcPr>
            <w:tcW w:w="628" w:type="pct"/>
            <w:shd w:val="clear" w:color="auto" w:fill="C6D9F1" w:themeFill="text2" w:themeFillTint="33"/>
            <w:vAlign w:val="center"/>
          </w:tcPr>
          <w:p w14:paraId="22AA4030" w14:textId="77777777" w:rsidR="008B6523" w:rsidRPr="00C02EA4" w:rsidRDefault="008B6523" w:rsidP="00041180">
            <w:pPr>
              <w:pStyle w:val="Corpotesto"/>
              <w:rPr>
                <w:rFonts w:ascii="Times New Roman" w:hAnsi="Times New Roman" w:cs="Times New Roman"/>
                <w:b/>
                <w:szCs w:val="22"/>
                <w:lang w:eastAsia="it-IT"/>
              </w:rPr>
            </w:pPr>
            <w:r w:rsidRPr="00C02EA4">
              <w:rPr>
                <w:rFonts w:ascii="Times New Roman" w:hAnsi="Times New Roman" w:cs="Times New Roman"/>
                <w:b/>
                <w:szCs w:val="22"/>
                <w:lang w:eastAsia="it-IT"/>
              </w:rPr>
              <w:t>Indicatori</w:t>
            </w:r>
            <w:r>
              <w:rPr>
                <w:rFonts w:ascii="Times New Roman" w:hAnsi="Times New Roman" w:cs="Times New Roman"/>
                <w:b/>
                <w:szCs w:val="22"/>
                <w:lang w:eastAsia="it-IT"/>
              </w:rPr>
              <w:t xml:space="preserve"> </w:t>
            </w:r>
          </w:p>
          <w:p w14:paraId="786D4701" w14:textId="77777777" w:rsidR="008B6523" w:rsidRPr="00C02EA4" w:rsidRDefault="008B6523" w:rsidP="00041180">
            <w:pPr>
              <w:pStyle w:val="Corpotesto"/>
              <w:rPr>
                <w:rFonts w:ascii="Times New Roman" w:hAnsi="Times New Roman" w:cs="Times New Roman"/>
                <w:b/>
                <w:bCs/>
                <w:szCs w:val="22"/>
              </w:rPr>
            </w:pPr>
            <w:r>
              <w:rPr>
                <w:rFonts w:ascii="Times New Roman" w:hAnsi="Times New Roman" w:cs="Times New Roman"/>
                <w:b/>
                <w:szCs w:val="22"/>
                <w:lang w:eastAsia="it-IT"/>
              </w:rPr>
              <w:t>d</w:t>
            </w:r>
            <w:r w:rsidRPr="00C02EA4">
              <w:rPr>
                <w:rFonts w:ascii="Times New Roman" w:hAnsi="Times New Roman" w:cs="Times New Roman"/>
                <w:b/>
                <w:szCs w:val="22"/>
                <w:lang w:eastAsia="it-IT"/>
              </w:rPr>
              <w:t>i attuazione</w:t>
            </w:r>
          </w:p>
        </w:tc>
      </w:tr>
      <w:tr w:rsidR="00AA54A1" w:rsidRPr="007137E0" w14:paraId="355F99C1"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3837EE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Per la identificazione, descrizione e rappresentazione delle misure specifiche si rinvia all'ALLEGATO: Analisi contesto interno-contesto gestionale: Mappatura dei processi con individuazione dei comportamenti a rischio, valutazione del rischio, indicazione delle misure generali e delle misure specifiche, con la relativa programmazione</w:t>
            </w:r>
          </w:p>
        </w:tc>
        <w:tc>
          <w:tcPr>
            <w:tcW w:w="0" w:type="dxa"/>
            <w:tcBorders>
              <w:bottom w:val="single" w:sz="3" w:space="0" w:color="000001"/>
              <w:right w:val="single" w:sz="3" w:space="0" w:color="000001"/>
            </w:tcBorders>
            <w:shd w:val="clear" w:color="auto" w:fill="auto"/>
          </w:tcPr>
          <w:p w14:paraId="36A9304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Tutte le aree di rischio</w:t>
            </w:r>
          </w:p>
        </w:tc>
        <w:tc>
          <w:tcPr>
            <w:tcW w:w="0" w:type="dxa"/>
            <w:tcBorders>
              <w:bottom w:val="single" w:sz="3" w:space="0" w:color="000001"/>
              <w:right w:val="single" w:sz="3" w:space="0" w:color="000001"/>
            </w:tcBorders>
            <w:shd w:val="clear" w:color="auto" w:fill="auto"/>
          </w:tcPr>
          <w:p w14:paraId="13AECA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In fase di attuazione</w:t>
            </w:r>
          </w:p>
        </w:tc>
        <w:tc>
          <w:tcPr>
            <w:tcW w:w="0" w:type="dxa"/>
            <w:tcBorders>
              <w:bottom w:val="single" w:sz="3" w:space="0" w:color="000001"/>
              <w:right w:val="single" w:sz="3" w:space="0" w:color="000001"/>
            </w:tcBorders>
            <w:shd w:val="clear" w:color="auto" w:fill="auto"/>
          </w:tcPr>
          <w:p w14:paraId="339C344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 rinvia all'ALLEGATO: Analisi contesto interno-contesto gestionale: Mappatura dei processi</w:t>
            </w:r>
          </w:p>
        </w:tc>
        <w:tc>
          <w:tcPr>
            <w:tcW w:w="0" w:type="dxa"/>
            <w:tcBorders>
              <w:bottom w:val="single" w:sz="3" w:space="0" w:color="000001"/>
              <w:right w:val="single" w:sz="3" w:space="0" w:color="000001"/>
            </w:tcBorders>
            <w:shd w:val="clear" w:color="auto" w:fill="auto"/>
          </w:tcPr>
          <w:p w14:paraId="0A8E20B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RPCT e Dirigente/Responsabile P.O. di ciascuna struttura organizzativa</w:t>
            </w:r>
          </w:p>
        </w:tc>
        <w:tc>
          <w:tcPr>
            <w:tcW w:w="0" w:type="dxa"/>
            <w:tcBorders>
              <w:bottom w:val="single" w:sz="3" w:space="0" w:color="000001"/>
              <w:right w:val="single" w:sz="3" w:space="0" w:color="000001"/>
            </w:tcBorders>
            <w:shd w:val="clear" w:color="auto" w:fill="auto"/>
          </w:tcPr>
          <w:p w14:paraId="098B058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rPr>
              <w:t>Si rinvia all'ALLEGATO: Analisi contesto interno-contesto gestionale: Mappatura dei processi</w:t>
            </w:r>
          </w:p>
        </w:tc>
      </w:tr>
    </w:tbl>
    <w:p w14:paraId="2F9A642B" w14:textId="77777777" w:rsidR="005A77AB" w:rsidRPr="00C02EA4" w:rsidRDefault="005A77AB" w:rsidP="00500CCF">
      <w:pPr>
        <w:rPr>
          <w:rFonts w:ascii="Times New Roman" w:hAnsi="Times New Roman" w:cs="Times New Roman"/>
          <w:color w:val="FF0000"/>
          <w:sz w:val="22"/>
          <w:szCs w:val="22"/>
        </w:rPr>
      </w:pPr>
    </w:p>
    <w:p w14:paraId="5101A468" w14:textId="77777777" w:rsidR="00BA3425" w:rsidRPr="00C02EA4" w:rsidRDefault="00BA3425" w:rsidP="00500CCF">
      <w:pPr>
        <w:rPr>
          <w:rFonts w:ascii="Times New Roman" w:hAnsi="Times New Roman" w:cs="Times New Roman"/>
          <w:color w:val="FF0000"/>
          <w:sz w:val="22"/>
          <w:szCs w:val="22"/>
        </w:rPr>
      </w:pPr>
    </w:p>
    <w:p w14:paraId="470CFB01" w14:textId="77777777" w:rsidR="00834FC8" w:rsidRPr="00C02EA4" w:rsidRDefault="00BA3425" w:rsidP="00500CCF">
      <w:pPr>
        <w:pStyle w:val="Titolo2"/>
        <w:rPr>
          <w:rFonts w:ascii="Times New Roman" w:hAnsi="Times New Roman" w:cs="Times New Roman"/>
          <w:b/>
          <w:sz w:val="22"/>
          <w:szCs w:val="22"/>
        </w:rPr>
      </w:pPr>
      <w:bookmarkStart w:id="79" w:name="_Toc534628215"/>
      <w:r w:rsidRPr="00C02EA4">
        <w:rPr>
          <w:rFonts w:ascii="Times New Roman" w:hAnsi="Times New Roman" w:cs="Times New Roman"/>
          <w:b/>
          <w:sz w:val="22"/>
          <w:szCs w:val="22"/>
        </w:rPr>
        <w:t xml:space="preserve">6. </w:t>
      </w:r>
      <w:r w:rsidR="009B78A9" w:rsidRPr="00C02EA4">
        <w:rPr>
          <w:rFonts w:ascii="Times New Roman" w:hAnsi="Times New Roman" w:cs="Times New Roman"/>
          <w:b/>
          <w:sz w:val="22"/>
          <w:szCs w:val="22"/>
        </w:rPr>
        <w:t xml:space="preserve">COORDINAMENTO CON </w:t>
      </w:r>
      <w:r w:rsidR="00E02620" w:rsidRPr="00C02EA4">
        <w:rPr>
          <w:rFonts w:ascii="Times New Roman" w:hAnsi="Times New Roman" w:cs="Times New Roman"/>
          <w:b/>
          <w:sz w:val="22"/>
          <w:szCs w:val="22"/>
        </w:rPr>
        <w:t xml:space="preserve">LA PERFORMANCE, </w:t>
      </w:r>
      <w:r w:rsidR="007F75BA" w:rsidRPr="00C02EA4">
        <w:rPr>
          <w:rFonts w:ascii="Times New Roman" w:hAnsi="Times New Roman" w:cs="Times New Roman"/>
          <w:b/>
          <w:sz w:val="22"/>
          <w:szCs w:val="22"/>
        </w:rPr>
        <w:t>CON GLI ALTRI STRUMENTI DI PIANIFICAZIONE DELL</w:t>
      </w:r>
      <w:r w:rsidR="00C56F6E">
        <w:rPr>
          <w:rFonts w:ascii="Times New Roman" w:hAnsi="Times New Roman" w:cs="Times New Roman"/>
          <w:b/>
          <w:sz w:val="22"/>
          <w:szCs w:val="22"/>
        </w:rPr>
        <w:t>'</w:t>
      </w:r>
      <w:r w:rsidR="007F75BA" w:rsidRPr="00C02EA4">
        <w:rPr>
          <w:rFonts w:ascii="Times New Roman" w:hAnsi="Times New Roman" w:cs="Times New Roman"/>
          <w:b/>
          <w:sz w:val="22"/>
          <w:szCs w:val="22"/>
        </w:rPr>
        <w:t>ENTE</w:t>
      </w:r>
      <w:r w:rsidR="00E02620" w:rsidRPr="00C02EA4">
        <w:rPr>
          <w:rFonts w:ascii="Times New Roman" w:hAnsi="Times New Roman" w:cs="Times New Roman"/>
          <w:b/>
          <w:sz w:val="22"/>
          <w:szCs w:val="22"/>
        </w:rPr>
        <w:t xml:space="preserve"> E CON IL SISTEMA DEI CONTROLLI</w:t>
      </w:r>
      <w:bookmarkEnd w:id="79"/>
    </w:p>
    <w:p w14:paraId="58062B4E" w14:textId="77777777" w:rsidR="003E3D71" w:rsidRPr="00C02EA4" w:rsidRDefault="003E3D71" w:rsidP="00500CCF">
      <w:pPr>
        <w:rPr>
          <w:rFonts w:ascii="Times New Roman" w:hAnsi="Times New Roman" w:cs="Times New Roman"/>
          <w:bCs/>
          <w:iCs/>
          <w:sz w:val="22"/>
          <w:szCs w:val="22"/>
        </w:rPr>
      </w:pPr>
    </w:p>
    <w:p w14:paraId="7FB83649" w14:textId="77777777" w:rsidR="00835719" w:rsidRPr="00C02EA4" w:rsidRDefault="003E3D71" w:rsidP="00500CCF">
      <w:pPr>
        <w:pStyle w:val="Titolo3"/>
        <w:spacing w:before="0"/>
        <w:rPr>
          <w:rFonts w:ascii="Times New Roman" w:hAnsi="Times New Roman" w:cs="Times New Roman"/>
          <w:sz w:val="22"/>
          <w:szCs w:val="22"/>
        </w:rPr>
      </w:pPr>
      <w:bookmarkStart w:id="80" w:name="_Toc534628216"/>
      <w:r w:rsidRPr="00C02EA4">
        <w:rPr>
          <w:rFonts w:ascii="Times New Roman" w:hAnsi="Times New Roman" w:cs="Times New Roman"/>
          <w:sz w:val="22"/>
          <w:szCs w:val="22"/>
        </w:rPr>
        <w:t>6.1 PTPCT e Piano della Perform</w:t>
      </w:r>
      <w:r w:rsidR="00193DEB" w:rsidRPr="00C02EA4">
        <w:rPr>
          <w:rFonts w:ascii="Times New Roman" w:hAnsi="Times New Roman" w:cs="Times New Roman"/>
          <w:sz w:val="22"/>
          <w:szCs w:val="22"/>
        </w:rPr>
        <w:t>a</w:t>
      </w:r>
      <w:r w:rsidRPr="00C02EA4">
        <w:rPr>
          <w:rFonts w:ascii="Times New Roman" w:hAnsi="Times New Roman" w:cs="Times New Roman"/>
          <w:sz w:val="22"/>
          <w:szCs w:val="22"/>
        </w:rPr>
        <w:t>nce</w:t>
      </w:r>
      <w:bookmarkEnd w:id="80"/>
      <w:r w:rsidR="003442F4" w:rsidRPr="00C02EA4">
        <w:rPr>
          <w:rFonts w:ascii="Times New Roman" w:hAnsi="Times New Roman" w:cs="Times New Roman"/>
          <w:sz w:val="22"/>
          <w:szCs w:val="22"/>
        </w:rPr>
        <w:t xml:space="preserve"> </w:t>
      </w:r>
    </w:p>
    <w:p w14:paraId="59077E63" w14:textId="77777777" w:rsidR="0062012E" w:rsidRDefault="0062012E" w:rsidP="0062012E">
      <w:pPr>
        <w:jc w:val="both"/>
        <w:rPr>
          <w:rFonts w:ascii="Times New Roman" w:hAnsi="Times New Roman" w:cs="Times New Roman"/>
          <w:sz w:val="22"/>
          <w:szCs w:val="22"/>
        </w:rPr>
      </w:pPr>
      <w:bookmarkStart w:id="81" w:name="_Toc534628217"/>
      <w:bookmarkStart w:id="82" w:name="OLE_LINK3"/>
      <w:bookmarkStart w:id="83" w:name="OLE_LINK4"/>
      <w:proofErr w:type="spellStart"/>
      <w:r w:rsidRPr="00C02EA4">
        <w:rPr>
          <w:rFonts w:ascii="Times New Roman" w:hAnsi="Times New Roman" w:cs="Times New Roman"/>
          <w:sz w:val="22"/>
          <w:szCs w:val="22"/>
        </w:rPr>
        <w:t>L'esaustivita'</w:t>
      </w:r>
      <w:proofErr w:type="spellEnd"/>
      <w:r w:rsidRPr="00C02EA4">
        <w:rPr>
          <w:rFonts w:ascii="Times New Roman" w:hAnsi="Times New Roman" w:cs="Times New Roman"/>
          <w:sz w:val="22"/>
          <w:szCs w:val="22"/>
        </w:rPr>
        <w:t xml:space="preserve"> e </w:t>
      </w:r>
      <w:proofErr w:type="spellStart"/>
      <w:r w:rsidRPr="00C02EA4">
        <w:rPr>
          <w:rFonts w:ascii="Times New Roman" w:hAnsi="Times New Roman" w:cs="Times New Roman"/>
          <w:sz w:val="22"/>
          <w:szCs w:val="22"/>
        </w:rPr>
        <w:t>l'analiticita'</w:t>
      </w:r>
      <w:proofErr w:type="spellEnd"/>
      <w:r w:rsidRPr="00C02EA4">
        <w:rPr>
          <w:rFonts w:ascii="Times New Roman" w:hAnsi="Times New Roman" w:cs="Times New Roman"/>
          <w:sz w:val="22"/>
          <w:szCs w:val="22"/>
        </w:rPr>
        <w:t xml:space="preserve"> del PTPCT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strumentale non solo al miglioramento continuo della gestione del rischio di corruzione ma anche al miglioramento della performance organizzativa e individuale.</w:t>
      </w:r>
    </w:p>
    <w:p w14:paraId="0F887D26" w14:textId="77777777" w:rsidR="003968F0" w:rsidRDefault="003968F0">
      <w:pPr>
        <w:jc w:val="both"/>
      </w:pPr>
    </w:p>
    <w:p w14:paraId="0235E4D7" w14:textId="77777777" w:rsidR="003968F0" w:rsidRDefault="00721CA7">
      <w:pPr>
        <w:jc w:val="both"/>
      </w:pPr>
      <w:r>
        <w:rPr>
          <w:rFonts w:ascii="Times New Roman" w:hAnsi="Times New Roman"/>
          <w:sz w:val="22"/>
          <w:szCs w:val="22"/>
        </w:rPr>
        <w:lastRenderedPageBreak/>
        <w:t xml:space="preserve">L'art. 1, co. 8 della l. 190/2012, nel prevedere che gli obiettivi strategici in materia di prevenzione della corruzione e trasparenza costituiscono contenuto necessario degli atti di programmazione strategico-gestionale, stabilisce un coordinamento, a livello di contenuti, tra il PTPCT e gli strumenti individuati dal </w:t>
      </w:r>
      <w:proofErr w:type="spellStart"/>
      <w:r>
        <w:rPr>
          <w:rFonts w:ascii="Times New Roman" w:hAnsi="Times New Roman"/>
          <w:sz w:val="22"/>
          <w:szCs w:val="22"/>
        </w:rPr>
        <w:t>D.Lgs.</w:t>
      </w:r>
      <w:proofErr w:type="spellEnd"/>
      <w:r>
        <w:rPr>
          <w:rFonts w:ascii="Times New Roman" w:hAnsi="Times New Roman"/>
          <w:sz w:val="22"/>
          <w:szCs w:val="22"/>
        </w:rPr>
        <w:t xml:space="preserve"> 150/2009 ossia:</w:t>
      </w:r>
    </w:p>
    <w:p w14:paraId="6898AAE6" w14:textId="77777777" w:rsidR="003968F0" w:rsidRDefault="00721CA7">
      <w:pPr>
        <w:jc w:val="both"/>
      </w:pPr>
      <w:r>
        <w:rPr>
          <w:rFonts w:ascii="Times New Roman" w:hAnsi="Times New Roman"/>
          <w:sz w:val="22"/>
          <w:szCs w:val="22"/>
        </w:rPr>
        <w:t>- il Piano e la Relazione annuale sulla performance (art. 10 del d.lgs. 150/2009);</w:t>
      </w:r>
    </w:p>
    <w:p w14:paraId="43E12C7F" w14:textId="77777777" w:rsidR="003968F0" w:rsidRDefault="00721CA7">
      <w:pPr>
        <w:jc w:val="both"/>
      </w:pPr>
      <w:r>
        <w:rPr>
          <w:rFonts w:ascii="Times New Roman" w:hAnsi="Times New Roman"/>
          <w:sz w:val="22"/>
          <w:szCs w:val="22"/>
        </w:rPr>
        <w:t>- il Sistema di misurazione e valutazione della performance(art. 7 del d.lgs. 150/2009).</w:t>
      </w:r>
    </w:p>
    <w:p w14:paraId="3074E70B" w14:textId="77777777" w:rsidR="003968F0" w:rsidRDefault="003968F0">
      <w:pPr>
        <w:jc w:val="both"/>
      </w:pPr>
    </w:p>
    <w:p w14:paraId="0FD061D9" w14:textId="77777777" w:rsidR="003968F0" w:rsidRDefault="00721CA7">
      <w:pPr>
        <w:jc w:val="both"/>
      </w:pPr>
      <w:r>
        <w:rPr>
          <w:rFonts w:ascii="Times New Roman" w:hAnsi="Times New Roman"/>
          <w:sz w:val="22"/>
          <w:szCs w:val="22"/>
        </w:rPr>
        <w:t xml:space="preserve">In conseguenza di tale obbligo, l'Amministrazione include negli strumenti del ciclo della performance, in </w:t>
      </w:r>
      <w:proofErr w:type="spellStart"/>
      <w:r>
        <w:rPr>
          <w:rFonts w:ascii="Times New Roman" w:hAnsi="Times New Roman"/>
          <w:sz w:val="22"/>
          <w:szCs w:val="22"/>
        </w:rPr>
        <w:t>qualita'</w:t>
      </w:r>
      <w:proofErr w:type="spellEnd"/>
      <w:r>
        <w:rPr>
          <w:rFonts w:ascii="Times New Roman" w:hAnsi="Times New Roman"/>
          <w:sz w:val="22"/>
          <w:szCs w:val="22"/>
        </w:rPr>
        <w:t xml:space="preserve"> di obiettivi e di indicatori per la prevenzione del fenomeno della corruzione i processi e le </w:t>
      </w:r>
      <w:proofErr w:type="spellStart"/>
      <w:r>
        <w:rPr>
          <w:rFonts w:ascii="Times New Roman" w:hAnsi="Times New Roman"/>
          <w:sz w:val="22"/>
          <w:szCs w:val="22"/>
        </w:rPr>
        <w:t>attivita'</w:t>
      </w:r>
      <w:proofErr w:type="spellEnd"/>
      <w:r>
        <w:rPr>
          <w:rFonts w:ascii="Times New Roman" w:hAnsi="Times New Roman"/>
          <w:sz w:val="22"/>
          <w:szCs w:val="22"/>
        </w:rPr>
        <w:t xml:space="preserve"> di programmazione posti in essere per l'attuazione delle misure previste nel PTPCT.</w:t>
      </w:r>
    </w:p>
    <w:p w14:paraId="484674EF" w14:textId="77777777" w:rsidR="003968F0" w:rsidRDefault="003968F0">
      <w:pPr>
        <w:jc w:val="both"/>
      </w:pPr>
    </w:p>
    <w:p w14:paraId="5200CA04" w14:textId="77777777" w:rsidR="003968F0" w:rsidRDefault="00721CA7">
      <w:pPr>
        <w:jc w:val="both"/>
      </w:pPr>
      <w:r>
        <w:rPr>
          <w:rFonts w:ascii="Times New Roman" w:hAnsi="Times New Roman"/>
          <w:sz w:val="22"/>
          <w:szCs w:val="22"/>
        </w:rPr>
        <w:t xml:space="preserve">In tal modo, 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dall'Amministrazione per la predisposizione, l'implementazione e l'attuazione del PTPCT vengono introdotte in forma di obiettivi nel Piano della performance sotto il profilo della:</w:t>
      </w:r>
    </w:p>
    <w:p w14:paraId="0352E974" w14:textId="77777777" w:rsidR="003968F0" w:rsidRDefault="00721CA7">
      <w:pPr>
        <w:jc w:val="both"/>
      </w:pPr>
      <w:r>
        <w:rPr>
          <w:rFonts w:ascii="Times New Roman" w:hAnsi="Times New Roman"/>
          <w:sz w:val="22"/>
          <w:szCs w:val="22"/>
        </w:rPr>
        <w:t xml:space="preserve">- performance organizzativa (art. 8 del d.lgs. 150/2009) e, </w:t>
      </w:r>
      <w:proofErr w:type="spellStart"/>
      <w:r>
        <w:rPr>
          <w:rFonts w:ascii="Times New Roman" w:hAnsi="Times New Roman"/>
          <w:sz w:val="22"/>
          <w:szCs w:val="22"/>
        </w:rPr>
        <w:t>cioe'</w:t>
      </w:r>
      <w:proofErr w:type="spellEnd"/>
      <w:r>
        <w:rPr>
          <w:rFonts w:ascii="Times New Roman" w:hAnsi="Times New Roman"/>
          <w:sz w:val="22"/>
          <w:szCs w:val="22"/>
        </w:rPr>
        <w:t>, attuazione di piani e misure di prevenzione della corruzione, ovvero la misurazione dell'effettivo grado di attuazione dei medesimi, nel rispetto delle fasi e dei tempi previsti (art. 8, co. 1, lett. b), d.lgs. 150/2009); sviluppo qualitativo e quantitativo delle relazioni con i cittadini, i soggetti interessati, gli utenti e i destinatari dei servizi, anche attraverso lo sviluppo di forme di partecipazione e collaborazione (art. 8, co. 1, lett. e), d.lgs. 150/2009), al fine di stabilire quale miglioramento in termini di accountability riceve il rapporto con i cittadini l'attuazione delle misure di prevenzione;</w:t>
      </w:r>
    </w:p>
    <w:p w14:paraId="1ED2AD22" w14:textId="77777777" w:rsidR="003968F0" w:rsidRDefault="00721CA7">
      <w:pPr>
        <w:jc w:val="both"/>
      </w:pPr>
      <w:r>
        <w:rPr>
          <w:rFonts w:ascii="Times New Roman" w:hAnsi="Times New Roman"/>
          <w:sz w:val="22"/>
          <w:szCs w:val="22"/>
        </w:rPr>
        <w:t xml:space="preserve">- performance individuale (art. 9 del d.lgs. 150/2009) e, </w:t>
      </w:r>
      <w:proofErr w:type="spellStart"/>
      <w:r>
        <w:rPr>
          <w:rFonts w:ascii="Times New Roman" w:hAnsi="Times New Roman"/>
          <w:sz w:val="22"/>
          <w:szCs w:val="22"/>
        </w:rPr>
        <w:t>cioe'</w:t>
      </w:r>
      <w:proofErr w:type="spellEnd"/>
      <w:r>
        <w:rPr>
          <w:rFonts w:ascii="Times New Roman" w:hAnsi="Times New Roman"/>
          <w:sz w:val="22"/>
          <w:szCs w:val="22"/>
        </w:rPr>
        <w:t xml:space="preserve">, vanno inseriti gli obiettivi assegnati al personale dirigenziale ed i relativi indicatori, in particolare gli obiettivi assegnati al RPCT, ai dirigenti apicali in base alle </w:t>
      </w:r>
      <w:proofErr w:type="spellStart"/>
      <w:r>
        <w:rPr>
          <w:rFonts w:ascii="Times New Roman" w:hAnsi="Times New Roman"/>
          <w:sz w:val="22"/>
          <w:szCs w:val="22"/>
        </w:rPr>
        <w:t>attivita'</w:t>
      </w:r>
      <w:proofErr w:type="spellEnd"/>
      <w:r>
        <w:rPr>
          <w:rFonts w:ascii="Times New Roman" w:hAnsi="Times New Roman"/>
          <w:sz w:val="22"/>
          <w:szCs w:val="22"/>
        </w:rPr>
        <w:t xml:space="preserve"> che svolgono per prevenire il rischio di corruzione ai sensi dell'art. 16, co. 1, lett. l-bis), l-ter), l-quater) del </w:t>
      </w:r>
      <w:proofErr w:type="spellStart"/>
      <w:r>
        <w:rPr>
          <w:rFonts w:ascii="Times New Roman" w:hAnsi="Times New Roman"/>
          <w:sz w:val="22"/>
          <w:szCs w:val="22"/>
        </w:rPr>
        <w:t>D.Lgs.</w:t>
      </w:r>
      <w:proofErr w:type="spellEnd"/>
      <w:r>
        <w:rPr>
          <w:rFonts w:ascii="Times New Roman" w:hAnsi="Times New Roman"/>
          <w:sz w:val="22"/>
          <w:szCs w:val="22"/>
        </w:rPr>
        <w:t xml:space="preserve"> 165/200114, ai referenti del responsabile della corruzione, qualora siano individuati tra il personale con qualifica dirigenziale.</w:t>
      </w:r>
    </w:p>
    <w:p w14:paraId="1348A85B" w14:textId="77777777" w:rsidR="003968F0" w:rsidRDefault="003968F0">
      <w:pPr>
        <w:jc w:val="both"/>
      </w:pPr>
    </w:p>
    <w:p w14:paraId="656F5B9C" w14:textId="77777777" w:rsidR="003968F0" w:rsidRDefault="00721CA7">
      <w:pPr>
        <w:jc w:val="both"/>
      </w:pPr>
      <w:r>
        <w:rPr>
          <w:rFonts w:ascii="Times New Roman" w:hAnsi="Times New Roman"/>
          <w:sz w:val="22"/>
          <w:szCs w:val="22"/>
        </w:rPr>
        <w:t xml:space="preserve">L'attuazione delle misure previste nel PTPCT </w:t>
      </w:r>
      <w:proofErr w:type="spellStart"/>
      <w:r>
        <w:rPr>
          <w:rFonts w:ascii="Times New Roman" w:hAnsi="Times New Roman"/>
          <w:sz w:val="22"/>
          <w:szCs w:val="22"/>
        </w:rPr>
        <w:t>e'</w:t>
      </w:r>
      <w:proofErr w:type="spellEnd"/>
      <w:r>
        <w:rPr>
          <w:rFonts w:ascii="Times New Roman" w:hAnsi="Times New Roman"/>
          <w:sz w:val="22"/>
          <w:szCs w:val="22"/>
        </w:rPr>
        <w:t xml:space="preserve"> uno degli elementi di valutazione, per quanto possibile, anche del personale non dirigenziale.</w:t>
      </w:r>
    </w:p>
    <w:p w14:paraId="7C1A647B" w14:textId="77777777" w:rsidR="003968F0" w:rsidRDefault="003968F0">
      <w:pPr>
        <w:jc w:val="both"/>
      </w:pPr>
    </w:p>
    <w:p w14:paraId="1B8DC9B5" w14:textId="77777777" w:rsidR="003968F0" w:rsidRDefault="00721CA7">
      <w:pPr>
        <w:jc w:val="both"/>
      </w:pPr>
      <w:r>
        <w:rPr>
          <w:rFonts w:ascii="Times New Roman" w:hAnsi="Times New Roman"/>
          <w:sz w:val="22"/>
          <w:szCs w:val="22"/>
        </w:rPr>
        <w:t xml:space="preserve">Inoltre, nel Sistema di misurazione e valutazione delle performance ex art. 7 del d.lgs. 150/2009 vanno inseriti gli obiettivi, individuali e/o di gruppo, assegnati al personale formato che opera nei ai settori esposti alla corruzione ed ai referenti del responsabile della corruzione, qualora siano individuati tra il personale non dirigente. </w:t>
      </w:r>
    </w:p>
    <w:p w14:paraId="297FE485" w14:textId="77777777" w:rsidR="003968F0" w:rsidRDefault="003968F0">
      <w:pPr>
        <w:jc w:val="both"/>
      </w:pPr>
    </w:p>
    <w:p w14:paraId="2A6E8BE6" w14:textId="77777777" w:rsidR="003968F0" w:rsidRDefault="00721CA7">
      <w:pPr>
        <w:jc w:val="both"/>
      </w:pPr>
      <w:r>
        <w:rPr>
          <w:rFonts w:ascii="Times New Roman" w:hAnsi="Times New Roman"/>
          <w:sz w:val="22"/>
          <w:szCs w:val="22"/>
        </w:rPr>
        <w:t xml:space="preserve">Dell'esito del raggiungimento di questi specifici obiettivi individuati nel PTPCT (e dunque dell'esito della valutazione delle performance organizzativa ed individuale), occorre dare specificamente conto nella Relazione delle performance (art. 10, d.lgs. 150/2009). </w:t>
      </w:r>
    </w:p>
    <w:p w14:paraId="6DF9B844" w14:textId="77777777" w:rsidR="003968F0" w:rsidRDefault="003968F0">
      <w:pPr>
        <w:jc w:val="both"/>
      </w:pPr>
    </w:p>
    <w:p w14:paraId="201EEE02" w14:textId="77777777" w:rsidR="003968F0" w:rsidRDefault="00721CA7">
      <w:pPr>
        <w:jc w:val="both"/>
      </w:pPr>
      <w:r>
        <w:rPr>
          <w:rFonts w:ascii="Times New Roman" w:hAnsi="Times New Roman"/>
          <w:sz w:val="22"/>
          <w:szCs w:val="22"/>
        </w:rPr>
        <w:t xml:space="preserve">Va ulteriormente osservato che il legame tra il PTPCT e gli strumenti individuati dal </w:t>
      </w:r>
      <w:proofErr w:type="spellStart"/>
      <w:r>
        <w:rPr>
          <w:rFonts w:ascii="Times New Roman" w:hAnsi="Times New Roman"/>
          <w:sz w:val="22"/>
          <w:szCs w:val="22"/>
        </w:rPr>
        <w:t>D.Lgs.</w:t>
      </w:r>
      <w:proofErr w:type="spellEnd"/>
      <w:r>
        <w:rPr>
          <w:rFonts w:ascii="Times New Roman" w:hAnsi="Times New Roman"/>
          <w:sz w:val="22"/>
          <w:szCs w:val="22"/>
        </w:rPr>
        <w:t xml:space="preserve"> 150/2009 </w:t>
      </w:r>
      <w:proofErr w:type="spellStart"/>
      <w:r>
        <w:rPr>
          <w:rFonts w:ascii="Times New Roman" w:hAnsi="Times New Roman"/>
          <w:sz w:val="22"/>
          <w:szCs w:val="22"/>
        </w:rPr>
        <w:t>e'</w:t>
      </w:r>
      <w:proofErr w:type="spellEnd"/>
      <w:r>
        <w:rPr>
          <w:rFonts w:ascii="Times New Roman" w:hAnsi="Times New Roman"/>
          <w:sz w:val="22"/>
          <w:szCs w:val="22"/>
        </w:rPr>
        <w:t xml:space="preserve"> rafforzato anche dalle disposizioni contenute nell'art. 44 del d.lgs. 33/2013 in cui si prevede:</w:t>
      </w:r>
    </w:p>
    <w:p w14:paraId="5D9D8C61" w14:textId="77777777" w:rsidR="003968F0" w:rsidRDefault="00721CA7">
      <w:pPr>
        <w:jc w:val="both"/>
      </w:pPr>
      <w:r>
        <w:rPr>
          <w:rFonts w:ascii="Times New Roman" w:hAnsi="Times New Roman"/>
          <w:sz w:val="22"/>
          <w:szCs w:val="22"/>
        </w:rPr>
        <w:t xml:space="preserve">- in primo luogo, che l'OIV ed altri soggetti deputati alla valutazione verifichino la coerenza tra gli obiettivi previsti nel PTPCT e quelli indicati nel Piano della </w:t>
      </w:r>
      <w:proofErr w:type="spellStart"/>
      <w:r>
        <w:rPr>
          <w:rFonts w:ascii="Times New Roman" w:hAnsi="Times New Roman"/>
          <w:sz w:val="22"/>
          <w:szCs w:val="22"/>
        </w:rPr>
        <w:t>performancee</w:t>
      </w:r>
      <w:proofErr w:type="spellEnd"/>
      <w:r>
        <w:rPr>
          <w:rFonts w:ascii="Times New Roman" w:hAnsi="Times New Roman"/>
          <w:sz w:val="22"/>
          <w:szCs w:val="22"/>
        </w:rPr>
        <w:t xml:space="preserve"> valutino l'adeguatezza dei relativi indicatori;</w:t>
      </w:r>
    </w:p>
    <w:p w14:paraId="001F5449" w14:textId="77777777" w:rsidR="003968F0" w:rsidRDefault="00721CA7">
      <w:pPr>
        <w:jc w:val="both"/>
      </w:pPr>
      <w:r>
        <w:rPr>
          <w:rFonts w:ascii="Times New Roman" w:hAnsi="Times New Roman"/>
          <w:sz w:val="22"/>
          <w:szCs w:val="22"/>
        </w:rPr>
        <w:t>- in secondo luogo, che le informazioni e i dati relativi all'attuazione degli obblighi di pubblicazione siano utilizzati sempre dagli OIV ai fini della misurazione e valutazione delle performance sia organizzativa, sia individuale del responsabile e dei dirigenti dei singoli uffici responsabili della trasmissione dei dati.</w:t>
      </w:r>
    </w:p>
    <w:p w14:paraId="4CF12F56" w14:textId="77777777" w:rsidR="003968F0" w:rsidRDefault="003968F0">
      <w:pPr>
        <w:jc w:val="both"/>
      </w:pPr>
    </w:p>
    <w:p w14:paraId="5BB1E6A2" w14:textId="77777777" w:rsidR="003968F0" w:rsidRDefault="00721CA7">
      <w:pPr>
        <w:jc w:val="both"/>
      </w:pPr>
      <w:r>
        <w:rPr>
          <w:rFonts w:ascii="Times New Roman" w:hAnsi="Times New Roman"/>
          <w:sz w:val="22"/>
          <w:szCs w:val="22"/>
        </w:rPr>
        <w:t xml:space="preserve">Per quanto detto, l' OIV o l'organismo con funzioni analoghe ( Nucleo di valutazione per il Comune di Canneto sull'Oglio) riveste un ruolo importante nel coordinamento tra sistema di gestione della performance e le misure di prevenzione della corruzione e trasparenza nelle pubbliche amministrazioni. </w:t>
      </w:r>
    </w:p>
    <w:p w14:paraId="52E9CEC2" w14:textId="77777777" w:rsidR="003968F0" w:rsidRDefault="003968F0">
      <w:pPr>
        <w:jc w:val="both"/>
      </w:pPr>
    </w:p>
    <w:p w14:paraId="6EADD69E" w14:textId="77777777" w:rsidR="003968F0" w:rsidRDefault="00721CA7">
      <w:pPr>
        <w:jc w:val="both"/>
      </w:pPr>
      <w:r>
        <w:rPr>
          <w:rFonts w:ascii="Times New Roman" w:hAnsi="Times New Roman"/>
          <w:sz w:val="22"/>
          <w:szCs w:val="22"/>
        </w:rPr>
        <w:t xml:space="preserve">L'attuale contesto, improntato su una logica di coordinamento e maggiore comunicazione tra OIV e RPCT e di relazione dello stesso OIV con ANAC, prevede un </w:t>
      </w:r>
      <w:proofErr w:type="spellStart"/>
      <w:r>
        <w:rPr>
          <w:rFonts w:ascii="Times New Roman" w:hAnsi="Times New Roman"/>
          <w:sz w:val="22"/>
          <w:szCs w:val="22"/>
        </w:rPr>
        <w:t>piu'</w:t>
      </w:r>
      <w:proofErr w:type="spellEnd"/>
      <w:r>
        <w:rPr>
          <w:rFonts w:ascii="Times New Roman" w:hAnsi="Times New Roman"/>
          <w:sz w:val="22"/>
          <w:szCs w:val="22"/>
        </w:rPr>
        <w:t xml:space="preserve"> ampio coinvolgimento dell'OIV medesimo, chiamato a rafforzare il raccordo tra misure anticorruzione e misure di miglioramento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delle amministrazioni e della performance degli uffici e dei funzionari pubblici.</w:t>
      </w:r>
    </w:p>
    <w:p w14:paraId="1E0F6C0D" w14:textId="77777777" w:rsidR="003968F0" w:rsidRDefault="003968F0">
      <w:pPr>
        <w:jc w:val="both"/>
      </w:pPr>
    </w:p>
    <w:p w14:paraId="50B103EA" w14:textId="77777777" w:rsidR="003968F0" w:rsidRDefault="00721CA7">
      <w:pPr>
        <w:jc w:val="both"/>
      </w:pPr>
      <w:r>
        <w:rPr>
          <w:rFonts w:ascii="Times New Roman" w:hAnsi="Times New Roman"/>
          <w:sz w:val="22"/>
          <w:szCs w:val="22"/>
        </w:rPr>
        <w:t>Al riguardo va tenuto presente che l'OIV:</w:t>
      </w:r>
    </w:p>
    <w:p w14:paraId="31F01601" w14:textId="77777777" w:rsidR="003968F0" w:rsidRDefault="00721CA7">
      <w:pPr>
        <w:jc w:val="both"/>
      </w:pPr>
      <w:r>
        <w:rPr>
          <w:rFonts w:ascii="Times New Roman" w:hAnsi="Times New Roman"/>
          <w:sz w:val="22"/>
          <w:szCs w:val="22"/>
        </w:rPr>
        <w:t>- anche ai fini della validazione della relazione sulla performance, verifica che i PTPCT siano coerenti con gli obiettivi stabiliti nei documenti di programmazione strategico-gestionale e che, nella misurazione e valutazione delle performance, si tenga conto degli obiettivi connessi all'anticorruzione e alla trasparenza. Con riferimento alla corretta attuazione del processo di gestione del rischio corruttivo l'OIV offre un supporto metodologico al RPCT e agli altri attori (cfr. Allegato 1, 2. Compiti dei principali attori);</w:t>
      </w:r>
    </w:p>
    <w:p w14:paraId="6288F0B7" w14:textId="77777777" w:rsidR="003968F0" w:rsidRDefault="00721CA7">
      <w:pPr>
        <w:jc w:val="both"/>
      </w:pPr>
      <w:r>
        <w:rPr>
          <w:rFonts w:ascii="Times New Roman" w:hAnsi="Times New Roman"/>
          <w:sz w:val="22"/>
          <w:szCs w:val="22"/>
        </w:rPr>
        <w:t xml:space="preserve">-in rapporto agli obiettivi inerenti la prevenzione della corruzione e la trasparenza, l'OIV verifica i contenuti della Relazione annuale del RPCT recante i risultati </w:t>
      </w:r>
      <w:proofErr w:type="spellStart"/>
      <w:r>
        <w:rPr>
          <w:rFonts w:ascii="Times New Roman" w:hAnsi="Times New Roman"/>
          <w:sz w:val="22"/>
          <w:szCs w:val="22"/>
        </w:rPr>
        <w:t>dell'attivita'</w:t>
      </w:r>
      <w:proofErr w:type="spellEnd"/>
      <w:r>
        <w:rPr>
          <w:rFonts w:ascii="Times New Roman" w:hAnsi="Times New Roman"/>
          <w:sz w:val="22"/>
          <w:szCs w:val="22"/>
        </w:rPr>
        <w:t xml:space="preserve"> svolta che il RPCT </w:t>
      </w:r>
      <w:proofErr w:type="spellStart"/>
      <w:r>
        <w:rPr>
          <w:rFonts w:ascii="Times New Roman" w:hAnsi="Times New Roman"/>
          <w:sz w:val="22"/>
          <w:szCs w:val="22"/>
        </w:rPr>
        <w:t>e'</w:t>
      </w:r>
      <w:proofErr w:type="spellEnd"/>
      <w:r>
        <w:rPr>
          <w:rFonts w:ascii="Times New Roman" w:hAnsi="Times New Roman"/>
          <w:sz w:val="22"/>
          <w:szCs w:val="22"/>
        </w:rPr>
        <w:t xml:space="preserve"> tenuto a trasmettere allo stesso OIV oltre che all'organo di indirizzo dell'Amministrazione (art. 1, co. 14, della l. 190/2012). Nell'ambito di tale verifica, l'OIV ha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chiedere al RPCT informazioni e documenti che ritiene necessari e </w:t>
      </w:r>
      <w:proofErr w:type="spellStart"/>
      <w:r>
        <w:rPr>
          <w:rFonts w:ascii="Times New Roman" w:hAnsi="Times New Roman"/>
          <w:sz w:val="22"/>
          <w:szCs w:val="22"/>
        </w:rPr>
        <w:t>puo'</w:t>
      </w:r>
      <w:proofErr w:type="spellEnd"/>
      <w:r>
        <w:rPr>
          <w:rFonts w:ascii="Times New Roman" w:hAnsi="Times New Roman"/>
          <w:sz w:val="22"/>
          <w:szCs w:val="22"/>
        </w:rPr>
        <w:t xml:space="preserve"> anche effettuare audizioni di dipendenti (art. 1, co. 8-bis, l. 190/2012).</w:t>
      </w:r>
    </w:p>
    <w:p w14:paraId="3A8779D7" w14:textId="77777777" w:rsidR="006F7BE1" w:rsidRDefault="006F7BE1" w:rsidP="0062012E">
      <w:pPr>
        <w:jc w:val="both"/>
        <w:rPr>
          <w:rFonts w:ascii="Times New Roman" w:hAnsi="Times New Roman" w:cs="Times New Roman"/>
          <w:sz w:val="22"/>
          <w:szCs w:val="22"/>
        </w:rPr>
      </w:pPr>
    </w:p>
    <w:p w14:paraId="7A5A1361" w14:textId="77777777" w:rsidR="00920FB8" w:rsidRPr="00C02EA4" w:rsidRDefault="00920FB8" w:rsidP="0062012E">
      <w:pPr>
        <w:jc w:val="both"/>
        <w:rPr>
          <w:rFonts w:ascii="Times New Roman" w:hAnsi="Times New Roman" w:cs="Times New Roman"/>
          <w:sz w:val="22"/>
          <w:szCs w:val="22"/>
        </w:rPr>
      </w:pPr>
      <w:r w:rsidRPr="00920FB8">
        <w:rPr>
          <w:rFonts w:ascii="Times New Roman" w:hAnsi="Times New Roman" w:cs="Times New Roman"/>
          <w:sz w:val="22"/>
          <w:szCs w:val="22"/>
        </w:rPr>
        <w:t>AGGIORNAMENTO 2022-2024</w:t>
      </w:r>
    </w:p>
    <w:p w14:paraId="6CA66E1E"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 con gli ulteriori aggiornamenti che, di seguito, vengono riportati.</w:t>
      </w:r>
    </w:p>
    <w:p w14:paraId="47DB54BB" w14:textId="77777777" w:rsidR="003968F0" w:rsidRDefault="00721CA7">
      <w:pPr>
        <w:jc w:val="both"/>
      </w:pPr>
      <w:r>
        <w:rPr>
          <w:rFonts w:ascii="Times New Roman" w:hAnsi="Times New Roman"/>
          <w:sz w:val="22"/>
          <w:szCs w:val="22"/>
        </w:rPr>
        <w:t xml:space="preserve">Il PTPCT </w:t>
      </w:r>
      <w:proofErr w:type="spellStart"/>
      <w:r>
        <w:rPr>
          <w:rFonts w:ascii="Times New Roman" w:hAnsi="Times New Roman"/>
          <w:sz w:val="22"/>
          <w:szCs w:val="22"/>
        </w:rPr>
        <w:t>e'</w:t>
      </w:r>
      <w:proofErr w:type="spellEnd"/>
      <w:r>
        <w:rPr>
          <w:rFonts w:ascii="Times New Roman" w:hAnsi="Times New Roman"/>
          <w:sz w:val="22"/>
          <w:szCs w:val="22"/>
        </w:rPr>
        <w:t xml:space="preserve"> destinato ad essere assorbito dal PIAO. Nel PIAO </w:t>
      </w:r>
      <w:proofErr w:type="spellStart"/>
      <w:r>
        <w:rPr>
          <w:rFonts w:ascii="Times New Roman" w:hAnsi="Times New Roman"/>
          <w:sz w:val="22"/>
          <w:szCs w:val="22"/>
        </w:rPr>
        <w:t>e'</w:t>
      </w:r>
      <w:proofErr w:type="spellEnd"/>
      <w:r>
        <w:rPr>
          <w:rFonts w:ascii="Times New Roman" w:hAnsi="Times New Roman"/>
          <w:sz w:val="22"/>
          <w:szCs w:val="22"/>
        </w:rPr>
        <w:t xml:space="preserve"> destinato a confluire anche il Piano della Performance. Nel PIAO, il collegamento tra i due documenti di pianificazione viene realizzato , in forma semplificata, attraverso apposite sezione a sua volta ripartite in sottosezioni di programmazione riferite allo specifico ambito di </w:t>
      </w:r>
      <w:proofErr w:type="spellStart"/>
      <w:r>
        <w:rPr>
          <w:rFonts w:ascii="Times New Roman" w:hAnsi="Times New Roman"/>
          <w:sz w:val="22"/>
          <w:szCs w:val="22"/>
        </w:rPr>
        <w:t>attivita'</w:t>
      </w:r>
      <w:proofErr w:type="spellEnd"/>
      <w:r>
        <w:rPr>
          <w:rFonts w:ascii="Times New Roman" w:hAnsi="Times New Roman"/>
          <w:sz w:val="22"/>
          <w:szCs w:val="22"/>
        </w:rPr>
        <w:t xml:space="preserve"> amministrativa e gestionale relativa all'anticorruzione e alla performance.</w:t>
      </w:r>
    </w:p>
    <w:p w14:paraId="444E7010" w14:textId="77777777" w:rsidR="0062012E" w:rsidRPr="00C02EA4" w:rsidRDefault="0062012E" w:rsidP="0062012E">
      <w:pPr>
        <w:jc w:val="both"/>
        <w:rPr>
          <w:rFonts w:ascii="Times New Roman" w:hAnsi="Times New Roman" w:cs="Times New Roman"/>
          <w:bCs/>
          <w:iCs/>
          <w:sz w:val="22"/>
          <w:szCs w:val="22"/>
        </w:rPr>
      </w:pPr>
    </w:p>
    <w:p w14:paraId="102DDF65" w14:textId="77777777" w:rsidR="003E3D71" w:rsidRPr="004B7475" w:rsidRDefault="003E3D71" w:rsidP="004B7475">
      <w:pPr>
        <w:pStyle w:val="Titolo3"/>
        <w:spacing w:before="0"/>
        <w:rPr>
          <w:rFonts w:ascii="Times New Roman" w:hAnsi="Times New Roman" w:cs="Times New Roman"/>
          <w:sz w:val="22"/>
          <w:szCs w:val="22"/>
        </w:rPr>
      </w:pPr>
      <w:r w:rsidRPr="004B7475">
        <w:rPr>
          <w:rFonts w:ascii="Times New Roman" w:hAnsi="Times New Roman" w:cs="Times New Roman"/>
          <w:sz w:val="22"/>
          <w:szCs w:val="22"/>
        </w:rPr>
        <w:t>6.2 PTPCT e Piano protezione dati personali</w:t>
      </w:r>
      <w:bookmarkEnd w:id="81"/>
      <w:r w:rsidR="003442F4" w:rsidRPr="004B7475">
        <w:rPr>
          <w:rFonts w:ascii="Times New Roman" w:hAnsi="Times New Roman" w:cs="Times New Roman"/>
          <w:sz w:val="22"/>
          <w:szCs w:val="22"/>
        </w:rPr>
        <w:t xml:space="preserve"> </w:t>
      </w:r>
    </w:p>
    <w:p w14:paraId="4ADFE767" w14:textId="77777777" w:rsidR="0062012E" w:rsidRDefault="0062012E" w:rsidP="004B7475">
      <w:pPr>
        <w:jc w:val="both"/>
        <w:rPr>
          <w:rFonts w:ascii="Times New Roman" w:hAnsi="Times New Roman" w:cs="Times New Roman"/>
          <w:sz w:val="22"/>
          <w:szCs w:val="22"/>
        </w:rPr>
      </w:pPr>
      <w:r w:rsidRPr="004B7475">
        <w:rPr>
          <w:rFonts w:ascii="Times New Roman" w:hAnsi="Times New Roman" w:cs="Times New Roman"/>
          <w:sz w:val="22"/>
          <w:szCs w:val="22"/>
        </w:rPr>
        <w:t xml:space="preserve">A seguito dell'entrata in vigore, il 25 maggio 2018, del Regolamento (UE) 2016/679 del Parlamento Europeo e del Consiglio del 27 aprile 2016 "relativo alla protezione delle persone fisiche con riguardo al trattamento dei dati personali, </w:t>
      </w:r>
      <w:proofErr w:type="spellStart"/>
      <w:r w:rsidRPr="004B7475">
        <w:rPr>
          <w:rFonts w:ascii="Times New Roman" w:hAnsi="Times New Roman" w:cs="Times New Roman"/>
          <w:sz w:val="22"/>
          <w:szCs w:val="22"/>
        </w:rPr>
        <w:t>nonche</w:t>
      </w:r>
      <w:proofErr w:type="spellEnd"/>
      <w:r w:rsidRPr="004B7475">
        <w:rPr>
          <w:rFonts w:ascii="Times New Roman" w:hAnsi="Times New Roman" w:cs="Times New Roman"/>
          <w:sz w:val="22"/>
          <w:szCs w:val="22"/>
        </w:rPr>
        <w:t xml:space="preserve">' alla libera circolazione di tali dati e che abroga la direttiva 95/46/CE (Regolamento generale sulla protezione dei dati)" (di seguito RGPD) e, il 19 settembre 2018, del decreto legislativo 10 agosto 2018, n. 101 che adegua il Codice in materia di protezione dei dati personali - decreto legislativo 30 giugno 2003, n. 196 - alle disposizioni del Regolamento (UE) 2016/679, l'Amministrazione ha adeguato i trattamenti dei dati personali alle nuove disposizioni. A tal fine di </w:t>
      </w:r>
      <w:proofErr w:type="spellStart"/>
      <w:r w:rsidRPr="004B7475">
        <w:rPr>
          <w:rFonts w:ascii="Times New Roman" w:hAnsi="Times New Roman" w:cs="Times New Roman"/>
          <w:sz w:val="22"/>
          <w:szCs w:val="22"/>
        </w:rPr>
        <w:t>e'</w:t>
      </w:r>
      <w:proofErr w:type="spellEnd"/>
      <w:r w:rsidRPr="004B7475">
        <w:rPr>
          <w:rFonts w:ascii="Times New Roman" w:hAnsi="Times New Roman" w:cs="Times New Roman"/>
          <w:sz w:val="22"/>
          <w:szCs w:val="22"/>
        </w:rPr>
        <w:t xml:space="preserve"> dotata di un sistema di organizzazione e di gestione e del rischio di violazione dei dati, facendo confluire nel Piano di protezione dei dati personali (o altro strumento di programmazione analogo), tutti gli elementi costituitivi del sistema medesimo.</w:t>
      </w:r>
    </w:p>
    <w:p w14:paraId="0ABD3FB9" w14:textId="77777777" w:rsidR="003968F0" w:rsidRDefault="003968F0">
      <w:pPr>
        <w:jc w:val="both"/>
      </w:pPr>
    </w:p>
    <w:p w14:paraId="194265DD" w14:textId="77777777" w:rsidR="003968F0" w:rsidRDefault="00721CA7">
      <w:pPr>
        <w:jc w:val="both"/>
      </w:pPr>
      <w:r>
        <w:rPr>
          <w:rFonts w:ascii="Times New Roman" w:hAnsi="Times New Roman"/>
          <w:sz w:val="22"/>
          <w:szCs w:val="22"/>
        </w:rPr>
        <w:t>A tal fine si richiamano:</w:t>
      </w:r>
    </w:p>
    <w:p w14:paraId="234A97F8" w14:textId="77777777" w:rsidR="003968F0" w:rsidRDefault="00721CA7">
      <w:pPr>
        <w:jc w:val="both"/>
      </w:pPr>
      <w:r>
        <w:rPr>
          <w:rFonts w:ascii="Times New Roman" w:hAnsi="Times New Roman"/>
          <w:sz w:val="22"/>
          <w:szCs w:val="22"/>
        </w:rPr>
        <w:t>-la delibera di Giunta comunale n. 61 del 16/07/2020 di approvazione del piano di protezione dei dati personali e di gestione del rischio di violazione, nell'ambito delle misure finalizzate a dare attuazione alle disposizioni del regolamento (UE) n.679/2016;</w:t>
      </w:r>
    </w:p>
    <w:p w14:paraId="7FB4BFE9" w14:textId="77777777" w:rsidR="003968F0" w:rsidRDefault="00721CA7">
      <w:pPr>
        <w:jc w:val="both"/>
      </w:pPr>
      <w:r>
        <w:rPr>
          <w:rFonts w:ascii="Times New Roman" w:hAnsi="Times New Roman"/>
          <w:sz w:val="22"/>
          <w:szCs w:val="22"/>
        </w:rPr>
        <w:t xml:space="preserve">-la delibera di Giunta comunale n. 62 del 16/07/2020 di approvazione della procedura per la gestione di data </w:t>
      </w:r>
      <w:proofErr w:type="spellStart"/>
      <w:r>
        <w:rPr>
          <w:rFonts w:ascii="Times New Roman" w:hAnsi="Times New Roman"/>
          <w:sz w:val="22"/>
          <w:szCs w:val="22"/>
        </w:rPr>
        <w:t>breach</w:t>
      </w:r>
      <w:proofErr w:type="spellEnd"/>
      <w:r>
        <w:rPr>
          <w:rFonts w:ascii="Times New Roman" w:hAnsi="Times New Roman"/>
          <w:sz w:val="22"/>
          <w:szCs w:val="22"/>
        </w:rPr>
        <w:t>, ai sensi del regolamento (UE) n.679/2016;</w:t>
      </w:r>
    </w:p>
    <w:p w14:paraId="54333E09" w14:textId="77777777" w:rsidR="003968F0" w:rsidRDefault="00721CA7">
      <w:pPr>
        <w:jc w:val="both"/>
      </w:pPr>
      <w:r>
        <w:rPr>
          <w:rFonts w:ascii="Times New Roman" w:hAnsi="Times New Roman"/>
          <w:sz w:val="22"/>
          <w:szCs w:val="22"/>
        </w:rPr>
        <w:t xml:space="preserve">-la delibera di Giunta comunale n. 63 del 16/07/2020 di approvazione del registro generale delle </w:t>
      </w:r>
      <w:proofErr w:type="spellStart"/>
      <w:r>
        <w:rPr>
          <w:rFonts w:ascii="Times New Roman" w:hAnsi="Times New Roman"/>
          <w:sz w:val="22"/>
          <w:szCs w:val="22"/>
        </w:rPr>
        <w:t>attivita'</w:t>
      </w:r>
      <w:proofErr w:type="spellEnd"/>
      <w:r>
        <w:rPr>
          <w:rFonts w:ascii="Times New Roman" w:hAnsi="Times New Roman"/>
          <w:sz w:val="22"/>
          <w:szCs w:val="22"/>
        </w:rPr>
        <w:t xml:space="preserve"> del trattamento dei dati personali di cui all'art. 30 del regolamento (UE) 2016/679, relativo alla protezione delle persone fisiche con riguardo al trattamento dei dati personali (GDPR);</w:t>
      </w:r>
    </w:p>
    <w:p w14:paraId="4CDFCACB" w14:textId="77777777" w:rsidR="003968F0" w:rsidRDefault="003968F0">
      <w:pPr>
        <w:jc w:val="both"/>
      </w:pPr>
    </w:p>
    <w:p w14:paraId="40739A53" w14:textId="77777777" w:rsidR="003968F0" w:rsidRDefault="00721CA7">
      <w:pPr>
        <w:jc w:val="both"/>
      </w:pPr>
      <w:r>
        <w:rPr>
          <w:rFonts w:ascii="Times New Roman" w:hAnsi="Times New Roman"/>
          <w:sz w:val="22"/>
          <w:szCs w:val="22"/>
        </w:rPr>
        <w:lastRenderedPageBreak/>
        <w:t>Le misure e azioni di prevenzione e di sicurezza materia di protezione dei dati personali vanno dunque coordinate con le misure di prevenzione della corruzione e trasparenza.</w:t>
      </w:r>
    </w:p>
    <w:p w14:paraId="2DF42E0E" w14:textId="77777777" w:rsidR="003968F0" w:rsidRDefault="00721CA7">
      <w:pPr>
        <w:jc w:val="both"/>
      </w:pPr>
      <w:r>
        <w:rPr>
          <w:rFonts w:ascii="Times New Roman" w:hAnsi="Times New Roman"/>
          <w:sz w:val="22"/>
          <w:szCs w:val="22"/>
        </w:rPr>
        <w:t xml:space="preserve">In particolare, il coordinamento deve avere ad oggetto il rapporto tra privacy e trasparenza, e la </w:t>
      </w:r>
      <w:proofErr w:type="spellStart"/>
      <w:r>
        <w:rPr>
          <w:rFonts w:ascii="Times New Roman" w:hAnsi="Times New Roman"/>
          <w:sz w:val="22"/>
          <w:szCs w:val="22"/>
        </w:rPr>
        <w:t>compatibilita'</w:t>
      </w:r>
      <w:proofErr w:type="spellEnd"/>
      <w:r>
        <w:rPr>
          <w:rFonts w:ascii="Times New Roman" w:hAnsi="Times New Roman"/>
          <w:sz w:val="22"/>
          <w:szCs w:val="22"/>
        </w:rPr>
        <w:t xml:space="preserve"> della nuova disciplina con gli obblighi di pubblicazione previsti dal </w:t>
      </w:r>
      <w:proofErr w:type="spellStart"/>
      <w:r>
        <w:rPr>
          <w:rFonts w:ascii="Times New Roman" w:hAnsi="Times New Roman"/>
          <w:sz w:val="22"/>
          <w:szCs w:val="22"/>
        </w:rPr>
        <w:t>D.Lgs.</w:t>
      </w:r>
      <w:proofErr w:type="spellEnd"/>
      <w:r>
        <w:rPr>
          <w:rFonts w:ascii="Times New Roman" w:hAnsi="Times New Roman"/>
          <w:sz w:val="22"/>
          <w:szCs w:val="22"/>
        </w:rPr>
        <w:t xml:space="preserve"> 33/2013. </w:t>
      </w:r>
    </w:p>
    <w:p w14:paraId="0B97A901" w14:textId="77777777" w:rsidR="003968F0" w:rsidRDefault="003968F0">
      <w:pPr>
        <w:jc w:val="both"/>
      </w:pPr>
    </w:p>
    <w:p w14:paraId="543B3DA4" w14:textId="77777777" w:rsidR="003968F0" w:rsidRDefault="00721CA7">
      <w:pPr>
        <w:jc w:val="both"/>
      </w:pPr>
      <w:r>
        <w:rPr>
          <w:rFonts w:ascii="Times New Roman" w:hAnsi="Times New Roman"/>
          <w:sz w:val="22"/>
          <w:szCs w:val="22"/>
        </w:rPr>
        <w:t xml:space="preserve">Occorre evidenziare, al riguardo, che l'art. 2 ter del </w:t>
      </w:r>
      <w:proofErr w:type="spellStart"/>
      <w:r>
        <w:rPr>
          <w:rFonts w:ascii="Times New Roman" w:hAnsi="Times New Roman"/>
          <w:sz w:val="22"/>
          <w:szCs w:val="22"/>
        </w:rPr>
        <w:t>D.Lgs.</w:t>
      </w:r>
      <w:proofErr w:type="spellEnd"/>
      <w:r>
        <w:rPr>
          <w:rFonts w:ascii="Times New Roman" w:hAnsi="Times New Roman"/>
          <w:sz w:val="22"/>
          <w:szCs w:val="22"/>
        </w:rPr>
        <w:t xml:space="preserve"> 196/2003, introdotto dal </w:t>
      </w:r>
      <w:proofErr w:type="spellStart"/>
      <w:r>
        <w:rPr>
          <w:rFonts w:ascii="Times New Roman" w:hAnsi="Times New Roman"/>
          <w:sz w:val="22"/>
          <w:szCs w:val="22"/>
        </w:rPr>
        <w:t>D.Lgs.</w:t>
      </w:r>
      <w:proofErr w:type="spellEnd"/>
      <w:r>
        <w:rPr>
          <w:rFonts w:ascii="Times New Roman" w:hAnsi="Times New Roman"/>
          <w:sz w:val="22"/>
          <w:szCs w:val="22"/>
        </w:rPr>
        <w:t xml:space="preserve"> 101/2018, in </w:t>
      </w:r>
      <w:proofErr w:type="spellStart"/>
      <w:r>
        <w:rPr>
          <w:rFonts w:ascii="Times New Roman" w:hAnsi="Times New Roman"/>
          <w:sz w:val="22"/>
          <w:szCs w:val="22"/>
        </w:rPr>
        <w:t>continuita'</w:t>
      </w:r>
      <w:proofErr w:type="spellEnd"/>
      <w:r>
        <w:rPr>
          <w:rFonts w:ascii="Times New Roman" w:hAnsi="Times New Roman"/>
          <w:sz w:val="22"/>
          <w:szCs w:val="22"/>
        </w:rPr>
        <w:t xml:space="preserve">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w:t>
      </w:r>
      <w:proofErr w:type="spellStart"/>
      <w:r>
        <w:rPr>
          <w:rFonts w:ascii="Times New Roman" w:hAnsi="Times New Roman"/>
          <w:sz w:val="22"/>
          <w:szCs w:val="22"/>
        </w:rPr>
        <w:t>e'</w:t>
      </w:r>
      <w:proofErr w:type="spellEnd"/>
      <w:r>
        <w:rPr>
          <w:rFonts w:ascii="Times New Roman" w:hAnsi="Times New Roman"/>
          <w:sz w:val="22"/>
          <w:szCs w:val="22"/>
        </w:rPr>
        <w:t xml:space="preserve"> costituita esclusivamente da una norma di legge o, nei casi previsti dalla legge, di regolamento". Inoltre il comma 3 del medesimo articolo stabilisce che "La diffusione e la comunicazione di dati personali, trattati per l'esecuzione di un compito di interesse pubblico o connesso all'esercizio di pubblici poteri, a soggetti che intendono trattarli per altre </w:t>
      </w:r>
      <w:proofErr w:type="spellStart"/>
      <w:r>
        <w:rPr>
          <w:rFonts w:ascii="Times New Roman" w:hAnsi="Times New Roman"/>
          <w:sz w:val="22"/>
          <w:szCs w:val="22"/>
        </w:rPr>
        <w:t>finalita'</w:t>
      </w:r>
      <w:proofErr w:type="spellEnd"/>
      <w:r>
        <w:rPr>
          <w:rFonts w:ascii="Times New Roman" w:hAnsi="Times New Roman"/>
          <w:sz w:val="22"/>
          <w:szCs w:val="22"/>
        </w:rPr>
        <w:t xml:space="preserve"> sono ammesse unicamente se previste ai sensi del comma 1". </w:t>
      </w:r>
    </w:p>
    <w:p w14:paraId="7FB891D8" w14:textId="77777777" w:rsidR="003968F0" w:rsidRDefault="003968F0">
      <w:pPr>
        <w:jc w:val="both"/>
      </w:pPr>
    </w:p>
    <w:p w14:paraId="66C0006E" w14:textId="77777777" w:rsidR="003968F0" w:rsidRDefault="00721CA7">
      <w:pPr>
        <w:jc w:val="both"/>
      </w:pPr>
      <w:r>
        <w:rPr>
          <w:rFonts w:ascii="Times New Roman" w:hAnsi="Times New Roman"/>
          <w:sz w:val="22"/>
          <w:szCs w:val="22"/>
        </w:rPr>
        <w:t xml:space="preserve">Il regime normativo per il trattamento di dati personali da parte dei soggetti pubblici </w:t>
      </w:r>
      <w:proofErr w:type="spellStart"/>
      <w:r>
        <w:rPr>
          <w:rFonts w:ascii="Times New Roman" w:hAnsi="Times New Roman"/>
          <w:sz w:val="22"/>
          <w:szCs w:val="22"/>
        </w:rPr>
        <w:t>e'</w:t>
      </w:r>
      <w:proofErr w:type="spellEnd"/>
      <w:r>
        <w:rPr>
          <w:rFonts w:ascii="Times New Roman" w:hAnsi="Times New Roman"/>
          <w:sz w:val="22"/>
          <w:szCs w:val="22"/>
        </w:rPr>
        <w:t xml:space="preserve">, quindi, rimasto sostanzialmente inalterato restando fermo il principio che esso </w:t>
      </w:r>
      <w:proofErr w:type="spellStart"/>
      <w:r>
        <w:rPr>
          <w:rFonts w:ascii="Times New Roman" w:hAnsi="Times New Roman"/>
          <w:sz w:val="22"/>
          <w:szCs w:val="22"/>
        </w:rPr>
        <w:t>e'</w:t>
      </w:r>
      <w:proofErr w:type="spellEnd"/>
      <w:r>
        <w:rPr>
          <w:rFonts w:ascii="Times New Roman" w:hAnsi="Times New Roman"/>
          <w:sz w:val="22"/>
          <w:szCs w:val="22"/>
        </w:rPr>
        <w:t xml:space="preserve"> consentito unicamente se ammesso da una norma di legge o di regolamento. 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w:t>
      </w:r>
      <w:proofErr w:type="spellStart"/>
      <w:r>
        <w:rPr>
          <w:rFonts w:ascii="Times New Roman" w:hAnsi="Times New Roman"/>
          <w:sz w:val="22"/>
          <w:szCs w:val="22"/>
        </w:rPr>
        <w:t>D.Lgs.</w:t>
      </w:r>
      <w:proofErr w:type="spellEnd"/>
      <w:r>
        <w:rPr>
          <w:rFonts w:ascii="Times New Roman" w:hAnsi="Times New Roman"/>
          <w:sz w:val="22"/>
          <w:szCs w:val="22"/>
        </w:rPr>
        <w:t xml:space="preserve"> 33/2013 o in altre normative, anche di settore, preveda l'obbligo di pubblicazione. </w:t>
      </w:r>
    </w:p>
    <w:p w14:paraId="6EDD6AA1" w14:textId="77777777" w:rsidR="003968F0" w:rsidRDefault="003968F0">
      <w:pPr>
        <w:jc w:val="both"/>
      </w:pPr>
    </w:p>
    <w:p w14:paraId="3F508731" w14:textId="77777777" w:rsidR="003968F0" w:rsidRDefault="00721CA7">
      <w:pPr>
        <w:jc w:val="both"/>
      </w:pPr>
      <w:r>
        <w:rPr>
          <w:rFonts w:ascii="Times New Roman" w:hAnsi="Times New Roman"/>
          <w:sz w:val="22"/>
          <w:szCs w:val="22"/>
        </w:rPr>
        <w:t xml:space="preserve">Giova rammentare, tuttavia, che </w:t>
      </w:r>
      <w:proofErr w:type="spellStart"/>
      <w:r>
        <w:rPr>
          <w:rFonts w:ascii="Times New Roman" w:hAnsi="Times New Roman"/>
          <w:sz w:val="22"/>
          <w:szCs w:val="22"/>
        </w:rPr>
        <w:t>l'attivita'</w:t>
      </w:r>
      <w:proofErr w:type="spellEnd"/>
      <w:r>
        <w:rPr>
          <w:rFonts w:ascii="Times New Roman" w:hAnsi="Times New Roman"/>
          <w:sz w:val="22"/>
          <w:szCs w:val="22"/>
        </w:rPr>
        <w:t xml:space="preserve"> di pubblicazione dei dati sui siti web per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anche se effettuata in presenza di idoneo presupposto normativo, deve avvenire nel rispetto di tutti i principi applicabili al trattamento dei dati personali contenuti all'art. 5 del Regolamento (UE) 2016/679. In particolare, assumono rilievo i principi di adeguatezza, pertinenza e limitazione a quanto necessario rispetto alle </w:t>
      </w:r>
      <w:proofErr w:type="spellStart"/>
      <w:r>
        <w:rPr>
          <w:rFonts w:ascii="Times New Roman" w:hAnsi="Times New Roman"/>
          <w:sz w:val="22"/>
          <w:szCs w:val="22"/>
        </w:rPr>
        <w:t>finalita'</w:t>
      </w:r>
      <w:proofErr w:type="spellEnd"/>
      <w:r>
        <w:rPr>
          <w:rFonts w:ascii="Times New Roman" w:hAnsi="Times New Roman"/>
          <w:sz w:val="22"/>
          <w:szCs w:val="22"/>
        </w:rPr>
        <w:t xml:space="preserve"> per le quali i dati personali sono trattati ("minimizzazione dei dati") (par. 1, lett. c) e quelli di esattezza e aggiornamento dei dati, con il conseguente dovere di adottare tutte le misure ragionevoli per cancellare o rettificare tempestivamente i dati inesatti rispetto alle </w:t>
      </w:r>
      <w:proofErr w:type="spellStart"/>
      <w:r>
        <w:rPr>
          <w:rFonts w:ascii="Times New Roman" w:hAnsi="Times New Roman"/>
          <w:sz w:val="22"/>
          <w:szCs w:val="22"/>
        </w:rPr>
        <w:t>finalita'</w:t>
      </w:r>
      <w:proofErr w:type="spellEnd"/>
      <w:r>
        <w:rPr>
          <w:rFonts w:ascii="Times New Roman" w:hAnsi="Times New Roman"/>
          <w:sz w:val="22"/>
          <w:szCs w:val="22"/>
        </w:rPr>
        <w:t xml:space="preserve"> per le quali sono trattati (par. 1, lett. d). </w:t>
      </w:r>
    </w:p>
    <w:p w14:paraId="0F5F4170" w14:textId="77777777" w:rsidR="003968F0" w:rsidRDefault="003968F0">
      <w:pPr>
        <w:jc w:val="both"/>
      </w:pPr>
    </w:p>
    <w:p w14:paraId="545E28F9" w14:textId="77777777" w:rsidR="003968F0" w:rsidRDefault="00721CA7">
      <w:pPr>
        <w:jc w:val="both"/>
      </w:pPr>
      <w:r>
        <w:rPr>
          <w:rFonts w:ascii="Times New Roman" w:hAnsi="Times New Roman"/>
          <w:sz w:val="22"/>
          <w:szCs w:val="22"/>
        </w:rPr>
        <w:t xml:space="preserve">Il medesimo </w:t>
      </w:r>
      <w:proofErr w:type="spellStart"/>
      <w:r>
        <w:rPr>
          <w:rFonts w:ascii="Times New Roman" w:hAnsi="Times New Roman"/>
          <w:sz w:val="22"/>
          <w:szCs w:val="22"/>
        </w:rPr>
        <w:t>D.Lgs.</w:t>
      </w:r>
      <w:proofErr w:type="spellEnd"/>
      <w:r>
        <w:rPr>
          <w:rFonts w:ascii="Times New Roman" w:hAnsi="Times New Roman"/>
          <w:sz w:val="22"/>
          <w:szCs w:val="22"/>
        </w:rPr>
        <w:t xml:space="preserve">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della pubblicazione". Si richiama anche quanto previsto all'art. 6 del </w:t>
      </w:r>
      <w:proofErr w:type="spellStart"/>
      <w:r>
        <w:rPr>
          <w:rFonts w:ascii="Times New Roman" w:hAnsi="Times New Roman"/>
          <w:sz w:val="22"/>
          <w:szCs w:val="22"/>
        </w:rPr>
        <w:t>D.Lgs.</w:t>
      </w:r>
      <w:proofErr w:type="spellEnd"/>
      <w:r>
        <w:rPr>
          <w:rFonts w:ascii="Times New Roman" w:hAnsi="Times New Roman"/>
          <w:sz w:val="22"/>
          <w:szCs w:val="22"/>
        </w:rPr>
        <w:t xml:space="preserve"> 33/2013 rubricato "</w:t>
      </w:r>
      <w:proofErr w:type="spellStart"/>
      <w:r>
        <w:rPr>
          <w:rFonts w:ascii="Times New Roman" w:hAnsi="Times New Roman"/>
          <w:sz w:val="22"/>
          <w:szCs w:val="22"/>
        </w:rPr>
        <w:t>Qualita'</w:t>
      </w:r>
      <w:proofErr w:type="spellEnd"/>
      <w:r>
        <w:rPr>
          <w:rFonts w:ascii="Times New Roman" w:hAnsi="Times New Roman"/>
          <w:sz w:val="22"/>
          <w:szCs w:val="22"/>
        </w:rPr>
        <w:t xml:space="preserve"> delle informazioni" che risponde alla esigenza di assicurare esattezza, completezza, aggiornamento e adeguatezza dei dati pubblicati. </w:t>
      </w:r>
    </w:p>
    <w:p w14:paraId="3B56B6A4" w14:textId="77777777" w:rsidR="003968F0" w:rsidRDefault="003968F0">
      <w:pPr>
        <w:jc w:val="both"/>
      </w:pPr>
    </w:p>
    <w:p w14:paraId="08A997C9" w14:textId="77777777" w:rsidR="003968F0" w:rsidRDefault="00721CA7">
      <w:pPr>
        <w:jc w:val="both"/>
      </w:pPr>
      <w:r>
        <w:rPr>
          <w:rFonts w:ascii="Times New Roman" w:hAnsi="Times New Roman"/>
          <w:sz w:val="22"/>
          <w:szCs w:val="22"/>
        </w:rPr>
        <w:t xml:space="preserve">Al riguardo, si rinvia alle </w:t>
      </w:r>
      <w:proofErr w:type="spellStart"/>
      <w:r>
        <w:rPr>
          <w:rFonts w:ascii="Times New Roman" w:hAnsi="Times New Roman"/>
          <w:sz w:val="22"/>
          <w:szCs w:val="22"/>
        </w:rPr>
        <w:t>piu'</w:t>
      </w:r>
      <w:proofErr w:type="spellEnd"/>
      <w:r>
        <w:rPr>
          <w:rFonts w:ascii="Times New Roman" w:hAnsi="Times New Roman"/>
          <w:sz w:val="22"/>
          <w:szCs w:val="22"/>
        </w:rPr>
        <w:t xml:space="preserve"> specifiche indicazioni fornite dal Garante per la protezione dei dati personali.</w:t>
      </w:r>
    </w:p>
    <w:p w14:paraId="6D30A434" w14:textId="77777777" w:rsidR="003968F0" w:rsidRDefault="003968F0">
      <w:pPr>
        <w:jc w:val="both"/>
      </w:pPr>
    </w:p>
    <w:p w14:paraId="7E1842D7" w14:textId="77777777" w:rsidR="003968F0" w:rsidRDefault="00721CA7">
      <w:pPr>
        <w:jc w:val="both"/>
      </w:pPr>
      <w:r>
        <w:rPr>
          <w:rFonts w:ascii="Times New Roman" w:hAnsi="Times New Roman"/>
          <w:sz w:val="22"/>
          <w:szCs w:val="22"/>
        </w:rPr>
        <w:t>Si ricorda inoltre che, in ogni caso, ai sensi della normativa europea, il Responsabile della Protezione dei Dati - RPD (vedi infra paragrafo successivo) svolge specifici compiti, anche di supporto, per tutta l'Amministrazione essendo chiamato a informare, fornire consulenza e sorvegliare in relazione al rispetto degli obblighi derivanti della normativa in materia di protezione dei dati personali (art. 39 del RGPD).</w:t>
      </w:r>
    </w:p>
    <w:p w14:paraId="03C93E4D" w14:textId="77777777" w:rsidR="006F7BE1" w:rsidRPr="004B7475" w:rsidRDefault="006F7BE1" w:rsidP="004B7475">
      <w:pPr>
        <w:jc w:val="both"/>
        <w:rPr>
          <w:rFonts w:ascii="Times New Roman" w:hAnsi="Times New Roman" w:cs="Times New Roman"/>
          <w:sz w:val="22"/>
          <w:szCs w:val="22"/>
        </w:rPr>
      </w:pPr>
    </w:p>
    <w:p w14:paraId="5A67BDC1" w14:textId="77777777" w:rsidR="004B7475" w:rsidRPr="004B7475" w:rsidRDefault="004B7475" w:rsidP="004B7475">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58E76E4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417E797A" w14:textId="77777777" w:rsidR="00500CCF" w:rsidRPr="00C02EA4" w:rsidRDefault="00500CCF" w:rsidP="00500CCF">
      <w:pPr>
        <w:pStyle w:val="NormaleWeb"/>
        <w:spacing w:before="0" w:beforeAutospacing="0" w:after="0" w:afterAutospacing="0"/>
        <w:jc w:val="both"/>
        <w:rPr>
          <w:rFonts w:ascii="Times New Roman" w:hAnsi="Times New Roman"/>
          <w:bCs/>
          <w:iCs/>
          <w:sz w:val="22"/>
          <w:szCs w:val="22"/>
        </w:rPr>
      </w:pPr>
    </w:p>
    <w:p w14:paraId="2C071570" w14:textId="77777777" w:rsidR="003E3D71" w:rsidRPr="00C02EA4" w:rsidRDefault="00E02620" w:rsidP="00500CCF">
      <w:pPr>
        <w:pStyle w:val="Titolo3"/>
        <w:spacing w:before="0"/>
        <w:rPr>
          <w:rFonts w:ascii="Times New Roman" w:hAnsi="Times New Roman" w:cs="Times New Roman"/>
          <w:sz w:val="22"/>
          <w:szCs w:val="22"/>
        </w:rPr>
      </w:pPr>
      <w:bookmarkStart w:id="84" w:name="_Toc534628218"/>
      <w:r w:rsidRPr="00C02EA4">
        <w:rPr>
          <w:rFonts w:ascii="Times New Roman" w:hAnsi="Times New Roman" w:cs="Times New Roman"/>
          <w:sz w:val="22"/>
          <w:szCs w:val="22"/>
        </w:rPr>
        <w:t xml:space="preserve">6.3 PTPCT, </w:t>
      </w:r>
      <w:r w:rsidR="003E3D71" w:rsidRPr="00C02EA4">
        <w:rPr>
          <w:rFonts w:ascii="Times New Roman" w:hAnsi="Times New Roman" w:cs="Times New Roman"/>
          <w:sz w:val="22"/>
          <w:szCs w:val="22"/>
        </w:rPr>
        <w:t>altri strumenti di pianificazione</w:t>
      </w:r>
      <w:r w:rsidRPr="00C02EA4">
        <w:rPr>
          <w:rFonts w:ascii="Times New Roman" w:hAnsi="Times New Roman" w:cs="Times New Roman"/>
          <w:sz w:val="22"/>
          <w:szCs w:val="22"/>
        </w:rPr>
        <w:t xml:space="preserve"> e sistema dei controlli</w:t>
      </w:r>
      <w:bookmarkEnd w:id="84"/>
      <w:r w:rsidR="003442F4" w:rsidRPr="00C02EA4">
        <w:rPr>
          <w:rFonts w:ascii="Times New Roman" w:hAnsi="Times New Roman" w:cs="Times New Roman"/>
          <w:sz w:val="22"/>
          <w:szCs w:val="22"/>
        </w:rPr>
        <w:t xml:space="preserve"> </w:t>
      </w:r>
    </w:p>
    <w:p w14:paraId="26CE348B"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Al fine di realizzare un'efficace strategia di prevenzione del rischio di corruzione, il PTPCT viene coordinato rispetto al contenuto di tutti gli altri strumenti di programmazione e pianificazione, sia triennale che annuale, presenti nell'Amministrazione.</w:t>
      </w:r>
    </w:p>
    <w:p w14:paraId="4FC27D94" w14:textId="77777777" w:rsidR="003968F0" w:rsidRDefault="003968F0">
      <w:pPr>
        <w:jc w:val="both"/>
      </w:pPr>
    </w:p>
    <w:p w14:paraId="735882BC" w14:textId="77777777" w:rsidR="003968F0" w:rsidRDefault="00721CA7">
      <w:pPr>
        <w:jc w:val="both"/>
      </w:pPr>
      <w:r>
        <w:rPr>
          <w:rFonts w:ascii="Times New Roman" w:hAnsi="Times New Roman"/>
          <w:sz w:val="22"/>
          <w:szCs w:val="22"/>
        </w:rPr>
        <w:t xml:space="preserve">La realizzazione del Piano Triennale per l'informatica nella Pubblica Amministrazione, strumento essenziale per promuovere la trasformazione digitale della Pubblica Amministrazione, </w:t>
      </w:r>
      <w:proofErr w:type="spellStart"/>
      <w:r>
        <w:rPr>
          <w:rFonts w:ascii="Times New Roman" w:hAnsi="Times New Roman"/>
          <w:sz w:val="22"/>
          <w:szCs w:val="22"/>
        </w:rPr>
        <w:t>e'</w:t>
      </w:r>
      <w:proofErr w:type="spellEnd"/>
      <w:r>
        <w:rPr>
          <w:rFonts w:ascii="Times New Roman" w:hAnsi="Times New Roman"/>
          <w:sz w:val="22"/>
          <w:szCs w:val="22"/>
        </w:rPr>
        <w:t xml:space="preserve"> in fase di studio.</w:t>
      </w:r>
    </w:p>
    <w:p w14:paraId="259C5CAF" w14:textId="77777777" w:rsidR="003968F0" w:rsidRDefault="003968F0">
      <w:pPr>
        <w:jc w:val="both"/>
      </w:pPr>
    </w:p>
    <w:p w14:paraId="7A9C7F1C" w14:textId="77777777" w:rsidR="003968F0" w:rsidRDefault="00721CA7">
      <w:pPr>
        <w:jc w:val="both"/>
      </w:pPr>
      <w:r>
        <w:rPr>
          <w:rFonts w:ascii="Times New Roman" w:hAnsi="Times New Roman"/>
          <w:sz w:val="22"/>
          <w:szCs w:val="22"/>
        </w:rPr>
        <w:t>La TABELLA seguente indica i principali strumenti di programmazione pianificazione strategica approvati dall'Ente:</w:t>
      </w:r>
    </w:p>
    <w:p w14:paraId="60C557B2" w14:textId="77777777" w:rsidR="006F7BE1" w:rsidRDefault="006F7BE1" w:rsidP="0062012E">
      <w:pPr>
        <w:jc w:val="both"/>
        <w:rPr>
          <w:rFonts w:ascii="Times New Roman" w:hAnsi="Times New Roman" w:cs="Times New Roman"/>
          <w:sz w:val="22"/>
          <w:szCs w:val="22"/>
        </w:rPr>
      </w:pPr>
    </w:p>
    <w:p w14:paraId="0DC231B1" w14:textId="77777777" w:rsidR="004B7475" w:rsidRPr="00C02EA4" w:rsidRDefault="004B7475" w:rsidP="0062012E">
      <w:pPr>
        <w:jc w:val="both"/>
        <w:rPr>
          <w:rFonts w:ascii="Times New Roman" w:hAnsi="Times New Roman" w:cs="Times New Roman"/>
          <w:color w:val="000000"/>
          <w:sz w:val="22"/>
          <w:szCs w:val="22"/>
        </w:rPr>
      </w:pPr>
      <w:r w:rsidRPr="004B7475">
        <w:rPr>
          <w:rFonts w:ascii="Times New Roman" w:hAnsi="Times New Roman" w:cs="Times New Roman"/>
          <w:color w:val="000000"/>
          <w:sz w:val="22"/>
          <w:szCs w:val="22"/>
        </w:rPr>
        <w:t>AGGIORNAMENTO 2022-2024</w:t>
      </w:r>
    </w:p>
    <w:p w14:paraId="6DF90799"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 salvo le </w:t>
      </w:r>
      <w:proofErr w:type="spellStart"/>
      <w:r>
        <w:rPr>
          <w:rFonts w:ascii="Times New Roman" w:hAnsi="Times New Roman"/>
          <w:sz w:val="22"/>
          <w:szCs w:val="22"/>
        </w:rPr>
        <w:t>mdifiche</w:t>
      </w:r>
      <w:proofErr w:type="spellEnd"/>
      <w:r>
        <w:rPr>
          <w:rFonts w:ascii="Times New Roman" w:hAnsi="Times New Roman"/>
          <w:sz w:val="22"/>
          <w:szCs w:val="22"/>
        </w:rPr>
        <w:t xml:space="preserve"> da attuare per effetto dell'introduzione </w:t>
      </w:r>
      <w:proofErr w:type="spellStart"/>
      <w:r>
        <w:rPr>
          <w:rFonts w:ascii="Times New Roman" w:hAnsi="Times New Roman"/>
          <w:sz w:val="22"/>
          <w:szCs w:val="22"/>
        </w:rPr>
        <w:t>dle</w:t>
      </w:r>
      <w:proofErr w:type="spellEnd"/>
      <w:r>
        <w:rPr>
          <w:rFonts w:ascii="Times New Roman" w:hAnsi="Times New Roman"/>
          <w:sz w:val="22"/>
          <w:szCs w:val="22"/>
        </w:rPr>
        <w:t xml:space="preserve"> PIAO e della conseguente unificazione, in un unico documento di programmazione, dei vari strumenti di pianificazione.</w:t>
      </w:r>
    </w:p>
    <w:p w14:paraId="05A5708C" w14:textId="77777777" w:rsidR="006F38D2" w:rsidRPr="00C02EA4" w:rsidRDefault="006F38D2" w:rsidP="00500CCF">
      <w:pPr>
        <w:rPr>
          <w:rFonts w:ascii="Times New Roman" w:hAnsi="Times New Roman" w:cs="Times New Roman"/>
          <w:bCs/>
          <w:iCs/>
          <w:sz w:val="22"/>
          <w:szCs w:val="22"/>
        </w:rPr>
      </w:pPr>
    </w:p>
    <w:p w14:paraId="36DB56FE" w14:textId="77777777" w:rsidR="006F38D2" w:rsidRPr="00C02EA4" w:rsidRDefault="006F38D2" w:rsidP="00500CCF">
      <w:pPr>
        <w:rPr>
          <w:rFonts w:ascii="Times New Roman" w:hAnsi="Times New Roman" w:cs="Times New Roman"/>
          <w:bCs/>
          <w:iCs/>
          <w:sz w:val="22"/>
          <w:szCs w:val="22"/>
        </w:rPr>
      </w:pPr>
    </w:p>
    <w:p w14:paraId="17A52797" w14:textId="77777777" w:rsidR="004B573F" w:rsidRPr="00AA7B8F" w:rsidRDefault="004B573F" w:rsidP="00AA7B8F">
      <w:pPr>
        <w:jc w:val="both"/>
        <w:rPr>
          <w:rFonts w:ascii="Times New Roman" w:hAnsi="Times New Roman" w:cs="Times New Roman"/>
          <w:sz w:val="22"/>
          <w:szCs w:val="22"/>
        </w:rPr>
      </w:pPr>
      <w:bookmarkStart w:id="85" w:name="OLE_LINK5"/>
      <w:bookmarkStart w:id="86" w:name="OLE_LINK6"/>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9"/>
      </w:tblGrid>
      <w:tr w:rsidR="00235818" w:rsidRPr="00C02EA4" w14:paraId="4FD48F68" w14:textId="77777777" w:rsidTr="00235818">
        <w:tc>
          <w:tcPr>
            <w:tcW w:w="5000" w:type="pct"/>
            <w:shd w:val="clear" w:color="auto" w:fill="auto"/>
          </w:tcPr>
          <w:p w14:paraId="35EC931D" w14:textId="77777777" w:rsidR="00235818" w:rsidRPr="00C02EA4" w:rsidRDefault="00235818" w:rsidP="00500CCF">
            <w:pPr>
              <w:autoSpaceDE w:val="0"/>
              <w:autoSpaceDN w:val="0"/>
              <w:adjustRightInd w:val="0"/>
              <w:rPr>
                <w:rFonts w:ascii="Times New Roman" w:hAnsi="Times New Roman" w:cs="Times New Roman"/>
                <w:b/>
                <w:bCs/>
                <w:color w:val="000000"/>
                <w:sz w:val="22"/>
                <w:szCs w:val="22"/>
              </w:rPr>
            </w:pPr>
          </w:p>
        </w:tc>
      </w:tr>
      <w:tr w:rsidR="00AA54A1" w:rsidRPr="007137E0" w14:paraId="7D07D5C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88E7AC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DUP - Documento Unico di Programmazione (art. 170 TUEL)</w:t>
            </w:r>
          </w:p>
        </w:tc>
      </w:tr>
      <w:tr w:rsidR="00AA54A1" w:rsidRPr="007137E0" w14:paraId="410B421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30A18F8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Piano triennale delle azioni positive per favorire le pari </w:t>
            </w:r>
            <w:proofErr w:type="spellStart"/>
            <w:r w:rsidRPr="007137E0">
              <w:rPr>
                <w:rFonts w:ascii="Arial" w:hAnsi="Arial"/>
                <w:color w:val="000000"/>
                <w:sz w:val="20"/>
                <w:szCs w:val="20"/>
              </w:rPr>
              <w:t>opportunita'</w:t>
            </w:r>
            <w:proofErr w:type="spellEnd"/>
            <w:r w:rsidRPr="007137E0">
              <w:rPr>
                <w:rFonts w:ascii="Arial" w:hAnsi="Arial"/>
                <w:color w:val="000000"/>
                <w:sz w:val="20"/>
                <w:szCs w:val="20"/>
              </w:rPr>
              <w:t xml:space="preserve"> (art. 48 decreto legislativo 198/2006)</w:t>
            </w:r>
          </w:p>
        </w:tc>
      </w:tr>
      <w:tr w:rsidR="00AA54A1" w:rsidRPr="007137E0" w14:paraId="5F9297F8"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7F2903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triennale dei LLPP (art. 21 del decreto legislativo 50/2016)</w:t>
            </w:r>
          </w:p>
        </w:tc>
      </w:tr>
      <w:tr w:rsidR="00AA54A1" w:rsidRPr="007137E0" w14:paraId="54E5AE0E"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15DCDBB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Programmazione biennale delle forniture e servizi (art. 21 del decreto legislativo 50/2016)</w:t>
            </w:r>
          </w:p>
        </w:tc>
      </w:tr>
      <w:tr w:rsidR="00AA54A1" w:rsidRPr="007137E0" w14:paraId="36D3D58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53403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urbanistico generale (PRG o altro)</w:t>
            </w:r>
          </w:p>
        </w:tc>
      </w:tr>
      <w:tr w:rsidR="00AA54A1" w:rsidRPr="007137E0" w14:paraId="5AD29F4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7B44BF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diritto allo studio</w:t>
            </w:r>
          </w:p>
        </w:tc>
      </w:tr>
      <w:tr w:rsidR="00AA54A1" w:rsidRPr="007137E0" w14:paraId="70BB0C3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D35B70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Piano di emergenza comunale</w:t>
            </w:r>
          </w:p>
        </w:tc>
      </w:tr>
    </w:tbl>
    <w:p w14:paraId="52CF7151" w14:textId="77777777" w:rsidR="001649FC" w:rsidRPr="00C02EA4" w:rsidRDefault="001649FC" w:rsidP="00500CCF">
      <w:pPr>
        <w:widowControl w:val="0"/>
        <w:suppressAutoHyphens/>
        <w:jc w:val="both"/>
        <w:rPr>
          <w:rFonts w:ascii="Times New Roman" w:hAnsi="Times New Roman" w:cs="Times New Roman"/>
          <w:color w:val="000000"/>
          <w:sz w:val="22"/>
          <w:szCs w:val="22"/>
        </w:rPr>
      </w:pPr>
    </w:p>
    <w:bookmarkEnd w:id="85"/>
    <w:bookmarkEnd w:id="86"/>
    <w:p w14:paraId="7B3B0F35" w14:textId="77777777" w:rsidR="0081379F" w:rsidRPr="00C02EA4" w:rsidRDefault="0081379F" w:rsidP="00500CCF">
      <w:pPr>
        <w:pStyle w:val="Paragrafoelenco"/>
        <w:ind w:left="709"/>
        <w:rPr>
          <w:rFonts w:ascii="Times New Roman" w:hAnsi="Times New Roman" w:cs="Times New Roman"/>
          <w:b/>
          <w:bCs/>
          <w:sz w:val="22"/>
          <w:szCs w:val="22"/>
        </w:rPr>
      </w:pPr>
    </w:p>
    <w:p w14:paraId="23C35BD7" w14:textId="77777777" w:rsidR="009C2304" w:rsidRPr="00C02EA4" w:rsidRDefault="00546941" w:rsidP="00500CCF">
      <w:pPr>
        <w:pStyle w:val="Titolo2"/>
        <w:rPr>
          <w:rFonts w:ascii="Times New Roman" w:hAnsi="Times New Roman" w:cs="Times New Roman"/>
          <w:b/>
          <w:sz w:val="22"/>
          <w:szCs w:val="22"/>
        </w:rPr>
      </w:pPr>
      <w:bookmarkStart w:id="87" w:name="_Toc534628219"/>
      <w:r w:rsidRPr="00C02EA4">
        <w:rPr>
          <w:rFonts w:ascii="Times New Roman" w:hAnsi="Times New Roman" w:cs="Times New Roman"/>
          <w:b/>
          <w:sz w:val="22"/>
          <w:szCs w:val="22"/>
        </w:rPr>
        <w:t xml:space="preserve">7. </w:t>
      </w:r>
      <w:r w:rsidR="00AC0AA8" w:rsidRPr="00C02EA4">
        <w:rPr>
          <w:rFonts w:ascii="Times New Roman" w:hAnsi="Times New Roman" w:cs="Times New Roman"/>
          <w:b/>
          <w:sz w:val="22"/>
          <w:szCs w:val="22"/>
        </w:rPr>
        <w:t>MONITORAGGIO: VALUTAZIONE E CONTROLLO DELL</w:t>
      </w:r>
      <w:r w:rsidR="00C56F6E">
        <w:rPr>
          <w:rFonts w:ascii="Times New Roman" w:hAnsi="Times New Roman" w:cs="Times New Roman"/>
          <w:b/>
          <w:sz w:val="22"/>
          <w:szCs w:val="22"/>
        </w:rPr>
        <w:t>'</w:t>
      </w:r>
      <w:r w:rsidR="00AC0AA8" w:rsidRPr="00C02EA4">
        <w:rPr>
          <w:rFonts w:ascii="Times New Roman" w:hAnsi="Times New Roman" w:cs="Times New Roman"/>
          <w:b/>
          <w:sz w:val="22"/>
          <w:szCs w:val="22"/>
        </w:rPr>
        <w:t>EFFICACIA DEL P.T.P.C.</w:t>
      </w:r>
      <w:bookmarkEnd w:id="87"/>
      <w:r w:rsidR="00AC0AA8" w:rsidRPr="00C02EA4">
        <w:rPr>
          <w:rFonts w:ascii="Times New Roman" w:hAnsi="Times New Roman" w:cs="Times New Roman"/>
          <w:b/>
          <w:sz w:val="22"/>
          <w:szCs w:val="22"/>
        </w:rPr>
        <w:t xml:space="preserve"> </w:t>
      </w:r>
    </w:p>
    <w:p w14:paraId="18A71D0D" w14:textId="77777777" w:rsidR="003442F4" w:rsidRPr="00C02EA4" w:rsidRDefault="001C31B9" w:rsidP="00500CCF">
      <w:pPr>
        <w:pStyle w:val="Titolo3"/>
        <w:spacing w:before="0"/>
        <w:rPr>
          <w:rFonts w:ascii="Times New Roman" w:hAnsi="Times New Roman" w:cs="Times New Roman"/>
          <w:sz w:val="22"/>
          <w:szCs w:val="22"/>
        </w:rPr>
      </w:pPr>
      <w:bookmarkStart w:id="88" w:name="_Toc534628220"/>
      <w:r w:rsidRPr="00C02EA4">
        <w:rPr>
          <w:rFonts w:ascii="Times New Roman" w:hAnsi="Times New Roman" w:cs="Times New Roman"/>
          <w:sz w:val="22"/>
          <w:szCs w:val="22"/>
        </w:rPr>
        <w:t>7.1</w:t>
      </w:r>
      <w:r w:rsidR="00A43361" w:rsidRPr="00C02EA4">
        <w:rPr>
          <w:rFonts w:ascii="Times New Roman" w:hAnsi="Times New Roman" w:cs="Times New Roman"/>
          <w:sz w:val="22"/>
          <w:szCs w:val="22"/>
        </w:rPr>
        <w:t xml:space="preserve"> Monitoraggio PTPCT e singole misure</w:t>
      </w:r>
      <w:bookmarkEnd w:id="88"/>
      <w:r w:rsidR="003442F4" w:rsidRPr="00C02EA4">
        <w:rPr>
          <w:rFonts w:ascii="Times New Roman" w:hAnsi="Times New Roman" w:cs="Times New Roman"/>
          <w:sz w:val="22"/>
          <w:szCs w:val="22"/>
        </w:rPr>
        <w:t xml:space="preserve"> </w:t>
      </w:r>
    </w:p>
    <w:p w14:paraId="5E123C4F" w14:textId="77777777" w:rsidR="0062012E" w:rsidRDefault="0062012E" w:rsidP="0062012E">
      <w:pPr>
        <w:jc w:val="both"/>
        <w:rPr>
          <w:rFonts w:ascii="Times New Roman" w:hAnsi="Times New Roman" w:cs="Times New Roman"/>
          <w:sz w:val="22"/>
          <w:szCs w:val="22"/>
        </w:rPr>
      </w:pPr>
      <w:r w:rsidRPr="00C02EA4">
        <w:rPr>
          <w:rFonts w:ascii="Times New Roman" w:hAnsi="Times New Roman" w:cs="Times New Roman"/>
          <w:sz w:val="22"/>
          <w:szCs w:val="22"/>
        </w:rPr>
        <w:t>La gestione del rischio si conclude con la successiva fase di monitoraggio e di revisione.</w:t>
      </w:r>
    </w:p>
    <w:p w14:paraId="7CA09290" w14:textId="77777777" w:rsidR="003968F0" w:rsidRDefault="003968F0">
      <w:pPr>
        <w:jc w:val="both"/>
      </w:pPr>
    </w:p>
    <w:p w14:paraId="3723A5C9" w14:textId="77777777" w:rsidR="003968F0" w:rsidRDefault="00721CA7">
      <w:pPr>
        <w:jc w:val="both"/>
      </w:pPr>
      <w:r>
        <w:rPr>
          <w:rFonts w:ascii="Times New Roman" w:hAnsi="Times New Roman"/>
          <w:sz w:val="22"/>
          <w:szCs w:val="22"/>
        </w:rPr>
        <w:t xml:space="preserve">STATO MONITORAGGIO </w:t>
      </w:r>
    </w:p>
    <w:p w14:paraId="6D9BD314" w14:textId="77777777" w:rsidR="003968F0" w:rsidRDefault="00721CA7">
      <w:pPr>
        <w:jc w:val="both"/>
      </w:pPr>
      <w:r>
        <w:rPr>
          <w:rFonts w:ascii="Times New Roman" w:hAnsi="Times New Roman"/>
          <w:sz w:val="22"/>
          <w:szCs w:val="22"/>
        </w:rPr>
        <w:t>Dall'ultima Relazione annuale del RPCT emerge il dato:</w:t>
      </w:r>
    </w:p>
    <w:p w14:paraId="0DFD95EA" w14:textId="77777777" w:rsidR="003968F0" w:rsidRDefault="00721CA7">
      <w:pPr>
        <w:jc w:val="both"/>
      </w:pPr>
      <w:r>
        <w:rPr>
          <w:rFonts w:ascii="Times New Roman" w:hAnsi="Times New Roman"/>
          <w:sz w:val="22"/>
          <w:szCs w:val="22"/>
        </w:rPr>
        <w:t xml:space="preserve">- del monitoraggio per verificare la </w:t>
      </w:r>
      <w:proofErr w:type="spellStart"/>
      <w:r>
        <w:rPr>
          <w:rFonts w:ascii="Times New Roman" w:hAnsi="Times New Roman"/>
          <w:sz w:val="22"/>
          <w:szCs w:val="22"/>
        </w:rPr>
        <w:t>sostenibilita'</w:t>
      </w:r>
      <w:proofErr w:type="spellEnd"/>
      <w:r>
        <w:rPr>
          <w:rFonts w:ascii="Times New Roman" w:hAnsi="Times New Roman"/>
          <w:sz w:val="22"/>
          <w:szCs w:val="22"/>
        </w:rPr>
        <w:t xml:space="preserve"> di tutte le misure, generali e specifiche, individuate nel PTPC;</w:t>
      </w:r>
    </w:p>
    <w:p w14:paraId="546CD7FF" w14:textId="77777777" w:rsidR="003968F0" w:rsidRDefault="00721CA7">
      <w:pPr>
        <w:jc w:val="both"/>
      </w:pPr>
      <w:r>
        <w:rPr>
          <w:rFonts w:ascii="Times New Roman" w:hAnsi="Times New Roman"/>
          <w:sz w:val="22"/>
          <w:szCs w:val="22"/>
        </w:rPr>
        <w:t xml:space="preserve">- delle principali </w:t>
      </w:r>
      <w:proofErr w:type="spellStart"/>
      <w:r>
        <w:rPr>
          <w:rFonts w:ascii="Times New Roman" w:hAnsi="Times New Roman"/>
          <w:sz w:val="22"/>
          <w:szCs w:val="22"/>
        </w:rPr>
        <w:t>criticita'</w:t>
      </w:r>
      <w:proofErr w:type="spellEnd"/>
      <w:r>
        <w:rPr>
          <w:rFonts w:ascii="Times New Roman" w:hAnsi="Times New Roman"/>
          <w:sz w:val="22"/>
          <w:szCs w:val="22"/>
        </w:rPr>
        <w:t xml:space="preserve"> riscontrate e delle relative iniziative adottate.</w:t>
      </w:r>
    </w:p>
    <w:p w14:paraId="6EA72EFF" w14:textId="77777777" w:rsidR="003968F0" w:rsidRDefault="00721CA7">
      <w:pPr>
        <w:jc w:val="both"/>
      </w:pPr>
      <w:r>
        <w:rPr>
          <w:rFonts w:ascii="Times New Roman" w:hAnsi="Times New Roman"/>
          <w:sz w:val="22"/>
          <w:szCs w:val="22"/>
        </w:rPr>
        <w:t xml:space="preserve">Dalla Relazione del RPCT emerge, </w:t>
      </w:r>
      <w:proofErr w:type="spellStart"/>
      <w:r>
        <w:rPr>
          <w:rFonts w:ascii="Times New Roman" w:hAnsi="Times New Roman"/>
          <w:sz w:val="22"/>
          <w:szCs w:val="22"/>
        </w:rPr>
        <w:t>altresi'</w:t>
      </w:r>
      <w:proofErr w:type="spellEnd"/>
      <w:r>
        <w:rPr>
          <w:rFonts w:ascii="Times New Roman" w:hAnsi="Times New Roman"/>
          <w:sz w:val="22"/>
          <w:szCs w:val="22"/>
        </w:rPr>
        <w:t xml:space="preserve">, il giudizio sulle "altre misure" con specificazione delle ragioni della loro efficacia oppure della loro mancata adozione o </w:t>
      </w:r>
      <w:proofErr w:type="spellStart"/>
      <w:r>
        <w:rPr>
          <w:rFonts w:ascii="Times New Roman" w:hAnsi="Times New Roman"/>
          <w:sz w:val="22"/>
          <w:szCs w:val="22"/>
        </w:rPr>
        <w:t>attuazione.Dalla</w:t>
      </w:r>
      <w:proofErr w:type="spellEnd"/>
      <w:r>
        <w:rPr>
          <w:rFonts w:ascii="Times New Roman" w:hAnsi="Times New Roman"/>
          <w:sz w:val="22"/>
          <w:szCs w:val="22"/>
        </w:rPr>
        <w:t xml:space="preserve"> Relazione 2019 del RPCT emerge, </w:t>
      </w:r>
      <w:proofErr w:type="spellStart"/>
      <w:r>
        <w:rPr>
          <w:rFonts w:ascii="Times New Roman" w:hAnsi="Times New Roman"/>
          <w:sz w:val="22"/>
          <w:szCs w:val="22"/>
        </w:rPr>
        <w:t>altresi'</w:t>
      </w:r>
      <w:proofErr w:type="spellEnd"/>
      <w:r>
        <w:rPr>
          <w:rFonts w:ascii="Times New Roman" w:hAnsi="Times New Roman"/>
          <w:sz w:val="22"/>
          <w:szCs w:val="22"/>
        </w:rPr>
        <w:t>, il giudizio sulle "altre misure" con specificazione delle ragioni della loro efficacia oppure della loro mancata adozione o attuazione.</w:t>
      </w:r>
    </w:p>
    <w:p w14:paraId="1EC2D2EB" w14:textId="77777777" w:rsidR="003968F0" w:rsidRDefault="003968F0">
      <w:pPr>
        <w:jc w:val="both"/>
      </w:pPr>
    </w:p>
    <w:p w14:paraId="3322329A" w14:textId="77777777" w:rsidR="003968F0" w:rsidRDefault="00721CA7">
      <w:pPr>
        <w:jc w:val="both"/>
      </w:pPr>
      <w:proofErr w:type="spellStart"/>
      <w:r>
        <w:rPr>
          <w:rFonts w:ascii="Times New Roman" w:hAnsi="Times New Roman"/>
          <w:sz w:val="22"/>
          <w:szCs w:val="22"/>
        </w:rPr>
        <w:t>Cio'</w:t>
      </w:r>
      <w:proofErr w:type="spellEnd"/>
      <w:r>
        <w:rPr>
          <w:rFonts w:ascii="Times New Roman" w:hAnsi="Times New Roman"/>
          <w:sz w:val="22"/>
          <w:szCs w:val="22"/>
        </w:rPr>
        <w:t xml:space="preserve"> premesso, va rilevato che monitoraggio e il riesame periodico costituiscono una fase fondamentale del processo di gestione del rischio attraverso cui verificare l'attuazione e l'adeguatezza delle misure di prevenzione </w:t>
      </w:r>
      <w:proofErr w:type="spellStart"/>
      <w:r>
        <w:rPr>
          <w:rFonts w:ascii="Times New Roman" w:hAnsi="Times New Roman"/>
          <w:sz w:val="22"/>
          <w:szCs w:val="22"/>
        </w:rPr>
        <w:t>nonche</w:t>
      </w:r>
      <w:proofErr w:type="spellEnd"/>
      <w:r>
        <w:rPr>
          <w:rFonts w:ascii="Times New Roman" w:hAnsi="Times New Roman"/>
          <w:sz w:val="22"/>
          <w:szCs w:val="22"/>
        </w:rPr>
        <w:t>' il complessivo funzionamento del processo stesso e consentire in tal modo di apportare tempestivamente le modifiche necessarie (cfr. Parte II PNA 2019).</w:t>
      </w:r>
    </w:p>
    <w:p w14:paraId="41FBFE62" w14:textId="77777777" w:rsidR="003968F0" w:rsidRDefault="003968F0">
      <w:pPr>
        <w:jc w:val="both"/>
      </w:pPr>
    </w:p>
    <w:p w14:paraId="7B5AD788" w14:textId="77777777" w:rsidR="003968F0" w:rsidRDefault="00721CA7">
      <w:pPr>
        <w:jc w:val="both"/>
      </w:pPr>
      <w:r>
        <w:rPr>
          <w:rFonts w:ascii="Times New Roman" w:hAnsi="Times New Roman"/>
          <w:sz w:val="22"/>
          <w:szCs w:val="22"/>
        </w:rPr>
        <w:t xml:space="preserve">Il monitoraggio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un'attivita'</w:t>
      </w:r>
      <w:proofErr w:type="spellEnd"/>
      <w:r>
        <w:rPr>
          <w:rFonts w:ascii="Times New Roman" w:hAnsi="Times New Roman"/>
          <w:sz w:val="22"/>
          <w:szCs w:val="22"/>
        </w:rPr>
        <w:t xml:space="preserve"> continuativa di verifica dell'attuazione e </w:t>
      </w:r>
      <w:proofErr w:type="spellStart"/>
      <w:r>
        <w:rPr>
          <w:rFonts w:ascii="Times New Roman" w:hAnsi="Times New Roman"/>
          <w:sz w:val="22"/>
          <w:szCs w:val="22"/>
        </w:rPr>
        <w:t>dell'idoneita'</w:t>
      </w:r>
      <w:proofErr w:type="spellEnd"/>
      <w:r>
        <w:rPr>
          <w:rFonts w:ascii="Times New Roman" w:hAnsi="Times New Roman"/>
          <w:sz w:val="22"/>
          <w:szCs w:val="22"/>
        </w:rPr>
        <w:t xml:space="preserve"> delle singole misure di trattamento del rischio.</w:t>
      </w:r>
    </w:p>
    <w:p w14:paraId="670B65C1" w14:textId="77777777" w:rsidR="003968F0" w:rsidRDefault="003968F0">
      <w:pPr>
        <w:jc w:val="both"/>
      </w:pPr>
    </w:p>
    <w:p w14:paraId="3B4B85F0" w14:textId="77777777" w:rsidR="003968F0" w:rsidRDefault="00721CA7">
      <w:pPr>
        <w:jc w:val="both"/>
      </w:pPr>
      <w:r>
        <w:rPr>
          <w:rFonts w:ascii="Times New Roman" w:hAnsi="Times New Roman"/>
          <w:sz w:val="22"/>
          <w:szCs w:val="22"/>
        </w:rPr>
        <w:t>Per quanto riguarda il monitoraggio il presente PTPCT distingue due sotto-fasi:</w:t>
      </w:r>
    </w:p>
    <w:p w14:paraId="5B5E2672" w14:textId="77777777" w:rsidR="003968F0" w:rsidRDefault="00721CA7">
      <w:pPr>
        <w:jc w:val="both"/>
      </w:pPr>
      <w:r>
        <w:rPr>
          <w:rFonts w:ascii="Times New Roman" w:hAnsi="Times New Roman"/>
          <w:sz w:val="22"/>
          <w:szCs w:val="22"/>
        </w:rPr>
        <w:t>- il monitoraggio sull'attuazione delle misure di trattamento del rischio;</w:t>
      </w:r>
    </w:p>
    <w:p w14:paraId="45F5D096" w14:textId="77777777" w:rsidR="003968F0" w:rsidRDefault="00721CA7">
      <w:pPr>
        <w:jc w:val="both"/>
      </w:pPr>
      <w:r>
        <w:rPr>
          <w:rFonts w:ascii="Times New Roman" w:hAnsi="Times New Roman"/>
          <w:sz w:val="22"/>
          <w:szCs w:val="22"/>
        </w:rPr>
        <w:t xml:space="preserve">- il monitoraggio </w:t>
      </w:r>
      <w:proofErr w:type="spellStart"/>
      <w:r>
        <w:rPr>
          <w:rFonts w:ascii="Times New Roman" w:hAnsi="Times New Roman"/>
          <w:sz w:val="22"/>
          <w:szCs w:val="22"/>
        </w:rPr>
        <w:t>sull'idoneita'</w:t>
      </w:r>
      <w:proofErr w:type="spellEnd"/>
      <w:r>
        <w:rPr>
          <w:rFonts w:ascii="Times New Roman" w:hAnsi="Times New Roman"/>
          <w:sz w:val="22"/>
          <w:szCs w:val="22"/>
        </w:rPr>
        <w:t xml:space="preserve"> delle misure di trattamento del rischio.</w:t>
      </w:r>
    </w:p>
    <w:p w14:paraId="024FD6EC" w14:textId="77777777" w:rsidR="003968F0" w:rsidRDefault="003968F0">
      <w:pPr>
        <w:jc w:val="both"/>
      </w:pPr>
    </w:p>
    <w:p w14:paraId="4BF4D9B3" w14:textId="77777777" w:rsidR="003968F0" w:rsidRDefault="00721CA7">
      <w:pPr>
        <w:jc w:val="both"/>
      </w:pPr>
      <w:r>
        <w:rPr>
          <w:rFonts w:ascii="Times New Roman" w:hAnsi="Times New Roman"/>
          <w:sz w:val="22"/>
          <w:szCs w:val="22"/>
        </w:rPr>
        <w:t xml:space="preserve">I risultati </w:t>
      </w:r>
      <w:proofErr w:type="spellStart"/>
      <w:r>
        <w:rPr>
          <w:rFonts w:ascii="Times New Roman" w:hAnsi="Times New Roman"/>
          <w:sz w:val="22"/>
          <w:szCs w:val="22"/>
        </w:rPr>
        <w:t>dell'attivita'</w:t>
      </w:r>
      <w:proofErr w:type="spellEnd"/>
      <w:r>
        <w:rPr>
          <w:rFonts w:ascii="Times New Roman" w:hAnsi="Times New Roman"/>
          <w:sz w:val="22"/>
          <w:szCs w:val="22"/>
        </w:rPr>
        <w:t xml:space="preserve"> di monitoraggio sono utilizzati per effettuare il riesame periodico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complessiva del "Sistema di gestione del rischio", che comporta la valutazione del livello di rischio a seguito delle azioni di risposta, ossia della misure di prevenzione introdotte. Il riesame </w:t>
      </w:r>
      <w:proofErr w:type="spellStart"/>
      <w:r>
        <w:rPr>
          <w:rFonts w:ascii="Times New Roman" w:hAnsi="Times New Roman"/>
          <w:sz w:val="22"/>
          <w:szCs w:val="22"/>
        </w:rPr>
        <w:t>e'</w:t>
      </w:r>
      <w:proofErr w:type="spellEnd"/>
      <w:r>
        <w:rPr>
          <w:rFonts w:ascii="Times New Roman" w:hAnsi="Times New Roman"/>
          <w:sz w:val="22"/>
          <w:szCs w:val="22"/>
        </w:rPr>
        <w:t xml:space="preserve">, infatti, </w:t>
      </w:r>
      <w:proofErr w:type="spellStart"/>
      <w:r>
        <w:rPr>
          <w:rFonts w:ascii="Times New Roman" w:hAnsi="Times New Roman"/>
          <w:sz w:val="22"/>
          <w:szCs w:val="22"/>
        </w:rPr>
        <w:t>un'attivita'</w:t>
      </w:r>
      <w:proofErr w:type="spellEnd"/>
      <w:r>
        <w:rPr>
          <w:rFonts w:ascii="Times New Roman" w:hAnsi="Times New Roman"/>
          <w:sz w:val="22"/>
          <w:szCs w:val="22"/>
        </w:rPr>
        <w:t xml:space="preserve"> svolta ad intervalli programmati che riguarda il funzionamento del sistema nel suo complesso. </w:t>
      </w:r>
    </w:p>
    <w:p w14:paraId="0B508A30" w14:textId="77777777" w:rsidR="003968F0" w:rsidRDefault="003968F0">
      <w:pPr>
        <w:jc w:val="both"/>
      </w:pPr>
    </w:p>
    <w:p w14:paraId="2BD21BF8" w14:textId="77777777" w:rsidR="003968F0" w:rsidRDefault="00721CA7">
      <w:pPr>
        <w:jc w:val="both"/>
      </w:pPr>
      <w:r>
        <w:rPr>
          <w:rFonts w:ascii="Times New Roman" w:hAnsi="Times New Roman"/>
          <w:sz w:val="22"/>
          <w:szCs w:val="22"/>
        </w:rPr>
        <w:t xml:space="preserve">Questa fase </w:t>
      </w:r>
      <w:proofErr w:type="spellStart"/>
      <w:r>
        <w:rPr>
          <w:rFonts w:ascii="Times New Roman" w:hAnsi="Times New Roman"/>
          <w:sz w:val="22"/>
          <w:szCs w:val="22"/>
        </w:rPr>
        <w:t>e'</w:t>
      </w:r>
      <w:proofErr w:type="spellEnd"/>
      <w:r>
        <w:rPr>
          <w:rFonts w:ascii="Times New Roman" w:hAnsi="Times New Roman"/>
          <w:sz w:val="22"/>
          <w:szCs w:val="22"/>
        </w:rPr>
        <w:t xml:space="preserve"> finalizzata alla verifica dell'efficacia del sistema di prevenzione adottato e, quindi, alla successiva messa in atto di ulteriori strategie di prevenzione. </w:t>
      </w:r>
    </w:p>
    <w:p w14:paraId="3687CC57" w14:textId="77777777" w:rsidR="003968F0" w:rsidRDefault="003968F0">
      <w:pPr>
        <w:jc w:val="both"/>
      </w:pPr>
    </w:p>
    <w:p w14:paraId="12B6F7E1" w14:textId="77777777" w:rsidR="003968F0" w:rsidRDefault="00721CA7">
      <w:pPr>
        <w:jc w:val="both"/>
      </w:pPr>
      <w:r>
        <w:rPr>
          <w:rFonts w:ascii="Times New Roman" w:hAnsi="Times New Roman"/>
          <w:sz w:val="22"/>
          <w:szCs w:val="22"/>
        </w:rPr>
        <w:t>MONITORAGGIO SULL'ATTUAZIONE DELLE MISURE: SISTEMA DI MONITORAGGIO DELL'ATTUAZIONE DELLE MISURE</w:t>
      </w:r>
    </w:p>
    <w:p w14:paraId="10503727" w14:textId="77777777" w:rsidR="003968F0" w:rsidRDefault="00721CA7">
      <w:pPr>
        <w:jc w:val="both"/>
      </w:pPr>
      <w:r>
        <w:rPr>
          <w:rFonts w:ascii="Times New Roman" w:hAnsi="Times New Roman"/>
          <w:sz w:val="22"/>
          <w:szCs w:val="22"/>
        </w:rPr>
        <w:t xml:space="preserve">A) </w:t>
      </w:r>
      <w:proofErr w:type="spellStart"/>
      <w:r>
        <w:rPr>
          <w:rFonts w:ascii="Times New Roman" w:hAnsi="Times New Roman"/>
          <w:sz w:val="22"/>
          <w:szCs w:val="22"/>
        </w:rPr>
        <w:t>Modalita'</w:t>
      </w:r>
      <w:proofErr w:type="spellEnd"/>
      <w:r>
        <w:rPr>
          <w:rFonts w:ascii="Times New Roman" w:hAnsi="Times New Roman"/>
          <w:sz w:val="22"/>
          <w:szCs w:val="22"/>
        </w:rPr>
        <w:t xml:space="preserve"> di attuazione</w:t>
      </w:r>
    </w:p>
    <w:p w14:paraId="7060806C" w14:textId="77777777" w:rsidR="003968F0" w:rsidRDefault="00721CA7">
      <w:pPr>
        <w:jc w:val="both"/>
      </w:pPr>
      <w:r>
        <w:rPr>
          <w:rFonts w:ascii="Times New Roman" w:hAnsi="Times New Roman"/>
          <w:sz w:val="22"/>
          <w:szCs w:val="22"/>
        </w:rPr>
        <w:t xml:space="preserve">Il monitoraggio si svolge su </w:t>
      </w:r>
      <w:proofErr w:type="spellStart"/>
      <w:r>
        <w:rPr>
          <w:rFonts w:ascii="Times New Roman" w:hAnsi="Times New Roman"/>
          <w:sz w:val="22"/>
          <w:szCs w:val="22"/>
        </w:rPr>
        <w:t>piu'</w:t>
      </w:r>
      <w:proofErr w:type="spellEnd"/>
      <w:r>
        <w:rPr>
          <w:rFonts w:ascii="Times New Roman" w:hAnsi="Times New Roman"/>
          <w:sz w:val="22"/>
          <w:szCs w:val="22"/>
        </w:rPr>
        <w:t xml:space="preserve"> livelli, in cui il primo </w:t>
      </w:r>
      <w:proofErr w:type="spellStart"/>
      <w:r>
        <w:rPr>
          <w:rFonts w:ascii="Times New Roman" w:hAnsi="Times New Roman"/>
          <w:sz w:val="22"/>
          <w:szCs w:val="22"/>
        </w:rPr>
        <w:t>e'</w:t>
      </w:r>
      <w:proofErr w:type="spellEnd"/>
      <w:r>
        <w:rPr>
          <w:rFonts w:ascii="Times New Roman" w:hAnsi="Times New Roman"/>
          <w:sz w:val="22"/>
          <w:szCs w:val="22"/>
        </w:rPr>
        <w:t xml:space="preserve"> in capo alla struttura organizzativa che </w:t>
      </w:r>
      <w:proofErr w:type="spellStart"/>
      <w:r>
        <w:rPr>
          <w:rFonts w:ascii="Times New Roman" w:hAnsi="Times New Roman"/>
          <w:sz w:val="22"/>
          <w:szCs w:val="22"/>
        </w:rPr>
        <w:t>e'</w:t>
      </w:r>
      <w:proofErr w:type="spellEnd"/>
      <w:r>
        <w:rPr>
          <w:rFonts w:ascii="Times New Roman" w:hAnsi="Times New Roman"/>
          <w:sz w:val="22"/>
          <w:szCs w:val="22"/>
        </w:rPr>
        <w:t xml:space="preserve"> chiamata ad adottare le misure e il secondo livello, successivo, in capo al RPCT o ad altri organi indipendenti rispetto </w:t>
      </w:r>
      <w:proofErr w:type="spellStart"/>
      <w:r>
        <w:rPr>
          <w:rFonts w:ascii="Times New Roman" w:hAnsi="Times New Roman"/>
          <w:sz w:val="22"/>
          <w:szCs w:val="22"/>
        </w:rPr>
        <w:t>all'attivita'</w:t>
      </w:r>
      <w:proofErr w:type="spellEnd"/>
      <w:r>
        <w:rPr>
          <w:rFonts w:ascii="Times New Roman" w:hAnsi="Times New Roman"/>
          <w:sz w:val="22"/>
          <w:szCs w:val="22"/>
        </w:rPr>
        <w:t xml:space="preserve"> da verificare.</w:t>
      </w:r>
    </w:p>
    <w:p w14:paraId="412BA459" w14:textId="77777777" w:rsidR="003968F0" w:rsidRDefault="00721CA7">
      <w:pPr>
        <w:jc w:val="both"/>
      </w:pPr>
      <w:r>
        <w:rPr>
          <w:rFonts w:ascii="Times New Roman" w:hAnsi="Times New Roman"/>
          <w:sz w:val="22"/>
          <w:szCs w:val="22"/>
        </w:rPr>
        <w:t xml:space="preserve">L'ANAC consiglia ( PNA 2019- Allegato 1, Par. 6) di avvalersi di strumenti e soluzioni informatiche idonee a facilitare </w:t>
      </w: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inclusa la piattaforma realizzata </w:t>
      </w:r>
      <w:proofErr w:type="spellStart"/>
      <w:r>
        <w:rPr>
          <w:rFonts w:ascii="Times New Roman" w:hAnsi="Times New Roman"/>
          <w:sz w:val="22"/>
          <w:szCs w:val="22"/>
        </w:rPr>
        <w:t>dall'Autorita'</w:t>
      </w:r>
      <w:proofErr w:type="spellEnd"/>
      <w:r>
        <w:rPr>
          <w:rFonts w:ascii="Times New Roman" w:hAnsi="Times New Roman"/>
          <w:sz w:val="22"/>
          <w:szCs w:val="22"/>
        </w:rPr>
        <w:t xml:space="preserve"> per l'acquisizione del PTPCT. </w:t>
      </w:r>
    </w:p>
    <w:p w14:paraId="424CC093" w14:textId="77777777" w:rsidR="003968F0" w:rsidRDefault="00721CA7">
      <w:pPr>
        <w:jc w:val="both"/>
      </w:pPr>
      <w:r>
        <w:rPr>
          <w:rFonts w:ascii="Times New Roman" w:hAnsi="Times New Roman"/>
          <w:sz w:val="22"/>
          <w:szCs w:val="22"/>
        </w:rPr>
        <w:t xml:space="preserve">Conformemente a tale indicazione, l'Amministrazione si </w:t>
      </w:r>
      <w:proofErr w:type="spellStart"/>
      <w:r>
        <w:rPr>
          <w:rFonts w:ascii="Times New Roman" w:hAnsi="Times New Roman"/>
          <w:sz w:val="22"/>
          <w:szCs w:val="22"/>
        </w:rPr>
        <w:t>e'</w:t>
      </w:r>
      <w:proofErr w:type="spellEnd"/>
      <w:r>
        <w:rPr>
          <w:rFonts w:ascii="Times New Roman" w:hAnsi="Times New Roman"/>
          <w:sz w:val="22"/>
          <w:szCs w:val="22"/>
        </w:rPr>
        <w:t xml:space="preserve"> dotata di una piattaforma digitale in cloud per informatizzare e automatizzare </w:t>
      </w: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che si integra con le funzioni della piattaforma realizzata </w:t>
      </w:r>
      <w:proofErr w:type="spellStart"/>
      <w:r>
        <w:rPr>
          <w:rFonts w:ascii="Times New Roman" w:hAnsi="Times New Roman"/>
          <w:sz w:val="22"/>
          <w:szCs w:val="22"/>
        </w:rPr>
        <w:t>dall'Autorita'</w:t>
      </w:r>
      <w:proofErr w:type="spellEnd"/>
      <w:r>
        <w:rPr>
          <w:rFonts w:ascii="Times New Roman" w:hAnsi="Times New Roman"/>
          <w:sz w:val="22"/>
          <w:szCs w:val="22"/>
        </w:rPr>
        <w:t xml:space="preserve"> .</w:t>
      </w:r>
    </w:p>
    <w:p w14:paraId="1584A3DE" w14:textId="77777777" w:rsidR="003968F0" w:rsidRDefault="003968F0">
      <w:pPr>
        <w:jc w:val="both"/>
      </w:pPr>
    </w:p>
    <w:p w14:paraId="1C8F34AC" w14:textId="77777777" w:rsidR="003968F0" w:rsidRDefault="00721CA7">
      <w:pPr>
        <w:jc w:val="both"/>
      </w:pPr>
      <w:r>
        <w:rPr>
          <w:rFonts w:ascii="Times New Roman" w:hAnsi="Times New Roman"/>
          <w:sz w:val="22"/>
          <w:szCs w:val="22"/>
        </w:rPr>
        <w:t>- Monitoraggio di primo livello</w:t>
      </w:r>
    </w:p>
    <w:p w14:paraId="3CE466BA" w14:textId="77777777" w:rsidR="003968F0" w:rsidRDefault="00721CA7">
      <w:pPr>
        <w:jc w:val="both"/>
      </w:pPr>
      <w:r>
        <w:rPr>
          <w:rFonts w:ascii="Times New Roman" w:hAnsi="Times New Roman"/>
          <w:sz w:val="22"/>
          <w:szCs w:val="22"/>
        </w:rPr>
        <w:lastRenderedPageBreak/>
        <w:t xml:space="preserve">Il monitoraggio di primo livello </w:t>
      </w:r>
      <w:proofErr w:type="spellStart"/>
      <w:r>
        <w:rPr>
          <w:rFonts w:ascii="Times New Roman" w:hAnsi="Times New Roman"/>
          <w:sz w:val="22"/>
          <w:szCs w:val="22"/>
        </w:rPr>
        <w:t>e'</w:t>
      </w:r>
      <w:proofErr w:type="spellEnd"/>
      <w:r>
        <w:rPr>
          <w:rFonts w:ascii="Times New Roman" w:hAnsi="Times New Roman"/>
          <w:sz w:val="22"/>
          <w:szCs w:val="22"/>
        </w:rPr>
        <w:t xml:space="preserve"> essere attuato in autovalutazione da parte dei referenti (se previsti) o dai responsabili degli uffici e dei servizi della struttura organizzativa che ha 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di attuare le misure oggetto del monitoraggio. In autovalutazione, il responsabile del monitoraggio di primo livello </w:t>
      </w:r>
      <w:proofErr w:type="spellStart"/>
      <w:r>
        <w:rPr>
          <w:rFonts w:ascii="Times New Roman" w:hAnsi="Times New Roman"/>
          <w:sz w:val="22"/>
          <w:szCs w:val="22"/>
        </w:rPr>
        <w:t>e'</w:t>
      </w:r>
      <w:proofErr w:type="spellEnd"/>
      <w:r>
        <w:rPr>
          <w:rFonts w:ascii="Times New Roman" w:hAnsi="Times New Roman"/>
          <w:sz w:val="22"/>
          <w:szCs w:val="22"/>
        </w:rPr>
        <w:t xml:space="preserve"> chiamato a fornire al RPCT evidenze concrete dell'effettiva adozione della misura. </w:t>
      </w:r>
    </w:p>
    <w:p w14:paraId="2145C8E9" w14:textId="77777777" w:rsidR="003968F0" w:rsidRDefault="003968F0">
      <w:pPr>
        <w:jc w:val="both"/>
      </w:pPr>
    </w:p>
    <w:p w14:paraId="0D39563C" w14:textId="77777777" w:rsidR="003968F0" w:rsidRDefault="00721CA7">
      <w:pPr>
        <w:jc w:val="both"/>
      </w:pPr>
      <w:r>
        <w:rPr>
          <w:rFonts w:ascii="Times New Roman" w:hAnsi="Times New Roman"/>
          <w:sz w:val="22"/>
          <w:szCs w:val="22"/>
        </w:rPr>
        <w:t>- Monitoraggio di secondo livello</w:t>
      </w:r>
    </w:p>
    <w:p w14:paraId="6BADE920" w14:textId="77777777" w:rsidR="003968F0" w:rsidRDefault="00721CA7">
      <w:pPr>
        <w:jc w:val="both"/>
      </w:pPr>
      <w:r>
        <w:rPr>
          <w:rFonts w:ascii="Times New Roman" w:hAnsi="Times New Roman"/>
          <w:sz w:val="22"/>
          <w:szCs w:val="22"/>
        </w:rPr>
        <w:t xml:space="preserve">Il monitoraggio di secondo livello deve essere realizzato sulla </w:t>
      </w:r>
      <w:proofErr w:type="spellStart"/>
      <w:r>
        <w:rPr>
          <w:rFonts w:ascii="Times New Roman" w:hAnsi="Times New Roman"/>
          <w:sz w:val="22"/>
          <w:szCs w:val="22"/>
        </w:rPr>
        <w:t>totalita'</w:t>
      </w:r>
      <w:proofErr w:type="spellEnd"/>
      <w:r>
        <w:rPr>
          <w:rFonts w:ascii="Times New Roman" w:hAnsi="Times New Roman"/>
          <w:sz w:val="22"/>
          <w:szCs w:val="22"/>
        </w:rPr>
        <w:t xml:space="preserve"> delle misure di prevenzione programmate all'interno del PTPCT, fermo restando che in amministrazioni particolarmente complesse o con scarse risorse, il monitoraggio di secondo livello </w:t>
      </w:r>
      <w:proofErr w:type="spellStart"/>
      <w:r>
        <w:rPr>
          <w:rFonts w:ascii="Times New Roman" w:hAnsi="Times New Roman"/>
          <w:sz w:val="22"/>
          <w:szCs w:val="22"/>
        </w:rPr>
        <w:t>puo'</w:t>
      </w:r>
      <w:proofErr w:type="spellEnd"/>
      <w:r>
        <w:rPr>
          <w:rFonts w:ascii="Times New Roman" w:hAnsi="Times New Roman"/>
          <w:sz w:val="22"/>
          <w:szCs w:val="22"/>
        </w:rPr>
        <w:t xml:space="preserve"> essere effettuato attraverso campionamento delle misure da sottoporre a verifica, con obbligo di fornire adeguata motivazione della scelta effettuata e delle </w:t>
      </w:r>
      <w:proofErr w:type="spellStart"/>
      <w:r>
        <w:rPr>
          <w:rFonts w:ascii="Times New Roman" w:hAnsi="Times New Roman"/>
          <w:sz w:val="22"/>
          <w:szCs w:val="22"/>
        </w:rPr>
        <w:t>modalita'</w:t>
      </w:r>
      <w:proofErr w:type="spellEnd"/>
      <w:r>
        <w:rPr>
          <w:rFonts w:ascii="Times New Roman" w:hAnsi="Times New Roman"/>
          <w:sz w:val="22"/>
          <w:szCs w:val="22"/>
        </w:rPr>
        <w:t xml:space="preserve"> di campionamento utilizzate ( di "tipo statistico" oppure </w:t>
      </w:r>
      <w:proofErr w:type="spellStart"/>
      <w:r>
        <w:rPr>
          <w:rFonts w:ascii="Times New Roman" w:hAnsi="Times New Roman"/>
          <w:sz w:val="22"/>
          <w:szCs w:val="22"/>
        </w:rPr>
        <w:t>puo'</w:t>
      </w:r>
      <w:proofErr w:type="spellEnd"/>
      <w:r>
        <w:rPr>
          <w:rFonts w:ascii="Times New Roman" w:hAnsi="Times New Roman"/>
          <w:sz w:val="22"/>
          <w:szCs w:val="22"/>
        </w:rPr>
        <w:t xml:space="preserve"> essere "ragionato")..</w:t>
      </w:r>
    </w:p>
    <w:p w14:paraId="09D56CB6" w14:textId="77777777" w:rsidR="003968F0" w:rsidRDefault="00721CA7">
      <w:pPr>
        <w:jc w:val="both"/>
      </w:pPr>
      <w:r>
        <w:rPr>
          <w:rFonts w:ascii="Times New Roman" w:hAnsi="Times New Roman"/>
          <w:sz w:val="22"/>
          <w:szCs w:val="22"/>
        </w:rPr>
        <w:t xml:space="preserve">Il monitoraggio di secondo livello </w:t>
      </w:r>
      <w:proofErr w:type="spellStart"/>
      <w:r>
        <w:rPr>
          <w:rFonts w:ascii="Times New Roman" w:hAnsi="Times New Roman"/>
          <w:sz w:val="22"/>
          <w:szCs w:val="22"/>
        </w:rPr>
        <w:t>e'</w:t>
      </w:r>
      <w:proofErr w:type="spellEnd"/>
      <w:r>
        <w:rPr>
          <w:rFonts w:ascii="Times New Roman" w:hAnsi="Times New Roman"/>
          <w:sz w:val="22"/>
          <w:szCs w:val="22"/>
        </w:rPr>
        <w:t xml:space="preserve"> attuato o dal RPCT, coadiuvato da una struttura di supporto ovvero da altri organi con funzioni di controllo interno, laddove presenti o da altri organi indipendenti rispetto </w:t>
      </w:r>
      <w:proofErr w:type="spellStart"/>
      <w:r>
        <w:rPr>
          <w:rFonts w:ascii="Times New Roman" w:hAnsi="Times New Roman"/>
          <w:sz w:val="22"/>
          <w:szCs w:val="22"/>
        </w:rPr>
        <w:t>all'attivita'</w:t>
      </w:r>
      <w:proofErr w:type="spellEnd"/>
      <w:r>
        <w:rPr>
          <w:rFonts w:ascii="Times New Roman" w:hAnsi="Times New Roman"/>
          <w:sz w:val="22"/>
          <w:szCs w:val="22"/>
        </w:rPr>
        <w:t xml:space="preserve"> da verificare. Il monitoraggio di secondo livello consiste nel verificare l'osservanza delle misure di prevenzione del rischio previste nel PTPCT da parte delle </w:t>
      </w:r>
      <w:proofErr w:type="spellStart"/>
      <w:r>
        <w:rPr>
          <w:rFonts w:ascii="Times New Roman" w:hAnsi="Times New Roman"/>
          <w:sz w:val="22"/>
          <w:szCs w:val="22"/>
        </w:rPr>
        <w:t>unita'</w:t>
      </w:r>
      <w:proofErr w:type="spellEnd"/>
      <w:r>
        <w:rPr>
          <w:rFonts w:ascii="Times New Roman" w:hAnsi="Times New Roman"/>
          <w:sz w:val="22"/>
          <w:szCs w:val="22"/>
        </w:rPr>
        <w:t xml:space="preserve"> organizzative in cui si articola l'Amministrazione.</w:t>
      </w:r>
    </w:p>
    <w:p w14:paraId="5BB82DCD" w14:textId="77777777" w:rsidR="003968F0" w:rsidRDefault="003968F0">
      <w:pPr>
        <w:jc w:val="both"/>
      </w:pPr>
    </w:p>
    <w:p w14:paraId="43C1E757" w14:textId="77777777" w:rsidR="003968F0" w:rsidRDefault="00721CA7">
      <w:pPr>
        <w:jc w:val="both"/>
      </w:pPr>
      <w:r>
        <w:rPr>
          <w:rFonts w:ascii="Times New Roman" w:hAnsi="Times New Roman"/>
          <w:sz w:val="22"/>
          <w:szCs w:val="22"/>
        </w:rPr>
        <w:t>B) Piano del monitoraggio annuale</w:t>
      </w:r>
    </w:p>
    <w:p w14:paraId="00D4D498" w14:textId="77777777" w:rsidR="003968F0" w:rsidRDefault="00721CA7">
      <w:pPr>
        <w:jc w:val="both"/>
      </w:pP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w:t>
      </w:r>
      <w:proofErr w:type="spellStart"/>
      <w:r>
        <w:rPr>
          <w:rFonts w:ascii="Times New Roman" w:hAnsi="Times New Roman"/>
          <w:sz w:val="22"/>
          <w:szCs w:val="22"/>
        </w:rPr>
        <w:t>e'</w:t>
      </w:r>
      <w:proofErr w:type="spellEnd"/>
      <w:r>
        <w:rPr>
          <w:rFonts w:ascii="Times New Roman" w:hAnsi="Times New Roman"/>
          <w:sz w:val="22"/>
          <w:szCs w:val="22"/>
        </w:rPr>
        <w:t xml:space="preserve"> oggetto del Piano di monitoraggio annuale che include sia:</w:t>
      </w:r>
    </w:p>
    <w:p w14:paraId="7FEC727A"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adeguatamente pianificata e documentata;</w:t>
      </w:r>
    </w:p>
    <w:p w14:paraId="2CF0B96B"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l'attivita'</w:t>
      </w:r>
      <w:proofErr w:type="spellEnd"/>
      <w:r>
        <w:rPr>
          <w:rFonts w:ascii="Times New Roman" w:hAnsi="Times New Roman"/>
          <w:sz w:val="22"/>
          <w:szCs w:val="22"/>
        </w:rPr>
        <w:t xml:space="preserve"> di monitoraggio non pianificata da attuare a seguito di segnalazioni che pervengono in corso d'anno tramite il canale del whistleblowing o con altre </w:t>
      </w:r>
      <w:proofErr w:type="spellStart"/>
      <w:r>
        <w:rPr>
          <w:rFonts w:ascii="Times New Roman" w:hAnsi="Times New Roman"/>
          <w:sz w:val="22"/>
          <w:szCs w:val="22"/>
        </w:rPr>
        <w:t>modalita'</w:t>
      </w:r>
      <w:proofErr w:type="spellEnd"/>
      <w:r>
        <w:rPr>
          <w:rFonts w:ascii="Times New Roman" w:hAnsi="Times New Roman"/>
          <w:sz w:val="22"/>
          <w:szCs w:val="22"/>
        </w:rPr>
        <w:t>.</w:t>
      </w:r>
    </w:p>
    <w:p w14:paraId="2A061012" w14:textId="77777777" w:rsidR="003968F0" w:rsidRDefault="003968F0">
      <w:pPr>
        <w:jc w:val="both"/>
      </w:pPr>
    </w:p>
    <w:p w14:paraId="45A33FFB" w14:textId="77777777" w:rsidR="003968F0" w:rsidRDefault="00721CA7">
      <w:pPr>
        <w:jc w:val="both"/>
      </w:pPr>
      <w:r>
        <w:rPr>
          <w:rFonts w:ascii="Times New Roman" w:hAnsi="Times New Roman"/>
          <w:sz w:val="22"/>
          <w:szCs w:val="22"/>
        </w:rPr>
        <w:t xml:space="preserve">Relativamente </w:t>
      </w:r>
      <w:proofErr w:type="spellStart"/>
      <w:r>
        <w:rPr>
          <w:rFonts w:ascii="Times New Roman" w:hAnsi="Times New Roman"/>
          <w:sz w:val="22"/>
          <w:szCs w:val="22"/>
        </w:rPr>
        <w:t>all'attivita'</w:t>
      </w:r>
      <w:proofErr w:type="spellEnd"/>
      <w:r>
        <w:rPr>
          <w:rFonts w:ascii="Times New Roman" w:hAnsi="Times New Roman"/>
          <w:sz w:val="22"/>
          <w:szCs w:val="22"/>
        </w:rPr>
        <w:t xml:space="preserve"> di monitoraggio adeguatamente pianificata e documentata, il Piano di monitoraggio annuale deve indicare:</w:t>
      </w:r>
    </w:p>
    <w:p w14:paraId="22DA57ED" w14:textId="77777777" w:rsidR="003968F0" w:rsidRDefault="00721CA7">
      <w:pPr>
        <w:jc w:val="both"/>
      </w:pPr>
      <w:r>
        <w:rPr>
          <w:rFonts w:ascii="Times New Roman" w:hAnsi="Times New Roman"/>
          <w:sz w:val="22"/>
          <w:szCs w:val="22"/>
        </w:rPr>
        <w:t>-i processi/</w:t>
      </w:r>
      <w:proofErr w:type="spellStart"/>
      <w:r>
        <w:rPr>
          <w:rFonts w:ascii="Times New Roman" w:hAnsi="Times New Roman"/>
          <w:sz w:val="22"/>
          <w:szCs w:val="22"/>
        </w:rPr>
        <w:t>attivita'</w:t>
      </w:r>
      <w:proofErr w:type="spellEnd"/>
      <w:r>
        <w:rPr>
          <w:rFonts w:ascii="Times New Roman" w:hAnsi="Times New Roman"/>
          <w:sz w:val="22"/>
          <w:szCs w:val="22"/>
        </w:rPr>
        <w:t xml:space="preserve"> oggetto del monitoraggio su cui va effettuato il monitoraggio sia di primo che di secondo livello;</w:t>
      </w:r>
    </w:p>
    <w:p w14:paraId="2D6BED79" w14:textId="77777777" w:rsidR="003968F0" w:rsidRDefault="00721CA7">
      <w:pPr>
        <w:jc w:val="both"/>
      </w:pPr>
      <w:r>
        <w:rPr>
          <w:rFonts w:ascii="Times New Roman" w:hAnsi="Times New Roman"/>
          <w:sz w:val="22"/>
          <w:szCs w:val="22"/>
        </w:rPr>
        <w:t xml:space="preserve">-le </w:t>
      </w:r>
      <w:proofErr w:type="spellStart"/>
      <w:r>
        <w:rPr>
          <w:rFonts w:ascii="Times New Roman" w:hAnsi="Times New Roman"/>
          <w:sz w:val="22"/>
          <w:szCs w:val="22"/>
        </w:rPr>
        <w:t>periodicita'</w:t>
      </w:r>
      <w:proofErr w:type="spellEnd"/>
      <w:r>
        <w:rPr>
          <w:rFonts w:ascii="Times New Roman" w:hAnsi="Times New Roman"/>
          <w:sz w:val="22"/>
          <w:szCs w:val="22"/>
        </w:rPr>
        <w:t xml:space="preserve"> delle verifiche;</w:t>
      </w:r>
    </w:p>
    <w:p w14:paraId="208214A6" w14:textId="77777777" w:rsidR="003968F0" w:rsidRDefault="00721CA7">
      <w:pPr>
        <w:jc w:val="both"/>
      </w:pPr>
      <w:r>
        <w:rPr>
          <w:rFonts w:ascii="Times New Roman" w:hAnsi="Times New Roman"/>
          <w:sz w:val="22"/>
          <w:szCs w:val="22"/>
        </w:rPr>
        <w:t xml:space="preserve">-le </w:t>
      </w:r>
      <w:proofErr w:type="spellStart"/>
      <w:r>
        <w:rPr>
          <w:rFonts w:ascii="Times New Roman" w:hAnsi="Times New Roman"/>
          <w:sz w:val="22"/>
          <w:szCs w:val="22"/>
        </w:rPr>
        <w:t>modalita'</w:t>
      </w:r>
      <w:proofErr w:type="spellEnd"/>
      <w:r>
        <w:rPr>
          <w:rFonts w:ascii="Times New Roman" w:hAnsi="Times New Roman"/>
          <w:sz w:val="22"/>
          <w:szCs w:val="22"/>
        </w:rPr>
        <w:t xml:space="preserve"> di svolgimento della verifica.</w:t>
      </w:r>
    </w:p>
    <w:p w14:paraId="395EE80A" w14:textId="77777777" w:rsidR="003968F0" w:rsidRDefault="00721CA7">
      <w:pPr>
        <w:jc w:val="both"/>
      </w:pPr>
      <w:r>
        <w:rPr>
          <w:rFonts w:ascii="Times New Roman" w:hAnsi="Times New Roman"/>
          <w:sz w:val="22"/>
          <w:szCs w:val="22"/>
        </w:rPr>
        <w:t>Per quanto riguarda i processi/</w:t>
      </w:r>
      <w:proofErr w:type="spellStart"/>
      <w:r>
        <w:rPr>
          <w:rFonts w:ascii="Times New Roman" w:hAnsi="Times New Roman"/>
          <w:sz w:val="22"/>
          <w:szCs w:val="22"/>
        </w:rPr>
        <w:t>attivita'</w:t>
      </w:r>
      <w:proofErr w:type="spellEnd"/>
      <w:r>
        <w:rPr>
          <w:rFonts w:ascii="Times New Roman" w:hAnsi="Times New Roman"/>
          <w:sz w:val="22"/>
          <w:szCs w:val="22"/>
        </w:rPr>
        <w:t xml:space="preserve"> oggetto del monitoraggio, si deve tener conto:</w:t>
      </w:r>
    </w:p>
    <w:p w14:paraId="08F8A945" w14:textId="77777777" w:rsidR="003968F0" w:rsidRDefault="00721CA7">
      <w:pPr>
        <w:jc w:val="both"/>
      </w:pPr>
      <w:r>
        <w:rPr>
          <w:rFonts w:ascii="Times New Roman" w:hAnsi="Times New Roman"/>
          <w:sz w:val="22"/>
          <w:szCs w:val="22"/>
        </w:rPr>
        <w:t xml:space="preserve">- delle risultanze </w:t>
      </w:r>
      <w:proofErr w:type="spellStart"/>
      <w:r>
        <w:rPr>
          <w:rFonts w:ascii="Times New Roman" w:hAnsi="Times New Roman"/>
          <w:sz w:val="22"/>
          <w:szCs w:val="22"/>
        </w:rPr>
        <w:t>dell'attivita'</w:t>
      </w:r>
      <w:proofErr w:type="spellEnd"/>
      <w:r>
        <w:rPr>
          <w:rFonts w:ascii="Times New Roman" w:hAnsi="Times New Roman"/>
          <w:sz w:val="22"/>
          <w:szCs w:val="22"/>
        </w:rPr>
        <w:t xml:space="preserve"> di valutazione del rischio per individuare i processi/</w:t>
      </w:r>
      <w:proofErr w:type="spellStart"/>
      <w:r>
        <w:rPr>
          <w:rFonts w:ascii="Times New Roman" w:hAnsi="Times New Roman"/>
          <w:sz w:val="22"/>
          <w:szCs w:val="22"/>
        </w:rPr>
        <w:t>attivita'</w:t>
      </w:r>
      <w:proofErr w:type="spellEnd"/>
      <w:r>
        <w:rPr>
          <w:rFonts w:ascii="Times New Roman" w:hAnsi="Times New Roman"/>
          <w:sz w:val="22"/>
          <w:szCs w:val="22"/>
        </w:rPr>
        <w:t xml:space="preserve"> maggiormente a rischio sui quali concentrare l'azione di monitoraggio;</w:t>
      </w:r>
    </w:p>
    <w:p w14:paraId="4682632E" w14:textId="77777777" w:rsidR="003968F0" w:rsidRDefault="00721CA7">
      <w:pPr>
        <w:jc w:val="both"/>
      </w:pPr>
      <w:r>
        <w:rPr>
          <w:rFonts w:ascii="Times New Roman" w:hAnsi="Times New Roman"/>
          <w:sz w:val="22"/>
          <w:szCs w:val="22"/>
        </w:rPr>
        <w:t>- dell'esigenza di includere nel monitoraggio i processi/</w:t>
      </w:r>
      <w:proofErr w:type="spellStart"/>
      <w:r>
        <w:rPr>
          <w:rFonts w:ascii="Times New Roman" w:hAnsi="Times New Roman"/>
          <w:sz w:val="22"/>
          <w:szCs w:val="22"/>
        </w:rPr>
        <w:t>attivita'</w:t>
      </w:r>
      <w:proofErr w:type="spellEnd"/>
      <w:r>
        <w:rPr>
          <w:rFonts w:ascii="Times New Roman" w:hAnsi="Times New Roman"/>
          <w:sz w:val="22"/>
          <w:szCs w:val="22"/>
        </w:rPr>
        <w:t xml:space="preserve"> non verificati negli anni precedenti.</w:t>
      </w:r>
    </w:p>
    <w:p w14:paraId="1323AE82" w14:textId="77777777" w:rsidR="003968F0" w:rsidRDefault="003968F0">
      <w:pPr>
        <w:jc w:val="both"/>
      </w:pPr>
    </w:p>
    <w:p w14:paraId="5AEA800D" w14:textId="77777777" w:rsidR="003968F0" w:rsidRDefault="00721CA7">
      <w:pPr>
        <w:jc w:val="both"/>
      </w:pPr>
      <w:r>
        <w:rPr>
          <w:rFonts w:ascii="Times New Roman" w:hAnsi="Times New Roman"/>
          <w:sz w:val="22"/>
          <w:szCs w:val="22"/>
        </w:rPr>
        <w:t xml:space="preserve">C) </w:t>
      </w:r>
      <w:proofErr w:type="spellStart"/>
      <w:r>
        <w:rPr>
          <w:rFonts w:ascii="Times New Roman" w:hAnsi="Times New Roman"/>
          <w:sz w:val="22"/>
          <w:szCs w:val="22"/>
        </w:rPr>
        <w:t>Periodicita'</w:t>
      </w:r>
      <w:proofErr w:type="spellEnd"/>
    </w:p>
    <w:p w14:paraId="713F4FDB" w14:textId="77777777" w:rsidR="003968F0" w:rsidRDefault="00721CA7">
      <w:pPr>
        <w:jc w:val="both"/>
      </w:pPr>
      <w:r>
        <w:rPr>
          <w:rFonts w:ascii="Times New Roman" w:hAnsi="Times New Roman"/>
          <w:sz w:val="22"/>
          <w:szCs w:val="22"/>
        </w:rPr>
        <w:t xml:space="preserve">Il Piano di monitoraggio annuale definisce la tempistica del monitoraggio </w:t>
      </w:r>
      <w:proofErr w:type="spellStart"/>
      <w:r>
        <w:rPr>
          <w:rFonts w:ascii="Times New Roman" w:hAnsi="Times New Roman"/>
          <w:sz w:val="22"/>
          <w:szCs w:val="22"/>
        </w:rPr>
        <w:t>piu'</w:t>
      </w:r>
      <w:proofErr w:type="spellEnd"/>
      <w:r>
        <w:rPr>
          <w:rFonts w:ascii="Times New Roman" w:hAnsi="Times New Roman"/>
          <w:sz w:val="22"/>
          <w:szCs w:val="22"/>
        </w:rPr>
        <w:t xml:space="preserve"> consona all'esposizione al rischio e alle caratteristiche organizzative dell'Amministrazione tenendo conto che:</w:t>
      </w:r>
    </w:p>
    <w:p w14:paraId="24E77C4C" w14:textId="77777777" w:rsidR="003968F0" w:rsidRDefault="00721CA7">
      <w:pPr>
        <w:jc w:val="both"/>
      </w:pPr>
      <w:r>
        <w:rPr>
          <w:rFonts w:ascii="Times New Roman" w:hAnsi="Times New Roman"/>
          <w:sz w:val="22"/>
          <w:szCs w:val="22"/>
        </w:rPr>
        <w:t xml:space="preserve">- maggiore </w:t>
      </w:r>
      <w:proofErr w:type="spellStart"/>
      <w:r>
        <w:rPr>
          <w:rFonts w:ascii="Times New Roman" w:hAnsi="Times New Roman"/>
          <w:sz w:val="22"/>
          <w:szCs w:val="22"/>
        </w:rPr>
        <w:t>e'</w:t>
      </w:r>
      <w:proofErr w:type="spellEnd"/>
      <w:r>
        <w:rPr>
          <w:rFonts w:ascii="Times New Roman" w:hAnsi="Times New Roman"/>
          <w:sz w:val="22"/>
          <w:szCs w:val="22"/>
        </w:rPr>
        <w:t xml:space="preserve"> la frequenza del monitoraggio (ad esempio mensile, bimestrale o trimestrale), maggiore </w:t>
      </w:r>
      <w:proofErr w:type="spellStart"/>
      <w:r>
        <w:rPr>
          <w:rFonts w:ascii="Times New Roman" w:hAnsi="Times New Roman"/>
          <w:sz w:val="22"/>
          <w:szCs w:val="22"/>
        </w:rPr>
        <w:t>e'</w:t>
      </w:r>
      <w:proofErr w:type="spellEnd"/>
      <w:r>
        <w:rPr>
          <w:rFonts w:ascii="Times New Roman" w:hAnsi="Times New Roman"/>
          <w:sz w:val="22"/>
          <w:szCs w:val="22"/>
        </w:rPr>
        <w:t xml:space="preserve"> la </w:t>
      </w:r>
      <w:proofErr w:type="spellStart"/>
      <w:r>
        <w:rPr>
          <w:rFonts w:ascii="Times New Roman" w:hAnsi="Times New Roman"/>
          <w:sz w:val="22"/>
          <w:szCs w:val="22"/>
        </w:rPr>
        <w:t>tempestivita'</w:t>
      </w:r>
      <w:proofErr w:type="spellEnd"/>
      <w:r>
        <w:rPr>
          <w:rFonts w:ascii="Times New Roman" w:hAnsi="Times New Roman"/>
          <w:sz w:val="22"/>
          <w:szCs w:val="22"/>
        </w:rPr>
        <w:t xml:space="preserve"> con cui un eventuale correttivo </w:t>
      </w:r>
      <w:proofErr w:type="spellStart"/>
      <w:r>
        <w:rPr>
          <w:rFonts w:ascii="Times New Roman" w:hAnsi="Times New Roman"/>
          <w:sz w:val="22"/>
          <w:szCs w:val="22"/>
        </w:rPr>
        <w:t>potra'</w:t>
      </w:r>
      <w:proofErr w:type="spellEnd"/>
      <w:r>
        <w:rPr>
          <w:rFonts w:ascii="Times New Roman" w:hAnsi="Times New Roman"/>
          <w:sz w:val="22"/>
          <w:szCs w:val="22"/>
        </w:rPr>
        <w:t xml:space="preserve"> essere introdotto. </w:t>
      </w:r>
    </w:p>
    <w:p w14:paraId="5F982D46" w14:textId="77777777" w:rsidR="003968F0" w:rsidRDefault="00721CA7">
      <w:pPr>
        <w:jc w:val="both"/>
      </w:pPr>
      <w:r>
        <w:rPr>
          <w:rFonts w:ascii="Times New Roman" w:hAnsi="Times New Roman"/>
          <w:sz w:val="22"/>
          <w:szCs w:val="22"/>
        </w:rPr>
        <w:t>D'altra parte, Piano di monitoraggio annuale deve tenere conto che una maggiore frequenza dei monitoraggi si associa ad un maggiore onere organizzativo in termini di reperimento e elaborazione delle informazioni. Pertanto, coerentemente al principio guida della "</w:t>
      </w:r>
      <w:proofErr w:type="spellStart"/>
      <w:r>
        <w:rPr>
          <w:rFonts w:ascii="Times New Roman" w:hAnsi="Times New Roman"/>
          <w:sz w:val="22"/>
          <w:szCs w:val="22"/>
        </w:rPr>
        <w:t>gradualita</w:t>
      </w:r>
      <w:proofErr w:type="spellEnd"/>
      <w:r>
        <w:rPr>
          <w:rFonts w:ascii="Times New Roman" w:hAnsi="Times New Roman"/>
          <w:sz w:val="22"/>
          <w:szCs w:val="22"/>
        </w:rPr>
        <w:t xml:space="preserve">'" e tenendo nella dovuta considerazione le </w:t>
      </w:r>
      <w:proofErr w:type="spellStart"/>
      <w:r>
        <w:rPr>
          <w:rFonts w:ascii="Times New Roman" w:hAnsi="Times New Roman"/>
          <w:sz w:val="22"/>
          <w:szCs w:val="22"/>
        </w:rPr>
        <w:t>specificita'</w:t>
      </w:r>
      <w:proofErr w:type="spellEnd"/>
      <w:r>
        <w:rPr>
          <w:rFonts w:ascii="Times New Roman" w:hAnsi="Times New Roman"/>
          <w:sz w:val="22"/>
          <w:szCs w:val="22"/>
        </w:rPr>
        <w:t xml:space="preserve"> dimensionali dell'Amministrazione:</w:t>
      </w:r>
    </w:p>
    <w:p w14:paraId="6C0DC313" w14:textId="77777777" w:rsidR="003968F0" w:rsidRDefault="00721CA7">
      <w:pPr>
        <w:jc w:val="both"/>
      </w:pPr>
      <w:r>
        <w:rPr>
          <w:rFonts w:ascii="Times New Roman" w:hAnsi="Times New Roman"/>
          <w:sz w:val="22"/>
          <w:szCs w:val="22"/>
        </w:rPr>
        <w:t xml:space="preserve">- il monitoraggio sull'attuazione delle misure deve essere almeno annuale, fermo restando </w:t>
      </w:r>
      <w:proofErr w:type="spellStart"/>
      <w:r>
        <w:rPr>
          <w:rFonts w:ascii="Times New Roman" w:hAnsi="Times New Roman"/>
          <w:sz w:val="22"/>
          <w:szCs w:val="22"/>
        </w:rPr>
        <w:t>l'opportunita'</w:t>
      </w:r>
      <w:proofErr w:type="spellEnd"/>
      <w:r>
        <w:rPr>
          <w:rFonts w:ascii="Times New Roman" w:hAnsi="Times New Roman"/>
          <w:sz w:val="22"/>
          <w:szCs w:val="22"/>
        </w:rPr>
        <w:t xml:space="preserve"> di prevedere verifiche </w:t>
      </w:r>
      <w:proofErr w:type="spellStart"/>
      <w:r>
        <w:rPr>
          <w:rFonts w:ascii="Times New Roman" w:hAnsi="Times New Roman"/>
          <w:sz w:val="22"/>
          <w:szCs w:val="22"/>
        </w:rPr>
        <w:t>piu'</w:t>
      </w:r>
      <w:proofErr w:type="spellEnd"/>
      <w:r>
        <w:rPr>
          <w:rFonts w:ascii="Times New Roman" w:hAnsi="Times New Roman"/>
          <w:sz w:val="22"/>
          <w:szCs w:val="22"/>
        </w:rPr>
        <w:t xml:space="preserve"> frequenti. </w:t>
      </w:r>
    </w:p>
    <w:p w14:paraId="67019847" w14:textId="77777777" w:rsidR="003968F0" w:rsidRDefault="00721CA7">
      <w:pPr>
        <w:jc w:val="both"/>
      </w:pPr>
      <w:r>
        <w:rPr>
          <w:rFonts w:ascii="Times New Roman" w:hAnsi="Times New Roman"/>
          <w:sz w:val="22"/>
          <w:szCs w:val="22"/>
        </w:rPr>
        <w:t xml:space="preserve">Il monitoraggio </w:t>
      </w:r>
      <w:proofErr w:type="spellStart"/>
      <w:r>
        <w:rPr>
          <w:rFonts w:ascii="Times New Roman" w:hAnsi="Times New Roman"/>
          <w:sz w:val="22"/>
          <w:szCs w:val="22"/>
        </w:rPr>
        <w:t>e'</w:t>
      </w:r>
      <w:proofErr w:type="spellEnd"/>
      <w:r>
        <w:rPr>
          <w:rFonts w:ascii="Times New Roman" w:hAnsi="Times New Roman"/>
          <w:sz w:val="22"/>
          <w:szCs w:val="22"/>
        </w:rPr>
        <w:t xml:space="preserve"> infatti indispensabile per acquisire elementi conoscitivi a supporto della redazione della Relazione annuale del RPCT.</w:t>
      </w:r>
    </w:p>
    <w:p w14:paraId="433BB6AE" w14:textId="77777777" w:rsidR="003968F0" w:rsidRDefault="003968F0">
      <w:pPr>
        <w:jc w:val="both"/>
      </w:pPr>
    </w:p>
    <w:p w14:paraId="64DC17B6" w14:textId="77777777" w:rsidR="003968F0" w:rsidRDefault="00721CA7">
      <w:pPr>
        <w:jc w:val="both"/>
      </w:pPr>
      <w:r>
        <w:rPr>
          <w:rFonts w:ascii="Times New Roman" w:hAnsi="Times New Roman"/>
          <w:sz w:val="22"/>
          <w:szCs w:val="22"/>
        </w:rPr>
        <w:t xml:space="preserve">D) </w:t>
      </w:r>
      <w:proofErr w:type="spellStart"/>
      <w:r>
        <w:rPr>
          <w:rFonts w:ascii="Times New Roman" w:hAnsi="Times New Roman"/>
          <w:sz w:val="22"/>
          <w:szCs w:val="22"/>
        </w:rPr>
        <w:t>Modalita'</w:t>
      </w:r>
      <w:proofErr w:type="spellEnd"/>
      <w:r>
        <w:rPr>
          <w:rFonts w:ascii="Times New Roman" w:hAnsi="Times New Roman"/>
          <w:sz w:val="22"/>
          <w:szCs w:val="22"/>
        </w:rPr>
        <w:t xml:space="preserve"> di verifica</w:t>
      </w:r>
    </w:p>
    <w:p w14:paraId="6A868D89" w14:textId="77777777" w:rsidR="003968F0" w:rsidRDefault="00721CA7">
      <w:pPr>
        <w:jc w:val="both"/>
      </w:pPr>
      <w:r>
        <w:rPr>
          <w:rFonts w:ascii="Times New Roman" w:hAnsi="Times New Roman"/>
          <w:sz w:val="22"/>
          <w:szCs w:val="22"/>
        </w:rPr>
        <w:t xml:space="preserve">Va verificata, con il monitoraggio di secondo livello, la </w:t>
      </w:r>
      <w:proofErr w:type="spellStart"/>
      <w:r>
        <w:rPr>
          <w:rFonts w:ascii="Times New Roman" w:hAnsi="Times New Roman"/>
          <w:sz w:val="22"/>
          <w:szCs w:val="22"/>
        </w:rPr>
        <w:t>veridicita'</w:t>
      </w:r>
      <w:proofErr w:type="spellEnd"/>
      <w:r>
        <w:rPr>
          <w:rFonts w:ascii="Times New Roman" w:hAnsi="Times New Roman"/>
          <w:sz w:val="22"/>
          <w:szCs w:val="22"/>
        </w:rPr>
        <w:t xml:space="preserve"> delle informazioni rese in autovalutazione attraverso il controllo degli indicatori previsti per l'attuazione delle misure all'interno del Piano e attraverso la richiesta di documenti, informazioni e/o qualsiasi "prova" dell'effettiva azione svolta. </w:t>
      </w:r>
    </w:p>
    <w:p w14:paraId="46F0BA9A" w14:textId="77777777" w:rsidR="003968F0" w:rsidRDefault="00721CA7">
      <w:pPr>
        <w:jc w:val="both"/>
      </w:pPr>
      <w:r>
        <w:rPr>
          <w:rFonts w:ascii="Times New Roman" w:hAnsi="Times New Roman"/>
          <w:sz w:val="22"/>
          <w:szCs w:val="22"/>
        </w:rPr>
        <w:t xml:space="preserve">E' necessario che l'organo competente per il monitoraggio di secondo livello (RPCT, altri organismi indipendenti </w:t>
      </w:r>
      <w:proofErr w:type="spellStart"/>
      <w:r>
        <w:rPr>
          <w:rFonts w:ascii="Times New Roman" w:hAnsi="Times New Roman"/>
          <w:sz w:val="22"/>
          <w:szCs w:val="22"/>
        </w:rPr>
        <w:t>dall'attivita'</w:t>
      </w:r>
      <w:proofErr w:type="spellEnd"/>
      <w:r>
        <w:rPr>
          <w:rFonts w:ascii="Times New Roman" w:hAnsi="Times New Roman"/>
          <w:sz w:val="22"/>
          <w:szCs w:val="22"/>
        </w:rPr>
        <w:t xml:space="preserve"> da verificare) svolga:</w:t>
      </w:r>
    </w:p>
    <w:p w14:paraId="1C338D20" w14:textId="77777777" w:rsidR="003968F0" w:rsidRDefault="00721CA7">
      <w:pPr>
        <w:jc w:val="both"/>
      </w:pPr>
      <w:r>
        <w:rPr>
          <w:rFonts w:ascii="Times New Roman" w:hAnsi="Times New Roman"/>
          <w:sz w:val="22"/>
          <w:szCs w:val="22"/>
        </w:rPr>
        <w:t xml:space="preserve">-audits specifici, con verifiche sul campo che consentono il </w:t>
      </w:r>
      <w:proofErr w:type="spellStart"/>
      <w:r>
        <w:rPr>
          <w:rFonts w:ascii="Times New Roman" w:hAnsi="Times New Roman"/>
          <w:sz w:val="22"/>
          <w:szCs w:val="22"/>
        </w:rPr>
        <w:t>piu'</w:t>
      </w:r>
      <w:proofErr w:type="spellEnd"/>
      <w:r>
        <w:rPr>
          <w:rFonts w:ascii="Times New Roman" w:hAnsi="Times New Roman"/>
          <w:sz w:val="22"/>
          <w:szCs w:val="22"/>
        </w:rPr>
        <w:t xml:space="preserve"> agevole reperimento delle informazioni, evidenze e documenti necessari al miglior svolgimento del monitoraggio di secondo livello. Tali momenti di confronto sono utili anche ai fini della migliore comprensione dello stato di attuazione delle misure e di eventuali </w:t>
      </w:r>
      <w:proofErr w:type="spellStart"/>
      <w:r>
        <w:rPr>
          <w:rFonts w:ascii="Times New Roman" w:hAnsi="Times New Roman"/>
          <w:sz w:val="22"/>
          <w:szCs w:val="22"/>
        </w:rPr>
        <w:t>criticita'</w:t>
      </w:r>
      <w:proofErr w:type="spellEnd"/>
      <w:r>
        <w:rPr>
          <w:rFonts w:ascii="Times New Roman" w:hAnsi="Times New Roman"/>
          <w:sz w:val="22"/>
          <w:szCs w:val="22"/>
        </w:rPr>
        <w:t xml:space="preserve"> riscontrate, in un'ottica di dialogo e miglioramento continuo. Al fine di agevolare i controlli, inoltre, </w:t>
      </w:r>
      <w:proofErr w:type="spellStart"/>
      <w:r>
        <w:rPr>
          <w:rFonts w:ascii="Times New Roman" w:hAnsi="Times New Roman"/>
          <w:sz w:val="22"/>
          <w:szCs w:val="22"/>
        </w:rPr>
        <w:t>puo'</w:t>
      </w:r>
      <w:proofErr w:type="spellEnd"/>
      <w:r>
        <w:rPr>
          <w:rFonts w:ascii="Times New Roman" w:hAnsi="Times New Roman"/>
          <w:sz w:val="22"/>
          <w:szCs w:val="22"/>
        </w:rPr>
        <w:t xml:space="preserve"> essere utile ricorrere a sistemi informatizzati o spazi digitali condivisi (come le intranet) dove far confluire tutti i documenti che formalizzano le misure;</w:t>
      </w:r>
    </w:p>
    <w:p w14:paraId="00B9BCAD" w14:textId="77777777" w:rsidR="003968F0" w:rsidRDefault="00721CA7">
      <w:pPr>
        <w:jc w:val="both"/>
      </w:pPr>
      <w:r>
        <w:rPr>
          <w:rFonts w:ascii="Times New Roman" w:hAnsi="Times New Roman"/>
          <w:sz w:val="22"/>
          <w:szCs w:val="22"/>
        </w:rPr>
        <w:t xml:space="preserve">E' necessario che l'organo competente per il monitoraggio di secondo livello (RPCT, altri organismi indipendenti </w:t>
      </w:r>
      <w:proofErr w:type="spellStart"/>
      <w:r>
        <w:rPr>
          <w:rFonts w:ascii="Times New Roman" w:hAnsi="Times New Roman"/>
          <w:sz w:val="22"/>
          <w:szCs w:val="22"/>
        </w:rPr>
        <w:t>dall'attivita'</w:t>
      </w:r>
      <w:proofErr w:type="spellEnd"/>
      <w:r>
        <w:rPr>
          <w:rFonts w:ascii="Times New Roman" w:hAnsi="Times New Roman"/>
          <w:sz w:val="22"/>
          <w:szCs w:val="22"/>
        </w:rPr>
        <w:t xml:space="preserve"> da verificare), al fine di agevolare i controlli:</w:t>
      </w:r>
    </w:p>
    <w:p w14:paraId="7087E73A" w14:textId="77777777" w:rsidR="003968F0" w:rsidRDefault="00721CA7">
      <w:pPr>
        <w:jc w:val="both"/>
      </w:pPr>
      <w:r>
        <w:rPr>
          <w:rFonts w:ascii="Times New Roman" w:hAnsi="Times New Roman"/>
          <w:sz w:val="22"/>
          <w:szCs w:val="22"/>
        </w:rPr>
        <w:t>- ricorra a sistemi informatizzati e/o spazi digitali condivisi dove far confluire tutti i documenti che formalizzano le misure.</w:t>
      </w:r>
    </w:p>
    <w:p w14:paraId="28BE869F" w14:textId="77777777" w:rsidR="003968F0" w:rsidRDefault="003968F0">
      <w:pPr>
        <w:jc w:val="both"/>
      </w:pPr>
    </w:p>
    <w:p w14:paraId="303F4C04" w14:textId="77777777" w:rsidR="003968F0" w:rsidRDefault="00721CA7">
      <w:pPr>
        <w:jc w:val="both"/>
      </w:pPr>
      <w:r>
        <w:rPr>
          <w:rFonts w:ascii="Times New Roman" w:hAnsi="Times New Roman"/>
          <w:sz w:val="22"/>
          <w:szCs w:val="22"/>
        </w:rPr>
        <w:t>E) Risultanze del monitoraggio sulle misure</w:t>
      </w:r>
    </w:p>
    <w:p w14:paraId="07540F85" w14:textId="77777777" w:rsidR="003968F0" w:rsidRDefault="00721CA7">
      <w:pPr>
        <w:jc w:val="both"/>
      </w:pPr>
      <w:r>
        <w:rPr>
          <w:rFonts w:ascii="Times New Roman" w:hAnsi="Times New Roman"/>
          <w:sz w:val="22"/>
          <w:szCs w:val="22"/>
        </w:rPr>
        <w:t>Le risultanze del monitoraggio sulle misure di prevenzione della corruzione costituiscono il presupposto della definizione del successivo PTPCT.</w:t>
      </w:r>
    </w:p>
    <w:p w14:paraId="3EE42188" w14:textId="77777777" w:rsidR="003968F0" w:rsidRDefault="003968F0">
      <w:pPr>
        <w:jc w:val="both"/>
      </w:pPr>
    </w:p>
    <w:p w14:paraId="50E72B6F" w14:textId="77777777" w:rsidR="003968F0" w:rsidRDefault="00721CA7">
      <w:pPr>
        <w:jc w:val="both"/>
      </w:pPr>
      <w:r>
        <w:rPr>
          <w:rFonts w:ascii="Times New Roman" w:hAnsi="Times New Roman"/>
          <w:sz w:val="22"/>
          <w:szCs w:val="22"/>
        </w:rPr>
        <w:t>MONITORAGGIO SULL'IDONEITA' DELLE MISURE</w:t>
      </w:r>
    </w:p>
    <w:p w14:paraId="4F7A10AC" w14:textId="77777777" w:rsidR="003968F0" w:rsidRDefault="00721CA7">
      <w:pPr>
        <w:jc w:val="both"/>
      </w:pPr>
      <w:r>
        <w:rPr>
          <w:rFonts w:ascii="Times New Roman" w:hAnsi="Times New Roman"/>
          <w:sz w:val="22"/>
          <w:szCs w:val="22"/>
        </w:rPr>
        <w:t xml:space="preserve">Il monitoraggio delle misure non si limita alla sola attuazione delle stesse ma contempla anche una valutazione della loro </w:t>
      </w:r>
      <w:proofErr w:type="spellStart"/>
      <w:r>
        <w:rPr>
          <w:rFonts w:ascii="Times New Roman" w:hAnsi="Times New Roman"/>
          <w:sz w:val="22"/>
          <w:szCs w:val="22"/>
        </w:rPr>
        <w:t>idoneita'</w:t>
      </w:r>
      <w:proofErr w:type="spellEnd"/>
      <w:r>
        <w:rPr>
          <w:rFonts w:ascii="Times New Roman" w:hAnsi="Times New Roman"/>
          <w:sz w:val="22"/>
          <w:szCs w:val="22"/>
        </w:rPr>
        <w:t xml:space="preserve">, intesa come effettiva </w:t>
      </w:r>
      <w:proofErr w:type="spellStart"/>
      <w:r>
        <w:rPr>
          <w:rFonts w:ascii="Times New Roman" w:hAnsi="Times New Roman"/>
          <w:sz w:val="22"/>
          <w:szCs w:val="22"/>
        </w:rPr>
        <w:t>capacita'</w:t>
      </w:r>
      <w:proofErr w:type="spellEnd"/>
      <w:r>
        <w:rPr>
          <w:rFonts w:ascii="Times New Roman" w:hAnsi="Times New Roman"/>
          <w:sz w:val="22"/>
          <w:szCs w:val="22"/>
        </w:rPr>
        <w:t xml:space="preserve"> di riduzione del rischio corruttivo, secondo il principio guida della "</w:t>
      </w:r>
      <w:proofErr w:type="spellStart"/>
      <w:r>
        <w:rPr>
          <w:rFonts w:ascii="Times New Roman" w:hAnsi="Times New Roman"/>
          <w:sz w:val="22"/>
          <w:szCs w:val="22"/>
        </w:rPr>
        <w:t>effettivita</w:t>
      </w:r>
      <w:proofErr w:type="spellEnd"/>
      <w:r>
        <w:rPr>
          <w:rFonts w:ascii="Times New Roman" w:hAnsi="Times New Roman"/>
          <w:sz w:val="22"/>
          <w:szCs w:val="22"/>
        </w:rPr>
        <w:t>'".</w:t>
      </w:r>
    </w:p>
    <w:p w14:paraId="18DE7E0A" w14:textId="77777777" w:rsidR="003968F0" w:rsidRDefault="003968F0">
      <w:pPr>
        <w:jc w:val="both"/>
      </w:pPr>
    </w:p>
    <w:p w14:paraId="2A95FA29" w14:textId="77777777" w:rsidR="003968F0" w:rsidRDefault="00721CA7">
      <w:pPr>
        <w:jc w:val="both"/>
      </w:pPr>
      <w:proofErr w:type="spellStart"/>
      <w:r>
        <w:rPr>
          <w:rFonts w:ascii="Times New Roman" w:hAnsi="Times New Roman"/>
          <w:sz w:val="22"/>
          <w:szCs w:val="22"/>
        </w:rPr>
        <w:t>L'inidoneita'</w:t>
      </w:r>
      <w:proofErr w:type="spellEnd"/>
      <w:r>
        <w:rPr>
          <w:rFonts w:ascii="Times New Roman" w:hAnsi="Times New Roman"/>
          <w:sz w:val="22"/>
          <w:szCs w:val="22"/>
        </w:rPr>
        <w:t xml:space="preserve"> di una misura </w:t>
      </w:r>
      <w:proofErr w:type="spellStart"/>
      <w:r>
        <w:rPr>
          <w:rFonts w:ascii="Times New Roman" w:hAnsi="Times New Roman"/>
          <w:sz w:val="22"/>
          <w:szCs w:val="22"/>
        </w:rPr>
        <w:t>puo'</w:t>
      </w:r>
      <w:proofErr w:type="spellEnd"/>
      <w:r>
        <w:rPr>
          <w:rFonts w:ascii="Times New Roman" w:hAnsi="Times New Roman"/>
          <w:sz w:val="22"/>
          <w:szCs w:val="22"/>
        </w:rPr>
        <w:t xml:space="preserve"> dipendere da diversi fattori tra cui: </w:t>
      </w:r>
    </w:p>
    <w:p w14:paraId="56AAB708" w14:textId="77777777" w:rsidR="003968F0" w:rsidRDefault="00721CA7">
      <w:pPr>
        <w:jc w:val="both"/>
      </w:pPr>
      <w:r>
        <w:rPr>
          <w:rFonts w:ascii="Times New Roman" w:hAnsi="Times New Roman"/>
          <w:sz w:val="22"/>
          <w:szCs w:val="22"/>
        </w:rPr>
        <w:t xml:space="preserve">- l'erronea associazione della misura di trattamento all'evento rischioso dovuta ad una non corretta comprensione dei fattori abilitanti; </w:t>
      </w:r>
    </w:p>
    <w:p w14:paraId="6E3C9A53" w14:textId="77777777" w:rsidR="003968F0" w:rsidRDefault="00721CA7">
      <w:pPr>
        <w:jc w:val="both"/>
      </w:pPr>
      <w:r>
        <w:rPr>
          <w:rFonts w:ascii="Times New Roman" w:hAnsi="Times New Roman"/>
          <w:sz w:val="22"/>
          <w:szCs w:val="22"/>
        </w:rPr>
        <w:t xml:space="preserve">- una sopravvenuta modificazione dei presupposti della valutazione (es. modifica delle caratteristiche del processo o degli attori dello stesso); </w:t>
      </w:r>
    </w:p>
    <w:p w14:paraId="25F95BFD" w14:textId="77777777" w:rsidR="003968F0" w:rsidRDefault="00721CA7">
      <w:pPr>
        <w:jc w:val="both"/>
      </w:pPr>
      <w:r>
        <w:rPr>
          <w:rFonts w:ascii="Times New Roman" w:hAnsi="Times New Roman"/>
          <w:sz w:val="22"/>
          <w:szCs w:val="22"/>
        </w:rPr>
        <w:t>- una definizione approssimativa della misura o un'attuazione meramente formale della stessa.</w:t>
      </w:r>
    </w:p>
    <w:p w14:paraId="6A4AB9DF" w14:textId="77777777" w:rsidR="003968F0" w:rsidRDefault="00721CA7">
      <w:pPr>
        <w:jc w:val="both"/>
      </w:pPr>
      <w:r>
        <w:rPr>
          <w:rFonts w:ascii="Times New Roman" w:hAnsi="Times New Roman"/>
          <w:sz w:val="22"/>
          <w:szCs w:val="22"/>
        </w:rPr>
        <w:t xml:space="preserve">L'aver inserito nel PTPCT misure basate su un "mero formalismo" molto probabilmente </w:t>
      </w:r>
      <w:proofErr w:type="spellStart"/>
      <w:r>
        <w:rPr>
          <w:rFonts w:ascii="Times New Roman" w:hAnsi="Times New Roman"/>
          <w:sz w:val="22"/>
          <w:szCs w:val="22"/>
        </w:rPr>
        <w:t>determinera'</w:t>
      </w:r>
      <w:proofErr w:type="spellEnd"/>
      <w:r>
        <w:rPr>
          <w:rFonts w:ascii="Times New Roman" w:hAnsi="Times New Roman"/>
          <w:sz w:val="22"/>
          <w:szCs w:val="22"/>
        </w:rPr>
        <w:t xml:space="preserve"> bassi livelli di </w:t>
      </w:r>
      <w:proofErr w:type="spellStart"/>
      <w:r>
        <w:rPr>
          <w:rFonts w:ascii="Times New Roman" w:hAnsi="Times New Roman"/>
          <w:sz w:val="22"/>
          <w:szCs w:val="22"/>
        </w:rPr>
        <w:t>idoneita'</w:t>
      </w:r>
      <w:proofErr w:type="spellEnd"/>
      <w:r>
        <w:rPr>
          <w:rFonts w:ascii="Times New Roman" w:hAnsi="Times New Roman"/>
          <w:sz w:val="22"/>
          <w:szCs w:val="22"/>
        </w:rPr>
        <w:t xml:space="preserve">. </w:t>
      </w:r>
    </w:p>
    <w:p w14:paraId="4FC98C5B" w14:textId="77777777" w:rsidR="003968F0" w:rsidRDefault="003968F0">
      <w:pPr>
        <w:jc w:val="both"/>
      </w:pPr>
    </w:p>
    <w:p w14:paraId="021A71EE" w14:textId="77777777" w:rsidR="003968F0" w:rsidRDefault="00721CA7">
      <w:pPr>
        <w:jc w:val="both"/>
      </w:pPr>
      <w:proofErr w:type="spellStart"/>
      <w:r>
        <w:rPr>
          <w:rFonts w:ascii="Times New Roman" w:hAnsi="Times New Roman"/>
          <w:sz w:val="22"/>
          <w:szCs w:val="22"/>
        </w:rPr>
        <w:t>L'inidoneita'</w:t>
      </w:r>
      <w:proofErr w:type="spellEnd"/>
      <w:r>
        <w:rPr>
          <w:rFonts w:ascii="Times New Roman" w:hAnsi="Times New Roman"/>
          <w:sz w:val="22"/>
          <w:szCs w:val="22"/>
        </w:rPr>
        <w:t xml:space="preserve"> </w:t>
      </w:r>
      <w:proofErr w:type="spellStart"/>
      <w:r>
        <w:rPr>
          <w:rFonts w:ascii="Times New Roman" w:hAnsi="Times New Roman"/>
          <w:sz w:val="22"/>
          <w:szCs w:val="22"/>
        </w:rPr>
        <w:t>puo'</w:t>
      </w:r>
      <w:proofErr w:type="spellEnd"/>
      <w:r>
        <w:rPr>
          <w:rFonts w:ascii="Times New Roman" w:hAnsi="Times New Roman"/>
          <w:sz w:val="22"/>
          <w:szCs w:val="22"/>
        </w:rPr>
        <w:t xml:space="preserve"> anche essere rilevata attraverso il verificarsi di episodi avversi nei processi trattati con quella determinata misura.</w:t>
      </w:r>
    </w:p>
    <w:p w14:paraId="4B915608" w14:textId="77777777" w:rsidR="003968F0" w:rsidRDefault="003968F0">
      <w:pPr>
        <w:jc w:val="both"/>
      </w:pPr>
    </w:p>
    <w:p w14:paraId="219E4EF2" w14:textId="77777777" w:rsidR="003968F0" w:rsidRDefault="00721CA7">
      <w:pPr>
        <w:jc w:val="both"/>
      </w:pPr>
      <w:r>
        <w:rPr>
          <w:rFonts w:ascii="Times New Roman" w:hAnsi="Times New Roman"/>
          <w:sz w:val="22"/>
          <w:szCs w:val="22"/>
        </w:rPr>
        <w:t xml:space="preserve">La valutazione </w:t>
      </w:r>
      <w:proofErr w:type="spellStart"/>
      <w:r>
        <w:rPr>
          <w:rFonts w:ascii="Times New Roman" w:hAnsi="Times New Roman"/>
          <w:sz w:val="22"/>
          <w:szCs w:val="22"/>
        </w:rPr>
        <w:t>dell'idoneita'</w:t>
      </w:r>
      <w:proofErr w:type="spellEnd"/>
      <w:r>
        <w:rPr>
          <w:rFonts w:ascii="Times New Roman" w:hAnsi="Times New Roman"/>
          <w:sz w:val="22"/>
          <w:szCs w:val="22"/>
        </w:rPr>
        <w:t xml:space="preserve"> delle misure pertiene al monitoraggio di secondo livello e, quindi, al RPCT, che </w:t>
      </w:r>
      <w:proofErr w:type="spellStart"/>
      <w:r>
        <w:rPr>
          <w:rFonts w:ascii="Times New Roman" w:hAnsi="Times New Roman"/>
          <w:sz w:val="22"/>
          <w:szCs w:val="22"/>
        </w:rPr>
        <w:t>puo'</w:t>
      </w:r>
      <w:proofErr w:type="spellEnd"/>
      <w:r>
        <w:rPr>
          <w:rFonts w:ascii="Times New Roman" w:hAnsi="Times New Roman"/>
          <w:sz w:val="22"/>
          <w:szCs w:val="22"/>
        </w:rPr>
        <w:t xml:space="preserve"> essere coadiuvato, da un punto di vista metodologico, da:</w:t>
      </w:r>
    </w:p>
    <w:p w14:paraId="514762D2" w14:textId="77777777" w:rsidR="003968F0" w:rsidRDefault="00721CA7">
      <w:pPr>
        <w:jc w:val="both"/>
      </w:pPr>
      <w:r>
        <w:rPr>
          <w:rFonts w:ascii="Times New Roman" w:hAnsi="Times New Roman"/>
          <w:sz w:val="22"/>
          <w:szCs w:val="22"/>
        </w:rPr>
        <w:t xml:space="preserve">- organismi deputati </w:t>
      </w:r>
      <w:proofErr w:type="spellStart"/>
      <w:r>
        <w:rPr>
          <w:rFonts w:ascii="Times New Roman" w:hAnsi="Times New Roman"/>
          <w:sz w:val="22"/>
          <w:szCs w:val="22"/>
        </w:rPr>
        <w:t>all'attivita'</w:t>
      </w:r>
      <w:proofErr w:type="spellEnd"/>
      <w:r>
        <w:rPr>
          <w:rFonts w:ascii="Times New Roman" w:hAnsi="Times New Roman"/>
          <w:sz w:val="22"/>
          <w:szCs w:val="22"/>
        </w:rPr>
        <w:t xml:space="preserve"> di valutazione delle performance (OIV e organismi con funzioni analoghe) </w:t>
      </w:r>
    </w:p>
    <w:p w14:paraId="3AA6E203" w14:textId="77777777" w:rsidR="003968F0" w:rsidRDefault="00721CA7">
      <w:pPr>
        <w:jc w:val="both"/>
      </w:pPr>
      <w:r>
        <w:rPr>
          <w:rFonts w:ascii="Times New Roman" w:hAnsi="Times New Roman"/>
          <w:sz w:val="22"/>
          <w:szCs w:val="22"/>
        </w:rPr>
        <w:t xml:space="preserve">- strutture di vigilanza e </w:t>
      </w:r>
    </w:p>
    <w:p w14:paraId="2F39711F" w14:textId="77777777" w:rsidR="003968F0" w:rsidRDefault="00721CA7">
      <w:pPr>
        <w:jc w:val="both"/>
      </w:pPr>
      <w:r>
        <w:rPr>
          <w:rFonts w:ascii="Times New Roman" w:hAnsi="Times New Roman"/>
          <w:sz w:val="22"/>
          <w:szCs w:val="22"/>
        </w:rPr>
        <w:t xml:space="preserve">- audit interno. Laddove venga prevista </w:t>
      </w:r>
      <w:proofErr w:type="spellStart"/>
      <w:r>
        <w:rPr>
          <w:rFonts w:ascii="Times New Roman" w:hAnsi="Times New Roman"/>
          <w:sz w:val="22"/>
          <w:szCs w:val="22"/>
        </w:rPr>
        <w:t>un'attivita'</w:t>
      </w:r>
      <w:proofErr w:type="spellEnd"/>
      <w:r>
        <w:rPr>
          <w:rFonts w:ascii="Times New Roman" w:hAnsi="Times New Roman"/>
          <w:sz w:val="22"/>
          <w:szCs w:val="22"/>
        </w:rPr>
        <w:t xml:space="preserve"> di supporto al RPCT, le amministrazioni provvederanno autonomamente ad identificare nei rispettivi Piani quali sono gli organismi preposti e quali le funzioni a loro attribuite specificando le </w:t>
      </w:r>
      <w:proofErr w:type="spellStart"/>
      <w:r>
        <w:rPr>
          <w:rFonts w:ascii="Times New Roman" w:hAnsi="Times New Roman"/>
          <w:sz w:val="22"/>
          <w:szCs w:val="22"/>
        </w:rPr>
        <w:t>modalita'</w:t>
      </w:r>
      <w:proofErr w:type="spellEnd"/>
      <w:r>
        <w:rPr>
          <w:rFonts w:ascii="Times New Roman" w:hAnsi="Times New Roman"/>
          <w:sz w:val="22"/>
          <w:szCs w:val="22"/>
        </w:rPr>
        <w:t xml:space="preserve"> di intervento correlate con le rispettive tempistiche. </w:t>
      </w:r>
    </w:p>
    <w:p w14:paraId="49B5788B" w14:textId="77777777" w:rsidR="003968F0" w:rsidRDefault="00721CA7">
      <w:pPr>
        <w:jc w:val="both"/>
      </w:pPr>
      <w:r>
        <w:rPr>
          <w:rFonts w:ascii="Times New Roman" w:hAnsi="Times New Roman"/>
          <w:sz w:val="22"/>
          <w:szCs w:val="22"/>
        </w:rPr>
        <w:t xml:space="preserve">Qualora una o </w:t>
      </w:r>
      <w:proofErr w:type="spellStart"/>
      <w:r>
        <w:rPr>
          <w:rFonts w:ascii="Times New Roman" w:hAnsi="Times New Roman"/>
          <w:sz w:val="22"/>
          <w:szCs w:val="22"/>
        </w:rPr>
        <w:t>piu'</w:t>
      </w:r>
      <w:proofErr w:type="spellEnd"/>
      <w:r>
        <w:rPr>
          <w:rFonts w:ascii="Times New Roman" w:hAnsi="Times New Roman"/>
          <w:sz w:val="22"/>
          <w:szCs w:val="22"/>
        </w:rPr>
        <w:t xml:space="preserve"> misure si rivelino non idonee a prevenire il rischio, il RPCT deve intervenire con </w:t>
      </w:r>
      <w:proofErr w:type="spellStart"/>
      <w:r>
        <w:rPr>
          <w:rFonts w:ascii="Times New Roman" w:hAnsi="Times New Roman"/>
          <w:sz w:val="22"/>
          <w:szCs w:val="22"/>
        </w:rPr>
        <w:t>tempestivita'</w:t>
      </w:r>
      <w:proofErr w:type="spellEnd"/>
      <w:r>
        <w:rPr>
          <w:rFonts w:ascii="Times New Roman" w:hAnsi="Times New Roman"/>
          <w:sz w:val="22"/>
          <w:szCs w:val="22"/>
        </w:rPr>
        <w:t xml:space="preserve"> per ridefinire la </w:t>
      </w:r>
      <w:proofErr w:type="spellStart"/>
      <w:r>
        <w:rPr>
          <w:rFonts w:ascii="Times New Roman" w:hAnsi="Times New Roman"/>
          <w:sz w:val="22"/>
          <w:szCs w:val="22"/>
        </w:rPr>
        <w:t>modalita'</w:t>
      </w:r>
      <w:proofErr w:type="spellEnd"/>
      <w:r>
        <w:rPr>
          <w:rFonts w:ascii="Times New Roman" w:hAnsi="Times New Roman"/>
          <w:sz w:val="22"/>
          <w:szCs w:val="22"/>
        </w:rPr>
        <w:t xml:space="preserve"> di trattamento del rischio.</w:t>
      </w:r>
    </w:p>
    <w:p w14:paraId="51DE54DF" w14:textId="77777777" w:rsidR="003968F0" w:rsidRDefault="003968F0">
      <w:pPr>
        <w:jc w:val="both"/>
      </w:pPr>
    </w:p>
    <w:p w14:paraId="596AC9D3" w14:textId="77777777" w:rsidR="003968F0" w:rsidRDefault="00721CA7">
      <w:pPr>
        <w:jc w:val="both"/>
      </w:pPr>
      <w:r>
        <w:rPr>
          <w:rFonts w:ascii="Times New Roman" w:hAnsi="Times New Roman"/>
          <w:sz w:val="22"/>
          <w:szCs w:val="22"/>
        </w:rPr>
        <w:lastRenderedPageBreak/>
        <w:t>RIESAME PERIODICO DELLA FUNZIONALITA' COMPLESSIVA DEL SISTEMA</w:t>
      </w:r>
    </w:p>
    <w:p w14:paraId="70CD832F" w14:textId="77777777" w:rsidR="003968F0" w:rsidRDefault="00721CA7">
      <w:pPr>
        <w:jc w:val="both"/>
      </w:pPr>
      <w:r>
        <w:rPr>
          <w:rFonts w:ascii="Times New Roman" w:hAnsi="Times New Roman"/>
          <w:sz w:val="22"/>
          <w:szCs w:val="22"/>
        </w:rPr>
        <w:t xml:space="preserve">Il processo di gestione del rischio, le cui risultanze confluiscono nel PTPCT, </w:t>
      </w:r>
      <w:proofErr w:type="spellStart"/>
      <w:r>
        <w:rPr>
          <w:rFonts w:ascii="Times New Roman" w:hAnsi="Times New Roman"/>
          <w:sz w:val="22"/>
          <w:szCs w:val="22"/>
        </w:rPr>
        <w:t>e'</w:t>
      </w:r>
      <w:proofErr w:type="spellEnd"/>
      <w:r>
        <w:rPr>
          <w:rFonts w:ascii="Times New Roman" w:hAnsi="Times New Roman"/>
          <w:sz w:val="22"/>
          <w:szCs w:val="22"/>
        </w:rPr>
        <w:t xml:space="preserve"> organizzato e realizzato in maniera tale da consentire un costante flusso di informazioni e feedback in ogni sua fase e deve essere svolto secondo il principio guida del "miglioramento progressivo e continuo".</w:t>
      </w:r>
    </w:p>
    <w:p w14:paraId="172E929F" w14:textId="77777777" w:rsidR="003968F0" w:rsidRDefault="00721CA7">
      <w:pPr>
        <w:jc w:val="both"/>
      </w:pPr>
      <w:r>
        <w:rPr>
          <w:rFonts w:ascii="Times New Roman" w:hAnsi="Times New Roman"/>
          <w:sz w:val="22"/>
          <w:szCs w:val="22"/>
        </w:rPr>
        <w:t xml:space="preserve">Nel Piano di monitoraggio annuale, l'Amministrazione definisce la frequenza, almeno annuale, con cui procedere al riesame periodico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complessiva del sistema e gli organi da coinvolgere nel riesame. </w:t>
      </w:r>
    </w:p>
    <w:p w14:paraId="70BB8AA4" w14:textId="77777777" w:rsidR="003968F0" w:rsidRDefault="00721CA7">
      <w:pPr>
        <w:jc w:val="both"/>
      </w:pPr>
      <w:r>
        <w:rPr>
          <w:rFonts w:ascii="Times New Roman" w:hAnsi="Times New Roman"/>
          <w:sz w:val="22"/>
          <w:szCs w:val="22"/>
        </w:rPr>
        <w:t xml:space="preserve">Il riesame periodico della </w:t>
      </w:r>
      <w:proofErr w:type="spellStart"/>
      <w:r>
        <w:rPr>
          <w:rFonts w:ascii="Times New Roman" w:hAnsi="Times New Roman"/>
          <w:sz w:val="22"/>
          <w:szCs w:val="22"/>
        </w:rPr>
        <w:t>funzionalita'</w:t>
      </w:r>
      <w:proofErr w:type="spellEnd"/>
      <w:r>
        <w:rPr>
          <w:rFonts w:ascii="Times New Roman" w:hAnsi="Times New Roman"/>
          <w:sz w:val="22"/>
          <w:szCs w:val="22"/>
        </w:rPr>
        <w:t xml:space="preserve"> del sistema di gestione del rischio </w:t>
      </w:r>
      <w:proofErr w:type="spellStart"/>
      <w:r>
        <w:rPr>
          <w:rFonts w:ascii="Times New Roman" w:hAnsi="Times New Roman"/>
          <w:sz w:val="22"/>
          <w:szCs w:val="22"/>
        </w:rPr>
        <w:t>e'</w:t>
      </w:r>
      <w:proofErr w:type="spellEnd"/>
      <w:r>
        <w:rPr>
          <w:rFonts w:ascii="Times New Roman" w:hAnsi="Times New Roman"/>
          <w:sz w:val="22"/>
          <w:szCs w:val="22"/>
        </w:rPr>
        <w:t xml:space="preserve"> un momento di confronto e dialogo tra i soggetti coinvolti nella programmazione dell'Amministrazione </w:t>
      </w:r>
      <w:proofErr w:type="spellStart"/>
      <w:r>
        <w:rPr>
          <w:rFonts w:ascii="Times New Roman" w:hAnsi="Times New Roman"/>
          <w:sz w:val="22"/>
          <w:szCs w:val="22"/>
        </w:rPr>
        <w:t>affinche</w:t>
      </w:r>
      <w:proofErr w:type="spellEnd"/>
      <w:r>
        <w:rPr>
          <w:rFonts w:ascii="Times New Roman" w:hAnsi="Times New Roman"/>
          <w:sz w:val="22"/>
          <w:szCs w:val="22"/>
        </w:rPr>
        <w:t>' vengano riesaminati i principali passaggi e risultati al fine di potenziare gli strumenti in atto ed eventualmente promuoverne di nuovi. In tal senso, il riesame del Sistema:</w:t>
      </w:r>
    </w:p>
    <w:p w14:paraId="65C2AE36" w14:textId="77777777" w:rsidR="003968F0" w:rsidRDefault="00721CA7">
      <w:pPr>
        <w:jc w:val="both"/>
      </w:pPr>
      <w:r>
        <w:rPr>
          <w:rFonts w:ascii="Times New Roman" w:hAnsi="Times New Roman"/>
          <w:sz w:val="22"/>
          <w:szCs w:val="22"/>
        </w:rPr>
        <w:t xml:space="preserve">- riguarda tutte le fasi del processo di gestione del rischio al fine di poter individuare rischi emergenti, identificare processi organizzativi tralasciati nella fase di mappatura, prevedere nuovi e </w:t>
      </w:r>
      <w:proofErr w:type="spellStart"/>
      <w:r>
        <w:rPr>
          <w:rFonts w:ascii="Times New Roman" w:hAnsi="Times New Roman"/>
          <w:sz w:val="22"/>
          <w:szCs w:val="22"/>
        </w:rPr>
        <w:t>piu'</w:t>
      </w:r>
      <w:proofErr w:type="spellEnd"/>
      <w:r>
        <w:rPr>
          <w:rFonts w:ascii="Times New Roman" w:hAnsi="Times New Roman"/>
          <w:sz w:val="22"/>
          <w:szCs w:val="22"/>
        </w:rPr>
        <w:t xml:space="preserve"> efficaci criteri per analisi e ponderazione del rischio.</w:t>
      </w:r>
    </w:p>
    <w:p w14:paraId="78A23889" w14:textId="77777777" w:rsidR="003968F0" w:rsidRDefault="00721CA7">
      <w:pPr>
        <w:jc w:val="both"/>
      </w:pPr>
      <w:r>
        <w:rPr>
          <w:rFonts w:ascii="Times New Roman" w:hAnsi="Times New Roman"/>
          <w:sz w:val="22"/>
          <w:szCs w:val="22"/>
        </w:rPr>
        <w:t xml:space="preserve">Il riesame periodico </w:t>
      </w:r>
      <w:proofErr w:type="spellStart"/>
      <w:r>
        <w:rPr>
          <w:rFonts w:ascii="Times New Roman" w:hAnsi="Times New Roman"/>
          <w:sz w:val="22"/>
          <w:szCs w:val="22"/>
        </w:rPr>
        <w:t>e'</w:t>
      </w:r>
      <w:proofErr w:type="spellEnd"/>
      <w:r>
        <w:rPr>
          <w:rFonts w:ascii="Times New Roman" w:hAnsi="Times New Roman"/>
          <w:sz w:val="22"/>
          <w:szCs w:val="22"/>
        </w:rPr>
        <w:t xml:space="preserve"> coordinato dal RPCT ma </w:t>
      </w:r>
      <w:proofErr w:type="spellStart"/>
      <w:r>
        <w:rPr>
          <w:rFonts w:ascii="Times New Roman" w:hAnsi="Times New Roman"/>
          <w:sz w:val="22"/>
          <w:szCs w:val="22"/>
        </w:rPr>
        <w:t>e'</w:t>
      </w:r>
      <w:proofErr w:type="spellEnd"/>
      <w:r>
        <w:rPr>
          <w:rFonts w:ascii="Times New Roman" w:hAnsi="Times New Roman"/>
          <w:sz w:val="22"/>
          <w:szCs w:val="22"/>
        </w:rPr>
        <w:t xml:space="preserve"> realizzato con il contributo metodologico degli organismi deputati </w:t>
      </w:r>
      <w:proofErr w:type="spellStart"/>
      <w:r>
        <w:rPr>
          <w:rFonts w:ascii="Times New Roman" w:hAnsi="Times New Roman"/>
          <w:sz w:val="22"/>
          <w:szCs w:val="22"/>
        </w:rPr>
        <w:t>all'attivita'</w:t>
      </w:r>
      <w:proofErr w:type="spellEnd"/>
      <w:r>
        <w:rPr>
          <w:rFonts w:ascii="Times New Roman" w:hAnsi="Times New Roman"/>
          <w:sz w:val="22"/>
          <w:szCs w:val="22"/>
        </w:rPr>
        <w:t xml:space="preserve"> di valutazione delle performance (OIV e organismi con funzioni analoghe) e/o delle strutture di vigilanza e audit interno.</w:t>
      </w:r>
    </w:p>
    <w:p w14:paraId="025FE7B2" w14:textId="77777777" w:rsidR="003968F0" w:rsidRDefault="003968F0">
      <w:pPr>
        <w:jc w:val="both"/>
      </w:pPr>
    </w:p>
    <w:p w14:paraId="344837F6" w14:textId="77777777" w:rsidR="003968F0" w:rsidRDefault="00721CA7">
      <w:pPr>
        <w:jc w:val="both"/>
      </w:pPr>
      <w:r>
        <w:rPr>
          <w:rFonts w:ascii="Times New Roman" w:hAnsi="Times New Roman"/>
          <w:sz w:val="22"/>
          <w:szCs w:val="22"/>
        </w:rPr>
        <w:t xml:space="preserve">La TABELLA seguente indica le azioni, il </w:t>
      </w:r>
      <w:proofErr w:type="spellStart"/>
      <w:r>
        <w:rPr>
          <w:rFonts w:ascii="Times New Roman" w:hAnsi="Times New Roman"/>
          <w:sz w:val="22"/>
          <w:szCs w:val="22"/>
        </w:rPr>
        <w:t>cronprogramma</w:t>
      </w:r>
      <w:proofErr w:type="spellEnd"/>
      <w:r>
        <w:rPr>
          <w:rFonts w:ascii="Times New Roman" w:hAnsi="Times New Roman"/>
          <w:sz w:val="22"/>
          <w:szCs w:val="22"/>
        </w:rPr>
        <w:t xml:space="preserve">, le </w:t>
      </w:r>
      <w:proofErr w:type="spellStart"/>
      <w:r>
        <w:rPr>
          <w:rFonts w:ascii="Times New Roman" w:hAnsi="Times New Roman"/>
          <w:sz w:val="22"/>
          <w:szCs w:val="22"/>
        </w:rPr>
        <w:t>modalita'</w:t>
      </w:r>
      <w:proofErr w:type="spellEnd"/>
      <w:r>
        <w:rPr>
          <w:rFonts w:ascii="Times New Roman" w:hAnsi="Times New Roman"/>
          <w:sz w:val="22"/>
          <w:szCs w:val="22"/>
        </w:rPr>
        <w:t xml:space="preserve"> e gli indicatori del monitoraggio.</w:t>
      </w:r>
    </w:p>
    <w:p w14:paraId="519796DC" w14:textId="77777777" w:rsidR="006F7BE1" w:rsidRDefault="006F7BE1" w:rsidP="0062012E">
      <w:pPr>
        <w:jc w:val="both"/>
        <w:rPr>
          <w:rFonts w:ascii="Times New Roman" w:hAnsi="Times New Roman" w:cs="Times New Roman"/>
          <w:sz w:val="22"/>
          <w:szCs w:val="22"/>
        </w:rPr>
      </w:pPr>
    </w:p>
    <w:p w14:paraId="3F835322" w14:textId="77777777" w:rsidR="004B7475" w:rsidRPr="00C02EA4" w:rsidRDefault="004B7475" w:rsidP="0062012E">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2C1917B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59AEC10F" w14:textId="77777777" w:rsidR="0062012E" w:rsidRPr="00C02EA4" w:rsidRDefault="0062012E" w:rsidP="0062012E">
      <w:pPr>
        <w:rPr>
          <w:rFonts w:ascii="Times New Roman" w:hAnsi="Times New Roman" w:cs="Times New Roman"/>
          <w:sz w:val="22"/>
          <w:szCs w:val="22"/>
        </w:rPr>
      </w:pPr>
    </w:p>
    <w:p w14:paraId="20313B89" w14:textId="77777777" w:rsidR="002A6DE6" w:rsidRPr="00C02EA4" w:rsidRDefault="002A6DE6"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534"/>
        <w:gridCol w:w="3707"/>
        <w:gridCol w:w="3962"/>
        <w:gridCol w:w="1836"/>
      </w:tblGrid>
      <w:tr w:rsidR="00BA25F5" w:rsidRPr="00C02EA4" w14:paraId="4B0BDAF7" w14:textId="77777777" w:rsidTr="00FF5D18">
        <w:trPr>
          <w:trHeight w:val="484"/>
        </w:trPr>
        <w:tc>
          <w:tcPr>
            <w:tcW w:w="45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C5BD81"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Azione</w:t>
            </w:r>
          </w:p>
        </w:tc>
        <w:tc>
          <w:tcPr>
            <w:tcW w:w="37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C03C353"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Cronoprogramma</w:t>
            </w:r>
          </w:p>
        </w:tc>
        <w:tc>
          <w:tcPr>
            <w:tcW w:w="396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769093E" w14:textId="77777777" w:rsidR="00BA25F5" w:rsidRPr="00C02EA4" w:rsidRDefault="00BA25F5" w:rsidP="00FF5D18">
            <w:pPr>
              <w:jc w:val="center"/>
              <w:rPr>
                <w:rFonts w:ascii="Times New Roman" w:hAnsi="Times New Roman" w:cs="Times New Roman"/>
                <w:b/>
                <w:bCs/>
                <w:sz w:val="22"/>
                <w:szCs w:val="22"/>
              </w:rPr>
            </w:pPr>
            <w:proofErr w:type="spellStart"/>
            <w:r w:rsidRPr="00C02EA4">
              <w:rPr>
                <w:rFonts w:ascii="Times New Roman" w:hAnsi="Times New Roman" w:cs="Times New Roman"/>
                <w:b/>
                <w:bCs/>
                <w:sz w:val="22"/>
                <w:szCs w:val="22"/>
              </w:rPr>
              <w:t>Modalit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944AF1" w14:textId="77777777" w:rsidR="00BA25F5" w:rsidRPr="00C02EA4" w:rsidRDefault="00BA25F5" w:rsidP="00FF5D18">
            <w:pPr>
              <w:jc w:val="center"/>
              <w:rPr>
                <w:rFonts w:ascii="Times New Roman" w:hAnsi="Times New Roman" w:cs="Times New Roman"/>
                <w:sz w:val="22"/>
                <w:szCs w:val="22"/>
              </w:rPr>
            </w:pPr>
            <w:r w:rsidRPr="00C02EA4">
              <w:rPr>
                <w:rFonts w:ascii="Times New Roman" w:hAnsi="Times New Roman" w:cs="Times New Roman"/>
                <w:b/>
                <w:bCs/>
                <w:sz w:val="22"/>
                <w:szCs w:val="22"/>
              </w:rPr>
              <w:t>Indicatori di risultato</w:t>
            </w:r>
          </w:p>
        </w:tc>
      </w:tr>
      <w:tr w:rsidR="00AA54A1" w:rsidRPr="007137E0" w14:paraId="2155239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0DC004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sull'efficacia delle misure del PTPCT</w:t>
            </w:r>
          </w:p>
        </w:tc>
        <w:tc>
          <w:tcPr>
            <w:tcW w:w="0" w:type="dxa"/>
            <w:tcBorders>
              <w:bottom w:val="single" w:sz="3" w:space="0" w:color="000001"/>
              <w:right w:val="single" w:sz="3" w:space="0" w:color="000001"/>
            </w:tcBorders>
            <w:shd w:val="clear" w:color="auto" w:fill="auto"/>
          </w:tcPr>
          <w:p w14:paraId="3303C01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1ED2ED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controllo</w:t>
            </w:r>
          </w:p>
        </w:tc>
        <w:tc>
          <w:tcPr>
            <w:tcW w:w="0" w:type="dxa"/>
            <w:tcBorders>
              <w:bottom w:val="single" w:sz="3" w:space="0" w:color="000001"/>
              <w:right w:val="single" w:sz="3" w:space="0" w:color="000001"/>
            </w:tcBorders>
            <w:shd w:val="clear" w:color="auto" w:fill="auto"/>
          </w:tcPr>
          <w:p w14:paraId="7329B01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dei monitoraggi eseguiti e pubblicati sul sito</w:t>
            </w:r>
          </w:p>
        </w:tc>
      </w:tr>
      <w:tr w:rsidR="00AA54A1" w:rsidRPr="007137E0" w14:paraId="3110855A"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5A44465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 sul programma della trasparenza con riferimento alla completezza, aggiornamento e apertura dei formati delle pubblicazioni</w:t>
            </w:r>
          </w:p>
        </w:tc>
        <w:tc>
          <w:tcPr>
            <w:tcW w:w="0" w:type="dxa"/>
            <w:tcBorders>
              <w:bottom w:val="single" w:sz="3" w:space="0" w:color="000001"/>
              <w:right w:val="single" w:sz="3" w:space="0" w:color="000001"/>
            </w:tcBorders>
            <w:shd w:val="clear" w:color="auto" w:fill="auto"/>
          </w:tcPr>
          <w:p w14:paraId="084AEDD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3D941FF6"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controllo</w:t>
            </w:r>
          </w:p>
        </w:tc>
        <w:tc>
          <w:tcPr>
            <w:tcW w:w="0" w:type="dxa"/>
            <w:tcBorders>
              <w:bottom w:val="single" w:sz="3" w:space="0" w:color="000001"/>
              <w:right w:val="single" w:sz="3" w:space="0" w:color="000001"/>
            </w:tcBorders>
            <w:shd w:val="clear" w:color="auto" w:fill="auto"/>
          </w:tcPr>
          <w:p w14:paraId="769AF0B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Nr. di sezioni e sottosezioni dell'amministrazione trasparente oggetto di un monitoraggio</w:t>
            </w:r>
          </w:p>
        </w:tc>
      </w:tr>
      <w:tr w:rsidR="00AA54A1" w:rsidRPr="007137E0" w14:paraId="5D1F0B2C"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1D8997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Monitoraggio di primo livello, in autovalutazione a cura del dirigente /Responsabile P.O., sull'attuazione del Codice di comportamento</w:t>
            </w:r>
          </w:p>
        </w:tc>
        <w:tc>
          <w:tcPr>
            <w:tcW w:w="0" w:type="dxa"/>
            <w:tcBorders>
              <w:bottom w:val="single" w:sz="3" w:space="0" w:color="000001"/>
              <w:right w:val="single" w:sz="3" w:space="0" w:color="000001"/>
            </w:tcBorders>
            <w:shd w:val="clear" w:color="auto" w:fill="auto"/>
          </w:tcPr>
          <w:p w14:paraId="4D839CC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4D2178F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controllo</w:t>
            </w:r>
          </w:p>
        </w:tc>
        <w:tc>
          <w:tcPr>
            <w:tcW w:w="0" w:type="dxa"/>
            <w:tcBorders>
              <w:bottom w:val="single" w:sz="3" w:space="0" w:color="000001"/>
              <w:right w:val="single" w:sz="3" w:space="0" w:color="000001"/>
            </w:tcBorders>
            <w:shd w:val="clear" w:color="auto" w:fill="auto"/>
          </w:tcPr>
          <w:p w14:paraId="182BA329"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w:t>
            </w:r>
            <w:proofErr w:type="spellStart"/>
            <w:r w:rsidRPr="007137E0">
              <w:rPr>
                <w:rFonts w:ascii="Arial" w:hAnsi="Arial"/>
                <w:color w:val="000000"/>
                <w:sz w:val="20"/>
                <w:szCs w:val="20"/>
              </w:rPr>
              <w:t>unita'</w:t>
            </w:r>
            <w:proofErr w:type="spellEnd"/>
            <w:r w:rsidRPr="007137E0">
              <w:rPr>
                <w:rFonts w:ascii="Arial" w:hAnsi="Arial"/>
                <w:color w:val="000000"/>
                <w:sz w:val="20"/>
                <w:szCs w:val="20"/>
              </w:rPr>
              <w:t xml:space="preserve"> organizzative nelle </w:t>
            </w:r>
            <w:r w:rsidRPr="007137E0">
              <w:rPr>
                <w:rFonts w:ascii="Arial" w:hAnsi="Arial"/>
                <w:color w:val="000000"/>
                <w:sz w:val="20"/>
                <w:szCs w:val="20"/>
              </w:rPr>
              <w:lastRenderedPageBreak/>
              <w:t>quali viene svolto il monitoraggio</w:t>
            </w:r>
          </w:p>
        </w:tc>
      </w:tr>
      <w:tr w:rsidR="00AA54A1" w:rsidRPr="007137E0" w14:paraId="1D9A5132"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AFC886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Monitoraggio di secondo livello a cura del RPCT, sull'attuazione delle misure, del Codice di comportamento e sul funzionamento del PTPCT</w:t>
            </w:r>
          </w:p>
        </w:tc>
        <w:tc>
          <w:tcPr>
            <w:tcW w:w="0" w:type="dxa"/>
            <w:tcBorders>
              <w:bottom w:val="single" w:sz="3" w:space="0" w:color="000001"/>
              <w:right w:val="single" w:sz="3" w:space="0" w:color="000001"/>
            </w:tcBorders>
            <w:shd w:val="clear" w:color="auto" w:fill="auto"/>
          </w:tcPr>
          <w:p w14:paraId="150A979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Giugno - Dicembre</w:t>
            </w:r>
          </w:p>
        </w:tc>
        <w:tc>
          <w:tcPr>
            <w:tcW w:w="0" w:type="dxa"/>
            <w:tcBorders>
              <w:bottom w:val="single" w:sz="3" w:space="0" w:color="000001"/>
              <w:right w:val="single" w:sz="3" w:space="0" w:color="000001"/>
            </w:tcBorders>
            <w:shd w:val="clear" w:color="auto" w:fill="auto"/>
          </w:tcPr>
          <w:p w14:paraId="5266351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Informatizzazione e automazione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di verifica e controllo</w:t>
            </w:r>
          </w:p>
        </w:tc>
        <w:tc>
          <w:tcPr>
            <w:tcW w:w="0" w:type="dxa"/>
            <w:tcBorders>
              <w:bottom w:val="single" w:sz="3" w:space="0" w:color="000001"/>
              <w:right w:val="single" w:sz="3" w:space="0" w:color="000001"/>
            </w:tcBorders>
            <w:shd w:val="clear" w:color="auto" w:fill="auto"/>
          </w:tcPr>
          <w:p w14:paraId="360FF79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Nr. </w:t>
            </w:r>
            <w:proofErr w:type="spellStart"/>
            <w:r w:rsidRPr="007137E0">
              <w:rPr>
                <w:rFonts w:ascii="Arial" w:hAnsi="Arial"/>
                <w:color w:val="000000"/>
                <w:sz w:val="20"/>
                <w:szCs w:val="20"/>
              </w:rPr>
              <w:t>unita'</w:t>
            </w:r>
            <w:proofErr w:type="spellEnd"/>
            <w:r w:rsidRPr="007137E0">
              <w:rPr>
                <w:rFonts w:ascii="Arial" w:hAnsi="Arial"/>
                <w:color w:val="000000"/>
                <w:sz w:val="20"/>
                <w:szCs w:val="20"/>
              </w:rPr>
              <w:t xml:space="preserve"> organizzative nelle quali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svolto il monitoraggio</w:t>
            </w:r>
          </w:p>
        </w:tc>
      </w:tr>
    </w:tbl>
    <w:p w14:paraId="4429AFE0" w14:textId="77777777" w:rsidR="004E28D7" w:rsidRPr="00C02EA4" w:rsidRDefault="004E28D7" w:rsidP="004E28D7">
      <w:pPr>
        <w:rPr>
          <w:rFonts w:ascii="Times New Roman" w:hAnsi="Times New Roman" w:cs="Times New Roman"/>
          <w:sz w:val="22"/>
          <w:szCs w:val="22"/>
        </w:rPr>
      </w:pPr>
    </w:p>
    <w:p w14:paraId="0E4CED82" w14:textId="77777777" w:rsidR="004E28D7" w:rsidRPr="00C02EA4" w:rsidRDefault="004E28D7" w:rsidP="004E28D7">
      <w:pPr>
        <w:rPr>
          <w:rFonts w:ascii="Times New Roman" w:hAnsi="Times New Roman" w:cs="Times New Roman"/>
          <w:sz w:val="22"/>
          <w:szCs w:val="22"/>
        </w:rPr>
      </w:pPr>
    </w:p>
    <w:p w14:paraId="3840527E" w14:textId="77777777" w:rsidR="003442F4" w:rsidRPr="00C02EA4" w:rsidRDefault="001C31B9" w:rsidP="00500CCF">
      <w:pPr>
        <w:pStyle w:val="Titolo3"/>
        <w:spacing w:before="0"/>
        <w:rPr>
          <w:rFonts w:ascii="Times New Roman" w:hAnsi="Times New Roman" w:cs="Times New Roman"/>
          <w:sz w:val="22"/>
          <w:szCs w:val="22"/>
        </w:rPr>
      </w:pPr>
      <w:bookmarkStart w:id="89" w:name="_Toc534628221"/>
      <w:r w:rsidRPr="00C02EA4">
        <w:rPr>
          <w:rFonts w:ascii="Times New Roman" w:hAnsi="Times New Roman" w:cs="Times New Roman"/>
          <w:sz w:val="22"/>
          <w:szCs w:val="22"/>
        </w:rPr>
        <w:t xml:space="preserve">7.2 </w:t>
      </w:r>
      <w:r w:rsidR="007F4739" w:rsidRPr="00C02EA4">
        <w:rPr>
          <w:rFonts w:ascii="Times New Roman" w:hAnsi="Times New Roman" w:cs="Times New Roman"/>
          <w:sz w:val="22"/>
          <w:szCs w:val="22"/>
        </w:rPr>
        <w:t>Monitoraggio dei rapporti tra 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amministrazione e i soggetti che con essa stipulano contratti e indicazioni delle ulteriori iniziative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ambito dei contratti pubblici</w:t>
      </w:r>
      <w:bookmarkEnd w:id="89"/>
      <w:r w:rsidR="007F4739" w:rsidRPr="00C02EA4">
        <w:rPr>
          <w:rFonts w:ascii="Times New Roman" w:hAnsi="Times New Roman" w:cs="Times New Roman"/>
          <w:sz w:val="22"/>
          <w:szCs w:val="22"/>
        </w:rPr>
        <w:t xml:space="preserve"> </w:t>
      </w:r>
    </w:p>
    <w:p w14:paraId="16A98371" w14:textId="77777777" w:rsidR="007F4739" w:rsidRDefault="00B664E7" w:rsidP="00500CCF">
      <w:pPr>
        <w:pStyle w:val="Titolo3"/>
        <w:spacing w:before="0"/>
        <w:rPr>
          <w:rFonts w:ascii="Times New Roman" w:hAnsi="Times New Roman" w:cs="Times New Roman"/>
          <w:b w:val="0"/>
          <w:color w:val="auto"/>
          <w:sz w:val="22"/>
          <w:szCs w:val="22"/>
        </w:rPr>
      </w:pPr>
      <w:r w:rsidRPr="00C02EA4">
        <w:rPr>
          <w:rFonts w:ascii="Times New Roman" w:hAnsi="Times New Roman" w:cs="Times New Roman"/>
          <w:b w:val="0"/>
          <w:color w:val="auto"/>
          <w:sz w:val="22"/>
          <w:szCs w:val="22"/>
        </w:rPr>
        <w:t>Nella sezione del sito web "Amministrazione Trasparente" - "Bandi di gara e contratti", entro il 31 gennaio di ogni anno verranno pubblicati i dati relativi l'anno precedente mediante una tabella riassuntiva in formato digitale aperto comprendente affidamento di lavori, forniture, servizi, nella quale saranno indicati:</w:t>
      </w:r>
    </w:p>
    <w:p w14:paraId="00244D76"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modalita'</w:t>
      </w:r>
      <w:proofErr w:type="spellEnd"/>
      <w:r>
        <w:rPr>
          <w:rFonts w:ascii="Times New Roman" w:hAnsi="Times New Roman"/>
          <w:sz w:val="22"/>
          <w:szCs w:val="22"/>
        </w:rPr>
        <w:t xml:space="preserve"> di selezione prescelta ai sensi del codice dei contratti pubblici relativi a lavori, servizi e forniture;</w:t>
      </w:r>
    </w:p>
    <w:p w14:paraId="0BBC5F51" w14:textId="77777777" w:rsidR="003968F0" w:rsidRDefault="00721CA7">
      <w:pPr>
        <w:jc w:val="both"/>
      </w:pPr>
      <w:r>
        <w:rPr>
          <w:rFonts w:ascii="Times New Roman" w:hAnsi="Times New Roman"/>
          <w:sz w:val="22"/>
          <w:szCs w:val="22"/>
        </w:rPr>
        <w:t>- struttura proponente;</w:t>
      </w:r>
    </w:p>
    <w:p w14:paraId="54A169C9" w14:textId="77777777" w:rsidR="003968F0" w:rsidRDefault="00721CA7">
      <w:pPr>
        <w:jc w:val="both"/>
      </w:pPr>
      <w:r>
        <w:rPr>
          <w:rFonts w:ascii="Times New Roman" w:hAnsi="Times New Roman"/>
          <w:sz w:val="22"/>
          <w:szCs w:val="22"/>
        </w:rPr>
        <w:t>- oggetto del bando;</w:t>
      </w:r>
    </w:p>
    <w:p w14:paraId="4F64378D" w14:textId="77777777" w:rsidR="003968F0" w:rsidRDefault="00721CA7">
      <w:pPr>
        <w:jc w:val="both"/>
      </w:pPr>
      <w:r>
        <w:rPr>
          <w:rFonts w:ascii="Times New Roman" w:hAnsi="Times New Roman"/>
          <w:sz w:val="22"/>
          <w:szCs w:val="22"/>
        </w:rPr>
        <w:t>- elenco degli operatori invitati a presentare offerte;</w:t>
      </w:r>
    </w:p>
    <w:p w14:paraId="52B3EA39" w14:textId="77777777" w:rsidR="003968F0" w:rsidRDefault="00721CA7">
      <w:pPr>
        <w:jc w:val="both"/>
      </w:pPr>
      <w:r>
        <w:rPr>
          <w:rFonts w:ascii="Times New Roman" w:hAnsi="Times New Roman"/>
          <w:sz w:val="22"/>
          <w:szCs w:val="22"/>
        </w:rPr>
        <w:t>- aggiudicatario;</w:t>
      </w:r>
    </w:p>
    <w:p w14:paraId="5B2D69EB" w14:textId="77777777" w:rsidR="003968F0" w:rsidRDefault="00721CA7">
      <w:pPr>
        <w:jc w:val="both"/>
      </w:pPr>
      <w:r>
        <w:rPr>
          <w:rFonts w:ascii="Times New Roman" w:hAnsi="Times New Roman"/>
          <w:sz w:val="22"/>
          <w:szCs w:val="22"/>
        </w:rPr>
        <w:t>- importo di aggiudicazione;</w:t>
      </w:r>
    </w:p>
    <w:p w14:paraId="784534B5" w14:textId="77777777" w:rsidR="003968F0" w:rsidRDefault="00721CA7">
      <w:pPr>
        <w:jc w:val="both"/>
      </w:pPr>
      <w:r>
        <w:rPr>
          <w:rFonts w:ascii="Times New Roman" w:hAnsi="Times New Roman"/>
          <w:sz w:val="22"/>
          <w:szCs w:val="22"/>
        </w:rPr>
        <w:t>- tempi di completamento dell'opera, servizio o fornitura;</w:t>
      </w:r>
    </w:p>
    <w:p w14:paraId="120409E1" w14:textId="77777777" w:rsidR="003968F0" w:rsidRDefault="00721CA7">
      <w:pPr>
        <w:jc w:val="both"/>
      </w:pPr>
      <w:r>
        <w:rPr>
          <w:rFonts w:ascii="Times New Roman" w:hAnsi="Times New Roman"/>
          <w:sz w:val="22"/>
          <w:szCs w:val="22"/>
        </w:rPr>
        <w:t>- importo delle somme liquidate.</w:t>
      </w:r>
    </w:p>
    <w:p w14:paraId="3FFBB59C" w14:textId="77777777" w:rsidR="006F7BE1" w:rsidRPr="006F7BE1" w:rsidRDefault="006F7BE1" w:rsidP="006F7BE1"/>
    <w:p w14:paraId="3672F657" w14:textId="77777777"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14:paraId="73614B2F"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768E3345" w14:textId="77777777" w:rsidR="00E17E8D" w:rsidRPr="00C02EA4" w:rsidRDefault="00E17E8D" w:rsidP="00500CCF">
      <w:pPr>
        <w:tabs>
          <w:tab w:val="left" w:pos="1540"/>
        </w:tabs>
        <w:jc w:val="both"/>
        <w:rPr>
          <w:rFonts w:ascii="Times New Roman" w:hAnsi="Times New Roman" w:cs="Times New Roman"/>
          <w:sz w:val="22"/>
          <w:szCs w:val="22"/>
        </w:rPr>
      </w:pPr>
    </w:p>
    <w:p w14:paraId="4851DF2B" w14:textId="77777777" w:rsidR="00E17E8D" w:rsidRPr="00C02EA4" w:rsidRDefault="00E17E8D" w:rsidP="00500CCF">
      <w:pPr>
        <w:rPr>
          <w:rFonts w:ascii="Times New Roman" w:hAnsi="Times New Roman" w:cs="Times New Roman"/>
          <w:b/>
          <w:sz w:val="22"/>
          <w:szCs w:val="22"/>
        </w:rPr>
      </w:pPr>
    </w:p>
    <w:p w14:paraId="07EB4D44" w14:textId="77777777" w:rsidR="008A3897" w:rsidRPr="00C02EA4" w:rsidRDefault="001C31B9" w:rsidP="00500CCF">
      <w:pPr>
        <w:pStyle w:val="Titolo3"/>
        <w:spacing w:before="0"/>
        <w:rPr>
          <w:rFonts w:ascii="Times New Roman" w:hAnsi="Times New Roman" w:cs="Times New Roman"/>
          <w:sz w:val="22"/>
          <w:szCs w:val="22"/>
        </w:rPr>
      </w:pPr>
      <w:bookmarkStart w:id="90" w:name="_Toc534628222"/>
      <w:r w:rsidRPr="00C02EA4">
        <w:rPr>
          <w:rFonts w:ascii="Times New Roman" w:hAnsi="Times New Roman" w:cs="Times New Roman"/>
          <w:sz w:val="22"/>
          <w:szCs w:val="22"/>
        </w:rPr>
        <w:t>7.</w:t>
      </w:r>
      <w:r w:rsidR="00AA7B8F">
        <w:rPr>
          <w:rFonts w:ascii="Times New Roman" w:hAnsi="Times New Roman" w:cs="Times New Roman"/>
          <w:sz w:val="22"/>
          <w:szCs w:val="22"/>
        </w:rPr>
        <w:t>3</w:t>
      </w:r>
      <w:r w:rsidRPr="00C02EA4">
        <w:rPr>
          <w:rFonts w:ascii="Times New Roman" w:hAnsi="Times New Roman" w:cs="Times New Roman"/>
          <w:sz w:val="22"/>
          <w:szCs w:val="22"/>
        </w:rPr>
        <w:t xml:space="preserve"> </w:t>
      </w:r>
      <w:r w:rsidR="007F4739" w:rsidRPr="00C02EA4">
        <w:rPr>
          <w:rFonts w:ascii="Times New Roman" w:hAnsi="Times New Roman" w:cs="Times New Roman"/>
          <w:sz w:val="22"/>
          <w:szCs w:val="22"/>
        </w:rPr>
        <w:t>Indicazione delle iniziative previste nell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ambito delle </w:t>
      </w:r>
      <w:proofErr w:type="spellStart"/>
      <w:r w:rsidR="007F4739" w:rsidRPr="00C02EA4">
        <w:rPr>
          <w:rFonts w:ascii="Times New Roman" w:hAnsi="Times New Roman" w:cs="Times New Roman"/>
          <w:sz w:val="22"/>
          <w:szCs w:val="22"/>
        </w:rPr>
        <w:t>a</w:t>
      </w:r>
      <w:r w:rsidR="00834FC8" w:rsidRPr="00C02EA4">
        <w:rPr>
          <w:rFonts w:ascii="Times New Roman" w:hAnsi="Times New Roman" w:cs="Times New Roman"/>
          <w:sz w:val="22"/>
          <w:szCs w:val="22"/>
        </w:rPr>
        <w:t>ttivit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834FC8" w:rsidRPr="00C02EA4">
        <w:rPr>
          <w:rFonts w:ascii="Times New Roman" w:hAnsi="Times New Roman" w:cs="Times New Roman"/>
          <w:sz w:val="22"/>
          <w:szCs w:val="22"/>
        </w:rPr>
        <w:t xml:space="preserve"> ispettivo</w:t>
      </w:r>
      <w:r w:rsidR="00964E17">
        <w:rPr>
          <w:rFonts w:ascii="Times New Roman" w:hAnsi="Times New Roman" w:cs="Times New Roman"/>
          <w:sz w:val="22"/>
          <w:szCs w:val="22"/>
        </w:rPr>
        <w:t>-</w:t>
      </w:r>
      <w:r w:rsidR="00834FC8" w:rsidRPr="00C02EA4">
        <w:rPr>
          <w:rFonts w:ascii="Times New Roman" w:hAnsi="Times New Roman" w:cs="Times New Roman"/>
          <w:sz w:val="22"/>
          <w:szCs w:val="22"/>
        </w:rPr>
        <w:t>organizzativa</w:t>
      </w:r>
      <w:r w:rsidR="007F4739" w:rsidRPr="00C02EA4">
        <w:rPr>
          <w:rFonts w:ascii="Times New Roman" w:hAnsi="Times New Roman" w:cs="Times New Roman"/>
          <w:sz w:val="22"/>
          <w:szCs w:val="22"/>
        </w:rPr>
        <w:t xml:space="preserve"> del sistema di monitoraggio sull</w:t>
      </w:r>
      <w:r w:rsidR="00C56F6E">
        <w:rPr>
          <w:rFonts w:ascii="Times New Roman" w:hAnsi="Times New Roman" w:cs="Times New Roman"/>
          <w:sz w:val="22"/>
          <w:szCs w:val="22"/>
        </w:rPr>
        <w:t>'</w:t>
      </w:r>
      <w:r w:rsidR="007F4739" w:rsidRPr="00C02EA4">
        <w:rPr>
          <w:rFonts w:ascii="Times New Roman" w:hAnsi="Times New Roman" w:cs="Times New Roman"/>
          <w:sz w:val="22"/>
          <w:szCs w:val="22"/>
        </w:rPr>
        <w:t xml:space="preserve">attuazione del PTPC con individuazione dei referenti, dei tempi e delle </w:t>
      </w:r>
      <w:proofErr w:type="spellStart"/>
      <w:r w:rsidR="007F4739" w:rsidRPr="00C02EA4">
        <w:rPr>
          <w:rFonts w:ascii="Times New Roman" w:hAnsi="Times New Roman" w:cs="Times New Roman"/>
          <w:sz w:val="22"/>
          <w:szCs w:val="22"/>
        </w:rPr>
        <w:t>modalit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proofErr w:type="spellEnd"/>
      <w:r w:rsidR="007F4739" w:rsidRPr="00C02EA4">
        <w:rPr>
          <w:rFonts w:ascii="Times New Roman" w:hAnsi="Times New Roman" w:cs="Times New Roman"/>
          <w:sz w:val="22"/>
          <w:szCs w:val="22"/>
        </w:rPr>
        <w:t xml:space="preserve"> di informativa</w:t>
      </w:r>
      <w:bookmarkEnd w:id="90"/>
      <w:r w:rsidR="008A3897" w:rsidRPr="00C02EA4">
        <w:rPr>
          <w:rFonts w:ascii="Times New Roman" w:hAnsi="Times New Roman" w:cs="Times New Roman"/>
          <w:sz w:val="22"/>
          <w:szCs w:val="22"/>
        </w:rPr>
        <w:t xml:space="preserve"> </w:t>
      </w:r>
    </w:p>
    <w:p w14:paraId="68FFD89B" w14:textId="77777777" w:rsidR="00B664E7" w:rsidRDefault="00B664E7"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 xml:space="preserve">Le iniziative di carattere generale previste nell'ambito delle </w:t>
      </w:r>
      <w:proofErr w:type="spellStart"/>
      <w:r w:rsidRPr="004B7475">
        <w:rPr>
          <w:rFonts w:ascii="Times New Roman" w:hAnsi="Times New Roman" w:cs="Times New Roman"/>
          <w:b w:val="0"/>
          <w:color w:val="auto"/>
          <w:sz w:val="22"/>
          <w:szCs w:val="22"/>
        </w:rPr>
        <w:t>attivita'</w:t>
      </w:r>
      <w:proofErr w:type="spellEnd"/>
      <w:r w:rsidRPr="004B7475">
        <w:rPr>
          <w:rFonts w:ascii="Times New Roman" w:hAnsi="Times New Roman" w:cs="Times New Roman"/>
          <w:b w:val="0"/>
          <w:color w:val="auto"/>
          <w:sz w:val="22"/>
          <w:szCs w:val="22"/>
        </w:rPr>
        <w:t xml:space="preserve"> ispettivo-organizzativa del sistema di monitoraggio sull'attuazione del PTPC, con individuazione dei referenti, dei tempi e delle </w:t>
      </w:r>
      <w:proofErr w:type="spellStart"/>
      <w:r w:rsidRPr="004B7475">
        <w:rPr>
          <w:rFonts w:ascii="Times New Roman" w:hAnsi="Times New Roman" w:cs="Times New Roman"/>
          <w:b w:val="0"/>
          <w:color w:val="auto"/>
          <w:sz w:val="22"/>
          <w:szCs w:val="22"/>
        </w:rPr>
        <w:t>modalita'</w:t>
      </w:r>
      <w:proofErr w:type="spellEnd"/>
      <w:r w:rsidRPr="004B7475">
        <w:rPr>
          <w:rFonts w:ascii="Times New Roman" w:hAnsi="Times New Roman" w:cs="Times New Roman"/>
          <w:b w:val="0"/>
          <w:color w:val="auto"/>
          <w:sz w:val="22"/>
          <w:szCs w:val="22"/>
        </w:rPr>
        <w:t xml:space="preserve"> di informativa, sono riepilogare nella tabella che segue.</w:t>
      </w:r>
    </w:p>
    <w:p w14:paraId="3A25A746" w14:textId="77777777" w:rsidR="006F7BE1" w:rsidRPr="006F7BE1" w:rsidRDefault="006F7BE1" w:rsidP="006F7BE1"/>
    <w:p w14:paraId="518EF0A9" w14:textId="77777777" w:rsidR="004B7475" w:rsidRPr="004B7475" w:rsidRDefault="004B7475" w:rsidP="004B7475">
      <w:pPr>
        <w:pStyle w:val="Titolo3"/>
        <w:spacing w:before="0"/>
        <w:rPr>
          <w:rFonts w:ascii="Times New Roman" w:hAnsi="Times New Roman" w:cs="Times New Roman"/>
          <w:b w:val="0"/>
          <w:color w:val="auto"/>
          <w:sz w:val="22"/>
          <w:szCs w:val="22"/>
        </w:rPr>
      </w:pPr>
      <w:r w:rsidRPr="004B7475">
        <w:rPr>
          <w:rFonts w:ascii="Times New Roman" w:hAnsi="Times New Roman" w:cs="Times New Roman"/>
          <w:b w:val="0"/>
          <w:color w:val="auto"/>
          <w:sz w:val="22"/>
          <w:szCs w:val="22"/>
        </w:rPr>
        <w:t>AGGIORNAMENTO 2022-2024</w:t>
      </w:r>
    </w:p>
    <w:p w14:paraId="73B36121"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43A211BE" w14:textId="77777777" w:rsidR="00B664E7" w:rsidRPr="00C02EA4" w:rsidRDefault="00B664E7" w:rsidP="00B664E7">
      <w:pPr>
        <w:rPr>
          <w:rFonts w:ascii="Times New Roman" w:hAnsi="Times New Roman" w:cs="Times New Roman"/>
          <w:sz w:val="22"/>
          <w:szCs w:val="22"/>
        </w:rPr>
      </w:pPr>
    </w:p>
    <w:p w14:paraId="3B8F8F73" w14:textId="77777777" w:rsidR="00E17E8D" w:rsidRPr="00C02EA4" w:rsidRDefault="00E17E8D" w:rsidP="00500CCF">
      <w:pPr>
        <w:rPr>
          <w:rFonts w:ascii="Times New Roman" w:hAnsi="Times New Roman" w:cs="Times New Roman"/>
          <w:sz w:val="22"/>
          <w:szCs w:val="22"/>
        </w:rPr>
      </w:pPr>
    </w:p>
    <w:p w14:paraId="0D7EF810" w14:textId="77777777" w:rsidR="004E28D7" w:rsidRPr="00C02EA4" w:rsidRDefault="004E28D7" w:rsidP="00AA7B8F">
      <w:pPr>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2835"/>
        <w:gridCol w:w="4111"/>
        <w:gridCol w:w="3701"/>
      </w:tblGrid>
      <w:tr w:rsidR="00AA7B8F" w:rsidRPr="00C02EA4" w14:paraId="35520315" w14:textId="77777777" w:rsidTr="00FF5D18">
        <w:trPr>
          <w:trHeight w:val="766"/>
        </w:trPr>
        <w:tc>
          <w:tcPr>
            <w:tcW w:w="33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AFF23A6"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Adempimento </w:t>
            </w:r>
          </w:p>
          <w:p w14:paraId="09078D18"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Che cosa si deve fare?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1BC99E1"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Competenza </w:t>
            </w:r>
          </w:p>
          <w:p w14:paraId="3B67FD24"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Chi lo deve fare? </w:t>
            </w:r>
          </w:p>
        </w:tc>
        <w:tc>
          <w:tcPr>
            <w:tcW w:w="411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F6734F6" w14:textId="77777777" w:rsidR="00FF5D18" w:rsidRDefault="00E93AC5" w:rsidP="00500CCF">
            <w:pPr>
              <w:rPr>
                <w:rFonts w:ascii="Times New Roman" w:hAnsi="Times New Roman" w:cs="Times New Roman"/>
                <w:b/>
                <w:bCs/>
                <w:sz w:val="22"/>
                <w:szCs w:val="22"/>
              </w:rPr>
            </w:pPr>
            <w:proofErr w:type="spellStart"/>
            <w:r w:rsidRPr="00C02EA4">
              <w:rPr>
                <w:rFonts w:ascii="Times New Roman" w:hAnsi="Times New Roman" w:cs="Times New Roman"/>
                <w:b/>
                <w:bCs/>
                <w:sz w:val="22"/>
                <w:szCs w:val="22"/>
              </w:rPr>
              <w:t>Responsabilit</w:t>
            </w:r>
            <w:r w:rsidR="00487084" w:rsidRPr="00C02EA4">
              <w:rPr>
                <w:rFonts w:ascii="Times New Roman" w:hAnsi="Times New Roman" w:cs="Times New Roman"/>
                <w:b/>
                <w:bCs/>
                <w:sz w:val="22"/>
                <w:szCs w:val="22"/>
              </w:rPr>
              <w:t>a</w:t>
            </w:r>
            <w:r w:rsidR="00C56F6E">
              <w:rPr>
                <w:rFonts w:ascii="Times New Roman" w:hAnsi="Times New Roman" w:cs="Times New Roman"/>
                <w:b/>
                <w:bCs/>
                <w:sz w:val="22"/>
                <w:szCs w:val="22"/>
              </w:rPr>
              <w:t>'</w:t>
            </w:r>
            <w:proofErr w:type="spellEnd"/>
            <w:r w:rsidR="009C2304" w:rsidRPr="00C02EA4">
              <w:rPr>
                <w:rFonts w:ascii="Times New Roman" w:hAnsi="Times New Roman" w:cs="Times New Roman"/>
                <w:b/>
                <w:bCs/>
                <w:sz w:val="22"/>
                <w:szCs w:val="22"/>
              </w:rPr>
              <w:t xml:space="preserve"> per violazione</w:t>
            </w:r>
          </w:p>
          <w:p w14:paraId="5567748B"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 xml:space="preserve">Quali sono? </w:t>
            </w:r>
          </w:p>
        </w:tc>
        <w:tc>
          <w:tcPr>
            <w:tcW w:w="3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CEED4A8"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b/>
                <w:bCs/>
                <w:sz w:val="22"/>
                <w:szCs w:val="22"/>
              </w:rPr>
              <w:t xml:space="preserve">Fonte normativa </w:t>
            </w:r>
          </w:p>
          <w:p w14:paraId="71611AE7" w14:textId="77777777" w:rsidR="009C2304" w:rsidRPr="00C02EA4" w:rsidRDefault="009C2304" w:rsidP="00500CCF">
            <w:pPr>
              <w:rPr>
                <w:rFonts w:ascii="Times New Roman" w:hAnsi="Times New Roman" w:cs="Times New Roman"/>
                <w:sz w:val="22"/>
                <w:szCs w:val="22"/>
              </w:rPr>
            </w:pPr>
            <w:r w:rsidRPr="00C02EA4">
              <w:rPr>
                <w:rFonts w:ascii="Times New Roman" w:hAnsi="Times New Roman" w:cs="Times New Roman"/>
                <w:sz w:val="22"/>
                <w:szCs w:val="22"/>
              </w:rPr>
              <w:t>Da dove deriva l</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obbligo? </w:t>
            </w:r>
          </w:p>
        </w:tc>
      </w:tr>
      <w:tr w:rsidR="00AA54A1" w:rsidRPr="007137E0" w14:paraId="5C1A693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64D1D8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Predisporre Proposta del PTPC - Vigilare su: funzionamento e osservanza del piano approvato</w:t>
            </w:r>
          </w:p>
        </w:tc>
        <w:tc>
          <w:tcPr>
            <w:tcW w:w="0" w:type="dxa"/>
            <w:tcBorders>
              <w:bottom w:val="single" w:sz="3" w:space="0" w:color="000001"/>
              <w:right w:val="single" w:sz="3" w:space="0" w:color="000001"/>
            </w:tcBorders>
            <w:shd w:val="clear" w:color="auto" w:fill="auto"/>
          </w:tcPr>
          <w:p w14:paraId="7771FF1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tc>
        <w:tc>
          <w:tcPr>
            <w:tcW w:w="0" w:type="dxa"/>
            <w:tcBorders>
              <w:bottom w:val="single" w:sz="3" w:space="0" w:color="000001"/>
              <w:right w:val="single" w:sz="3" w:space="0" w:color="000001"/>
            </w:tcBorders>
            <w:shd w:val="clear" w:color="auto" w:fill="auto"/>
          </w:tcPr>
          <w:p w14:paraId="6B54AAD0"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dirigenziale </w:t>
            </w:r>
          </w:p>
          <w:p w14:paraId="2A29DF15"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disciplinare per omesso controllo </w:t>
            </w:r>
          </w:p>
          <w:p w14:paraId="235FE34D"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amministrativa per danno erariale ed all'immagine della amministrazione in caso di reato di corruzione all'interno della P.A. con sanzione non inferiore alla sospensione del servizio con privazione della retribuzione da un minimo di un mese ad un massimo di sei mesi"</w:t>
            </w:r>
          </w:p>
        </w:tc>
        <w:tc>
          <w:tcPr>
            <w:tcW w:w="0" w:type="dxa"/>
            <w:tcBorders>
              <w:bottom w:val="single" w:sz="3" w:space="0" w:color="000001"/>
              <w:right w:val="single" w:sz="3" w:space="0" w:color="000001"/>
            </w:tcBorders>
            <w:shd w:val="clear" w:color="auto" w:fill="auto"/>
          </w:tcPr>
          <w:p w14:paraId="309FBD11"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 commi 8, 9, 10, 44 L. 190/2012 </w:t>
            </w:r>
          </w:p>
          <w:p w14:paraId="7B250293" w14:textId="77777777" w:rsidR="003968F0" w:rsidRPr="00445190" w:rsidRDefault="00721CA7">
            <w:pPr>
              <w:jc w:val="both"/>
              <w:rPr>
                <w:lang w:val="en-US"/>
              </w:rPr>
            </w:pPr>
            <w:r w:rsidRPr="00445190">
              <w:rPr>
                <w:rFonts w:ascii="Times New Roman" w:hAnsi="Times New Roman"/>
                <w:sz w:val="22"/>
                <w:szCs w:val="22"/>
                <w:lang w:val="en-US"/>
              </w:rPr>
              <w:t>art. 21</w:t>
            </w:r>
          </w:p>
          <w:p w14:paraId="55E0B398" w14:textId="77777777" w:rsidR="003968F0" w:rsidRPr="00445190" w:rsidRDefault="00721CA7">
            <w:pPr>
              <w:jc w:val="both"/>
              <w:rPr>
                <w:lang w:val="en-US"/>
              </w:rPr>
            </w:pPr>
            <w:r w:rsidRPr="00445190">
              <w:rPr>
                <w:rFonts w:ascii="Times New Roman" w:hAnsi="Times New Roman"/>
                <w:sz w:val="22"/>
                <w:szCs w:val="22"/>
                <w:lang w:val="en-US"/>
              </w:rPr>
              <w:t xml:space="preserve">Decreto legislativo 165/2001 </w:t>
            </w:r>
          </w:p>
          <w:p w14:paraId="2856A12B" w14:textId="77777777" w:rsidR="003968F0" w:rsidRPr="00445190" w:rsidRDefault="00721CA7">
            <w:pPr>
              <w:jc w:val="both"/>
              <w:rPr>
                <w:lang w:val="en-US"/>
              </w:rPr>
            </w:pPr>
            <w:r w:rsidRPr="00445190">
              <w:rPr>
                <w:rFonts w:ascii="Times New Roman" w:hAnsi="Times New Roman"/>
                <w:sz w:val="22"/>
                <w:szCs w:val="22"/>
                <w:lang w:val="en-US"/>
              </w:rPr>
              <w:t xml:space="preserve">art. 1, comma 12 e 14 L. 190/2012 </w:t>
            </w:r>
          </w:p>
          <w:p w14:paraId="1E71A505" w14:textId="77777777" w:rsidR="003968F0" w:rsidRPr="00445190" w:rsidRDefault="00721CA7">
            <w:pPr>
              <w:jc w:val="both"/>
              <w:rPr>
                <w:lang w:val="en-US"/>
              </w:rPr>
            </w:pPr>
            <w:r w:rsidRPr="00445190">
              <w:rPr>
                <w:rFonts w:ascii="Times New Roman" w:hAnsi="Times New Roman"/>
                <w:sz w:val="22"/>
                <w:szCs w:val="22"/>
                <w:lang w:val="en-US"/>
              </w:rPr>
              <w:t xml:space="preserve">art. 1, comma 13 L. 190/2012 </w:t>
            </w:r>
          </w:p>
          <w:p w14:paraId="08D485B7" w14:textId="77777777" w:rsidR="003968F0" w:rsidRDefault="00721CA7">
            <w:pPr>
              <w:jc w:val="both"/>
            </w:pPr>
            <w:r>
              <w:rPr>
                <w:rFonts w:ascii="Times New Roman" w:hAnsi="Times New Roman"/>
                <w:sz w:val="22"/>
                <w:szCs w:val="22"/>
              </w:rPr>
              <w:t>art. 1, comma 14 L. 190/2012</w:t>
            </w:r>
          </w:p>
        </w:tc>
      </w:tr>
      <w:tr w:rsidR="00AA54A1" w:rsidRPr="007137E0" w14:paraId="1A8E59AF"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7C4425F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Verificare: efficace attuazione del </w:t>
            </w:r>
            <w:proofErr w:type="spellStart"/>
            <w:r w:rsidRPr="007137E0">
              <w:rPr>
                <w:rFonts w:ascii="Arial" w:hAnsi="Arial"/>
                <w:color w:val="000000"/>
                <w:sz w:val="20"/>
                <w:szCs w:val="20"/>
              </w:rPr>
              <w:t>piano;idoneita</w:t>
            </w:r>
            <w:proofErr w:type="spellEnd"/>
            <w:r w:rsidRPr="007137E0">
              <w:rPr>
                <w:rFonts w:ascii="Arial" w:hAnsi="Arial"/>
                <w:color w:val="000000"/>
                <w:sz w:val="20"/>
                <w:szCs w:val="20"/>
              </w:rPr>
              <w:t xml:space="preserve">' del piano - Proporre la MODIFICA del </w:t>
            </w:r>
            <w:proofErr w:type="spellStart"/>
            <w:r w:rsidRPr="007137E0">
              <w:rPr>
                <w:rFonts w:ascii="Arial" w:hAnsi="Arial"/>
                <w:color w:val="000000"/>
                <w:sz w:val="20"/>
                <w:szCs w:val="20"/>
              </w:rPr>
              <w:t>pianoquando</w:t>
            </w:r>
            <w:proofErr w:type="spellEnd"/>
            <w:r w:rsidRPr="007137E0">
              <w:rPr>
                <w:rFonts w:ascii="Arial" w:hAnsi="Arial"/>
                <w:color w:val="000000"/>
                <w:sz w:val="20"/>
                <w:szCs w:val="20"/>
              </w:rPr>
              <w:t xml:space="preserve"> sono accertate significative violazioni delle prescrizioni e quando intervengono mutamenti nell'organizzazione o </w:t>
            </w:r>
            <w:proofErr w:type="spellStart"/>
            <w:r w:rsidRPr="007137E0">
              <w:rPr>
                <w:rFonts w:ascii="Arial" w:hAnsi="Arial"/>
                <w:color w:val="000000"/>
                <w:sz w:val="20"/>
                <w:szCs w:val="20"/>
              </w:rPr>
              <w:t>nell'attivita'</w:t>
            </w:r>
            <w:proofErr w:type="spellEnd"/>
            <w:r w:rsidRPr="007137E0">
              <w:rPr>
                <w:rFonts w:ascii="Arial" w:hAnsi="Arial"/>
                <w:color w:val="000000"/>
                <w:sz w:val="20"/>
                <w:szCs w:val="20"/>
              </w:rPr>
              <w:t xml:space="preserve"> di amministrazione - Verificare l'effettiva rotazione degli incarichi negli uffici preposti allo svolgimento delle </w:t>
            </w:r>
            <w:proofErr w:type="spellStart"/>
            <w:r w:rsidRPr="007137E0">
              <w:rPr>
                <w:rFonts w:ascii="Arial" w:hAnsi="Arial"/>
                <w:color w:val="000000"/>
                <w:sz w:val="20"/>
                <w:szCs w:val="20"/>
              </w:rPr>
              <w:t>attivita'</w:t>
            </w:r>
            <w:proofErr w:type="spellEnd"/>
            <w:r w:rsidRPr="007137E0">
              <w:rPr>
                <w:rFonts w:ascii="Arial" w:hAnsi="Arial"/>
                <w:color w:val="000000"/>
                <w:sz w:val="20"/>
                <w:szCs w:val="20"/>
              </w:rPr>
              <w:t xml:space="preserve"> nel cui ambito </w:t>
            </w:r>
            <w:proofErr w:type="spellStart"/>
            <w:r w:rsidRPr="007137E0">
              <w:rPr>
                <w:rFonts w:ascii="Arial" w:hAnsi="Arial"/>
                <w:color w:val="000000"/>
                <w:sz w:val="20"/>
                <w:szCs w:val="20"/>
              </w:rPr>
              <w:t>e'</w:t>
            </w:r>
            <w:proofErr w:type="spellEnd"/>
            <w:r w:rsidRPr="007137E0">
              <w:rPr>
                <w:rFonts w:ascii="Arial" w:hAnsi="Arial"/>
                <w:color w:val="000000"/>
                <w:sz w:val="20"/>
                <w:szCs w:val="20"/>
              </w:rPr>
              <w:t xml:space="preserve"> </w:t>
            </w:r>
            <w:proofErr w:type="spellStart"/>
            <w:r w:rsidRPr="007137E0">
              <w:rPr>
                <w:rFonts w:ascii="Arial" w:hAnsi="Arial"/>
                <w:color w:val="000000"/>
                <w:sz w:val="20"/>
                <w:szCs w:val="20"/>
              </w:rPr>
              <w:t>piu'</w:t>
            </w:r>
            <w:proofErr w:type="spellEnd"/>
            <w:r w:rsidRPr="007137E0">
              <w:rPr>
                <w:rFonts w:ascii="Arial" w:hAnsi="Arial"/>
                <w:color w:val="000000"/>
                <w:sz w:val="20"/>
                <w:szCs w:val="20"/>
              </w:rPr>
              <w:t xml:space="preserve"> elevato il rischio che siano commessi reati di corruzione - Adottare le procedure per la selezione e per la formazione dei dipendenti - Curare la diffusione della conoscenza dei codici di comportamento</w:t>
            </w:r>
          </w:p>
        </w:tc>
        <w:tc>
          <w:tcPr>
            <w:tcW w:w="0" w:type="dxa"/>
            <w:tcBorders>
              <w:bottom w:val="single" w:sz="3" w:space="0" w:color="000001"/>
              <w:right w:val="single" w:sz="3" w:space="0" w:color="000001"/>
            </w:tcBorders>
            <w:shd w:val="clear" w:color="auto" w:fill="auto"/>
          </w:tcPr>
          <w:p w14:paraId="5D72837F"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p w14:paraId="0D2B93A7" w14:textId="77777777" w:rsidR="003968F0" w:rsidRDefault="00721CA7">
            <w:pPr>
              <w:jc w:val="both"/>
            </w:pPr>
            <w:r>
              <w:rPr>
                <w:rFonts w:ascii="Times New Roman" w:hAnsi="Times New Roman"/>
                <w:sz w:val="22"/>
                <w:szCs w:val="22"/>
              </w:rPr>
              <w:t>Dirigente/Responsabile risorse umane</w:t>
            </w:r>
          </w:p>
        </w:tc>
        <w:tc>
          <w:tcPr>
            <w:tcW w:w="0" w:type="dxa"/>
            <w:tcBorders>
              <w:bottom w:val="single" w:sz="3" w:space="0" w:color="000001"/>
              <w:right w:val="single" w:sz="3" w:space="0" w:color="000001"/>
            </w:tcBorders>
            <w:shd w:val="clear" w:color="auto" w:fill="auto"/>
          </w:tcPr>
          <w:p w14:paraId="5BCC3273"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dirigenziale </w:t>
            </w:r>
          </w:p>
          <w:p w14:paraId="43B85C3D"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disciplinare per omesso controllo ferme restando le fattispecie in cui le violazioni danno luogo anche a </w:t>
            </w:r>
            <w:proofErr w:type="spellStart"/>
            <w:r>
              <w:rPr>
                <w:rFonts w:ascii="Times New Roman" w:hAnsi="Times New Roman"/>
                <w:sz w:val="22"/>
                <w:szCs w:val="22"/>
              </w:rPr>
              <w:t>responsabilita'</w:t>
            </w:r>
            <w:proofErr w:type="spellEnd"/>
            <w:r>
              <w:rPr>
                <w:rFonts w:ascii="Times New Roman" w:hAnsi="Times New Roman"/>
                <w:sz w:val="22"/>
                <w:szCs w:val="22"/>
              </w:rPr>
              <w:t xml:space="preserve"> penale, civile, amministrativa o contabile</w:t>
            </w:r>
          </w:p>
        </w:tc>
        <w:tc>
          <w:tcPr>
            <w:tcW w:w="0" w:type="dxa"/>
            <w:tcBorders>
              <w:bottom w:val="single" w:sz="3" w:space="0" w:color="000001"/>
              <w:right w:val="single" w:sz="3" w:space="0" w:color="000001"/>
            </w:tcBorders>
            <w:shd w:val="clear" w:color="auto" w:fill="auto"/>
          </w:tcPr>
          <w:p w14:paraId="12B770AC"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 comma 14 L. 190/2012 </w:t>
            </w:r>
          </w:p>
          <w:p w14:paraId="226A282A" w14:textId="77777777" w:rsidR="003968F0" w:rsidRPr="00445190" w:rsidRDefault="00721CA7">
            <w:pPr>
              <w:jc w:val="both"/>
              <w:rPr>
                <w:lang w:val="en-US"/>
              </w:rPr>
            </w:pPr>
            <w:r w:rsidRPr="00445190">
              <w:rPr>
                <w:rFonts w:ascii="Times New Roman" w:hAnsi="Times New Roman"/>
                <w:sz w:val="22"/>
                <w:szCs w:val="22"/>
                <w:lang w:val="en-US"/>
              </w:rPr>
              <w:t xml:space="preserve">art. 1, commi 8, 10 e 14 L. 190/2012 </w:t>
            </w:r>
          </w:p>
          <w:p w14:paraId="5D939724" w14:textId="77777777" w:rsidR="003968F0" w:rsidRPr="00445190" w:rsidRDefault="00721CA7">
            <w:pPr>
              <w:jc w:val="both"/>
              <w:rPr>
                <w:lang w:val="en-US"/>
              </w:rPr>
            </w:pPr>
            <w:r w:rsidRPr="00445190">
              <w:rPr>
                <w:rFonts w:ascii="Times New Roman" w:hAnsi="Times New Roman"/>
                <w:sz w:val="22"/>
                <w:szCs w:val="22"/>
                <w:lang w:val="en-US"/>
              </w:rPr>
              <w:t xml:space="preserve">art. 1, commi 8, 10 e 14 L. 190/2012 </w:t>
            </w:r>
          </w:p>
          <w:p w14:paraId="021A2FA7" w14:textId="77777777" w:rsidR="003968F0" w:rsidRPr="00445190" w:rsidRDefault="00721CA7">
            <w:pPr>
              <w:jc w:val="both"/>
              <w:rPr>
                <w:lang w:val="en-US"/>
              </w:rPr>
            </w:pPr>
            <w:r w:rsidRPr="00445190">
              <w:rPr>
                <w:rFonts w:ascii="Times New Roman" w:hAnsi="Times New Roman"/>
                <w:sz w:val="22"/>
                <w:szCs w:val="22"/>
                <w:lang w:val="en-US"/>
              </w:rPr>
              <w:t xml:space="preserve">art. 15 comma 3 DPR 62/2013 </w:t>
            </w:r>
          </w:p>
          <w:p w14:paraId="41A2B88A" w14:textId="77777777" w:rsidR="003968F0" w:rsidRDefault="00721CA7">
            <w:pPr>
              <w:jc w:val="both"/>
            </w:pPr>
            <w:r>
              <w:rPr>
                <w:rFonts w:ascii="Times New Roman" w:hAnsi="Times New Roman"/>
                <w:sz w:val="22"/>
                <w:szCs w:val="22"/>
              </w:rPr>
              <w:t>art. 15 comma 3 DPR 62/2013</w:t>
            </w:r>
          </w:p>
        </w:tc>
      </w:tr>
      <w:tr w:rsidR="00AA54A1" w:rsidRPr="00412BF1" w14:paraId="4C713066"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621346F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Curare il monitoraggio annuale dell'attuazione dei codici di comportamento - Pubblicare l'esito dei monitoraggi sull'attuazione dei codici di comportamento sul sito web - Trasmettere l'esito dei monitoraggi sull'attuazione dei codici all'organo di indirizzo politico- Controllare l'adempimento da parte dell' Amministrazione degli obblighi di pubblicazione previsti dalla normativa sulla trasparenza - Segnalare all'organo di indirizzo politico, all'OIV, all'ENTE e all' ufficio disciplinare i casi di mancato o ritardato adempimento degli obblighi di pubblicazione</w:t>
            </w:r>
          </w:p>
        </w:tc>
        <w:tc>
          <w:tcPr>
            <w:tcW w:w="0" w:type="dxa"/>
            <w:tcBorders>
              <w:bottom w:val="single" w:sz="3" w:space="0" w:color="000001"/>
              <w:right w:val="single" w:sz="3" w:space="0" w:color="000001"/>
            </w:tcBorders>
            <w:shd w:val="clear" w:color="auto" w:fill="auto"/>
          </w:tcPr>
          <w:p w14:paraId="189775DD"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Responsabile della prevenzione della corruzione</w:t>
            </w:r>
          </w:p>
        </w:tc>
        <w:tc>
          <w:tcPr>
            <w:tcW w:w="0" w:type="dxa"/>
            <w:tcBorders>
              <w:bottom w:val="single" w:sz="3" w:space="0" w:color="000001"/>
              <w:right w:val="single" w:sz="3" w:space="0" w:color="000001"/>
            </w:tcBorders>
            <w:shd w:val="clear" w:color="auto" w:fill="auto"/>
          </w:tcPr>
          <w:p w14:paraId="05914ED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disciplinare ferme restando le fattispecie in cui le violazioni danno luogo anche a </w:t>
            </w: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penale, civile, amministrativa o contabile</w:t>
            </w:r>
          </w:p>
        </w:tc>
        <w:tc>
          <w:tcPr>
            <w:tcW w:w="0" w:type="dxa"/>
            <w:tcBorders>
              <w:bottom w:val="single" w:sz="3" w:space="0" w:color="000001"/>
              <w:right w:val="single" w:sz="3" w:space="0" w:color="000001"/>
            </w:tcBorders>
            <w:shd w:val="clear" w:color="auto" w:fill="auto"/>
          </w:tcPr>
          <w:p w14:paraId="328B5B3D"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15 comma 3 DPR 62/2013 </w:t>
            </w:r>
          </w:p>
          <w:p w14:paraId="2737FCAB" w14:textId="77777777" w:rsidR="003968F0" w:rsidRPr="00445190" w:rsidRDefault="00721CA7">
            <w:pPr>
              <w:jc w:val="both"/>
              <w:rPr>
                <w:lang w:val="en-US"/>
              </w:rPr>
            </w:pPr>
            <w:r w:rsidRPr="00445190">
              <w:rPr>
                <w:rFonts w:ascii="Times New Roman" w:hAnsi="Times New Roman"/>
                <w:sz w:val="22"/>
                <w:szCs w:val="22"/>
                <w:lang w:val="en-US"/>
              </w:rPr>
              <w:t xml:space="preserve">art. 15 comma 3 DPR 62/2013 </w:t>
            </w:r>
          </w:p>
          <w:p w14:paraId="29E4E6DE" w14:textId="77777777" w:rsidR="003968F0" w:rsidRPr="00445190" w:rsidRDefault="00721CA7">
            <w:pPr>
              <w:jc w:val="both"/>
              <w:rPr>
                <w:lang w:val="en-US"/>
              </w:rPr>
            </w:pPr>
            <w:r w:rsidRPr="00445190">
              <w:rPr>
                <w:rFonts w:ascii="Times New Roman" w:hAnsi="Times New Roman"/>
                <w:sz w:val="22"/>
                <w:szCs w:val="22"/>
                <w:lang w:val="en-US"/>
              </w:rPr>
              <w:t xml:space="preserve">Art. 43, comma 1 e 2 D.Lgs. 33/2013 </w:t>
            </w:r>
          </w:p>
          <w:p w14:paraId="4D7995B5" w14:textId="77777777" w:rsidR="003968F0" w:rsidRPr="00445190" w:rsidRDefault="00721CA7">
            <w:pPr>
              <w:jc w:val="both"/>
              <w:rPr>
                <w:lang w:val="en-US"/>
              </w:rPr>
            </w:pPr>
            <w:r w:rsidRPr="00445190">
              <w:rPr>
                <w:rFonts w:ascii="Times New Roman" w:hAnsi="Times New Roman"/>
                <w:sz w:val="22"/>
                <w:szCs w:val="22"/>
                <w:lang w:val="en-US"/>
              </w:rPr>
              <w:t>Art. 46, comma 1 D.Lgs. 33/2013</w:t>
            </w:r>
          </w:p>
        </w:tc>
      </w:tr>
      <w:tr w:rsidR="00AA54A1" w:rsidRPr="007137E0" w14:paraId="643065DD"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D5A854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Obblighi di pubblicazione - Aggiornare il programma triennale per la trasparenza - Garantire il tempestivo e regolare flusso delle informazioni da pubblicare - Controllare ed assicurare la regolare attuazione dell'accesso civico - Segnalare i casi di inadempimento o di adempimento parziale degli obblighi in materia di pubblicazione all'ufficio disciplinare, al vertice politico e all' OIV - Assumere iniziative finalizzate: alla circolazione delle informazioni; all'aggiornamento del personale - Intraprendere le </w:t>
            </w:r>
            <w:r w:rsidRPr="007137E0">
              <w:rPr>
                <w:rFonts w:ascii="Arial" w:hAnsi="Arial"/>
                <w:color w:val="000000"/>
                <w:sz w:val="20"/>
                <w:szCs w:val="20"/>
              </w:rPr>
              <w:lastRenderedPageBreak/>
              <w:t>iniziative necessarie se a conoscenza di un illecito</w:t>
            </w:r>
          </w:p>
        </w:tc>
        <w:tc>
          <w:tcPr>
            <w:tcW w:w="0" w:type="dxa"/>
            <w:tcBorders>
              <w:bottom w:val="single" w:sz="3" w:space="0" w:color="000001"/>
              <w:right w:val="single" w:sz="3" w:space="0" w:color="000001"/>
            </w:tcBorders>
            <w:shd w:val="clear" w:color="auto" w:fill="auto"/>
          </w:tcPr>
          <w:p w14:paraId="04B7046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 xml:space="preserve">Responsabile della trasparenza </w:t>
            </w:r>
          </w:p>
          <w:p w14:paraId="7C30AB92" w14:textId="77777777" w:rsidR="003968F0" w:rsidRDefault="00721CA7">
            <w:pPr>
              <w:jc w:val="both"/>
            </w:pPr>
            <w:r>
              <w:rPr>
                <w:rFonts w:ascii="Times New Roman" w:hAnsi="Times New Roman"/>
                <w:sz w:val="22"/>
                <w:szCs w:val="22"/>
              </w:rPr>
              <w:t>Dirigenti/Responsabili degli uffici</w:t>
            </w:r>
          </w:p>
        </w:tc>
        <w:tc>
          <w:tcPr>
            <w:tcW w:w="0" w:type="dxa"/>
            <w:tcBorders>
              <w:bottom w:val="single" w:sz="3" w:space="0" w:color="000001"/>
              <w:right w:val="single" w:sz="3" w:space="0" w:color="000001"/>
            </w:tcBorders>
            <w:shd w:val="clear" w:color="auto" w:fill="auto"/>
          </w:tcPr>
          <w:p w14:paraId="7232FD2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dirigenziale e </w:t>
            </w: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per danno all'immagine dell'amministrazione </w:t>
            </w:r>
          </w:p>
          <w:p w14:paraId="292741A6"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dirigenziale</w:t>
            </w:r>
          </w:p>
        </w:tc>
        <w:tc>
          <w:tcPr>
            <w:tcW w:w="0" w:type="dxa"/>
            <w:tcBorders>
              <w:bottom w:val="single" w:sz="3" w:space="0" w:color="000001"/>
              <w:right w:val="single" w:sz="3" w:space="0" w:color="000001"/>
            </w:tcBorders>
            <w:shd w:val="clear" w:color="auto" w:fill="auto"/>
          </w:tcPr>
          <w:p w14:paraId="620E4DDA"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43, comma 2 D.Lgs. 33/2013 </w:t>
            </w:r>
          </w:p>
          <w:p w14:paraId="59CD8826" w14:textId="77777777" w:rsidR="003968F0" w:rsidRPr="00445190" w:rsidRDefault="00721CA7">
            <w:pPr>
              <w:jc w:val="both"/>
              <w:rPr>
                <w:lang w:val="en-US"/>
              </w:rPr>
            </w:pPr>
            <w:r w:rsidRPr="00445190">
              <w:rPr>
                <w:rFonts w:ascii="Times New Roman" w:hAnsi="Times New Roman"/>
                <w:sz w:val="22"/>
                <w:szCs w:val="22"/>
                <w:lang w:val="en-US"/>
              </w:rPr>
              <w:t xml:space="preserve">Art. 43, comma 3 D.Lgs. 33/2013 </w:t>
            </w:r>
          </w:p>
          <w:p w14:paraId="3CECFF7C" w14:textId="77777777" w:rsidR="003968F0" w:rsidRPr="00445190" w:rsidRDefault="00721CA7">
            <w:pPr>
              <w:jc w:val="both"/>
              <w:rPr>
                <w:lang w:val="en-US"/>
              </w:rPr>
            </w:pPr>
            <w:r w:rsidRPr="00445190">
              <w:rPr>
                <w:rFonts w:ascii="Times New Roman" w:hAnsi="Times New Roman"/>
                <w:sz w:val="22"/>
                <w:szCs w:val="22"/>
                <w:lang w:val="en-US"/>
              </w:rPr>
              <w:t xml:space="preserve">Art. 43, comma 4 D.Lgs. 33/2013 </w:t>
            </w:r>
          </w:p>
          <w:p w14:paraId="6B11FE2D" w14:textId="77777777" w:rsidR="003968F0" w:rsidRPr="00445190" w:rsidRDefault="00721CA7">
            <w:pPr>
              <w:jc w:val="both"/>
              <w:rPr>
                <w:lang w:val="en-US"/>
              </w:rPr>
            </w:pPr>
            <w:r w:rsidRPr="00445190">
              <w:rPr>
                <w:rFonts w:ascii="Times New Roman" w:hAnsi="Times New Roman"/>
                <w:sz w:val="22"/>
                <w:szCs w:val="22"/>
                <w:lang w:val="en-US"/>
              </w:rPr>
              <w:t xml:space="preserve">Art. 43, comma 5 D.Lgs. 33/2013 </w:t>
            </w:r>
          </w:p>
          <w:p w14:paraId="2C510527" w14:textId="77777777" w:rsidR="003968F0" w:rsidRPr="00445190" w:rsidRDefault="00721CA7">
            <w:pPr>
              <w:jc w:val="both"/>
              <w:rPr>
                <w:lang w:val="en-US"/>
              </w:rPr>
            </w:pPr>
            <w:r w:rsidRPr="00445190">
              <w:rPr>
                <w:rFonts w:ascii="Times New Roman" w:hAnsi="Times New Roman"/>
                <w:sz w:val="22"/>
                <w:szCs w:val="22"/>
                <w:lang w:val="en-US"/>
              </w:rPr>
              <w:t xml:space="preserve">Art. 13, comma 5 DPR 62/2013 </w:t>
            </w:r>
          </w:p>
          <w:p w14:paraId="3B3F65EF" w14:textId="77777777" w:rsidR="003968F0" w:rsidRPr="00445190" w:rsidRDefault="00721CA7">
            <w:pPr>
              <w:jc w:val="both"/>
              <w:rPr>
                <w:lang w:val="en-US"/>
              </w:rPr>
            </w:pPr>
            <w:r w:rsidRPr="00445190">
              <w:rPr>
                <w:rFonts w:ascii="Times New Roman" w:hAnsi="Times New Roman"/>
                <w:sz w:val="22"/>
                <w:szCs w:val="22"/>
                <w:lang w:val="en-US"/>
              </w:rPr>
              <w:t xml:space="preserve">Art. 13, comma 8 DPR 62/2013 </w:t>
            </w:r>
          </w:p>
          <w:p w14:paraId="0A366795" w14:textId="77777777" w:rsidR="003968F0" w:rsidRDefault="00721CA7">
            <w:pPr>
              <w:jc w:val="both"/>
            </w:pPr>
            <w:r>
              <w:rPr>
                <w:rFonts w:ascii="Times New Roman" w:hAnsi="Times New Roman"/>
                <w:sz w:val="22"/>
                <w:szCs w:val="22"/>
              </w:rPr>
              <w:t>Art. 13, comma 8 DPR 62/2013</w:t>
            </w:r>
          </w:p>
        </w:tc>
      </w:tr>
      <w:tr w:rsidR="00AA54A1" w:rsidRPr="007137E0" w14:paraId="71C58989"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2FC0CBF8"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Attivare e concludere, se di competenza, il procedimento disciplinare - Segnalare tempestivamente l'illecito disciplinare - Inoltrare tempestiva denuncia all'A.G. penale o segnalazione alla </w:t>
            </w:r>
            <w:proofErr w:type="spellStart"/>
            <w:r w:rsidRPr="007137E0">
              <w:rPr>
                <w:rFonts w:ascii="Arial" w:hAnsi="Arial"/>
                <w:color w:val="000000"/>
                <w:sz w:val="20"/>
                <w:szCs w:val="20"/>
              </w:rPr>
              <w:t>CdC</w:t>
            </w:r>
            <w:proofErr w:type="spellEnd"/>
          </w:p>
        </w:tc>
        <w:tc>
          <w:tcPr>
            <w:tcW w:w="0" w:type="dxa"/>
            <w:tcBorders>
              <w:bottom w:val="single" w:sz="3" w:space="0" w:color="000001"/>
              <w:right w:val="single" w:sz="3" w:space="0" w:color="000001"/>
            </w:tcBorders>
            <w:shd w:val="clear" w:color="auto" w:fill="auto"/>
          </w:tcPr>
          <w:p w14:paraId="125DA62A"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Dirigenti responsabili degli uffici </w:t>
            </w:r>
          </w:p>
          <w:p w14:paraId="2DBC4E29" w14:textId="77777777" w:rsidR="003968F0" w:rsidRDefault="00721CA7">
            <w:pPr>
              <w:jc w:val="both"/>
            </w:pPr>
            <w:r>
              <w:rPr>
                <w:rFonts w:ascii="Times New Roman" w:hAnsi="Times New Roman"/>
                <w:sz w:val="22"/>
                <w:szCs w:val="22"/>
              </w:rPr>
              <w:t>Dirigenti responsabili degli uffici</w:t>
            </w:r>
          </w:p>
          <w:p w14:paraId="2C0F3783" w14:textId="77777777" w:rsidR="003968F0" w:rsidRDefault="00721CA7">
            <w:pPr>
              <w:jc w:val="both"/>
            </w:pPr>
            <w:r>
              <w:rPr>
                <w:rFonts w:ascii="Times New Roman" w:hAnsi="Times New Roman"/>
                <w:sz w:val="22"/>
                <w:szCs w:val="22"/>
              </w:rPr>
              <w:t>Tutti i dipendenti</w:t>
            </w:r>
          </w:p>
        </w:tc>
        <w:tc>
          <w:tcPr>
            <w:tcW w:w="0" w:type="dxa"/>
            <w:tcBorders>
              <w:bottom w:val="single" w:sz="3" w:space="0" w:color="000001"/>
              <w:right w:val="single" w:sz="3" w:space="0" w:color="000001"/>
            </w:tcBorders>
            <w:shd w:val="clear" w:color="auto" w:fill="auto"/>
          </w:tcPr>
          <w:p w14:paraId="5ED17467"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dirigenziale disciplinare e eventualmente penale</w:t>
            </w:r>
          </w:p>
        </w:tc>
        <w:tc>
          <w:tcPr>
            <w:tcW w:w="0" w:type="dxa"/>
            <w:tcBorders>
              <w:bottom w:val="single" w:sz="3" w:space="0" w:color="000001"/>
              <w:right w:val="single" w:sz="3" w:space="0" w:color="000001"/>
            </w:tcBorders>
            <w:shd w:val="clear" w:color="auto" w:fill="auto"/>
          </w:tcPr>
          <w:p w14:paraId="246B8F20"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13, comma 8 DPR 62/2013 </w:t>
            </w:r>
          </w:p>
          <w:p w14:paraId="4D5E9431" w14:textId="77777777" w:rsidR="003968F0" w:rsidRPr="00445190" w:rsidRDefault="00721CA7">
            <w:pPr>
              <w:jc w:val="both"/>
              <w:rPr>
                <w:lang w:val="en-US"/>
              </w:rPr>
            </w:pPr>
            <w:r w:rsidRPr="00445190">
              <w:rPr>
                <w:rFonts w:ascii="Times New Roman" w:hAnsi="Times New Roman"/>
                <w:sz w:val="22"/>
                <w:szCs w:val="22"/>
                <w:lang w:val="en-US"/>
              </w:rPr>
              <w:t xml:space="preserve">Art. 15, comma 1 DPR 62/2013 </w:t>
            </w:r>
          </w:p>
          <w:p w14:paraId="40680646" w14:textId="77777777" w:rsidR="003968F0" w:rsidRDefault="00721CA7">
            <w:pPr>
              <w:jc w:val="both"/>
            </w:pPr>
            <w:r>
              <w:rPr>
                <w:rFonts w:ascii="Times New Roman" w:hAnsi="Times New Roman"/>
                <w:sz w:val="22"/>
                <w:szCs w:val="22"/>
              </w:rPr>
              <w:t>Art. 15, comma 3 DPR 62/2013</w:t>
            </w:r>
          </w:p>
        </w:tc>
      </w:tr>
      <w:tr w:rsidR="00AA54A1" w:rsidRPr="007137E0" w14:paraId="6BEA1CB7"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423A525E"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Vigilare </w:t>
            </w:r>
          </w:p>
          <w:p w14:paraId="5276B4E4" w14:textId="77777777" w:rsidR="003968F0" w:rsidRDefault="00721CA7">
            <w:pPr>
              <w:jc w:val="both"/>
            </w:pPr>
            <w:r>
              <w:rPr>
                <w:rFonts w:ascii="Times New Roman" w:hAnsi="Times New Roman"/>
                <w:sz w:val="22"/>
                <w:szCs w:val="22"/>
              </w:rPr>
              <w:t xml:space="preserve">sull'applicazione del codice di comportamento </w:t>
            </w:r>
          </w:p>
          <w:p w14:paraId="2F067961" w14:textId="77777777" w:rsidR="003968F0" w:rsidRDefault="00721CA7">
            <w:pPr>
              <w:jc w:val="both"/>
            </w:pPr>
            <w:r>
              <w:rPr>
                <w:rFonts w:ascii="Times New Roman" w:hAnsi="Times New Roman"/>
                <w:sz w:val="22"/>
                <w:szCs w:val="22"/>
              </w:rPr>
              <w:t xml:space="preserve">Curare la diffusione della conoscenza dei codici di comportamento </w:t>
            </w:r>
          </w:p>
          <w:p w14:paraId="266B3CF5" w14:textId="77777777" w:rsidR="003968F0" w:rsidRDefault="00721CA7">
            <w:pPr>
              <w:jc w:val="both"/>
            </w:pPr>
            <w:r>
              <w:rPr>
                <w:rFonts w:ascii="Times New Roman" w:hAnsi="Times New Roman"/>
                <w:sz w:val="22"/>
                <w:szCs w:val="22"/>
              </w:rPr>
              <w:t xml:space="preserve">nell' amministrazione </w:t>
            </w:r>
          </w:p>
          <w:p w14:paraId="7B0E37C0" w14:textId="77777777" w:rsidR="003968F0" w:rsidRDefault="00721CA7">
            <w:pPr>
              <w:jc w:val="both"/>
            </w:pPr>
            <w:r>
              <w:rPr>
                <w:rFonts w:ascii="Times New Roman" w:hAnsi="Times New Roman"/>
                <w:sz w:val="22"/>
                <w:szCs w:val="22"/>
              </w:rPr>
              <w:t xml:space="preserve">Curare il monitoraggio annuale sull'attuazione del codice di comportamento </w:t>
            </w:r>
          </w:p>
          <w:p w14:paraId="6B7DBC28" w14:textId="77777777" w:rsidR="003968F0" w:rsidRDefault="00721CA7">
            <w:pPr>
              <w:jc w:val="both"/>
            </w:pPr>
            <w:r>
              <w:rPr>
                <w:rFonts w:ascii="Times New Roman" w:hAnsi="Times New Roman"/>
                <w:sz w:val="22"/>
                <w:szCs w:val="22"/>
              </w:rPr>
              <w:t xml:space="preserve">Rispettare le misure necessarie alla prevenzione degli illeciti </w:t>
            </w:r>
          </w:p>
          <w:p w14:paraId="51A82AAA" w14:textId="77777777" w:rsidR="003968F0" w:rsidRDefault="00721CA7">
            <w:pPr>
              <w:jc w:val="both"/>
            </w:pPr>
            <w:r>
              <w:rPr>
                <w:rFonts w:ascii="Times New Roman" w:hAnsi="Times New Roman"/>
                <w:sz w:val="22"/>
                <w:szCs w:val="22"/>
              </w:rPr>
              <w:t xml:space="preserve">nell' amministrazione </w:t>
            </w:r>
          </w:p>
          <w:p w14:paraId="3B799765" w14:textId="77777777" w:rsidR="003968F0" w:rsidRDefault="00721CA7">
            <w:pPr>
              <w:jc w:val="both"/>
            </w:pPr>
            <w:r>
              <w:rPr>
                <w:rFonts w:ascii="Times New Roman" w:hAnsi="Times New Roman"/>
                <w:sz w:val="22"/>
                <w:szCs w:val="22"/>
              </w:rPr>
              <w:t xml:space="preserve">Rispettare le prescrizioni contenute nel piano per la prevenzione della corruzione </w:t>
            </w:r>
          </w:p>
          <w:p w14:paraId="42B1DD26" w14:textId="77777777" w:rsidR="003968F0" w:rsidRDefault="00721CA7">
            <w:pPr>
              <w:jc w:val="both"/>
            </w:pPr>
            <w:r>
              <w:rPr>
                <w:rFonts w:ascii="Times New Roman" w:hAnsi="Times New Roman"/>
                <w:sz w:val="22"/>
                <w:szCs w:val="22"/>
              </w:rPr>
              <w:t>Rispettare le disposizioni contenute nei codici di comportamento</w:t>
            </w:r>
          </w:p>
        </w:tc>
        <w:tc>
          <w:tcPr>
            <w:tcW w:w="0" w:type="dxa"/>
            <w:tcBorders>
              <w:bottom w:val="single" w:sz="3" w:space="0" w:color="000001"/>
              <w:right w:val="single" w:sz="3" w:space="0" w:color="000001"/>
            </w:tcBorders>
            <w:shd w:val="clear" w:color="auto" w:fill="auto"/>
          </w:tcPr>
          <w:p w14:paraId="3C7DE46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Dirigenti responsabili degli uffici</w:t>
            </w:r>
          </w:p>
          <w:p w14:paraId="44AF3474" w14:textId="77777777" w:rsidR="003968F0" w:rsidRDefault="00721CA7">
            <w:pPr>
              <w:jc w:val="both"/>
            </w:pPr>
            <w:r>
              <w:rPr>
                <w:rFonts w:ascii="Times New Roman" w:hAnsi="Times New Roman"/>
                <w:sz w:val="22"/>
                <w:szCs w:val="22"/>
              </w:rPr>
              <w:t xml:space="preserve">Tutti i dipendenti </w:t>
            </w:r>
          </w:p>
          <w:p w14:paraId="107C3078" w14:textId="77777777" w:rsidR="003968F0" w:rsidRDefault="00721CA7">
            <w:pPr>
              <w:jc w:val="both"/>
            </w:pPr>
            <w:r>
              <w:rPr>
                <w:rFonts w:ascii="Times New Roman" w:hAnsi="Times New Roman"/>
                <w:sz w:val="22"/>
                <w:szCs w:val="22"/>
              </w:rPr>
              <w:t xml:space="preserve">Dirigenti responsabili di struttura </w:t>
            </w:r>
          </w:p>
          <w:p w14:paraId="075C1568" w14:textId="77777777" w:rsidR="003968F0" w:rsidRDefault="00721CA7">
            <w:pPr>
              <w:jc w:val="both"/>
            </w:pPr>
            <w:r>
              <w:rPr>
                <w:rFonts w:ascii="Times New Roman" w:hAnsi="Times New Roman"/>
                <w:sz w:val="22"/>
                <w:szCs w:val="22"/>
              </w:rPr>
              <w:t>Responsabile della prevenzione della corruzione</w:t>
            </w:r>
          </w:p>
        </w:tc>
        <w:tc>
          <w:tcPr>
            <w:tcW w:w="0" w:type="dxa"/>
            <w:tcBorders>
              <w:bottom w:val="single" w:sz="3" w:space="0" w:color="000001"/>
              <w:right w:val="single" w:sz="3" w:space="0" w:color="000001"/>
            </w:tcBorders>
            <w:shd w:val="clear" w:color="auto" w:fill="auto"/>
          </w:tcPr>
          <w:p w14:paraId="72ADF7E4"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proofErr w:type="spellStart"/>
            <w:r w:rsidRPr="007137E0">
              <w:rPr>
                <w:rFonts w:ascii="Arial" w:hAnsi="Arial"/>
                <w:color w:val="000000"/>
                <w:sz w:val="20"/>
                <w:szCs w:val="20"/>
              </w:rPr>
              <w:t>Responsabilita'</w:t>
            </w:r>
            <w:proofErr w:type="spellEnd"/>
            <w:r w:rsidRPr="007137E0">
              <w:rPr>
                <w:rFonts w:ascii="Arial" w:hAnsi="Arial"/>
                <w:color w:val="000000"/>
                <w:sz w:val="20"/>
                <w:szCs w:val="20"/>
              </w:rPr>
              <w:t xml:space="preserve"> dirigenziale </w:t>
            </w:r>
          </w:p>
          <w:p w14:paraId="170BE01D"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disciplinare ferme restando le fattispecie in cui le violazioni danno luogo anche a </w:t>
            </w:r>
            <w:proofErr w:type="spellStart"/>
            <w:r>
              <w:rPr>
                <w:rFonts w:ascii="Times New Roman" w:hAnsi="Times New Roman"/>
                <w:sz w:val="22"/>
                <w:szCs w:val="22"/>
              </w:rPr>
              <w:t>responsabilita'</w:t>
            </w:r>
            <w:proofErr w:type="spellEnd"/>
            <w:r>
              <w:rPr>
                <w:rFonts w:ascii="Times New Roman" w:hAnsi="Times New Roman"/>
                <w:sz w:val="22"/>
                <w:szCs w:val="22"/>
              </w:rPr>
              <w:t xml:space="preserve"> penale, civile, amministrativa o contabile</w:t>
            </w:r>
          </w:p>
        </w:tc>
        <w:tc>
          <w:tcPr>
            <w:tcW w:w="0" w:type="dxa"/>
            <w:tcBorders>
              <w:bottom w:val="single" w:sz="3" w:space="0" w:color="000001"/>
              <w:right w:val="single" w:sz="3" w:space="0" w:color="000001"/>
            </w:tcBorders>
            <w:shd w:val="clear" w:color="auto" w:fill="auto"/>
          </w:tcPr>
          <w:p w14:paraId="3DA17CCC"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15, comma 3 DPR 62/2013 </w:t>
            </w:r>
          </w:p>
          <w:p w14:paraId="773D63CA" w14:textId="77777777" w:rsidR="003968F0" w:rsidRPr="00445190" w:rsidRDefault="00721CA7">
            <w:pPr>
              <w:jc w:val="both"/>
              <w:rPr>
                <w:lang w:val="en-US"/>
              </w:rPr>
            </w:pPr>
            <w:r w:rsidRPr="00445190">
              <w:rPr>
                <w:rFonts w:ascii="Times New Roman" w:hAnsi="Times New Roman"/>
                <w:sz w:val="22"/>
                <w:szCs w:val="22"/>
                <w:lang w:val="en-US"/>
              </w:rPr>
              <w:t xml:space="preserve">Art. 8, comma 1 DPR 62/2013 </w:t>
            </w:r>
          </w:p>
          <w:p w14:paraId="092A39BE" w14:textId="77777777" w:rsidR="003968F0" w:rsidRPr="00445190" w:rsidRDefault="00721CA7">
            <w:pPr>
              <w:jc w:val="both"/>
              <w:rPr>
                <w:lang w:val="en-US"/>
              </w:rPr>
            </w:pPr>
            <w:r w:rsidRPr="00445190">
              <w:rPr>
                <w:rFonts w:ascii="Times New Roman" w:hAnsi="Times New Roman"/>
                <w:sz w:val="22"/>
                <w:szCs w:val="22"/>
                <w:lang w:val="en-US"/>
              </w:rPr>
              <w:t xml:space="preserve">art. 1, comma 14 L. 190/2012 </w:t>
            </w:r>
          </w:p>
          <w:p w14:paraId="33F5DD28" w14:textId="77777777" w:rsidR="003968F0" w:rsidRPr="00445190" w:rsidRDefault="00721CA7">
            <w:pPr>
              <w:jc w:val="both"/>
              <w:rPr>
                <w:lang w:val="en-US"/>
              </w:rPr>
            </w:pPr>
            <w:r w:rsidRPr="00445190">
              <w:rPr>
                <w:rFonts w:ascii="Times New Roman" w:hAnsi="Times New Roman"/>
                <w:sz w:val="22"/>
                <w:szCs w:val="22"/>
                <w:lang w:val="en-US"/>
              </w:rPr>
              <w:t xml:space="preserve">Art. 16, comma 1 DPR 62/2013 </w:t>
            </w:r>
          </w:p>
          <w:p w14:paraId="7A3204AB" w14:textId="77777777" w:rsidR="003968F0" w:rsidRDefault="00721CA7">
            <w:pPr>
              <w:jc w:val="both"/>
            </w:pPr>
            <w:r>
              <w:rPr>
                <w:rFonts w:ascii="Times New Roman" w:hAnsi="Times New Roman"/>
                <w:sz w:val="22"/>
                <w:szCs w:val="22"/>
              </w:rPr>
              <w:t>Art. 8, comma 1 DPR 62/2013</w:t>
            </w:r>
          </w:p>
        </w:tc>
      </w:tr>
      <w:tr w:rsidR="00AA54A1" w:rsidRPr="007137E0" w14:paraId="6487DF40" w14:textId="77777777" w:rsidTr="007137E0">
        <w:trPr>
          <w:trHeight w:val="23"/>
        </w:trPr>
        <w:tc>
          <w:tcPr>
            <w:tcW w:w="0" w:type="dxa"/>
            <w:tcBorders>
              <w:left w:val="single" w:sz="3" w:space="0" w:color="000001"/>
              <w:bottom w:val="single" w:sz="3" w:space="0" w:color="000001"/>
              <w:right w:val="single" w:sz="3" w:space="0" w:color="000001"/>
            </w:tcBorders>
            <w:shd w:val="clear" w:color="auto" w:fill="auto"/>
          </w:tcPr>
          <w:p w14:paraId="0F5C776B"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Prestare collaborazione al Responsabile della prevenzione della corruzione, denunciare </w:t>
            </w:r>
            <w:proofErr w:type="spellStart"/>
            <w:r w:rsidRPr="007137E0">
              <w:rPr>
                <w:rFonts w:ascii="Arial" w:hAnsi="Arial"/>
                <w:color w:val="000000"/>
                <w:sz w:val="20"/>
                <w:szCs w:val="20"/>
              </w:rPr>
              <w:t>all'autorita'</w:t>
            </w:r>
            <w:proofErr w:type="spellEnd"/>
            <w:r w:rsidRPr="007137E0">
              <w:rPr>
                <w:rFonts w:ascii="Arial" w:hAnsi="Arial"/>
                <w:color w:val="000000"/>
                <w:sz w:val="20"/>
                <w:szCs w:val="20"/>
              </w:rPr>
              <w:t xml:space="preserve"> giudiziaria e segnalare al superiore gerarchico eventuali situazioni di illecito nell' amministrazione di cui si </w:t>
            </w:r>
            <w:proofErr w:type="spellStart"/>
            <w:r w:rsidRPr="007137E0">
              <w:rPr>
                <w:rFonts w:ascii="Arial" w:hAnsi="Arial"/>
                <w:color w:val="000000"/>
                <w:sz w:val="20"/>
                <w:szCs w:val="20"/>
              </w:rPr>
              <w:lastRenderedPageBreak/>
              <w:t>e'</w:t>
            </w:r>
            <w:proofErr w:type="spellEnd"/>
            <w:r w:rsidRPr="007137E0">
              <w:rPr>
                <w:rFonts w:ascii="Arial" w:hAnsi="Arial"/>
                <w:color w:val="000000"/>
                <w:sz w:val="20"/>
                <w:szCs w:val="20"/>
              </w:rPr>
              <w:t xml:space="preserve"> a conoscenza - Assicurare l'adempimento degli obblighi di trasparenza previsti in capo alle amministrazioni - Prestare la massima collaborazione</w:t>
            </w:r>
          </w:p>
          <w:p w14:paraId="695DFCBD" w14:textId="77777777" w:rsidR="003968F0" w:rsidRDefault="00721CA7">
            <w:pPr>
              <w:jc w:val="both"/>
            </w:pPr>
            <w:r>
              <w:rPr>
                <w:rFonts w:ascii="Times New Roman" w:hAnsi="Times New Roman"/>
                <w:sz w:val="22"/>
                <w:szCs w:val="22"/>
              </w:rPr>
              <w:t>nell' elaborazione, reperimento e trasmissione dei dati sottoposti all'obbligo di pubblicazione sul sito istituzionale - Adempimento di tutti i doveri contenuti nei codici di comportamento, compresi quelli relativi all'attuazione del piano di prevenzione della corruzione e agli obblighi di segnalazione</w:t>
            </w:r>
          </w:p>
        </w:tc>
        <w:tc>
          <w:tcPr>
            <w:tcW w:w="0" w:type="dxa"/>
            <w:tcBorders>
              <w:bottom w:val="single" w:sz="3" w:space="0" w:color="000001"/>
              <w:right w:val="single" w:sz="3" w:space="0" w:color="000001"/>
            </w:tcBorders>
            <w:shd w:val="clear" w:color="auto" w:fill="auto"/>
          </w:tcPr>
          <w:p w14:paraId="55B5D9B1"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lastRenderedPageBreak/>
              <w:t>Tutti i dipendenti</w:t>
            </w:r>
          </w:p>
        </w:tc>
        <w:tc>
          <w:tcPr>
            <w:tcW w:w="0" w:type="dxa"/>
            <w:tcBorders>
              <w:bottom w:val="single" w:sz="3" w:space="0" w:color="000001"/>
              <w:right w:val="single" w:sz="3" w:space="0" w:color="000001"/>
            </w:tcBorders>
            <w:shd w:val="clear" w:color="auto" w:fill="auto"/>
          </w:tcPr>
          <w:p w14:paraId="3C6D3EE2" w14:textId="77777777" w:rsidR="001451FA" w:rsidRPr="007137E0" w:rsidRDefault="00721CA7" w:rsidP="001451FA">
            <w:pPr>
              <w:autoSpaceDE w:val="0"/>
              <w:autoSpaceDN w:val="0"/>
              <w:adjustRightInd w:val="0"/>
              <w:spacing w:after="240" w:line="280" w:lineRule="atLeast"/>
              <w:rPr>
                <w:rFonts w:ascii="Times New Roman" w:hAnsi="Times New Roman"/>
                <w:color w:val="000000"/>
                <w:sz w:val="22"/>
                <w:szCs w:val="22"/>
              </w:rPr>
            </w:pPr>
            <w:r w:rsidRPr="007137E0">
              <w:rPr>
                <w:rFonts w:ascii="Arial" w:hAnsi="Arial"/>
                <w:color w:val="000000"/>
                <w:sz w:val="20"/>
                <w:szCs w:val="20"/>
              </w:rPr>
              <w:t xml:space="preserve">penale, civile, amministrativa o contabile </w:t>
            </w:r>
          </w:p>
          <w:p w14:paraId="461226F0" w14:textId="77777777" w:rsidR="003968F0" w:rsidRDefault="00721CA7">
            <w:pPr>
              <w:jc w:val="both"/>
            </w:pPr>
            <w:proofErr w:type="spellStart"/>
            <w:r>
              <w:rPr>
                <w:rFonts w:ascii="Times New Roman" w:hAnsi="Times New Roman"/>
                <w:sz w:val="22"/>
                <w:szCs w:val="22"/>
              </w:rPr>
              <w:t>Responsabilita'</w:t>
            </w:r>
            <w:proofErr w:type="spellEnd"/>
            <w:r>
              <w:rPr>
                <w:rFonts w:ascii="Times New Roman" w:hAnsi="Times New Roman"/>
                <w:sz w:val="22"/>
                <w:szCs w:val="22"/>
              </w:rPr>
              <w:t xml:space="preserve"> disciplinare</w:t>
            </w:r>
          </w:p>
        </w:tc>
        <w:tc>
          <w:tcPr>
            <w:tcW w:w="0" w:type="dxa"/>
            <w:tcBorders>
              <w:bottom w:val="single" w:sz="3" w:space="0" w:color="000001"/>
              <w:right w:val="single" w:sz="3" w:space="0" w:color="000001"/>
            </w:tcBorders>
            <w:shd w:val="clear" w:color="auto" w:fill="auto"/>
          </w:tcPr>
          <w:p w14:paraId="416C9FED" w14:textId="77777777" w:rsidR="001451FA" w:rsidRPr="00445190" w:rsidRDefault="00721CA7" w:rsidP="001451FA">
            <w:pPr>
              <w:autoSpaceDE w:val="0"/>
              <w:autoSpaceDN w:val="0"/>
              <w:adjustRightInd w:val="0"/>
              <w:spacing w:after="240" w:line="280" w:lineRule="atLeast"/>
              <w:rPr>
                <w:rFonts w:ascii="Times New Roman" w:hAnsi="Times New Roman"/>
                <w:color w:val="000000"/>
                <w:sz w:val="22"/>
                <w:szCs w:val="22"/>
                <w:lang w:val="en-US"/>
              </w:rPr>
            </w:pPr>
            <w:r w:rsidRPr="00445190">
              <w:rPr>
                <w:rFonts w:ascii="Arial" w:hAnsi="Arial"/>
                <w:color w:val="000000"/>
                <w:sz w:val="20"/>
                <w:szCs w:val="20"/>
                <w:lang w:val="en-US"/>
              </w:rPr>
              <w:t xml:space="preserve">art. 1, comma 14 L. 190/2012 </w:t>
            </w:r>
          </w:p>
          <w:p w14:paraId="7F401FA9" w14:textId="77777777" w:rsidR="003968F0" w:rsidRPr="00445190" w:rsidRDefault="00721CA7">
            <w:pPr>
              <w:jc w:val="both"/>
              <w:rPr>
                <w:lang w:val="en-US"/>
              </w:rPr>
            </w:pPr>
            <w:r w:rsidRPr="00445190">
              <w:rPr>
                <w:rFonts w:ascii="Times New Roman" w:hAnsi="Times New Roman"/>
                <w:sz w:val="22"/>
                <w:szCs w:val="22"/>
                <w:lang w:val="en-US"/>
              </w:rPr>
              <w:t xml:space="preserve">Art. 8, comma 1 DPR 62/2013 </w:t>
            </w:r>
          </w:p>
          <w:p w14:paraId="5A0B8B0E" w14:textId="77777777" w:rsidR="003968F0" w:rsidRPr="00445190" w:rsidRDefault="00721CA7">
            <w:pPr>
              <w:jc w:val="both"/>
              <w:rPr>
                <w:lang w:val="en-US"/>
              </w:rPr>
            </w:pPr>
            <w:r w:rsidRPr="00445190">
              <w:rPr>
                <w:rFonts w:ascii="Times New Roman" w:hAnsi="Times New Roman"/>
                <w:sz w:val="22"/>
                <w:szCs w:val="22"/>
                <w:lang w:val="en-US"/>
              </w:rPr>
              <w:t xml:space="preserve">Art. 9, comma 1 DPR 62/2013 </w:t>
            </w:r>
          </w:p>
          <w:p w14:paraId="07E29140" w14:textId="77777777" w:rsidR="003968F0" w:rsidRPr="00445190" w:rsidRDefault="00721CA7">
            <w:pPr>
              <w:jc w:val="both"/>
              <w:rPr>
                <w:lang w:val="en-US"/>
              </w:rPr>
            </w:pPr>
            <w:r w:rsidRPr="00445190">
              <w:rPr>
                <w:rFonts w:ascii="Times New Roman" w:hAnsi="Times New Roman"/>
                <w:sz w:val="22"/>
                <w:szCs w:val="22"/>
                <w:lang w:val="en-US"/>
              </w:rPr>
              <w:t xml:space="preserve">art. 1, comma 14 L. 190/2012 </w:t>
            </w:r>
          </w:p>
          <w:p w14:paraId="19EAECB7" w14:textId="77777777" w:rsidR="003968F0" w:rsidRDefault="00721CA7">
            <w:pPr>
              <w:jc w:val="both"/>
            </w:pPr>
            <w:r>
              <w:rPr>
                <w:rFonts w:ascii="Times New Roman" w:hAnsi="Times New Roman"/>
                <w:sz w:val="22"/>
                <w:szCs w:val="22"/>
              </w:rPr>
              <w:t xml:space="preserve">Art. 54, comma 3 </w:t>
            </w:r>
            <w:proofErr w:type="spellStart"/>
            <w:r>
              <w:rPr>
                <w:rFonts w:ascii="Times New Roman" w:hAnsi="Times New Roman"/>
                <w:sz w:val="22"/>
                <w:szCs w:val="22"/>
              </w:rPr>
              <w:t>D.Lgs.</w:t>
            </w:r>
            <w:proofErr w:type="spellEnd"/>
            <w:r>
              <w:rPr>
                <w:rFonts w:ascii="Times New Roman" w:hAnsi="Times New Roman"/>
                <w:sz w:val="22"/>
                <w:szCs w:val="22"/>
              </w:rPr>
              <w:t xml:space="preserve"> 165/2001</w:t>
            </w:r>
          </w:p>
        </w:tc>
      </w:tr>
    </w:tbl>
    <w:p w14:paraId="4B8C91FC" w14:textId="77777777" w:rsidR="009E60A7" w:rsidRPr="00EB6EB8" w:rsidRDefault="009E60A7" w:rsidP="00500CCF">
      <w:pPr>
        <w:rPr>
          <w:rFonts w:ascii="Times New Roman" w:hAnsi="Times New Roman" w:cs="Times New Roman"/>
          <w:sz w:val="22"/>
          <w:szCs w:val="22"/>
        </w:rPr>
      </w:pPr>
    </w:p>
    <w:p w14:paraId="6AC9546D" w14:textId="77777777" w:rsidR="00E17E8D" w:rsidRPr="00EB6EB8" w:rsidRDefault="00E17E8D" w:rsidP="00500CCF">
      <w:pPr>
        <w:rPr>
          <w:rFonts w:ascii="Times New Roman" w:hAnsi="Times New Roman" w:cs="Times New Roman"/>
          <w:b/>
          <w:bCs/>
          <w:sz w:val="22"/>
          <w:szCs w:val="22"/>
        </w:rPr>
      </w:pPr>
    </w:p>
    <w:p w14:paraId="48B8B84F"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7.4 </w:t>
      </w:r>
      <w:r w:rsidR="00834FC8" w:rsidRPr="003C223F">
        <w:rPr>
          <w:rFonts w:ascii="Times New Roman" w:hAnsi="Times New Roman" w:cs="Times New Roman"/>
          <w:sz w:val="22"/>
          <w:szCs w:val="22"/>
        </w:rPr>
        <w:t>Procedimento</w:t>
      </w:r>
      <w:r w:rsidR="00834FC8" w:rsidRPr="004B7475">
        <w:rPr>
          <w:rFonts w:ascii="Times New Roman" w:hAnsi="Times New Roman" w:cs="Times New Roman"/>
          <w:sz w:val="22"/>
          <w:szCs w:val="22"/>
        </w:rPr>
        <w:t xml:space="preserve"> disciplinare </w:t>
      </w:r>
    </w:p>
    <w:p w14:paraId="718378F3"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 xml:space="preserve">Ai fini </w:t>
      </w:r>
      <w:proofErr w:type="spellStart"/>
      <w:r w:rsidRPr="00C02EA4">
        <w:rPr>
          <w:rFonts w:ascii="Times New Roman" w:hAnsi="Times New Roman" w:cs="Times New Roman"/>
          <w:sz w:val="22"/>
          <w:szCs w:val="22"/>
        </w:rPr>
        <w:t>dell'attivita'</w:t>
      </w:r>
      <w:proofErr w:type="spellEnd"/>
      <w:r w:rsidRPr="00C02EA4">
        <w:rPr>
          <w:rFonts w:ascii="Times New Roman" w:hAnsi="Times New Roman" w:cs="Times New Roman"/>
          <w:sz w:val="22"/>
          <w:szCs w:val="22"/>
        </w:rPr>
        <w:t xml:space="preserve"> di vigilanza e di monitoraggio nell'applicazione delle norme, le amministrazioni si avvalgono dell'ufficio procedimenti disciplinari istituito ai sensi dell'art. 55 bis comma 4 del </w:t>
      </w:r>
      <w:proofErr w:type="spellStart"/>
      <w:r w:rsidRPr="00C02EA4">
        <w:rPr>
          <w:rFonts w:ascii="Times New Roman" w:hAnsi="Times New Roman" w:cs="Times New Roman"/>
          <w:sz w:val="22"/>
          <w:szCs w:val="22"/>
        </w:rPr>
        <w:t>D.Lgs.</w:t>
      </w:r>
      <w:proofErr w:type="spellEnd"/>
      <w:r w:rsidRPr="00C02EA4">
        <w:rPr>
          <w:rFonts w:ascii="Times New Roman" w:hAnsi="Times New Roman" w:cs="Times New Roman"/>
          <w:sz w:val="22"/>
          <w:szCs w:val="22"/>
        </w:rPr>
        <w:t xml:space="preserve"> n. 165 del 2001.</w:t>
      </w:r>
    </w:p>
    <w:p w14:paraId="5BC402B4" w14:textId="77777777" w:rsidR="003968F0" w:rsidRDefault="003968F0">
      <w:pPr>
        <w:jc w:val="both"/>
      </w:pPr>
    </w:p>
    <w:p w14:paraId="09A89A1F" w14:textId="77777777" w:rsidR="003968F0" w:rsidRDefault="00721CA7">
      <w:pPr>
        <w:jc w:val="both"/>
      </w:pPr>
      <w:r>
        <w:rPr>
          <w:rFonts w:ascii="Times New Roman" w:hAnsi="Times New Roman"/>
          <w:sz w:val="22"/>
          <w:szCs w:val="22"/>
        </w:rPr>
        <w:t xml:space="preserve">Il procedimento disciplinare consegue all'obbligo di segnalazione e di denuncia in capo al Responsabile della prevenzione e della trasparenza, ai responsabili PO e ai dipendenti. Le norme che disciplinano i tempi e la procedura disciplinare sono contenute nel </w:t>
      </w:r>
      <w:proofErr w:type="spellStart"/>
      <w:r>
        <w:rPr>
          <w:rFonts w:ascii="Times New Roman" w:hAnsi="Times New Roman"/>
          <w:sz w:val="22"/>
          <w:szCs w:val="22"/>
        </w:rPr>
        <w:t>D.Lgs.</w:t>
      </w:r>
      <w:proofErr w:type="spellEnd"/>
      <w:r>
        <w:rPr>
          <w:rFonts w:ascii="Times New Roman" w:hAnsi="Times New Roman"/>
          <w:sz w:val="22"/>
          <w:szCs w:val="22"/>
        </w:rPr>
        <w:t xml:space="preserve"> n. 165 del 2001 </w:t>
      </w:r>
      <w:proofErr w:type="spellStart"/>
      <w:r>
        <w:rPr>
          <w:rFonts w:ascii="Times New Roman" w:hAnsi="Times New Roman"/>
          <w:sz w:val="22"/>
          <w:szCs w:val="22"/>
        </w:rPr>
        <w:t>nonche</w:t>
      </w:r>
      <w:proofErr w:type="spellEnd"/>
      <w:r>
        <w:rPr>
          <w:rFonts w:ascii="Times New Roman" w:hAnsi="Times New Roman"/>
          <w:sz w:val="22"/>
          <w:szCs w:val="22"/>
        </w:rPr>
        <w:t>' nei vigenti contratti collettivi nazionali di lavoro.</w:t>
      </w:r>
    </w:p>
    <w:p w14:paraId="242D4BDD" w14:textId="77777777" w:rsidR="006F7BE1" w:rsidRDefault="006F7BE1" w:rsidP="00554BAA">
      <w:pPr>
        <w:jc w:val="both"/>
        <w:rPr>
          <w:rFonts w:ascii="Times New Roman" w:hAnsi="Times New Roman" w:cs="Times New Roman"/>
          <w:sz w:val="22"/>
          <w:szCs w:val="22"/>
        </w:rPr>
      </w:pPr>
    </w:p>
    <w:p w14:paraId="78C42464"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17B4F8A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14B30C56" w14:textId="77777777" w:rsidR="00E17E8D" w:rsidRPr="00C02EA4" w:rsidRDefault="00E17E8D" w:rsidP="00500CCF">
      <w:pPr>
        <w:rPr>
          <w:rFonts w:ascii="Times New Roman" w:hAnsi="Times New Roman" w:cs="Times New Roman"/>
          <w:b/>
          <w:bCs/>
          <w:sz w:val="22"/>
          <w:szCs w:val="22"/>
        </w:rPr>
      </w:pPr>
    </w:p>
    <w:p w14:paraId="33ECFC89"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7.5 </w:t>
      </w:r>
      <w:r w:rsidR="00834FC8" w:rsidRPr="003C223F">
        <w:rPr>
          <w:rFonts w:ascii="Times New Roman" w:hAnsi="Times New Roman" w:cs="Times New Roman"/>
          <w:sz w:val="22"/>
          <w:szCs w:val="22"/>
        </w:rPr>
        <w:t>Sanzioni</w:t>
      </w:r>
      <w:r w:rsidR="00834FC8" w:rsidRPr="00C02EA4">
        <w:rPr>
          <w:rFonts w:ascii="Times New Roman" w:hAnsi="Times New Roman" w:cs="Times New Roman"/>
          <w:b w:val="0"/>
          <w:bCs w:val="0"/>
          <w:sz w:val="22"/>
          <w:szCs w:val="22"/>
        </w:rPr>
        <w:t xml:space="preserve"> </w:t>
      </w:r>
    </w:p>
    <w:p w14:paraId="25A0DD93"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 xml:space="preserve">Le sanzioni applicabili sono quelle previste dalla legge, dai regolamenti e dai contratti collettivi, incluse quelle espulsive che possono essere applicate in relazione alla </w:t>
      </w:r>
      <w:proofErr w:type="spellStart"/>
      <w:r w:rsidRPr="00C02EA4">
        <w:rPr>
          <w:rFonts w:ascii="Times New Roman" w:hAnsi="Times New Roman" w:cs="Times New Roman"/>
          <w:sz w:val="22"/>
          <w:szCs w:val="22"/>
        </w:rPr>
        <w:t>gravita'</w:t>
      </w:r>
      <w:proofErr w:type="spellEnd"/>
      <w:r w:rsidRPr="00C02EA4">
        <w:rPr>
          <w:rFonts w:ascii="Times New Roman" w:hAnsi="Times New Roman" w:cs="Times New Roman"/>
          <w:sz w:val="22"/>
          <w:szCs w:val="22"/>
        </w:rPr>
        <w:t xml:space="preserve"> del caso e in tale ordine sono:</w:t>
      </w:r>
    </w:p>
    <w:p w14:paraId="27612705" w14:textId="77777777" w:rsidR="003968F0" w:rsidRDefault="00721CA7">
      <w:pPr>
        <w:jc w:val="both"/>
      </w:pPr>
      <w:r>
        <w:rPr>
          <w:rFonts w:ascii="Times New Roman" w:hAnsi="Times New Roman"/>
          <w:sz w:val="22"/>
          <w:szCs w:val="22"/>
        </w:rPr>
        <w:t xml:space="preserve">- rimprovero verbale; </w:t>
      </w:r>
    </w:p>
    <w:p w14:paraId="5522C3C1" w14:textId="77777777" w:rsidR="003968F0" w:rsidRDefault="00721CA7">
      <w:pPr>
        <w:jc w:val="both"/>
      </w:pPr>
      <w:r>
        <w:rPr>
          <w:rFonts w:ascii="Times New Roman" w:hAnsi="Times New Roman"/>
          <w:sz w:val="22"/>
          <w:szCs w:val="22"/>
        </w:rPr>
        <w:t xml:space="preserve">- rimprovero scritto; </w:t>
      </w:r>
    </w:p>
    <w:p w14:paraId="31BCB442" w14:textId="77777777" w:rsidR="003968F0" w:rsidRDefault="00721CA7">
      <w:pPr>
        <w:jc w:val="both"/>
      </w:pPr>
      <w:r>
        <w:rPr>
          <w:rFonts w:ascii="Times New Roman" w:hAnsi="Times New Roman"/>
          <w:sz w:val="22"/>
          <w:szCs w:val="22"/>
        </w:rPr>
        <w:t>- multa non superiore a tre ore di retribuzione;</w:t>
      </w:r>
    </w:p>
    <w:p w14:paraId="2F5C0618" w14:textId="77777777" w:rsidR="003968F0" w:rsidRDefault="00721CA7">
      <w:pPr>
        <w:jc w:val="both"/>
      </w:pPr>
      <w:r>
        <w:rPr>
          <w:rFonts w:ascii="Times New Roman" w:hAnsi="Times New Roman"/>
          <w:sz w:val="22"/>
          <w:szCs w:val="22"/>
        </w:rPr>
        <w:t xml:space="preserve">- sospensione dal servizio fino a cinque giorni, nei casi di recidiva per mancanza </w:t>
      </w:r>
      <w:proofErr w:type="spellStart"/>
      <w:r>
        <w:rPr>
          <w:rFonts w:ascii="Times New Roman" w:hAnsi="Times New Roman"/>
          <w:sz w:val="22"/>
          <w:szCs w:val="22"/>
        </w:rPr>
        <w:t>gia'</w:t>
      </w:r>
      <w:proofErr w:type="spellEnd"/>
      <w:r>
        <w:rPr>
          <w:rFonts w:ascii="Times New Roman" w:hAnsi="Times New Roman"/>
          <w:sz w:val="22"/>
          <w:szCs w:val="22"/>
        </w:rPr>
        <w:t xml:space="preserve"> punita con la multa nei sei mesi precedenti.</w:t>
      </w:r>
    </w:p>
    <w:p w14:paraId="78629072" w14:textId="77777777" w:rsidR="006F7BE1" w:rsidRDefault="006F7BE1" w:rsidP="00554BAA">
      <w:pPr>
        <w:jc w:val="both"/>
        <w:rPr>
          <w:rFonts w:ascii="Times New Roman" w:hAnsi="Times New Roman" w:cs="Times New Roman"/>
          <w:sz w:val="22"/>
          <w:szCs w:val="22"/>
        </w:rPr>
      </w:pPr>
    </w:p>
    <w:p w14:paraId="784C5B6C"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lastRenderedPageBreak/>
        <w:t>AGGIORNAMENTO 2022-2024</w:t>
      </w:r>
    </w:p>
    <w:p w14:paraId="245C41BC"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02529ABF" w14:textId="77777777" w:rsidR="00E17E8D" w:rsidRPr="00C02EA4" w:rsidRDefault="00E17E8D" w:rsidP="00500CCF">
      <w:pPr>
        <w:jc w:val="both"/>
        <w:rPr>
          <w:rFonts w:ascii="Times New Roman" w:hAnsi="Times New Roman" w:cs="Times New Roman"/>
          <w:b/>
          <w:bCs/>
          <w:sz w:val="22"/>
          <w:szCs w:val="22"/>
        </w:rPr>
      </w:pPr>
    </w:p>
    <w:p w14:paraId="360755DF" w14:textId="77777777" w:rsidR="009E60A7" w:rsidRPr="00C02EA4" w:rsidRDefault="003C223F" w:rsidP="003C223F">
      <w:pPr>
        <w:pStyle w:val="Titolo3"/>
        <w:spacing w:before="0"/>
        <w:rPr>
          <w:rFonts w:ascii="Times New Roman" w:hAnsi="Times New Roman" w:cs="Times New Roman"/>
          <w:sz w:val="22"/>
          <w:szCs w:val="22"/>
        </w:rPr>
      </w:pPr>
      <w:r>
        <w:rPr>
          <w:rFonts w:ascii="Times New Roman" w:hAnsi="Times New Roman" w:cs="Times New Roman"/>
          <w:sz w:val="22"/>
          <w:szCs w:val="22"/>
        </w:rPr>
        <w:t xml:space="preserve">7.6 </w:t>
      </w:r>
      <w:proofErr w:type="spellStart"/>
      <w:r w:rsidR="00A84A73" w:rsidRPr="003C223F">
        <w:rPr>
          <w:rFonts w:ascii="Times New Roman" w:hAnsi="Times New Roman" w:cs="Times New Roman"/>
          <w:sz w:val="22"/>
          <w:szCs w:val="22"/>
        </w:rPr>
        <w:t>Gradualit</w:t>
      </w:r>
      <w:r w:rsidR="00487084" w:rsidRPr="003C223F">
        <w:rPr>
          <w:rFonts w:ascii="Times New Roman" w:hAnsi="Times New Roman" w:cs="Times New Roman"/>
          <w:sz w:val="22"/>
          <w:szCs w:val="22"/>
        </w:rPr>
        <w:t>a</w:t>
      </w:r>
      <w:r w:rsidR="00C56F6E" w:rsidRPr="003C223F">
        <w:rPr>
          <w:rFonts w:ascii="Times New Roman" w:hAnsi="Times New Roman" w:cs="Times New Roman"/>
          <w:sz w:val="22"/>
          <w:szCs w:val="22"/>
        </w:rPr>
        <w:t>'</w:t>
      </w:r>
      <w:proofErr w:type="spellEnd"/>
      <w:r w:rsidR="00834FC8" w:rsidRPr="004B7475">
        <w:rPr>
          <w:rFonts w:ascii="Times New Roman" w:hAnsi="Times New Roman" w:cs="Times New Roman"/>
          <w:sz w:val="22"/>
          <w:szCs w:val="22"/>
        </w:rPr>
        <w:t xml:space="preserve"> delle sanzioni</w:t>
      </w:r>
    </w:p>
    <w:p w14:paraId="5276269A" w14:textId="77777777" w:rsidR="00554BAA" w:rsidRDefault="00554BAA" w:rsidP="00554BAA">
      <w:pPr>
        <w:pStyle w:val="Titolo2"/>
        <w:jc w:val="both"/>
        <w:rPr>
          <w:rFonts w:ascii="Times New Roman" w:hAnsi="Times New Roman" w:cs="Times New Roman"/>
          <w:sz w:val="22"/>
          <w:szCs w:val="22"/>
        </w:rPr>
      </w:pPr>
      <w:bookmarkStart w:id="91" w:name="_Toc534628223"/>
      <w:r w:rsidRPr="00C02EA4">
        <w:rPr>
          <w:rFonts w:ascii="Times New Roman" w:hAnsi="Times New Roman" w:cs="Times New Roman"/>
          <w:sz w:val="22"/>
          <w:szCs w:val="22"/>
        </w:rPr>
        <w:t xml:space="preserve">Nel rispetto del principio di </w:t>
      </w:r>
      <w:proofErr w:type="spellStart"/>
      <w:r w:rsidRPr="00C02EA4">
        <w:rPr>
          <w:rFonts w:ascii="Times New Roman" w:hAnsi="Times New Roman" w:cs="Times New Roman"/>
          <w:sz w:val="22"/>
          <w:szCs w:val="22"/>
        </w:rPr>
        <w:t>gradualita'</w:t>
      </w:r>
      <w:proofErr w:type="spellEnd"/>
      <w:r w:rsidRPr="00C02EA4">
        <w:rPr>
          <w:rFonts w:ascii="Times New Roman" w:hAnsi="Times New Roman" w:cs="Times New Roman"/>
          <w:sz w:val="22"/>
          <w:szCs w:val="22"/>
        </w:rPr>
        <w:t xml:space="preserve"> e </w:t>
      </w:r>
      <w:proofErr w:type="spellStart"/>
      <w:r w:rsidRPr="00C02EA4">
        <w:rPr>
          <w:rFonts w:ascii="Times New Roman" w:hAnsi="Times New Roman" w:cs="Times New Roman"/>
          <w:sz w:val="22"/>
          <w:szCs w:val="22"/>
        </w:rPr>
        <w:t>proporzionalita'</w:t>
      </w:r>
      <w:proofErr w:type="spellEnd"/>
      <w:r w:rsidRPr="00C02EA4">
        <w:rPr>
          <w:rFonts w:ascii="Times New Roman" w:hAnsi="Times New Roman" w:cs="Times New Roman"/>
          <w:sz w:val="22"/>
          <w:szCs w:val="22"/>
        </w:rPr>
        <w:t xml:space="preserve"> delle sanzioni, ai fini della determinazione del tipo e </w:t>
      </w:r>
      <w:proofErr w:type="spellStart"/>
      <w:r w:rsidRPr="00C02EA4">
        <w:rPr>
          <w:rFonts w:ascii="Times New Roman" w:hAnsi="Times New Roman" w:cs="Times New Roman"/>
          <w:sz w:val="22"/>
          <w:szCs w:val="22"/>
        </w:rPr>
        <w:t>dell'entita'</w:t>
      </w:r>
      <w:proofErr w:type="spellEnd"/>
      <w:r w:rsidRPr="00C02EA4">
        <w:rPr>
          <w:rFonts w:ascii="Times New Roman" w:hAnsi="Times New Roman" w:cs="Times New Roman"/>
          <w:sz w:val="22"/>
          <w:szCs w:val="22"/>
        </w:rPr>
        <w:t xml:space="preserve"> della sanzione disciplinare concretamente applicabile, la violazione </w:t>
      </w:r>
      <w:proofErr w:type="spellStart"/>
      <w:r w:rsidRPr="00C02EA4">
        <w:rPr>
          <w:rFonts w:ascii="Times New Roman" w:hAnsi="Times New Roman" w:cs="Times New Roman"/>
          <w:sz w:val="22"/>
          <w:szCs w:val="22"/>
        </w:rPr>
        <w:t>e'</w:t>
      </w:r>
      <w:proofErr w:type="spellEnd"/>
      <w:r w:rsidRPr="00C02EA4">
        <w:rPr>
          <w:rFonts w:ascii="Times New Roman" w:hAnsi="Times New Roman" w:cs="Times New Roman"/>
          <w:sz w:val="22"/>
          <w:szCs w:val="22"/>
        </w:rPr>
        <w:t xml:space="preserve"> valutata in ogni singolo caso con riguardo alla </w:t>
      </w:r>
      <w:proofErr w:type="spellStart"/>
      <w:r w:rsidRPr="00C02EA4">
        <w:rPr>
          <w:rFonts w:ascii="Times New Roman" w:hAnsi="Times New Roman" w:cs="Times New Roman"/>
          <w:sz w:val="22"/>
          <w:szCs w:val="22"/>
        </w:rPr>
        <w:t>gravita'</w:t>
      </w:r>
      <w:proofErr w:type="spellEnd"/>
      <w:r w:rsidRPr="00C02EA4">
        <w:rPr>
          <w:rFonts w:ascii="Times New Roman" w:hAnsi="Times New Roman" w:cs="Times New Roman"/>
          <w:sz w:val="22"/>
          <w:szCs w:val="22"/>
        </w:rPr>
        <w:t xml:space="preserve"> del comportamento ed all' </w:t>
      </w:r>
      <w:proofErr w:type="spellStart"/>
      <w:r w:rsidRPr="00C02EA4">
        <w:rPr>
          <w:rFonts w:ascii="Times New Roman" w:hAnsi="Times New Roman" w:cs="Times New Roman"/>
          <w:sz w:val="22"/>
          <w:szCs w:val="22"/>
        </w:rPr>
        <w:t>entita'</w:t>
      </w:r>
      <w:proofErr w:type="spellEnd"/>
      <w:r w:rsidRPr="00C02EA4">
        <w:rPr>
          <w:rFonts w:ascii="Times New Roman" w:hAnsi="Times New Roman" w:cs="Times New Roman"/>
          <w:sz w:val="22"/>
          <w:szCs w:val="22"/>
        </w:rPr>
        <w:t xml:space="preserve"> del pregiudizio, anche morale, derivato al decoro o al prestigio dell'Amministrazione.</w:t>
      </w:r>
    </w:p>
    <w:p w14:paraId="19B3C394" w14:textId="77777777" w:rsidR="003968F0" w:rsidRDefault="003968F0">
      <w:pPr>
        <w:jc w:val="both"/>
      </w:pPr>
    </w:p>
    <w:p w14:paraId="2062D23E" w14:textId="77777777" w:rsidR="003968F0" w:rsidRDefault="00721CA7">
      <w:pPr>
        <w:jc w:val="both"/>
      </w:pPr>
      <w:r>
        <w:rPr>
          <w:rFonts w:ascii="Times New Roman" w:hAnsi="Times New Roman"/>
          <w:sz w:val="22"/>
          <w:szCs w:val="22"/>
        </w:rPr>
        <w:t xml:space="preserve">Il tipo e </w:t>
      </w:r>
      <w:proofErr w:type="spellStart"/>
      <w:r>
        <w:rPr>
          <w:rFonts w:ascii="Times New Roman" w:hAnsi="Times New Roman"/>
          <w:sz w:val="22"/>
          <w:szCs w:val="22"/>
        </w:rPr>
        <w:t>l'entita'</w:t>
      </w:r>
      <w:proofErr w:type="spellEnd"/>
      <w:r>
        <w:rPr>
          <w:rFonts w:ascii="Times New Roman" w:hAnsi="Times New Roman"/>
          <w:sz w:val="22"/>
          <w:szCs w:val="22"/>
        </w:rPr>
        <w:t xml:space="preserve"> di ciascuna sanzione sono determinati in relazione ai seguenti criteri: </w:t>
      </w:r>
    </w:p>
    <w:p w14:paraId="0A286753"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intenzionalita'</w:t>
      </w:r>
      <w:proofErr w:type="spellEnd"/>
      <w:r>
        <w:rPr>
          <w:rFonts w:ascii="Times New Roman" w:hAnsi="Times New Roman"/>
          <w:sz w:val="22"/>
          <w:szCs w:val="22"/>
        </w:rPr>
        <w:t xml:space="preserve"> del comportamento, grado di negligenza, imprudenza o imperizia dimostrate, tenuto conto anche della </w:t>
      </w:r>
      <w:proofErr w:type="spellStart"/>
      <w:r>
        <w:rPr>
          <w:rFonts w:ascii="Times New Roman" w:hAnsi="Times New Roman"/>
          <w:sz w:val="22"/>
          <w:szCs w:val="22"/>
        </w:rPr>
        <w:t>prevedibilita'</w:t>
      </w:r>
      <w:proofErr w:type="spellEnd"/>
      <w:r>
        <w:rPr>
          <w:rFonts w:ascii="Times New Roman" w:hAnsi="Times New Roman"/>
          <w:sz w:val="22"/>
          <w:szCs w:val="22"/>
        </w:rPr>
        <w:t xml:space="preserve"> dell'evento; </w:t>
      </w:r>
    </w:p>
    <w:p w14:paraId="4B10839D" w14:textId="77777777" w:rsidR="003968F0" w:rsidRDefault="00721CA7">
      <w:pPr>
        <w:jc w:val="both"/>
      </w:pPr>
      <w:r>
        <w:rPr>
          <w:rFonts w:ascii="Times New Roman" w:hAnsi="Times New Roman"/>
          <w:sz w:val="22"/>
          <w:szCs w:val="22"/>
        </w:rPr>
        <w:t xml:space="preserve">- rilevanza degli obblighi violati; </w:t>
      </w:r>
    </w:p>
    <w:p w14:paraId="5395FB2C" w14:textId="77777777" w:rsidR="003968F0" w:rsidRDefault="00721CA7">
      <w:pPr>
        <w:jc w:val="both"/>
      </w:pPr>
      <w:r>
        <w:rPr>
          <w:rFonts w:ascii="Times New Roman" w:hAnsi="Times New Roman"/>
          <w:sz w:val="22"/>
          <w:szCs w:val="22"/>
        </w:rPr>
        <w:t xml:space="preserve">- </w:t>
      </w:r>
      <w:proofErr w:type="spellStart"/>
      <w:r>
        <w:rPr>
          <w:rFonts w:ascii="Times New Roman" w:hAnsi="Times New Roman"/>
          <w:sz w:val="22"/>
          <w:szCs w:val="22"/>
        </w:rPr>
        <w:t>responsabilita'</w:t>
      </w:r>
      <w:proofErr w:type="spellEnd"/>
      <w:r>
        <w:rPr>
          <w:rFonts w:ascii="Times New Roman" w:hAnsi="Times New Roman"/>
          <w:sz w:val="22"/>
          <w:szCs w:val="22"/>
        </w:rPr>
        <w:t xml:space="preserve"> connesse alla posizione di lavoro occupata dal dipendente; </w:t>
      </w:r>
    </w:p>
    <w:p w14:paraId="3BD1985B" w14:textId="77777777" w:rsidR="003968F0" w:rsidRDefault="00721CA7">
      <w:pPr>
        <w:jc w:val="both"/>
      </w:pPr>
      <w:r>
        <w:rPr>
          <w:rFonts w:ascii="Times New Roman" w:hAnsi="Times New Roman"/>
          <w:sz w:val="22"/>
          <w:szCs w:val="22"/>
        </w:rPr>
        <w:t xml:space="preserve">- grado di danno o di pericolo causato all'ente, agli utenti o ai terzi ovvero al disservizio determinatosi; </w:t>
      </w:r>
    </w:p>
    <w:p w14:paraId="72CEBEEF" w14:textId="77777777" w:rsidR="003968F0" w:rsidRDefault="00721CA7">
      <w:pPr>
        <w:jc w:val="both"/>
      </w:pPr>
      <w:r>
        <w:rPr>
          <w:rFonts w:ascii="Times New Roman" w:hAnsi="Times New Roman"/>
          <w:sz w:val="22"/>
          <w:szCs w:val="22"/>
        </w:rPr>
        <w:t xml:space="preserve">- sussistenza di circostanze aggravanti o attenuanti, con particolare riguardo al comportamento del dipendente, ai precedenti disciplinari nell'ambito del biennio previsto dalla legge, al comportamento verso gli utenti; </w:t>
      </w:r>
    </w:p>
    <w:p w14:paraId="007FDBE7" w14:textId="77777777" w:rsidR="003968F0" w:rsidRDefault="00721CA7">
      <w:pPr>
        <w:jc w:val="both"/>
      </w:pPr>
      <w:r>
        <w:rPr>
          <w:rFonts w:ascii="Times New Roman" w:hAnsi="Times New Roman"/>
          <w:sz w:val="22"/>
          <w:szCs w:val="22"/>
        </w:rPr>
        <w:t xml:space="preserve">- al concorso di </w:t>
      </w:r>
      <w:proofErr w:type="spellStart"/>
      <w:r>
        <w:rPr>
          <w:rFonts w:ascii="Times New Roman" w:hAnsi="Times New Roman"/>
          <w:sz w:val="22"/>
          <w:szCs w:val="22"/>
        </w:rPr>
        <w:t>piu'</w:t>
      </w:r>
      <w:proofErr w:type="spellEnd"/>
      <w:r>
        <w:rPr>
          <w:rFonts w:ascii="Times New Roman" w:hAnsi="Times New Roman"/>
          <w:sz w:val="22"/>
          <w:szCs w:val="22"/>
        </w:rPr>
        <w:t xml:space="preserve"> dipendenti in accordo tra di loro.</w:t>
      </w:r>
    </w:p>
    <w:p w14:paraId="4423D0CF" w14:textId="77777777" w:rsidR="006F7BE1" w:rsidRPr="006F7BE1" w:rsidRDefault="006F7BE1" w:rsidP="006F7BE1"/>
    <w:p w14:paraId="2D0E6F44" w14:textId="77777777" w:rsidR="004B7475" w:rsidRPr="004B7475" w:rsidRDefault="004B7475" w:rsidP="004B7475">
      <w:pPr>
        <w:pStyle w:val="Titolo2"/>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1DCF4F6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3525279D" w14:textId="77777777" w:rsidR="00554BAA" w:rsidRDefault="00554BAA" w:rsidP="00500CCF">
      <w:pPr>
        <w:pStyle w:val="Titolo2"/>
        <w:rPr>
          <w:rFonts w:ascii="Times New Roman" w:hAnsi="Times New Roman" w:cs="Times New Roman"/>
          <w:b/>
          <w:sz w:val="22"/>
          <w:szCs w:val="22"/>
        </w:rPr>
      </w:pPr>
    </w:p>
    <w:p w14:paraId="6D6D70AC" w14:textId="77777777" w:rsidR="003C223F" w:rsidRPr="003C223F" w:rsidRDefault="003C223F" w:rsidP="003C223F"/>
    <w:p w14:paraId="1A8870FF" w14:textId="77777777" w:rsidR="00834FC8" w:rsidRPr="00C02EA4" w:rsidRDefault="00546941" w:rsidP="00500CCF">
      <w:pPr>
        <w:pStyle w:val="Titolo2"/>
        <w:rPr>
          <w:rFonts w:ascii="Times New Roman" w:hAnsi="Times New Roman" w:cs="Times New Roman"/>
          <w:b/>
          <w:i/>
          <w:sz w:val="22"/>
          <w:szCs w:val="22"/>
        </w:rPr>
      </w:pPr>
      <w:r w:rsidRPr="00C02EA4">
        <w:rPr>
          <w:rFonts w:ascii="Times New Roman" w:hAnsi="Times New Roman" w:cs="Times New Roman"/>
          <w:b/>
          <w:sz w:val="22"/>
          <w:szCs w:val="22"/>
        </w:rPr>
        <w:t>8.</w:t>
      </w:r>
      <w:r w:rsidR="00F968CA" w:rsidRPr="00C02EA4">
        <w:rPr>
          <w:rFonts w:ascii="Times New Roman" w:hAnsi="Times New Roman" w:cs="Times New Roman"/>
          <w:b/>
          <w:sz w:val="22"/>
          <w:szCs w:val="22"/>
        </w:rPr>
        <w:t>INTERVENTI DI IMPLEMENTAZIONE E MIGLIORAMENTO DEL P.T.P.C.</w:t>
      </w:r>
      <w:bookmarkEnd w:id="91"/>
    </w:p>
    <w:p w14:paraId="7F639982" w14:textId="77777777" w:rsidR="00554BAA" w:rsidRDefault="00554BAA" w:rsidP="00554BAA">
      <w:pPr>
        <w:jc w:val="both"/>
        <w:rPr>
          <w:rFonts w:ascii="Times New Roman" w:hAnsi="Times New Roman" w:cs="Times New Roman"/>
          <w:sz w:val="22"/>
          <w:szCs w:val="22"/>
        </w:rPr>
      </w:pPr>
      <w:r w:rsidRPr="00C02EA4">
        <w:rPr>
          <w:rFonts w:ascii="Times New Roman" w:hAnsi="Times New Roman" w:cs="Times New Roman"/>
          <w:sz w:val="22"/>
          <w:szCs w:val="22"/>
        </w:rPr>
        <w:t xml:space="preserve">Dopo la prima adozione del Piano di Prevenzione della Corruzione, </w:t>
      </w:r>
      <w:proofErr w:type="spellStart"/>
      <w:r w:rsidRPr="00C02EA4">
        <w:rPr>
          <w:rFonts w:ascii="Times New Roman" w:hAnsi="Times New Roman" w:cs="Times New Roman"/>
          <w:sz w:val="22"/>
          <w:szCs w:val="22"/>
        </w:rPr>
        <w:t>l'attivita'</w:t>
      </w:r>
      <w:proofErr w:type="spellEnd"/>
      <w:r w:rsidRPr="00C02EA4">
        <w:rPr>
          <w:rFonts w:ascii="Times New Roman" w:hAnsi="Times New Roman" w:cs="Times New Roman"/>
          <w:sz w:val="22"/>
          <w:szCs w:val="22"/>
        </w:rPr>
        <w:t xml:space="preserve"> di aggiornamento, implementazione e miglioramento del Piano prevede:</w:t>
      </w:r>
    </w:p>
    <w:p w14:paraId="2B051D3E" w14:textId="77777777" w:rsidR="003968F0" w:rsidRDefault="00721CA7">
      <w:pPr>
        <w:jc w:val="both"/>
      </w:pPr>
      <w:r>
        <w:rPr>
          <w:rFonts w:ascii="Times New Roman" w:hAnsi="Times New Roman"/>
          <w:sz w:val="22"/>
          <w:szCs w:val="22"/>
        </w:rPr>
        <w:t xml:space="preserve">- misure correttive a seguito di riscontri di non </w:t>
      </w:r>
      <w:proofErr w:type="spellStart"/>
      <w:r>
        <w:rPr>
          <w:rFonts w:ascii="Times New Roman" w:hAnsi="Times New Roman"/>
          <w:sz w:val="22"/>
          <w:szCs w:val="22"/>
        </w:rPr>
        <w:t>conformita'</w:t>
      </w:r>
      <w:proofErr w:type="spellEnd"/>
      <w:r>
        <w:rPr>
          <w:rFonts w:ascii="Times New Roman" w:hAnsi="Times New Roman"/>
          <w:sz w:val="22"/>
          <w:szCs w:val="22"/>
        </w:rPr>
        <w:t>;</w:t>
      </w:r>
    </w:p>
    <w:p w14:paraId="7E3FA7AA" w14:textId="77777777" w:rsidR="003968F0" w:rsidRDefault="00721CA7">
      <w:pPr>
        <w:jc w:val="both"/>
      </w:pPr>
      <w:r>
        <w:rPr>
          <w:rFonts w:ascii="Times New Roman" w:hAnsi="Times New Roman"/>
          <w:sz w:val="22"/>
          <w:szCs w:val="22"/>
        </w:rPr>
        <w:t xml:space="preserve">- miglioramento continuo della </w:t>
      </w:r>
      <w:proofErr w:type="spellStart"/>
      <w:r>
        <w:rPr>
          <w:rFonts w:ascii="Times New Roman" w:hAnsi="Times New Roman"/>
          <w:sz w:val="22"/>
          <w:szCs w:val="22"/>
        </w:rPr>
        <w:t>idoneita'</w:t>
      </w:r>
      <w:proofErr w:type="spellEnd"/>
      <w:r>
        <w:rPr>
          <w:rFonts w:ascii="Times New Roman" w:hAnsi="Times New Roman"/>
          <w:sz w:val="22"/>
          <w:szCs w:val="22"/>
        </w:rPr>
        <w:t>, adeguatezza ed efficacia del sistema di gestione del rischio.</w:t>
      </w:r>
    </w:p>
    <w:p w14:paraId="6B102449" w14:textId="77777777" w:rsidR="006F7BE1" w:rsidRDefault="006F7BE1" w:rsidP="00554BAA">
      <w:pPr>
        <w:jc w:val="both"/>
        <w:rPr>
          <w:rFonts w:ascii="Times New Roman" w:hAnsi="Times New Roman" w:cs="Times New Roman"/>
          <w:sz w:val="22"/>
          <w:szCs w:val="22"/>
        </w:rPr>
      </w:pPr>
    </w:p>
    <w:p w14:paraId="654CE45A" w14:textId="77777777" w:rsidR="004B7475" w:rsidRPr="00C02EA4" w:rsidRDefault="004B7475" w:rsidP="00554BAA">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51E136D2"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4801063B" w14:textId="77777777" w:rsidR="00BE0AD3" w:rsidRPr="00C02EA4" w:rsidRDefault="00BE0AD3" w:rsidP="00500CCF">
      <w:pPr>
        <w:rPr>
          <w:rFonts w:ascii="Times New Roman" w:hAnsi="Times New Roman" w:cs="Times New Roman"/>
          <w:sz w:val="22"/>
          <w:szCs w:val="22"/>
        </w:rPr>
      </w:pPr>
      <w:r w:rsidRPr="00C02EA4">
        <w:rPr>
          <w:rFonts w:ascii="Times New Roman" w:hAnsi="Times New Roman" w:cs="Times New Roman"/>
          <w:sz w:val="22"/>
          <w:szCs w:val="22"/>
        </w:rPr>
        <w:br w:type="page"/>
      </w:r>
    </w:p>
    <w:p w14:paraId="6A58ED82" w14:textId="77777777" w:rsidR="00724437" w:rsidRPr="00C02EA4" w:rsidRDefault="00724437" w:rsidP="00500CCF">
      <w:pPr>
        <w:rPr>
          <w:rFonts w:ascii="Times New Roman" w:hAnsi="Times New Roman" w:cs="Times New Roman"/>
          <w:sz w:val="22"/>
          <w:szCs w:val="22"/>
        </w:rPr>
      </w:pPr>
    </w:p>
    <w:p w14:paraId="709C7987" w14:textId="77777777" w:rsidR="00273B41" w:rsidRPr="00C02EA4" w:rsidRDefault="00273B41" w:rsidP="00500CCF">
      <w:pPr>
        <w:rPr>
          <w:rFonts w:ascii="Times New Roman" w:hAnsi="Times New Roman" w:cs="Times New Roman"/>
          <w:sz w:val="22"/>
          <w:szCs w:val="22"/>
        </w:rPr>
      </w:pPr>
    </w:p>
    <w:p w14:paraId="3DEF2010"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19ADCE92" w14:textId="77777777" w:rsidR="009C2304" w:rsidRPr="00C02EA4" w:rsidRDefault="009C2304" w:rsidP="00500CCF">
      <w:pPr>
        <w:pStyle w:val="NormaleWeb"/>
        <w:spacing w:before="0" w:beforeAutospacing="0" w:after="0" w:afterAutospacing="0"/>
        <w:rPr>
          <w:rFonts w:ascii="Times New Roman" w:hAnsi="Times New Roman"/>
          <w:sz w:val="22"/>
          <w:szCs w:val="22"/>
        </w:rPr>
      </w:pPr>
    </w:p>
    <w:p w14:paraId="3BDA78D4" w14:textId="77777777" w:rsidR="009C2304" w:rsidRPr="00C02EA4" w:rsidRDefault="009C2304" w:rsidP="00500CCF">
      <w:pPr>
        <w:rPr>
          <w:rFonts w:ascii="Times New Roman" w:hAnsi="Times New Roman" w:cs="Times New Roman"/>
          <w:sz w:val="22"/>
          <w:szCs w:val="22"/>
        </w:rPr>
      </w:pPr>
    </w:p>
    <w:p w14:paraId="475A22EC" w14:textId="77777777" w:rsidR="007A5313" w:rsidRPr="00C02EA4" w:rsidRDefault="007A5313" w:rsidP="00500CCF">
      <w:pPr>
        <w:rPr>
          <w:rFonts w:ascii="Times New Roman" w:hAnsi="Times New Roman" w:cs="Times New Roman"/>
          <w:sz w:val="22"/>
          <w:szCs w:val="22"/>
        </w:rPr>
      </w:pPr>
    </w:p>
    <w:p w14:paraId="67FAA3A1" w14:textId="77777777" w:rsidR="00651585" w:rsidRPr="00C02EA4" w:rsidRDefault="00651585" w:rsidP="00500CCF">
      <w:pPr>
        <w:rPr>
          <w:rFonts w:ascii="Times New Roman" w:hAnsi="Times New Roman" w:cs="Times New Roman"/>
          <w:sz w:val="22"/>
          <w:szCs w:val="22"/>
        </w:rPr>
      </w:pPr>
    </w:p>
    <w:p w14:paraId="156446E9" w14:textId="77777777" w:rsidR="00651585" w:rsidRPr="00C02EA4" w:rsidRDefault="00651585" w:rsidP="00500CCF">
      <w:pPr>
        <w:rPr>
          <w:rFonts w:ascii="Times New Roman" w:hAnsi="Times New Roman" w:cs="Times New Roman"/>
          <w:b/>
          <w:bCs/>
          <w:i/>
          <w:iCs/>
          <w:sz w:val="22"/>
          <w:szCs w:val="22"/>
        </w:rPr>
      </w:pPr>
    </w:p>
    <w:p w14:paraId="43010FF1" w14:textId="77777777" w:rsidR="00B2692D" w:rsidRDefault="00B2692D">
      <w:pPr>
        <w:rPr>
          <w:rFonts w:ascii="Times New Roman" w:hAnsi="Times New Roman" w:cs="Times New Roman"/>
          <w:b/>
          <w:bCs/>
          <w:sz w:val="22"/>
          <w:szCs w:val="22"/>
          <w:lang w:eastAsia="en-US"/>
        </w:rPr>
      </w:pPr>
      <w:bookmarkStart w:id="92" w:name="_Toc534628224"/>
      <w:r>
        <w:rPr>
          <w:rFonts w:ascii="Times New Roman" w:hAnsi="Times New Roman" w:cs="Times New Roman"/>
          <w:sz w:val="22"/>
          <w:szCs w:val="22"/>
        </w:rPr>
        <w:br w:type="page"/>
      </w:r>
    </w:p>
    <w:p w14:paraId="1ACD6C57" w14:textId="77777777" w:rsidR="00DB6BCD" w:rsidRPr="00C02EA4" w:rsidRDefault="005B3EBA" w:rsidP="00500CCF">
      <w:pPr>
        <w:pStyle w:val="Titolo1"/>
        <w:spacing w:after="0"/>
        <w:rPr>
          <w:rFonts w:ascii="Times New Roman" w:hAnsi="Times New Roman" w:cs="Times New Roman"/>
          <w:sz w:val="22"/>
          <w:szCs w:val="22"/>
        </w:rPr>
      </w:pPr>
      <w:r w:rsidRPr="00C02EA4">
        <w:rPr>
          <w:rFonts w:ascii="Times New Roman" w:hAnsi="Times New Roman" w:cs="Times New Roman"/>
          <w:sz w:val="22"/>
          <w:szCs w:val="22"/>
        </w:rPr>
        <w:lastRenderedPageBreak/>
        <w:t>PARTE III</w:t>
      </w:r>
      <w:bookmarkEnd w:id="92"/>
      <w:r w:rsidR="00293C88" w:rsidRPr="00C02EA4">
        <w:rPr>
          <w:rFonts w:ascii="Times New Roman" w:hAnsi="Times New Roman" w:cs="Times New Roman"/>
          <w:sz w:val="22"/>
          <w:szCs w:val="22"/>
        </w:rPr>
        <w:t xml:space="preserve"> </w:t>
      </w:r>
    </w:p>
    <w:p w14:paraId="55C20CA3" w14:textId="77777777" w:rsidR="00651585" w:rsidRPr="00C02EA4" w:rsidRDefault="005B3EBA" w:rsidP="00500CCF">
      <w:pPr>
        <w:pStyle w:val="Titolo1"/>
        <w:spacing w:after="0"/>
        <w:rPr>
          <w:rFonts w:ascii="Times New Roman" w:hAnsi="Times New Roman" w:cs="Times New Roman"/>
          <w:sz w:val="22"/>
          <w:szCs w:val="22"/>
        </w:rPr>
      </w:pPr>
      <w:bookmarkStart w:id="93" w:name="_Toc534628225"/>
      <w:r w:rsidRPr="00C02EA4">
        <w:rPr>
          <w:rFonts w:ascii="Times New Roman" w:hAnsi="Times New Roman" w:cs="Times New Roman"/>
          <w:sz w:val="22"/>
          <w:szCs w:val="22"/>
        </w:rPr>
        <w:t>PROGRAMMA TRIENNALE PER LA TRASPARENZA E L</w:t>
      </w:r>
      <w:r w:rsidR="00C56F6E">
        <w:rPr>
          <w:rFonts w:ascii="Times New Roman" w:hAnsi="Times New Roman" w:cs="Times New Roman"/>
          <w:sz w:val="22"/>
          <w:szCs w:val="22"/>
        </w:rPr>
        <w:t>'</w:t>
      </w:r>
      <w:r w:rsidRPr="00C02EA4">
        <w:rPr>
          <w:rFonts w:ascii="Times New Roman" w:hAnsi="Times New Roman" w:cs="Times New Roman"/>
          <w:sz w:val="22"/>
          <w:szCs w:val="22"/>
        </w:rPr>
        <w:t>INTEGRIT</w:t>
      </w:r>
      <w:r w:rsidR="00487084" w:rsidRPr="00C02EA4">
        <w:rPr>
          <w:rFonts w:ascii="Times New Roman" w:hAnsi="Times New Roman" w:cs="Times New Roman"/>
          <w:sz w:val="22"/>
          <w:szCs w:val="22"/>
        </w:rPr>
        <w:t>A</w:t>
      </w:r>
      <w:r w:rsidR="00C56F6E">
        <w:rPr>
          <w:rFonts w:ascii="Times New Roman" w:hAnsi="Times New Roman" w:cs="Times New Roman"/>
          <w:sz w:val="22"/>
          <w:szCs w:val="22"/>
        </w:rPr>
        <w:t>'</w:t>
      </w:r>
      <w:r w:rsidRPr="00C02EA4">
        <w:rPr>
          <w:rFonts w:ascii="Times New Roman" w:hAnsi="Times New Roman" w:cs="Times New Roman"/>
          <w:sz w:val="22"/>
          <w:szCs w:val="22"/>
        </w:rPr>
        <w:t xml:space="preserve"> (P.T.T.I.)</w:t>
      </w:r>
      <w:bookmarkEnd w:id="93"/>
    </w:p>
    <w:p w14:paraId="106BAA8D" w14:textId="77777777" w:rsidR="00651585" w:rsidRPr="00C02EA4" w:rsidRDefault="00651585" w:rsidP="00500CCF">
      <w:pPr>
        <w:jc w:val="center"/>
        <w:rPr>
          <w:rFonts w:ascii="Times New Roman" w:hAnsi="Times New Roman" w:cs="Times New Roman"/>
          <w:b/>
          <w:bCs/>
          <w:i/>
          <w:iCs/>
          <w:sz w:val="22"/>
          <w:szCs w:val="22"/>
        </w:rPr>
      </w:pPr>
    </w:p>
    <w:p w14:paraId="0D7A94D4" w14:textId="77777777" w:rsidR="00651585" w:rsidRPr="00C02EA4" w:rsidRDefault="00651585" w:rsidP="00500CCF">
      <w:pPr>
        <w:rPr>
          <w:rFonts w:ascii="Times New Roman" w:hAnsi="Times New Roman" w:cs="Times New Roman"/>
          <w:b/>
          <w:bCs/>
          <w:i/>
          <w:iCs/>
          <w:sz w:val="22"/>
          <w:szCs w:val="22"/>
        </w:rPr>
      </w:pPr>
    </w:p>
    <w:p w14:paraId="32AC45EF" w14:textId="77777777" w:rsidR="00651585" w:rsidRPr="00B2692D" w:rsidRDefault="00651585" w:rsidP="00500CCF">
      <w:pPr>
        <w:rPr>
          <w:rFonts w:ascii="Times New Roman" w:hAnsi="Times New Roman" w:cs="Times New Roman"/>
          <w:bCs/>
          <w:iCs/>
          <w:sz w:val="22"/>
          <w:szCs w:val="22"/>
        </w:rPr>
      </w:pPr>
    </w:p>
    <w:p w14:paraId="1603AF27" w14:textId="77777777" w:rsidR="00651585" w:rsidRPr="00C02EA4" w:rsidRDefault="00651585" w:rsidP="00500CCF">
      <w:pPr>
        <w:rPr>
          <w:rFonts w:ascii="Times New Roman" w:hAnsi="Times New Roman" w:cs="Times New Roman"/>
          <w:b/>
          <w:bCs/>
          <w:i/>
          <w:iCs/>
          <w:sz w:val="22"/>
          <w:szCs w:val="22"/>
        </w:rPr>
      </w:pPr>
    </w:p>
    <w:p w14:paraId="26633007" w14:textId="77777777" w:rsidR="00A879B6" w:rsidRPr="00C02EA4" w:rsidRDefault="00A879B6" w:rsidP="00500CCF">
      <w:pPr>
        <w:rPr>
          <w:rFonts w:ascii="Times New Roman" w:hAnsi="Times New Roman" w:cs="Times New Roman"/>
          <w:b/>
          <w:bCs/>
          <w:i/>
          <w:iCs/>
          <w:sz w:val="22"/>
          <w:szCs w:val="22"/>
        </w:rPr>
      </w:pPr>
    </w:p>
    <w:p w14:paraId="4636539C" w14:textId="77777777" w:rsidR="00A879B6" w:rsidRPr="00C02EA4" w:rsidRDefault="00A879B6" w:rsidP="00500CCF">
      <w:pPr>
        <w:rPr>
          <w:rFonts w:ascii="Times New Roman" w:hAnsi="Times New Roman" w:cs="Times New Roman"/>
          <w:b/>
          <w:bCs/>
          <w:i/>
          <w:iCs/>
          <w:sz w:val="22"/>
          <w:szCs w:val="22"/>
        </w:rPr>
      </w:pPr>
    </w:p>
    <w:p w14:paraId="2D32640F" w14:textId="77777777" w:rsidR="00A879B6" w:rsidRPr="00C02EA4" w:rsidRDefault="00A879B6" w:rsidP="00500CCF">
      <w:pPr>
        <w:rPr>
          <w:rFonts w:ascii="Times New Roman" w:hAnsi="Times New Roman" w:cs="Times New Roman"/>
          <w:b/>
          <w:bCs/>
          <w:i/>
          <w:iCs/>
          <w:sz w:val="22"/>
          <w:szCs w:val="22"/>
        </w:rPr>
      </w:pPr>
    </w:p>
    <w:p w14:paraId="01356BDE" w14:textId="77777777" w:rsidR="00651585" w:rsidRPr="00C02EA4" w:rsidRDefault="00901EAE" w:rsidP="00500CCF">
      <w:pPr>
        <w:rPr>
          <w:rFonts w:ascii="Times New Roman" w:hAnsi="Times New Roman" w:cs="Times New Roman"/>
          <w:b/>
          <w:bCs/>
          <w:i/>
          <w:iCs/>
          <w:sz w:val="22"/>
          <w:szCs w:val="22"/>
        </w:rPr>
      </w:pPr>
      <w:r w:rsidRPr="00C02EA4">
        <w:rPr>
          <w:rFonts w:ascii="Times New Roman" w:hAnsi="Times New Roman" w:cs="Times New Roman"/>
          <w:b/>
          <w:bCs/>
          <w:i/>
          <w:iCs/>
          <w:sz w:val="22"/>
          <w:szCs w:val="22"/>
        </w:rPr>
        <w:br w:type="page"/>
      </w:r>
    </w:p>
    <w:p w14:paraId="7977E402" w14:textId="77777777" w:rsidR="00651585" w:rsidRPr="00C02EA4" w:rsidRDefault="00651585" w:rsidP="00500CCF">
      <w:pPr>
        <w:rPr>
          <w:rFonts w:ascii="Times New Roman" w:hAnsi="Times New Roman" w:cs="Times New Roman"/>
          <w:b/>
          <w:bCs/>
          <w:i/>
          <w:iCs/>
          <w:sz w:val="22"/>
          <w:szCs w:val="22"/>
        </w:rPr>
      </w:pPr>
    </w:p>
    <w:p w14:paraId="0773220F" w14:textId="77777777" w:rsidR="00651585" w:rsidRPr="00C02EA4" w:rsidRDefault="00651585" w:rsidP="00500CCF">
      <w:pPr>
        <w:jc w:val="both"/>
        <w:rPr>
          <w:rFonts w:ascii="Times New Roman" w:hAnsi="Times New Roman" w:cs="Times New Roman"/>
          <w:b/>
          <w:bCs/>
          <w:i/>
          <w:iCs/>
          <w:sz w:val="22"/>
          <w:szCs w:val="22"/>
        </w:rPr>
      </w:pPr>
    </w:p>
    <w:p w14:paraId="66EE45BB" w14:textId="77777777"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PRINCIPIO GENERALE DI TRASPARENZA</w:t>
      </w:r>
    </w:p>
    <w:p w14:paraId="5DF5FE2F" w14:textId="77777777" w:rsidR="003968F0" w:rsidRDefault="00721CA7">
      <w:pPr>
        <w:jc w:val="both"/>
      </w:pPr>
      <w:proofErr w:type="spellStart"/>
      <w:r>
        <w:rPr>
          <w:rFonts w:ascii="Times New Roman" w:hAnsi="Times New Roman"/>
          <w:sz w:val="22"/>
          <w:szCs w:val="22"/>
        </w:rPr>
        <w:t>L'attivita'</w:t>
      </w:r>
      <w:proofErr w:type="spellEnd"/>
      <w:r>
        <w:rPr>
          <w:rFonts w:ascii="Times New Roman" w:hAnsi="Times New Roman"/>
          <w:sz w:val="22"/>
          <w:szCs w:val="22"/>
        </w:rPr>
        <w:t xml:space="preserve"> amministrativa dell'Amministrazione si informa al principio generale della trasparenza, da </w:t>
      </w:r>
      <w:proofErr w:type="spellStart"/>
      <w:r>
        <w:rPr>
          <w:rFonts w:ascii="Times New Roman" w:hAnsi="Times New Roman"/>
          <w:sz w:val="22"/>
          <w:szCs w:val="22"/>
        </w:rPr>
        <w:t>considerarasi</w:t>
      </w:r>
      <w:proofErr w:type="spellEnd"/>
      <w:r>
        <w:rPr>
          <w:rFonts w:ascii="Times New Roman" w:hAnsi="Times New Roman"/>
          <w:sz w:val="22"/>
          <w:szCs w:val="22"/>
        </w:rPr>
        <w:t xml:space="preserve"> - dopo il PTPCT - la principale misura di prevenzione della corruzione.</w:t>
      </w:r>
    </w:p>
    <w:p w14:paraId="41253674" w14:textId="77777777" w:rsidR="003968F0" w:rsidRDefault="003968F0">
      <w:pPr>
        <w:jc w:val="both"/>
      </w:pPr>
    </w:p>
    <w:p w14:paraId="4BA6D0C3" w14:textId="77777777" w:rsidR="003968F0" w:rsidRDefault="00721CA7">
      <w:pPr>
        <w:jc w:val="both"/>
      </w:pPr>
      <w:r>
        <w:rPr>
          <w:rFonts w:ascii="Times New Roman" w:hAnsi="Times New Roman"/>
          <w:sz w:val="22"/>
          <w:szCs w:val="22"/>
        </w:rPr>
        <w:t xml:space="preserve">La trasparenza, quale principio generale </w:t>
      </w:r>
      <w:proofErr w:type="spellStart"/>
      <w:r>
        <w:rPr>
          <w:rFonts w:ascii="Times New Roman" w:hAnsi="Times New Roman"/>
          <w:sz w:val="22"/>
          <w:szCs w:val="22"/>
        </w:rPr>
        <w:t>dell'attivita'</w:t>
      </w:r>
      <w:proofErr w:type="spellEnd"/>
      <w:r>
        <w:rPr>
          <w:rFonts w:ascii="Times New Roman" w:hAnsi="Times New Roman"/>
          <w:sz w:val="22"/>
          <w:szCs w:val="22"/>
        </w:rPr>
        <w:t xml:space="preserve"> amministrativa di cui all'art. 1 del D.lgs. 33/3013 </w:t>
      </w:r>
      <w:proofErr w:type="spellStart"/>
      <w:r>
        <w:rPr>
          <w:rFonts w:ascii="Times New Roman" w:hAnsi="Times New Roman"/>
          <w:sz w:val="22"/>
          <w:szCs w:val="22"/>
        </w:rPr>
        <w:t>e'</w:t>
      </w:r>
      <w:proofErr w:type="spellEnd"/>
      <w:r>
        <w:rPr>
          <w:rFonts w:ascii="Times New Roman" w:hAnsi="Times New Roman"/>
          <w:sz w:val="22"/>
          <w:szCs w:val="22"/>
        </w:rPr>
        <w:t xml:space="preserve"> </w:t>
      </w:r>
      <w:proofErr w:type="spellStart"/>
      <w:r>
        <w:rPr>
          <w:rFonts w:ascii="Times New Roman" w:hAnsi="Times New Roman"/>
          <w:sz w:val="22"/>
          <w:szCs w:val="22"/>
        </w:rPr>
        <w:t>l'accessibilita'</w:t>
      </w:r>
      <w:proofErr w:type="spellEnd"/>
      <w:r>
        <w:rPr>
          <w:rFonts w:ascii="Times New Roman" w:hAnsi="Times New Roman"/>
          <w:sz w:val="22"/>
          <w:szCs w:val="22"/>
        </w:rPr>
        <w:t xml:space="preserve"> totale dei dati e dei documenti detenuti dalle pubbliche amministrazioni concernenti l'organizzazione e </w:t>
      </w:r>
      <w:proofErr w:type="spellStart"/>
      <w:r>
        <w:rPr>
          <w:rFonts w:ascii="Times New Roman" w:hAnsi="Times New Roman"/>
          <w:sz w:val="22"/>
          <w:szCs w:val="22"/>
        </w:rPr>
        <w:t>l'attivita'</w:t>
      </w:r>
      <w:proofErr w:type="spellEnd"/>
      <w:r>
        <w:rPr>
          <w:rFonts w:ascii="Times New Roman" w:hAnsi="Times New Roman"/>
          <w:sz w:val="22"/>
          <w:szCs w:val="22"/>
        </w:rPr>
        <w:t xml:space="preserve"> delle Pubbliche Amministrazioni, allo scopo di tutelare i diritti dei cittadini e di favorire forme diffuse di controllo sul perseguimento delle funzioni istituzionali e sull'utilizzo delle risorse pubbliche.</w:t>
      </w:r>
    </w:p>
    <w:p w14:paraId="59A3B3C3" w14:textId="77777777" w:rsidR="003968F0" w:rsidRDefault="003968F0">
      <w:pPr>
        <w:jc w:val="both"/>
      </w:pPr>
    </w:p>
    <w:p w14:paraId="78342165" w14:textId="77777777" w:rsidR="003968F0" w:rsidRDefault="00721CA7">
      <w:pPr>
        <w:jc w:val="both"/>
      </w:pPr>
      <w:r>
        <w:rPr>
          <w:rFonts w:ascii="Times New Roman" w:hAnsi="Times New Roman"/>
          <w:sz w:val="22"/>
          <w:szCs w:val="22"/>
        </w:rPr>
        <w:t xml:space="preserve">Tale definizione </w:t>
      </w:r>
      <w:proofErr w:type="spellStart"/>
      <w:r>
        <w:rPr>
          <w:rFonts w:ascii="Times New Roman" w:hAnsi="Times New Roman"/>
          <w:sz w:val="22"/>
          <w:szCs w:val="22"/>
        </w:rPr>
        <w:t>e'</w:t>
      </w:r>
      <w:proofErr w:type="spellEnd"/>
      <w:r>
        <w:rPr>
          <w:rFonts w:ascii="Times New Roman" w:hAnsi="Times New Roman"/>
          <w:sz w:val="22"/>
          <w:szCs w:val="22"/>
        </w:rPr>
        <w:t xml:space="preserve"> stata riconfermata dal </w:t>
      </w:r>
      <w:proofErr w:type="spellStart"/>
      <w:r>
        <w:rPr>
          <w:rFonts w:ascii="Times New Roman" w:hAnsi="Times New Roman"/>
          <w:sz w:val="22"/>
          <w:szCs w:val="22"/>
        </w:rPr>
        <w:t>D.Lgs.</w:t>
      </w:r>
      <w:proofErr w:type="spellEnd"/>
      <w:r>
        <w:rPr>
          <w:rFonts w:ascii="Times New Roman" w:hAnsi="Times New Roman"/>
          <w:sz w:val="22"/>
          <w:szCs w:val="22"/>
        </w:rPr>
        <w:t xml:space="preserve"> 97/2016 di "Revisione e semplificazione delle disposizioni in materia di prevenzione della corruzione, </w:t>
      </w:r>
      <w:proofErr w:type="spellStart"/>
      <w:r>
        <w:rPr>
          <w:rFonts w:ascii="Times New Roman" w:hAnsi="Times New Roman"/>
          <w:sz w:val="22"/>
          <w:szCs w:val="22"/>
        </w:rPr>
        <w:t>pubblicita'</w:t>
      </w:r>
      <w:proofErr w:type="spellEnd"/>
      <w:r>
        <w:rPr>
          <w:rFonts w:ascii="Times New Roman" w:hAnsi="Times New Roman"/>
          <w:sz w:val="22"/>
          <w:szCs w:val="22"/>
        </w:rPr>
        <w:t xml:space="preserve"> e trasparenza, correttivo della Legge 6 novembre 2012, n. 190 e del Decreto Legislativo 14 marzo 2013 n. 33, ai sensi dell'articolo 7 della Legge 7 agosto 2015, n. 124 in materia di riorganizzazione delle amministrazioni pubbliche" (di seguito "</w:t>
      </w:r>
      <w:proofErr w:type="spellStart"/>
      <w:r>
        <w:rPr>
          <w:rFonts w:ascii="Times New Roman" w:hAnsi="Times New Roman"/>
          <w:sz w:val="22"/>
          <w:szCs w:val="22"/>
        </w:rPr>
        <w:t>D.Lgs.</w:t>
      </w:r>
      <w:proofErr w:type="spellEnd"/>
      <w:r>
        <w:rPr>
          <w:rFonts w:ascii="Times New Roman" w:hAnsi="Times New Roman"/>
          <w:sz w:val="22"/>
          <w:szCs w:val="22"/>
        </w:rPr>
        <w:t xml:space="preserve"> 97/2016") che ha apportato numerosi cambiamenti alla normativa sulla trasparenza, rafforzandone il valore di principio che caratterizza l'organizzazione e </w:t>
      </w:r>
      <w:proofErr w:type="spellStart"/>
      <w:r>
        <w:rPr>
          <w:rFonts w:ascii="Times New Roman" w:hAnsi="Times New Roman"/>
          <w:sz w:val="22"/>
          <w:szCs w:val="22"/>
        </w:rPr>
        <w:t>l'attivita'</w:t>
      </w:r>
      <w:proofErr w:type="spellEnd"/>
      <w:r>
        <w:rPr>
          <w:rFonts w:ascii="Times New Roman" w:hAnsi="Times New Roman"/>
          <w:sz w:val="22"/>
          <w:szCs w:val="22"/>
        </w:rPr>
        <w:t xml:space="preserve"> delle pubbliche amministrazioni e i rapporti con i cittadini. </w:t>
      </w:r>
    </w:p>
    <w:p w14:paraId="02F20C91" w14:textId="77777777" w:rsidR="003968F0" w:rsidRDefault="003968F0">
      <w:pPr>
        <w:jc w:val="both"/>
      </w:pPr>
    </w:p>
    <w:p w14:paraId="1AD8C74F" w14:textId="77777777" w:rsidR="003968F0" w:rsidRDefault="00721CA7">
      <w:pPr>
        <w:jc w:val="both"/>
      </w:pPr>
      <w:r>
        <w:rPr>
          <w:rFonts w:ascii="Times New Roman" w:hAnsi="Times New Roman"/>
          <w:sz w:val="22"/>
          <w:szCs w:val="22"/>
        </w:rPr>
        <w:t xml:space="preserve">Il citato </w:t>
      </w:r>
      <w:proofErr w:type="spellStart"/>
      <w:r>
        <w:rPr>
          <w:rFonts w:ascii="Times New Roman" w:hAnsi="Times New Roman"/>
          <w:sz w:val="22"/>
          <w:szCs w:val="22"/>
        </w:rPr>
        <w:t>D.Lgs.</w:t>
      </w:r>
      <w:proofErr w:type="spellEnd"/>
      <w:r>
        <w:rPr>
          <w:rFonts w:ascii="Times New Roman" w:hAnsi="Times New Roman"/>
          <w:sz w:val="22"/>
          <w:szCs w:val="22"/>
        </w:rPr>
        <w:t xml:space="preserve"> 97/2016 </w:t>
      </w:r>
      <w:proofErr w:type="spellStart"/>
      <w:r>
        <w:rPr>
          <w:rFonts w:ascii="Times New Roman" w:hAnsi="Times New Roman"/>
          <w:sz w:val="22"/>
          <w:szCs w:val="22"/>
        </w:rPr>
        <w:t>e'</w:t>
      </w:r>
      <w:proofErr w:type="spellEnd"/>
      <w:r>
        <w:rPr>
          <w:rFonts w:ascii="Times New Roman" w:hAnsi="Times New Roman"/>
          <w:sz w:val="22"/>
          <w:szCs w:val="22"/>
        </w:rPr>
        <w:t xml:space="preserve">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w:t>
      </w:r>
      <w:proofErr w:type="spellStart"/>
      <w:r>
        <w:rPr>
          <w:rFonts w:ascii="Times New Roman" w:hAnsi="Times New Roman"/>
          <w:sz w:val="22"/>
          <w:szCs w:val="22"/>
        </w:rPr>
        <w:t>nonche</w:t>
      </w:r>
      <w:proofErr w:type="spellEnd"/>
      <w:r>
        <w:rPr>
          <w:rFonts w:ascii="Times New Roman" w:hAnsi="Times New Roman"/>
          <w:sz w:val="22"/>
          <w:szCs w:val="22"/>
        </w:rPr>
        <w:t xml:space="preserve">' l'attribuzione ad ANAC della competenza all'irrogazione delle stesse. </w:t>
      </w:r>
    </w:p>
    <w:p w14:paraId="0962D0C3" w14:textId="77777777" w:rsidR="003968F0" w:rsidRDefault="003968F0">
      <w:pPr>
        <w:jc w:val="both"/>
      </w:pPr>
    </w:p>
    <w:p w14:paraId="2EEF6FA7" w14:textId="77777777" w:rsidR="003968F0" w:rsidRDefault="00721CA7">
      <w:pPr>
        <w:jc w:val="both"/>
      </w:pPr>
      <w:r>
        <w:rPr>
          <w:rFonts w:ascii="Times New Roman" w:hAnsi="Times New Roman"/>
          <w:sz w:val="22"/>
          <w:szCs w:val="22"/>
        </w:rPr>
        <w:t xml:space="preserve">A fronte delle modifiche apportate dal </w:t>
      </w:r>
      <w:proofErr w:type="spellStart"/>
      <w:r>
        <w:rPr>
          <w:rFonts w:ascii="Times New Roman" w:hAnsi="Times New Roman"/>
          <w:sz w:val="22"/>
          <w:szCs w:val="22"/>
        </w:rPr>
        <w:t>D.Lgs.</w:t>
      </w:r>
      <w:proofErr w:type="spellEnd"/>
      <w:r>
        <w:rPr>
          <w:rFonts w:ascii="Times New Roman" w:hAnsi="Times New Roman"/>
          <w:sz w:val="22"/>
          <w:szCs w:val="22"/>
        </w:rPr>
        <w:t xml:space="preserve"> 97/2016 agli obblighi di trasparenza del </w:t>
      </w:r>
      <w:proofErr w:type="spellStart"/>
      <w:r>
        <w:rPr>
          <w:rFonts w:ascii="Times New Roman" w:hAnsi="Times New Roman"/>
          <w:sz w:val="22"/>
          <w:szCs w:val="22"/>
        </w:rPr>
        <w:t>D.Lgs.</w:t>
      </w:r>
      <w:proofErr w:type="spellEnd"/>
      <w:r>
        <w:rPr>
          <w:rFonts w:ascii="Times New Roman" w:hAnsi="Times New Roman"/>
          <w:sz w:val="22"/>
          <w:szCs w:val="22"/>
        </w:rPr>
        <w:t xml:space="preserve"> 33/2013, nel Piano nazionale anticorruzione 2016 (p.7.1 Trasparenza) </w:t>
      </w:r>
      <w:proofErr w:type="spellStart"/>
      <w:r>
        <w:rPr>
          <w:rFonts w:ascii="Times New Roman" w:hAnsi="Times New Roman"/>
          <w:sz w:val="22"/>
          <w:szCs w:val="22"/>
        </w:rPr>
        <w:t>l'Autorita'</w:t>
      </w:r>
      <w:proofErr w:type="spellEnd"/>
      <w:r>
        <w:rPr>
          <w:rFonts w:ascii="Times New Roman" w:hAnsi="Times New Roman"/>
          <w:sz w:val="22"/>
          <w:szCs w:val="22"/>
        </w:rPr>
        <w:t xml:space="preserve"> si </w:t>
      </w:r>
      <w:proofErr w:type="spellStart"/>
      <w:r>
        <w:rPr>
          <w:rFonts w:ascii="Times New Roman" w:hAnsi="Times New Roman"/>
          <w:sz w:val="22"/>
          <w:szCs w:val="22"/>
        </w:rPr>
        <w:t>e'</w:t>
      </w:r>
      <w:proofErr w:type="spellEnd"/>
      <w:r>
        <w:rPr>
          <w:rFonts w:ascii="Times New Roman" w:hAnsi="Times New Roman"/>
          <w:sz w:val="22"/>
          <w:szCs w:val="22"/>
        </w:rPr>
        <w:t xml:space="preserve"> riservata di intervenire con apposite Linee guida, integrative del PNA, con le quali operare una generale ricognizione dell'ambito soggettivo e oggettivo degli obblighi di trasparenza delle pubbliche amministrazioni. </w:t>
      </w:r>
    </w:p>
    <w:p w14:paraId="329B36F4" w14:textId="77777777" w:rsidR="003968F0" w:rsidRDefault="003968F0">
      <w:pPr>
        <w:jc w:val="both"/>
      </w:pPr>
    </w:p>
    <w:p w14:paraId="07980DF4" w14:textId="77777777" w:rsidR="003968F0" w:rsidRDefault="00721CA7">
      <w:pPr>
        <w:jc w:val="both"/>
      </w:pPr>
      <w:r>
        <w:rPr>
          <w:rFonts w:ascii="Times New Roman" w:hAnsi="Times New Roman"/>
          <w:sz w:val="22"/>
          <w:szCs w:val="22"/>
        </w:rPr>
        <w:t xml:space="preserve">Con Delibera n. 1310 del 28 dicembre 2016, l'ANAC ha adottato le "Prime linee guida recanti indicazioni sull'attuazione degli obblighi di </w:t>
      </w:r>
      <w:proofErr w:type="spellStart"/>
      <w:r>
        <w:rPr>
          <w:rFonts w:ascii="Times New Roman" w:hAnsi="Times New Roman"/>
          <w:sz w:val="22"/>
          <w:szCs w:val="22"/>
        </w:rPr>
        <w:t>pubblicita'</w:t>
      </w:r>
      <w:proofErr w:type="spellEnd"/>
      <w:r>
        <w:rPr>
          <w:rFonts w:ascii="Times New Roman" w:hAnsi="Times New Roman"/>
          <w:sz w:val="22"/>
          <w:szCs w:val="22"/>
        </w:rPr>
        <w:t>, trasparenza e diffusione di informazioni contenute nel D.lgs. 33/2013 come modificato dal D.lgs. 97/2016".</w:t>
      </w:r>
    </w:p>
    <w:p w14:paraId="6F5BFEE9" w14:textId="77777777" w:rsidR="003968F0" w:rsidRDefault="003968F0">
      <w:pPr>
        <w:jc w:val="both"/>
      </w:pPr>
    </w:p>
    <w:p w14:paraId="374F3678" w14:textId="77777777" w:rsidR="003968F0" w:rsidRDefault="00721CA7">
      <w:pPr>
        <w:jc w:val="both"/>
      </w:pPr>
      <w:r>
        <w:rPr>
          <w:rFonts w:ascii="Times New Roman" w:hAnsi="Times New Roman"/>
          <w:sz w:val="22"/>
          <w:szCs w:val="22"/>
        </w:rPr>
        <w:t>Le Linee guida sono suddivise in tre parti:</w:t>
      </w:r>
    </w:p>
    <w:p w14:paraId="74E95CF4" w14:textId="77777777" w:rsidR="003968F0" w:rsidRDefault="00721CA7">
      <w:pPr>
        <w:jc w:val="both"/>
      </w:pPr>
      <w:r>
        <w:rPr>
          <w:rFonts w:ascii="Times New Roman" w:hAnsi="Times New Roman"/>
          <w:sz w:val="22"/>
          <w:szCs w:val="22"/>
        </w:rPr>
        <w:t xml:space="preserve">- una prima parte illustra le modifiche di carattere generale che sono state introdotte dal D.lgs. 97/2016, con particolare riferimento all'ambito soggettivo di applicazione, alla programmazione della trasparenza e alla </w:t>
      </w:r>
      <w:proofErr w:type="spellStart"/>
      <w:r>
        <w:rPr>
          <w:rFonts w:ascii="Times New Roman" w:hAnsi="Times New Roman"/>
          <w:sz w:val="22"/>
          <w:szCs w:val="22"/>
        </w:rPr>
        <w:t>qualita'</w:t>
      </w:r>
      <w:proofErr w:type="spellEnd"/>
      <w:r>
        <w:rPr>
          <w:rFonts w:ascii="Times New Roman" w:hAnsi="Times New Roman"/>
          <w:sz w:val="22"/>
          <w:szCs w:val="22"/>
        </w:rPr>
        <w:t xml:space="preserve"> dei dati pubblicati;</w:t>
      </w:r>
    </w:p>
    <w:p w14:paraId="379FE1CB" w14:textId="77777777" w:rsidR="003968F0" w:rsidRDefault="00721CA7">
      <w:pPr>
        <w:jc w:val="both"/>
      </w:pPr>
      <w:r>
        <w:rPr>
          <w:rFonts w:ascii="Times New Roman" w:hAnsi="Times New Roman"/>
          <w:sz w:val="22"/>
          <w:szCs w:val="22"/>
        </w:rPr>
        <w:t xml:space="preserve">- una seconda parte nella quale si </w:t>
      </w:r>
      <w:proofErr w:type="spellStart"/>
      <w:r>
        <w:rPr>
          <w:rFonts w:ascii="Times New Roman" w:hAnsi="Times New Roman"/>
          <w:sz w:val="22"/>
          <w:szCs w:val="22"/>
        </w:rPr>
        <w:t>da'</w:t>
      </w:r>
      <w:proofErr w:type="spellEnd"/>
      <w:r>
        <w:rPr>
          <w:rFonts w:ascii="Times New Roman" w:hAnsi="Times New Roman"/>
          <w:sz w:val="22"/>
          <w:szCs w:val="22"/>
        </w:rPr>
        <w:t xml:space="preserve"> conto delle principali modifiche o integrazioni degli obblighi di pubblicazione disciplinati nel d.lgs. 33/2013. Con riferimento ai dati da pubblicare ai sensi dell'art. 14, le linee guida rinviano a ulteriori specifiche Linee guida in corso di adozione;</w:t>
      </w:r>
    </w:p>
    <w:p w14:paraId="0BA60AFB" w14:textId="77777777" w:rsidR="003968F0" w:rsidRDefault="00721CA7">
      <w:pPr>
        <w:jc w:val="both"/>
      </w:pPr>
      <w:r>
        <w:rPr>
          <w:rFonts w:ascii="Times New Roman" w:hAnsi="Times New Roman"/>
          <w:sz w:val="22"/>
          <w:szCs w:val="22"/>
        </w:rPr>
        <w:t>- nella terza parte sono fornite alcune indicazioni circa la decorrenza dei nuovi obblighi e l'accesso civico in caso di mancata pubblicazione di dati.</w:t>
      </w:r>
    </w:p>
    <w:p w14:paraId="7BFFF7AD" w14:textId="77777777" w:rsidR="003968F0" w:rsidRDefault="00721CA7">
      <w:pPr>
        <w:jc w:val="both"/>
      </w:pPr>
      <w:r>
        <w:rPr>
          <w:rFonts w:ascii="Times New Roman" w:hAnsi="Times New Roman"/>
          <w:sz w:val="22"/>
          <w:szCs w:val="22"/>
        </w:rPr>
        <w:t xml:space="preserve">In allegato alle Linee guida </w:t>
      </w:r>
      <w:proofErr w:type="spellStart"/>
      <w:r>
        <w:rPr>
          <w:rFonts w:ascii="Times New Roman" w:hAnsi="Times New Roman"/>
          <w:sz w:val="22"/>
          <w:szCs w:val="22"/>
        </w:rPr>
        <w:t>e'</w:t>
      </w:r>
      <w:proofErr w:type="spellEnd"/>
      <w:r>
        <w:rPr>
          <w:rFonts w:ascii="Times New Roman" w:hAnsi="Times New Roman"/>
          <w:sz w:val="22"/>
          <w:szCs w:val="22"/>
        </w:rPr>
        <w:t xml:space="preserve"> stata predisposta, in sostituzione dell'allegato 1 della Delibera n. 50/2013, una mappa ricognitiva degli obblighi di pubblicazione previsti per le pubbliche amministrazioni dalla normativa vigente. </w:t>
      </w:r>
    </w:p>
    <w:p w14:paraId="25CDA667" w14:textId="77777777" w:rsidR="003968F0" w:rsidRDefault="003968F0">
      <w:pPr>
        <w:jc w:val="both"/>
      </w:pPr>
    </w:p>
    <w:p w14:paraId="5D758F50" w14:textId="77777777" w:rsidR="003968F0" w:rsidRDefault="00721CA7">
      <w:pPr>
        <w:jc w:val="both"/>
      </w:pPr>
      <w:r>
        <w:rPr>
          <w:rFonts w:ascii="Times New Roman" w:hAnsi="Times New Roman"/>
          <w:sz w:val="22"/>
          <w:szCs w:val="22"/>
        </w:rPr>
        <w:lastRenderedPageBreak/>
        <w:t xml:space="preserve">Secondo quanto indicato dalle fonti in precedenza citate, nel rispetto delle disposizioni in materia di segreto di Stato, di segreto d'ufficio, di segreto statistico e di protezione dei dati personali, concorre ad attuare il principio democratico e i principi costituzionali di eguaglianza, di </w:t>
      </w:r>
      <w:proofErr w:type="spellStart"/>
      <w:r>
        <w:rPr>
          <w:rFonts w:ascii="Times New Roman" w:hAnsi="Times New Roman"/>
          <w:sz w:val="22"/>
          <w:szCs w:val="22"/>
        </w:rPr>
        <w:t>imparzialita'</w:t>
      </w:r>
      <w:proofErr w:type="spellEnd"/>
      <w:r>
        <w:rPr>
          <w:rFonts w:ascii="Times New Roman" w:hAnsi="Times New Roman"/>
          <w:sz w:val="22"/>
          <w:szCs w:val="22"/>
        </w:rPr>
        <w:t xml:space="preserve">, buon andamento, </w:t>
      </w:r>
      <w:proofErr w:type="spellStart"/>
      <w:r>
        <w:rPr>
          <w:rFonts w:ascii="Times New Roman" w:hAnsi="Times New Roman"/>
          <w:sz w:val="22"/>
          <w:szCs w:val="22"/>
        </w:rPr>
        <w:t>responsabilita'</w:t>
      </w:r>
      <w:proofErr w:type="spellEnd"/>
      <w:r>
        <w:rPr>
          <w:rFonts w:ascii="Times New Roman" w:hAnsi="Times New Roman"/>
          <w:sz w:val="22"/>
          <w:szCs w:val="22"/>
        </w:rPr>
        <w:t xml:space="preserve">, efficacia ed efficienza nell'utilizzo di risorse pubbliche, </w:t>
      </w:r>
      <w:proofErr w:type="spellStart"/>
      <w:r>
        <w:rPr>
          <w:rFonts w:ascii="Times New Roman" w:hAnsi="Times New Roman"/>
          <w:sz w:val="22"/>
          <w:szCs w:val="22"/>
        </w:rPr>
        <w:t>integrita'</w:t>
      </w:r>
      <w:proofErr w:type="spellEnd"/>
      <w:r>
        <w:rPr>
          <w:rFonts w:ascii="Times New Roman" w:hAnsi="Times New Roman"/>
          <w:sz w:val="22"/>
          <w:szCs w:val="22"/>
        </w:rPr>
        <w:t xml:space="preserve"> e </w:t>
      </w:r>
      <w:proofErr w:type="spellStart"/>
      <w:r>
        <w:rPr>
          <w:rFonts w:ascii="Times New Roman" w:hAnsi="Times New Roman"/>
          <w:sz w:val="22"/>
          <w:szCs w:val="22"/>
        </w:rPr>
        <w:t>lealta'</w:t>
      </w:r>
      <w:proofErr w:type="spellEnd"/>
      <w:r>
        <w:rPr>
          <w:rFonts w:ascii="Times New Roman" w:hAnsi="Times New Roman"/>
          <w:sz w:val="22"/>
          <w:szCs w:val="22"/>
        </w:rPr>
        <w:t xml:space="preserve"> nel servizio alla nazione. Pertanto, </w:t>
      </w:r>
      <w:proofErr w:type="spellStart"/>
      <w:r>
        <w:rPr>
          <w:rFonts w:ascii="Times New Roman" w:hAnsi="Times New Roman"/>
          <w:sz w:val="22"/>
          <w:szCs w:val="22"/>
        </w:rPr>
        <w:t>e'</w:t>
      </w:r>
      <w:proofErr w:type="spellEnd"/>
      <w:r>
        <w:rPr>
          <w:rFonts w:ascii="Times New Roman" w:hAnsi="Times New Roman"/>
          <w:sz w:val="22"/>
          <w:szCs w:val="22"/>
        </w:rPr>
        <w:t xml:space="preserve"> condizione di garanzia delle </w:t>
      </w:r>
      <w:proofErr w:type="spellStart"/>
      <w:r>
        <w:rPr>
          <w:rFonts w:ascii="Times New Roman" w:hAnsi="Times New Roman"/>
          <w:sz w:val="22"/>
          <w:szCs w:val="22"/>
        </w:rPr>
        <w:t>liberta'</w:t>
      </w:r>
      <w:proofErr w:type="spellEnd"/>
      <w:r>
        <w:rPr>
          <w:rFonts w:ascii="Times New Roman" w:hAnsi="Times New Roman"/>
          <w:sz w:val="22"/>
          <w:szCs w:val="22"/>
        </w:rPr>
        <w:t xml:space="preserve"> individuali e collettive, </w:t>
      </w:r>
      <w:proofErr w:type="spellStart"/>
      <w:r>
        <w:rPr>
          <w:rFonts w:ascii="Times New Roman" w:hAnsi="Times New Roman"/>
          <w:sz w:val="22"/>
          <w:szCs w:val="22"/>
        </w:rPr>
        <w:t>nonche</w:t>
      </w:r>
      <w:proofErr w:type="spellEnd"/>
      <w:r>
        <w:rPr>
          <w:rFonts w:ascii="Times New Roman" w:hAnsi="Times New Roman"/>
          <w:sz w:val="22"/>
          <w:szCs w:val="22"/>
        </w:rPr>
        <w:t>' dei diritti civili, politici e sociali; integra il diritto ad una buona amministrazione e concorre alla realizzazione di una amministrazione aperta al servizio del cittadino.</w:t>
      </w:r>
    </w:p>
    <w:p w14:paraId="0207DE5C" w14:textId="77777777" w:rsidR="003968F0" w:rsidRDefault="003968F0">
      <w:pPr>
        <w:jc w:val="both"/>
      </w:pPr>
    </w:p>
    <w:p w14:paraId="02EA314A" w14:textId="77777777" w:rsidR="003968F0" w:rsidRDefault="00721CA7">
      <w:pPr>
        <w:jc w:val="both"/>
      </w:pPr>
      <w:r>
        <w:rPr>
          <w:rFonts w:ascii="Times New Roman" w:hAnsi="Times New Roman"/>
          <w:sz w:val="22"/>
          <w:szCs w:val="22"/>
        </w:rPr>
        <w:t>Per quanto sopra, la trasparenza costituisce livello essenziale delle prestazioni erogate dall'Amministrazione, ai sensi dell'articolo 117, secondo comma, lettera m) della Costituzione.</w:t>
      </w:r>
    </w:p>
    <w:p w14:paraId="6D718A65" w14:textId="77777777" w:rsidR="003968F0" w:rsidRDefault="003968F0">
      <w:pPr>
        <w:jc w:val="both"/>
      </w:pPr>
    </w:p>
    <w:p w14:paraId="37D74377" w14:textId="77777777" w:rsidR="003968F0" w:rsidRDefault="00721CA7">
      <w:pPr>
        <w:jc w:val="both"/>
      </w:pPr>
      <w:r>
        <w:rPr>
          <w:rFonts w:ascii="Times New Roman" w:hAnsi="Times New Roman"/>
          <w:sz w:val="22"/>
          <w:szCs w:val="22"/>
        </w:rPr>
        <w:t xml:space="preserve">Fondamentale precipitato del principio generale della trasparenza </w:t>
      </w:r>
      <w:proofErr w:type="spellStart"/>
      <w:r>
        <w:rPr>
          <w:rFonts w:ascii="Times New Roman" w:hAnsi="Times New Roman"/>
          <w:sz w:val="22"/>
          <w:szCs w:val="22"/>
        </w:rPr>
        <w:t>e'</w:t>
      </w:r>
      <w:proofErr w:type="spellEnd"/>
      <w:r>
        <w:rPr>
          <w:rFonts w:ascii="Times New Roman" w:hAnsi="Times New Roman"/>
          <w:sz w:val="22"/>
          <w:szCs w:val="22"/>
        </w:rPr>
        <w:t xml:space="preserve"> la consacrazione della </w:t>
      </w:r>
      <w:proofErr w:type="spellStart"/>
      <w:r>
        <w:rPr>
          <w:rFonts w:ascii="Times New Roman" w:hAnsi="Times New Roman"/>
          <w:sz w:val="22"/>
          <w:szCs w:val="22"/>
        </w:rPr>
        <w:t>liberta'</w:t>
      </w:r>
      <w:proofErr w:type="spellEnd"/>
      <w:r>
        <w:rPr>
          <w:rFonts w:ascii="Times New Roman" w:hAnsi="Times New Roman"/>
          <w:sz w:val="22"/>
          <w:szCs w:val="22"/>
        </w:rPr>
        <w:t xml:space="preserve"> di accesso ai dati e ai documenti detenuti dall'Amministrazione e garantita, nel rispetto dei limiti relativi alla tutela di interessi pubblici e privati giuridicamente rilevanti, tramite l'accesso civico e tramite la pubblicazione di documenti, informazioni e dati concernenti l'organizzazione e </w:t>
      </w:r>
      <w:proofErr w:type="spellStart"/>
      <w:r>
        <w:rPr>
          <w:rFonts w:ascii="Times New Roman" w:hAnsi="Times New Roman"/>
          <w:sz w:val="22"/>
          <w:szCs w:val="22"/>
        </w:rPr>
        <w:t>l'attivita'</w:t>
      </w:r>
      <w:proofErr w:type="spellEnd"/>
      <w:r>
        <w:rPr>
          <w:rFonts w:ascii="Times New Roman" w:hAnsi="Times New Roman"/>
          <w:sz w:val="22"/>
          <w:szCs w:val="22"/>
        </w:rPr>
        <w:t xml:space="preserve"> dell'</w:t>
      </w:r>
      <w:proofErr w:type="spellStart"/>
      <w:r>
        <w:rPr>
          <w:rFonts w:ascii="Times New Roman" w:hAnsi="Times New Roman"/>
          <w:sz w:val="22"/>
          <w:szCs w:val="22"/>
        </w:rPr>
        <w:t>Amministrazionee</w:t>
      </w:r>
      <w:proofErr w:type="spellEnd"/>
      <w:r>
        <w:rPr>
          <w:rFonts w:ascii="Times New Roman" w:hAnsi="Times New Roman"/>
          <w:sz w:val="22"/>
          <w:szCs w:val="22"/>
        </w:rPr>
        <w:t xml:space="preserve"> le </w:t>
      </w:r>
      <w:proofErr w:type="spellStart"/>
      <w:r>
        <w:rPr>
          <w:rFonts w:ascii="Times New Roman" w:hAnsi="Times New Roman"/>
          <w:sz w:val="22"/>
          <w:szCs w:val="22"/>
        </w:rPr>
        <w:t>modalita'</w:t>
      </w:r>
      <w:proofErr w:type="spellEnd"/>
      <w:r>
        <w:rPr>
          <w:rFonts w:ascii="Times New Roman" w:hAnsi="Times New Roman"/>
          <w:sz w:val="22"/>
          <w:szCs w:val="22"/>
        </w:rPr>
        <w:t xml:space="preserve"> per la loro realizzazione.</w:t>
      </w:r>
    </w:p>
    <w:p w14:paraId="58440B77" w14:textId="77777777" w:rsidR="003968F0" w:rsidRDefault="003968F0">
      <w:pPr>
        <w:jc w:val="both"/>
      </w:pPr>
    </w:p>
    <w:p w14:paraId="4578A8E6" w14:textId="77777777" w:rsidR="003968F0" w:rsidRDefault="00721CA7">
      <w:pPr>
        <w:jc w:val="both"/>
      </w:pPr>
      <w:r>
        <w:rPr>
          <w:rFonts w:ascii="Times New Roman" w:hAnsi="Times New Roman"/>
          <w:sz w:val="22"/>
          <w:szCs w:val="22"/>
        </w:rPr>
        <w:t>Le ulteriori fonti che completano il quadro normativo in tema di trasparenza, dopo le linee guida n.1310 del 2016 sono le seguenti:</w:t>
      </w:r>
    </w:p>
    <w:p w14:paraId="40F46322" w14:textId="77777777" w:rsidR="003968F0" w:rsidRDefault="00721CA7">
      <w:pPr>
        <w:jc w:val="both"/>
      </w:pPr>
      <w:r>
        <w:rPr>
          <w:rFonts w:ascii="Times New Roman" w:hAnsi="Times New Roman"/>
          <w:sz w:val="22"/>
          <w:szCs w:val="22"/>
        </w:rPr>
        <w:t xml:space="preserve">- Regolamento sull'esercizio </w:t>
      </w:r>
      <w:proofErr w:type="spellStart"/>
      <w:r>
        <w:rPr>
          <w:rFonts w:ascii="Times New Roman" w:hAnsi="Times New Roman"/>
          <w:sz w:val="22"/>
          <w:szCs w:val="22"/>
        </w:rPr>
        <w:t>dell'attivita'</w:t>
      </w:r>
      <w:proofErr w:type="spellEnd"/>
      <w:r>
        <w:rPr>
          <w:rFonts w:ascii="Times New Roman" w:hAnsi="Times New Roman"/>
          <w:sz w:val="22"/>
          <w:szCs w:val="22"/>
        </w:rPr>
        <w:t xml:space="preserve"> di vigilanza sul rispetto degli obblighi di pubblicazione di cui al Decreto Legislativo 14 marzo 2013, n. 33 del 29 marzo 2017;</w:t>
      </w:r>
    </w:p>
    <w:p w14:paraId="7A8BF88C" w14:textId="77777777" w:rsidR="003968F0" w:rsidRDefault="00721CA7">
      <w:pPr>
        <w:jc w:val="both"/>
      </w:pPr>
      <w:r>
        <w:rPr>
          <w:rFonts w:ascii="Times New Roman" w:hAnsi="Times New Roman"/>
          <w:sz w:val="22"/>
          <w:szCs w:val="22"/>
        </w:rPr>
        <w:t xml:space="preserve">- Delibera numero 641 del 14 giugno 2017 Modificazione ed integrazione della Delibera n. 241 del 8 marzo 2017 "Linee guida recanti indicazioni sull'attuazione dell'art. 14 del </w:t>
      </w:r>
      <w:proofErr w:type="spellStart"/>
      <w:r>
        <w:rPr>
          <w:rFonts w:ascii="Times New Roman" w:hAnsi="Times New Roman"/>
          <w:sz w:val="22"/>
          <w:szCs w:val="22"/>
        </w:rPr>
        <w:t>D.Lgs.</w:t>
      </w:r>
      <w:proofErr w:type="spellEnd"/>
      <w:r>
        <w:rPr>
          <w:rFonts w:ascii="Times New Roman" w:hAnsi="Times New Roman"/>
          <w:sz w:val="22"/>
          <w:szCs w:val="22"/>
        </w:rPr>
        <w:t xml:space="preserve"> 33/2013 "Obblighi di pubblicazione concernenti i titolari di incarichi politici, di amministrazione, di direzione o di governo e i titolari di incarichi dirigenziali" come modificato dall'art. 13 del </w:t>
      </w:r>
      <w:proofErr w:type="spellStart"/>
      <w:r>
        <w:rPr>
          <w:rFonts w:ascii="Times New Roman" w:hAnsi="Times New Roman"/>
          <w:sz w:val="22"/>
          <w:szCs w:val="22"/>
        </w:rPr>
        <w:t>D.Lgs.</w:t>
      </w:r>
      <w:proofErr w:type="spellEnd"/>
      <w:r>
        <w:rPr>
          <w:rFonts w:ascii="Times New Roman" w:hAnsi="Times New Roman"/>
          <w:sz w:val="22"/>
          <w:szCs w:val="22"/>
        </w:rPr>
        <w:t xml:space="preserve"> 97/2016." relativamente all'"Assemblea dei Sindaci" e al "Consiglio provinciale"</w:t>
      </w:r>
    </w:p>
    <w:p w14:paraId="66CB13F5" w14:textId="77777777" w:rsidR="003968F0" w:rsidRDefault="00721CA7">
      <w:pPr>
        <w:jc w:val="both"/>
      </w:pPr>
      <w:r>
        <w:rPr>
          <w:rFonts w:ascii="Times New Roman" w:hAnsi="Times New Roman"/>
          <w:sz w:val="22"/>
          <w:szCs w:val="22"/>
        </w:rPr>
        <w:t xml:space="preserve">- Determinazione n. 1134 del 8 novembre 2017, Nuove linee guida per l'attuazione della normativa in materia di prevenzione della corruzione e trasparenza da parte delle </w:t>
      </w:r>
      <w:proofErr w:type="spellStart"/>
      <w:r>
        <w:rPr>
          <w:rFonts w:ascii="Times New Roman" w:hAnsi="Times New Roman"/>
          <w:sz w:val="22"/>
          <w:szCs w:val="22"/>
        </w:rPr>
        <w:t>societa'</w:t>
      </w:r>
      <w:proofErr w:type="spellEnd"/>
      <w:r>
        <w:rPr>
          <w:rFonts w:ascii="Times New Roman" w:hAnsi="Times New Roman"/>
          <w:sz w:val="22"/>
          <w:szCs w:val="22"/>
        </w:rPr>
        <w:t xml:space="preserve"> e degli enti di diritto privato controllati e partecipati dalle pubbliche amministrazioni e degli enti pubblici economici;</w:t>
      </w:r>
    </w:p>
    <w:p w14:paraId="17C99D03" w14:textId="77777777" w:rsidR="003968F0" w:rsidRDefault="00721CA7">
      <w:pPr>
        <w:jc w:val="both"/>
      </w:pPr>
      <w:r>
        <w:rPr>
          <w:rFonts w:ascii="Times New Roman" w:hAnsi="Times New Roman"/>
          <w:sz w:val="22"/>
          <w:szCs w:val="22"/>
        </w:rPr>
        <w:t xml:space="preserve">- Determinazione n. 241 del 08 marzo 2017, Linee guida recanti indicazioni sull'attuazione dell'art. 14 del </w:t>
      </w:r>
      <w:proofErr w:type="spellStart"/>
      <w:r>
        <w:rPr>
          <w:rFonts w:ascii="Times New Roman" w:hAnsi="Times New Roman"/>
          <w:sz w:val="22"/>
          <w:szCs w:val="22"/>
        </w:rPr>
        <w:t>D.Lgs.</w:t>
      </w:r>
      <w:proofErr w:type="spellEnd"/>
      <w:r>
        <w:rPr>
          <w:rFonts w:ascii="Times New Roman" w:hAnsi="Times New Roman"/>
          <w:sz w:val="22"/>
          <w:szCs w:val="22"/>
        </w:rPr>
        <w:t xml:space="preserve"> 33/2013 "Obblighi di pubblicazione concernenti i titolari di incarichi politici, di amministrazione, di direzione o di governo e i titolari di incarichi dirigenziali" come modificato dall'art. 13 del </w:t>
      </w:r>
      <w:proofErr w:type="spellStart"/>
      <w:r>
        <w:rPr>
          <w:rFonts w:ascii="Times New Roman" w:hAnsi="Times New Roman"/>
          <w:sz w:val="22"/>
          <w:szCs w:val="22"/>
        </w:rPr>
        <w:t>D.Lgs.</w:t>
      </w:r>
      <w:proofErr w:type="spellEnd"/>
      <w:r>
        <w:rPr>
          <w:rFonts w:ascii="Times New Roman" w:hAnsi="Times New Roman"/>
          <w:sz w:val="22"/>
          <w:szCs w:val="22"/>
        </w:rPr>
        <w:t xml:space="preserve"> 97/2016.</w:t>
      </w:r>
    </w:p>
    <w:p w14:paraId="2C992AFF" w14:textId="77777777" w:rsidR="003968F0" w:rsidRDefault="003968F0">
      <w:pPr>
        <w:jc w:val="both"/>
      </w:pPr>
    </w:p>
    <w:p w14:paraId="0B13473D" w14:textId="77777777" w:rsidR="003968F0" w:rsidRDefault="003968F0">
      <w:pPr>
        <w:jc w:val="both"/>
      </w:pPr>
    </w:p>
    <w:p w14:paraId="7DA0B763" w14:textId="77777777" w:rsidR="003968F0" w:rsidRDefault="00721CA7">
      <w:pPr>
        <w:jc w:val="both"/>
      </w:pPr>
      <w:r>
        <w:rPr>
          <w:rFonts w:ascii="Times New Roman" w:hAnsi="Times New Roman"/>
          <w:sz w:val="22"/>
          <w:szCs w:val="22"/>
        </w:rPr>
        <w:t>LIVELLI DI TRASPARENZA, OBBLIGO DI PUBBLICARE "DATI ULTERIORI" E OBIETTIVI STRATEGICI IN MATERIA DI TRASPARENZA</w:t>
      </w:r>
    </w:p>
    <w:p w14:paraId="19A85511" w14:textId="77777777" w:rsidR="003968F0" w:rsidRDefault="00721CA7">
      <w:pPr>
        <w:jc w:val="both"/>
      </w:pPr>
      <w:r>
        <w:rPr>
          <w:rFonts w:ascii="Times New Roman" w:hAnsi="Times New Roman"/>
          <w:sz w:val="22"/>
          <w:szCs w:val="22"/>
        </w:rPr>
        <w:t>La trasparenza si articola in un livello di base, corrispondente alle pubblicazioni dei documenti, delle informazioni e dei dati, rese obbligatorie ai sensi del richiamato Decreto, che costituisce obiettivo strategico dell'Amministrazione.</w:t>
      </w:r>
    </w:p>
    <w:p w14:paraId="69D429A4" w14:textId="77777777" w:rsidR="003968F0" w:rsidRDefault="003968F0">
      <w:pPr>
        <w:jc w:val="both"/>
      </w:pPr>
    </w:p>
    <w:p w14:paraId="0B4E68D3" w14:textId="77777777" w:rsidR="003968F0" w:rsidRDefault="00721CA7">
      <w:pPr>
        <w:jc w:val="both"/>
      </w:pPr>
      <w:r>
        <w:rPr>
          <w:rFonts w:ascii="Times New Roman" w:hAnsi="Times New Roman"/>
          <w:sz w:val="22"/>
          <w:szCs w:val="22"/>
        </w:rPr>
        <w:t xml:space="preserve">Ai sensi dell'art. 10, comma 3, la promozione di maggiori livelli di trasparenza costituisce obiettivo strategico dell'Amministrazione e si traduce nella definizione di obiettivi organizzativi e individuali in ragione delle proprie </w:t>
      </w:r>
      <w:proofErr w:type="spellStart"/>
      <w:r>
        <w:rPr>
          <w:rFonts w:ascii="Times New Roman" w:hAnsi="Times New Roman"/>
          <w:sz w:val="22"/>
          <w:szCs w:val="22"/>
        </w:rPr>
        <w:t>specificita'</w:t>
      </w:r>
      <w:proofErr w:type="spellEnd"/>
      <w:r>
        <w:rPr>
          <w:rFonts w:ascii="Times New Roman" w:hAnsi="Times New Roman"/>
          <w:sz w:val="22"/>
          <w:szCs w:val="22"/>
        </w:rPr>
        <w:t xml:space="preserve"> organizzative e funzionali, in aggiunta a quelli la cui pubblicazione </w:t>
      </w:r>
      <w:proofErr w:type="spellStart"/>
      <w:r>
        <w:rPr>
          <w:rFonts w:ascii="Times New Roman" w:hAnsi="Times New Roman"/>
          <w:sz w:val="22"/>
          <w:szCs w:val="22"/>
        </w:rPr>
        <w:t>e'</w:t>
      </w:r>
      <w:proofErr w:type="spellEnd"/>
      <w:r>
        <w:rPr>
          <w:rFonts w:ascii="Times New Roman" w:hAnsi="Times New Roman"/>
          <w:sz w:val="22"/>
          <w:szCs w:val="22"/>
        </w:rPr>
        <w:t xml:space="preserve"> obbligatoria per legge.</w:t>
      </w:r>
    </w:p>
    <w:p w14:paraId="5A181DE0" w14:textId="77777777" w:rsidR="003968F0" w:rsidRDefault="003968F0">
      <w:pPr>
        <w:jc w:val="both"/>
      </w:pPr>
    </w:p>
    <w:p w14:paraId="6A3EEF31" w14:textId="77777777" w:rsidR="003968F0" w:rsidRDefault="00721CA7">
      <w:pPr>
        <w:jc w:val="both"/>
      </w:pPr>
      <w:r>
        <w:rPr>
          <w:rFonts w:ascii="Times New Roman" w:hAnsi="Times New Roman"/>
          <w:sz w:val="22"/>
          <w:szCs w:val="22"/>
        </w:rPr>
        <w:t>In particolare, costituisce obiettivo strategico del PTPCT il seguente obiettivo:</w:t>
      </w:r>
    </w:p>
    <w:p w14:paraId="0B6B1C52" w14:textId="77777777" w:rsidR="003968F0" w:rsidRDefault="00721CA7">
      <w:pPr>
        <w:jc w:val="both"/>
      </w:pPr>
      <w:r>
        <w:rPr>
          <w:rFonts w:ascii="Times New Roman" w:hAnsi="Times New Roman"/>
          <w:sz w:val="22"/>
          <w:szCs w:val="22"/>
        </w:rPr>
        <w:t xml:space="preserve">- implementazione del livello di trasparenza, assicurando un livello </w:t>
      </w:r>
      <w:proofErr w:type="spellStart"/>
      <w:r>
        <w:rPr>
          <w:rFonts w:ascii="Times New Roman" w:hAnsi="Times New Roman"/>
          <w:sz w:val="22"/>
          <w:szCs w:val="22"/>
        </w:rPr>
        <w:t>piu'</w:t>
      </w:r>
      <w:proofErr w:type="spellEnd"/>
      <w:r>
        <w:rPr>
          <w:rFonts w:ascii="Times New Roman" w:hAnsi="Times New Roman"/>
          <w:sz w:val="22"/>
          <w:szCs w:val="22"/>
        </w:rPr>
        <w:t xml:space="preserve"> elevato di quello obbligatorio e realizzando le Giornate della trasparenza, nell'osservanza della tutela dei dati personali.</w:t>
      </w:r>
    </w:p>
    <w:p w14:paraId="272A3063" w14:textId="77777777" w:rsidR="003968F0" w:rsidRDefault="003968F0">
      <w:pPr>
        <w:jc w:val="both"/>
      </w:pPr>
    </w:p>
    <w:p w14:paraId="188EFB17" w14:textId="77777777" w:rsidR="003968F0" w:rsidRDefault="00721CA7">
      <w:pPr>
        <w:jc w:val="both"/>
      </w:pPr>
      <w:r>
        <w:rPr>
          <w:rFonts w:ascii="Times New Roman" w:hAnsi="Times New Roman"/>
          <w:sz w:val="22"/>
          <w:szCs w:val="22"/>
        </w:rPr>
        <w:lastRenderedPageBreak/>
        <w:t>Le misure da porre in essere sono le seguenti:</w:t>
      </w:r>
    </w:p>
    <w:p w14:paraId="404372E1" w14:textId="77777777" w:rsidR="003968F0" w:rsidRDefault="00721CA7">
      <w:pPr>
        <w:jc w:val="both"/>
      </w:pPr>
      <w:r>
        <w:rPr>
          <w:rFonts w:ascii="Times New Roman" w:hAnsi="Times New Roman"/>
          <w:sz w:val="22"/>
          <w:szCs w:val="22"/>
        </w:rPr>
        <w:t>a) progressiva implementazione dei dati, documenti ed informazioni da pubblicazione, ulteriori rispetto alle pubblicazioni obbligatorie, definendo le tipologie di pubblicazioni ulteriori da garantire per incrementare il livello di trasparenza, e i compiti dei dirigenti/P.O. in materia;</w:t>
      </w:r>
    </w:p>
    <w:p w14:paraId="769AED30" w14:textId="77777777" w:rsidR="003968F0" w:rsidRDefault="00721CA7">
      <w:pPr>
        <w:jc w:val="both"/>
      </w:pPr>
      <w:r>
        <w:rPr>
          <w:rFonts w:ascii="Times New Roman" w:hAnsi="Times New Roman"/>
          <w:sz w:val="22"/>
          <w:szCs w:val="22"/>
        </w:rPr>
        <w:t xml:space="preserve">b) organizzazione di almeno una Giornata della trasparenza per garantire il miglioramento della comunicazione istituzionale, della condivisione e della partecipazione della </w:t>
      </w:r>
      <w:proofErr w:type="spellStart"/>
      <w:r>
        <w:rPr>
          <w:rFonts w:ascii="Times New Roman" w:hAnsi="Times New Roman"/>
          <w:sz w:val="22"/>
          <w:szCs w:val="22"/>
        </w:rPr>
        <w:t>societa'</w:t>
      </w:r>
      <w:proofErr w:type="spellEnd"/>
      <w:r>
        <w:rPr>
          <w:rFonts w:ascii="Times New Roman" w:hAnsi="Times New Roman"/>
          <w:sz w:val="22"/>
          <w:szCs w:val="22"/>
        </w:rPr>
        <w:t xml:space="preserve"> civile </w:t>
      </w:r>
      <w:proofErr w:type="spellStart"/>
      <w:r>
        <w:rPr>
          <w:rFonts w:ascii="Times New Roman" w:hAnsi="Times New Roman"/>
          <w:sz w:val="22"/>
          <w:szCs w:val="22"/>
        </w:rPr>
        <w:t>all'attivita'</w:t>
      </w:r>
      <w:proofErr w:type="spellEnd"/>
      <w:r>
        <w:rPr>
          <w:rFonts w:ascii="Times New Roman" w:hAnsi="Times New Roman"/>
          <w:sz w:val="22"/>
          <w:szCs w:val="22"/>
        </w:rPr>
        <w:t xml:space="preserve"> amministrativa;</w:t>
      </w:r>
    </w:p>
    <w:p w14:paraId="308A4745" w14:textId="77777777" w:rsidR="003968F0" w:rsidRDefault="00721CA7">
      <w:pPr>
        <w:jc w:val="both"/>
      </w:pPr>
      <w:r>
        <w:rPr>
          <w:rFonts w:ascii="Times New Roman" w:hAnsi="Times New Roman"/>
          <w:sz w:val="22"/>
          <w:szCs w:val="22"/>
        </w:rPr>
        <w:t xml:space="preserve">c) previsione di strumenti di controllo dell'osservanza della disciplina sulla tutela dei dati personali </w:t>
      </w:r>
      <w:proofErr w:type="spellStart"/>
      <w:r>
        <w:rPr>
          <w:rFonts w:ascii="Times New Roman" w:hAnsi="Times New Roman"/>
          <w:sz w:val="22"/>
          <w:szCs w:val="22"/>
        </w:rPr>
        <w:t>nell'attivita'</w:t>
      </w:r>
      <w:proofErr w:type="spellEnd"/>
      <w:r>
        <w:rPr>
          <w:rFonts w:ascii="Times New Roman" w:hAnsi="Times New Roman"/>
          <w:sz w:val="22"/>
          <w:szCs w:val="22"/>
        </w:rPr>
        <w:t xml:space="preserve"> di trasparenza.</w:t>
      </w:r>
    </w:p>
    <w:p w14:paraId="43DCED38" w14:textId="77777777" w:rsidR="003968F0" w:rsidRDefault="00721CA7">
      <w:pPr>
        <w:jc w:val="both"/>
      </w:pPr>
      <w:r>
        <w:rPr>
          <w:rFonts w:ascii="Times New Roman" w:hAnsi="Times New Roman"/>
          <w:sz w:val="22"/>
          <w:szCs w:val="22"/>
        </w:rPr>
        <w:t xml:space="preserve">L'implementazione del livello di trasparenza dal livello minimo al livello ulteriore deve essere effettuata attraverso Il collegamento del PTPCT con il Piano della Performance. A tal fine, la promozione di maggiori livelli di trasparenza si deve tradurre in parte integrante e sostanziale del ciclo della performance, e deve essere oggetto di rilevazione e misurazione nei modi e nelle forme previste dallo stesso e dalle altre </w:t>
      </w:r>
      <w:proofErr w:type="spellStart"/>
      <w:r>
        <w:rPr>
          <w:rFonts w:ascii="Times New Roman" w:hAnsi="Times New Roman"/>
          <w:sz w:val="22"/>
          <w:szCs w:val="22"/>
        </w:rPr>
        <w:t>attivita'</w:t>
      </w:r>
      <w:proofErr w:type="spellEnd"/>
      <w:r>
        <w:rPr>
          <w:rFonts w:ascii="Times New Roman" w:hAnsi="Times New Roman"/>
          <w:sz w:val="22"/>
          <w:szCs w:val="22"/>
        </w:rPr>
        <w:t xml:space="preserve"> di rilevazione di efficacia ed efficienza </w:t>
      </w:r>
      <w:proofErr w:type="spellStart"/>
      <w:r>
        <w:rPr>
          <w:rFonts w:ascii="Times New Roman" w:hAnsi="Times New Roman"/>
          <w:sz w:val="22"/>
          <w:szCs w:val="22"/>
        </w:rPr>
        <w:t>dell'attivita'</w:t>
      </w:r>
      <w:proofErr w:type="spellEnd"/>
      <w:r>
        <w:rPr>
          <w:rFonts w:ascii="Times New Roman" w:hAnsi="Times New Roman"/>
          <w:sz w:val="22"/>
          <w:szCs w:val="22"/>
        </w:rPr>
        <w:t>.</w:t>
      </w:r>
    </w:p>
    <w:p w14:paraId="0D855E4E" w14:textId="77777777" w:rsidR="003968F0" w:rsidRDefault="003968F0">
      <w:pPr>
        <w:jc w:val="both"/>
      </w:pPr>
    </w:p>
    <w:p w14:paraId="507F8B76" w14:textId="77777777" w:rsidR="003968F0" w:rsidRDefault="00721CA7">
      <w:pPr>
        <w:jc w:val="both"/>
      </w:pPr>
      <w:r>
        <w:rPr>
          <w:rFonts w:ascii="Times New Roman" w:hAnsi="Times New Roman"/>
          <w:sz w:val="22"/>
          <w:szCs w:val="22"/>
        </w:rPr>
        <w:t xml:space="preserve">I "Dati ulteriori" vanno incrementati, nel corso del triennio, sia in relazione a specifiche esigenze di trasparenza collegate all'attuazione del PTPCT, sia a motivate richieste provenienti dagli stakeholder interni o esterni. </w:t>
      </w:r>
    </w:p>
    <w:p w14:paraId="4815FF64" w14:textId="77777777" w:rsidR="003968F0" w:rsidRDefault="003968F0">
      <w:pPr>
        <w:jc w:val="both"/>
      </w:pPr>
    </w:p>
    <w:p w14:paraId="0EF36AC9" w14:textId="77777777" w:rsidR="003968F0" w:rsidRDefault="00721CA7">
      <w:pPr>
        <w:jc w:val="both"/>
      </w:pPr>
      <w:r>
        <w:rPr>
          <w:rFonts w:ascii="Times New Roman" w:hAnsi="Times New Roman"/>
          <w:sz w:val="22"/>
          <w:szCs w:val="22"/>
        </w:rPr>
        <w:t xml:space="preserve">La decisione in ordine alla pubblicazione di nuovi dati ulteriori </w:t>
      </w:r>
      <w:proofErr w:type="spellStart"/>
      <w:r>
        <w:rPr>
          <w:rFonts w:ascii="Times New Roman" w:hAnsi="Times New Roman"/>
          <w:sz w:val="22"/>
          <w:szCs w:val="22"/>
        </w:rPr>
        <w:t>e'</w:t>
      </w:r>
      <w:proofErr w:type="spellEnd"/>
      <w:r>
        <w:rPr>
          <w:rFonts w:ascii="Times New Roman" w:hAnsi="Times New Roman"/>
          <w:sz w:val="22"/>
          <w:szCs w:val="22"/>
        </w:rPr>
        <w:t xml:space="preserve"> assunta dall' Ente compatibilmente con i vincoli organizzativi e finanziari e nel rispetto della tutela della riservatezza e della protezione dei dati personali.</w:t>
      </w:r>
    </w:p>
    <w:p w14:paraId="2B545120" w14:textId="77777777" w:rsidR="003968F0" w:rsidRDefault="003968F0">
      <w:pPr>
        <w:jc w:val="both"/>
      </w:pPr>
    </w:p>
    <w:p w14:paraId="5CB903A0" w14:textId="77777777" w:rsidR="003968F0" w:rsidRDefault="00721CA7">
      <w:pPr>
        <w:jc w:val="both"/>
      </w:pPr>
      <w:r>
        <w:rPr>
          <w:rFonts w:ascii="Times New Roman" w:hAnsi="Times New Roman"/>
          <w:sz w:val="22"/>
          <w:szCs w:val="22"/>
        </w:rPr>
        <w:t xml:space="preserve">I "Dati </w:t>
      </w:r>
      <w:proofErr w:type="spellStart"/>
      <w:r>
        <w:rPr>
          <w:rFonts w:ascii="Times New Roman" w:hAnsi="Times New Roman"/>
          <w:sz w:val="22"/>
          <w:szCs w:val="22"/>
        </w:rPr>
        <w:t>ulteriori"vanno</w:t>
      </w:r>
      <w:proofErr w:type="spellEnd"/>
      <w:r>
        <w:rPr>
          <w:rFonts w:ascii="Times New Roman" w:hAnsi="Times New Roman"/>
          <w:sz w:val="22"/>
          <w:szCs w:val="22"/>
        </w:rPr>
        <w:t xml:space="preserve"> pubblicati nella sotto-sezione di primo livello "Altri contenuti - Dati ulteriori", soltanto laddove non sia possibile ricondurli ad alcuna delle sotto-sezioni in cui si articola la sezione "Amministrazione Trasparente".</w:t>
      </w:r>
    </w:p>
    <w:p w14:paraId="40CD0A82" w14:textId="77777777" w:rsidR="003968F0" w:rsidRDefault="003968F0">
      <w:pPr>
        <w:jc w:val="both"/>
      </w:pPr>
    </w:p>
    <w:p w14:paraId="151900F6" w14:textId="77777777" w:rsidR="003968F0" w:rsidRDefault="003968F0">
      <w:pPr>
        <w:jc w:val="both"/>
      </w:pPr>
    </w:p>
    <w:p w14:paraId="7B4687C6" w14:textId="77777777" w:rsidR="003968F0" w:rsidRDefault="00721CA7">
      <w:pPr>
        <w:jc w:val="both"/>
      </w:pPr>
      <w:r>
        <w:rPr>
          <w:rFonts w:ascii="Times New Roman" w:hAnsi="Times New Roman"/>
          <w:sz w:val="22"/>
          <w:szCs w:val="22"/>
        </w:rPr>
        <w:t xml:space="preserve">TRASPARENZA, ACCESSO CIVICO A DATI E DOCUMENTI E REGISTRO DEGLI ACCESSI </w:t>
      </w:r>
    </w:p>
    <w:p w14:paraId="5BD3AFCA" w14:textId="77777777" w:rsidR="003968F0" w:rsidRDefault="00721CA7">
      <w:pPr>
        <w:jc w:val="both"/>
      </w:pPr>
      <w:r>
        <w:rPr>
          <w:rFonts w:ascii="Times New Roman" w:hAnsi="Times New Roman"/>
          <w:sz w:val="22"/>
          <w:szCs w:val="22"/>
        </w:rPr>
        <w:t>L'Amministrazione garantisce l'attuazione della trasparenza anche attraverso l'accesso civico e il relativo registro.</w:t>
      </w:r>
    </w:p>
    <w:p w14:paraId="630BB1C5" w14:textId="77777777" w:rsidR="003968F0" w:rsidRDefault="003968F0">
      <w:pPr>
        <w:jc w:val="both"/>
      </w:pPr>
    </w:p>
    <w:p w14:paraId="52AFC727" w14:textId="77777777" w:rsidR="003968F0" w:rsidRDefault="00721CA7">
      <w:pPr>
        <w:jc w:val="both"/>
      </w:pPr>
      <w:r>
        <w:rPr>
          <w:rFonts w:ascii="Times New Roman" w:hAnsi="Times New Roman"/>
          <w:sz w:val="22"/>
          <w:szCs w:val="22"/>
        </w:rPr>
        <w:t xml:space="preserve">L'art. art. 5 </w:t>
      </w:r>
      <w:proofErr w:type="spellStart"/>
      <w:r>
        <w:rPr>
          <w:rFonts w:ascii="Times New Roman" w:hAnsi="Times New Roman"/>
          <w:sz w:val="22"/>
          <w:szCs w:val="22"/>
        </w:rPr>
        <w:t>D.Lgs</w:t>
      </w:r>
      <w:proofErr w:type="spellEnd"/>
      <w:r>
        <w:rPr>
          <w:rFonts w:ascii="Times New Roman" w:hAnsi="Times New Roman"/>
          <w:sz w:val="22"/>
          <w:szCs w:val="22"/>
        </w:rPr>
        <w:t xml:space="preserve"> n. 33/2103 contiene la disciplina dell'accesso civico distinguendo: </w:t>
      </w:r>
    </w:p>
    <w:p w14:paraId="3C781549" w14:textId="77777777" w:rsidR="003968F0" w:rsidRDefault="00721CA7">
      <w:pPr>
        <w:jc w:val="both"/>
      </w:pPr>
      <w:r>
        <w:rPr>
          <w:rFonts w:ascii="Times New Roman" w:hAnsi="Times New Roman"/>
          <w:sz w:val="22"/>
          <w:szCs w:val="22"/>
        </w:rPr>
        <w:t>a) l' accesso civico obbligatorio ( o c.d. semplice) di cui all'art. 5, comma 1 in forza del quale:</w:t>
      </w:r>
    </w:p>
    <w:p w14:paraId="65D55D7F" w14:textId="77777777" w:rsidR="003968F0" w:rsidRDefault="00721CA7">
      <w:pPr>
        <w:jc w:val="both"/>
      </w:pPr>
      <w:r>
        <w:rPr>
          <w:rFonts w:ascii="Times New Roman" w:hAnsi="Times New Roman"/>
          <w:sz w:val="22"/>
          <w:szCs w:val="22"/>
        </w:rPr>
        <w:t xml:space="preserve">- chiunque ha il diritto di richiedere documenti, informazioni o dati oggetto di pubblicazione obbligatoria ai sensi della normativa vigente nei casi in cui le pubbliche amministrazioni ne hanno omesso la pubblicazione sul proprio sito web (art. 5, comma 1, del d.lgs. n. 33/2013). L'accesso civico, quindi, </w:t>
      </w:r>
      <w:proofErr w:type="spellStart"/>
      <w:r>
        <w:rPr>
          <w:rFonts w:ascii="Times New Roman" w:hAnsi="Times New Roman"/>
          <w:sz w:val="22"/>
          <w:szCs w:val="22"/>
        </w:rPr>
        <w:t>e'</w:t>
      </w:r>
      <w:proofErr w:type="spellEnd"/>
      <w:r>
        <w:rPr>
          <w:rFonts w:ascii="Times New Roman" w:hAnsi="Times New Roman"/>
          <w:sz w:val="22"/>
          <w:szCs w:val="22"/>
        </w:rPr>
        <w:t xml:space="preserve"> circoscritto ai soli atti, documenti e informazioni oggetto di obblighi di pubblicazione.</w:t>
      </w:r>
    </w:p>
    <w:p w14:paraId="4570B205" w14:textId="77777777" w:rsidR="003968F0" w:rsidRDefault="00721CA7">
      <w:pPr>
        <w:jc w:val="both"/>
      </w:pPr>
      <w:r>
        <w:rPr>
          <w:rFonts w:ascii="Times New Roman" w:hAnsi="Times New Roman"/>
          <w:sz w:val="22"/>
          <w:szCs w:val="22"/>
        </w:rPr>
        <w:t>b) l'accesso civico generalizzato di cui all'art. 5, comma 2 in forza del quale:</w:t>
      </w:r>
    </w:p>
    <w:p w14:paraId="0F6A3E57" w14:textId="77777777" w:rsidR="003968F0" w:rsidRDefault="00721CA7">
      <w:pPr>
        <w:jc w:val="both"/>
      </w:pPr>
      <w:r>
        <w:rPr>
          <w:rFonts w:ascii="Times New Roman" w:hAnsi="Times New Roman"/>
          <w:sz w:val="22"/>
          <w:szCs w:val="22"/>
        </w:rPr>
        <w:t xml:space="preserve">- chiunque ha diritto di accedere ai dati e ai documenti detenuti dalle pubbliche amministrazioni, ulteriori rispetto a quelli oggetto di pubblicazione, nel rispetto dei limiti relativi alla tutela di interessi giuridicamente rilevanti secondo quanto previsto dall'art. 5 bis </w:t>
      </w:r>
      <w:proofErr w:type="spellStart"/>
      <w:r>
        <w:rPr>
          <w:rFonts w:ascii="Times New Roman" w:hAnsi="Times New Roman"/>
          <w:sz w:val="22"/>
          <w:szCs w:val="22"/>
        </w:rPr>
        <w:t>D.Lgs.</w:t>
      </w:r>
      <w:proofErr w:type="spellEnd"/>
      <w:r>
        <w:rPr>
          <w:rFonts w:ascii="Times New Roman" w:hAnsi="Times New Roman"/>
          <w:sz w:val="22"/>
          <w:szCs w:val="22"/>
        </w:rPr>
        <w:t xml:space="preserve"> n. 33/2013. </w:t>
      </w:r>
    </w:p>
    <w:p w14:paraId="79E63EE2" w14:textId="77777777" w:rsidR="003968F0" w:rsidRDefault="003968F0">
      <w:pPr>
        <w:jc w:val="both"/>
      </w:pPr>
    </w:p>
    <w:p w14:paraId="1107558C" w14:textId="77777777" w:rsidR="003968F0" w:rsidRDefault="00721CA7">
      <w:pPr>
        <w:jc w:val="both"/>
      </w:pPr>
      <w:r>
        <w:rPr>
          <w:rFonts w:ascii="Times New Roman" w:hAnsi="Times New Roman"/>
          <w:sz w:val="22"/>
          <w:szCs w:val="22"/>
        </w:rPr>
        <w:t>a) Trasparenza e accesso civico obbligatorio ( o c.d. semplice)</w:t>
      </w:r>
    </w:p>
    <w:p w14:paraId="61698FA2" w14:textId="77777777" w:rsidR="003968F0" w:rsidRDefault="00721CA7">
      <w:pPr>
        <w:jc w:val="both"/>
      </w:pPr>
      <w:r>
        <w:rPr>
          <w:rFonts w:ascii="Times New Roman" w:hAnsi="Times New Roman"/>
          <w:sz w:val="22"/>
          <w:szCs w:val="22"/>
        </w:rPr>
        <w:t xml:space="preserve">L'accesso civico </w:t>
      </w:r>
      <w:proofErr w:type="spellStart"/>
      <w:r>
        <w:rPr>
          <w:rFonts w:ascii="Times New Roman" w:hAnsi="Times New Roman"/>
          <w:sz w:val="22"/>
          <w:szCs w:val="22"/>
        </w:rPr>
        <w:t>e'</w:t>
      </w:r>
      <w:proofErr w:type="spellEnd"/>
      <w:r>
        <w:rPr>
          <w:rFonts w:ascii="Times New Roman" w:hAnsi="Times New Roman"/>
          <w:sz w:val="22"/>
          <w:szCs w:val="22"/>
        </w:rPr>
        <w:t xml:space="preserve"> circoscritto ai soli atti, documenti e informazioni oggetto di obblighi di pubblicazione.</w:t>
      </w:r>
    </w:p>
    <w:p w14:paraId="29B82766" w14:textId="77777777" w:rsidR="003968F0" w:rsidRDefault="00721CA7">
      <w:pPr>
        <w:jc w:val="both"/>
      </w:pPr>
      <w:r>
        <w:rPr>
          <w:rFonts w:ascii="Times New Roman" w:hAnsi="Times New Roman"/>
          <w:sz w:val="22"/>
          <w:szCs w:val="22"/>
        </w:rPr>
        <w:t xml:space="preserve">La richiesta di accesso civico obbligatorio non </w:t>
      </w:r>
      <w:proofErr w:type="spellStart"/>
      <w:r>
        <w:rPr>
          <w:rFonts w:ascii="Times New Roman" w:hAnsi="Times New Roman"/>
          <w:sz w:val="22"/>
          <w:szCs w:val="22"/>
        </w:rPr>
        <w:t>e'</w:t>
      </w:r>
      <w:proofErr w:type="spellEnd"/>
      <w:r>
        <w:rPr>
          <w:rFonts w:ascii="Times New Roman" w:hAnsi="Times New Roman"/>
          <w:sz w:val="22"/>
          <w:szCs w:val="22"/>
        </w:rPr>
        <w:t xml:space="preserve"> sottoposta ad alcuna limitazione quanto alla legittimazione soggettiva del richiedente, non deve essere motivata, </w:t>
      </w:r>
      <w:proofErr w:type="spellStart"/>
      <w:r>
        <w:rPr>
          <w:rFonts w:ascii="Times New Roman" w:hAnsi="Times New Roman"/>
          <w:sz w:val="22"/>
          <w:szCs w:val="22"/>
        </w:rPr>
        <w:t>e'</w:t>
      </w:r>
      <w:proofErr w:type="spellEnd"/>
      <w:r>
        <w:rPr>
          <w:rFonts w:ascii="Times New Roman" w:hAnsi="Times New Roman"/>
          <w:sz w:val="22"/>
          <w:szCs w:val="22"/>
        </w:rPr>
        <w:t xml:space="preserve"> gratuita e va presentata al RPCT dell'Ente.</w:t>
      </w:r>
    </w:p>
    <w:p w14:paraId="18CC3CF6" w14:textId="77777777" w:rsidR="003968F0" w:rsidRDefault="003968F0">
      <w:pPr>
        <w:jc w:val="both"/>
      </w:pPr>
    </w:p>
    <w:p w14:paraId="6E4B7917" w14:textId="77777777" w:rsidR="003968F0" w:rsidRDefault="00721CA7">
      <w:pPr>
        <w:jc w:val="both"/>
      </w:pPr>
      <w:r>
        <w:rPr>
          <w:rFonts w:ascii="Times New Roman" w:hAnsi="Times New Roman"/>
          <w:sz w:val="22"/>
          <w:szCs w:val="22"/>
        </w:rPr>
        <w:lastRenderedPageBreak/>
        <w:t xml:space="preserve">L'istanza </w:t>
      </w:r>
      <w:proofErr w:type="spellStart"/>
      <w:r>
        <w:rPr>
          <w:rFonts w:ascii="Times New Roman" w:hAnsi="Times New Roman"/>
          <w:sz w:val="22"/>
          <w:szCs w:val="22"/>
        </w:rPr>
        <w:t>puo'</w:t>
      </w:r>
      <w:proofErr w:type="spellEnd"/>
      <w:r>
        <w:rPr>
          <w:rFonts w:ascii="Times New Roman" w:hAnsi="Times New Roman"/>
          <w:sz w:val="22"/>
          <w:szCs w:val="22"/>
        </w:rPr>
        <w:t xml:space="preserve"> essere trasmessa anche per via telematica, secondo le </w:t>
      </w:r>
      <w:proofErr w:type="spellStart"/>
      <w:r>
        <w:rPr>
          <w:rFonts w:ascii="Times New Roman" w:hAnsi="Times New Roman"/>
          <w:sz w:val="22"/>
          <w:szCs w:val="22"/>
        </w:rPr>
        <w:t>modalita'</w:t>
      </w:r>
      <w:proofErr w:type="spellEnd"/>
      <w:r>
        <w:rPr>
          <w:rFonts w:ascii="Times New Roman" w:hAnsi="Times New Roman"/>
          <w:sz w:val="22"/>
          <w:szCs w:val="22"/>
        </w:rPr>
        <w:t xml:space="preserve"> previste dal d.lgs. 7 marzo 2005, n. 82, compilando il Modulo di richiesta accesso civico al RPCT, ed inoltrandola all'indirizzo di posta elettronica indicato sull'apposita pagina web.</w:t>
      </w:r>
    </w:p>
    <w:p w14:paraId="60714B62" w14:textId="77777777" w:rsidR="003968F0" w:rsidRDefault="003968F0">
      <w:pPr>
        <w:jc w:val="both"/>
      </w:pPr>
    </w:p>
    <w:p w14:paraId="7565DB52" w14:textId="77777777" w:rsidR="003968F0" w:rsidRDefault="00721CA7">
      <w:pPr>
        <w:jc w:val="both"/>
      </w:pPr>
      <w:r>
        <w:rPr>
          <w:rFonts w:ascii="Times New Roman" w:hAnsi="Times New Roman"/>
          <w:sz w:val="22"/>
          <w:szCs w:val="22"/>
        </w:rPr>
        <w:t>In caso di accoglimento, l'Amministrazione entro 30 giorni procede all'inserimento sul sito dei dati, delle informazioni o dei documenti richiesti e comunica al richiedente l'avvenuta pubblicazione, indicando il collegamento ipertestuale a quanto richiesto nell'istanza presentata.</w:t>
      </w:r>
    </w:p>
    <w:p w14:paraId="5F9BC822" w14:textId="77777777" w:rsidR="003968F0" w:rsidRDefault="003968F0">
      <w:pPr>
        <w:jc w:val="both"/>
      </w:pPr>
    </w:p>
    <w:p w14:paraId="76599731" w14:textId="77777777" w:rsidR="003968F0" w:rsidRDefault="00721CA7">
      <w:pPr>
        <w:jc w:val="both"/>
      </w:pPr>
      <w:r>
        <w:rPr>
          <w:rFonts w:ascii="Times New Roman" w:hAnsi="Times New Roman"/>
          <w:sz w:val="22"/>
          <w:szCs w:val="22"/>
        </w:rPr>
        <w:t xml:space="preserve">Nei casi di ritardo o mancata risposta, l'istante </w:t>
      </w:r>
      <w:proofErr w:type="spellStart"/>
      <w:r>
        <w:rPr>
          <w:rFonts w:ascii="Times New Roman" w:hAnsi="Times New Roman"/>
          <w:sz w:val="22"/>
          <w:szCs w:val="22"/>
        </w:rPr>
        <w:t>puo'</w:t>
      </w:r>
      <w:proofErr w:type="spellEnd"/>
      <w:r>
        <w:rPr>
          <w:rFonts w:ascii="Times New Roman" w:hAnsi="Times New Roman"/>
          <w:sz w:val="22"/>
          <w:szCs w:val="22"/>
        </w:rPr>
        <w:t xml:space="preserve"> ricorrere al titolare del potere sostitutivo, il Segretario generale dell'Ente, che, verificata la sussistenza dell'obbligo di pubblicazione, provvede entro 15 giorni dal ricevimento della richiesta.</w:t>
      </w:r>
    </w:p>
    <w:p w14:paraId="660A20A5" w14:textId="77777777" w:rsidR="003968F0" w:rsidRDefault="003968F0">
      <w:pPr>
        <w:jc w:val="both"/>
      </w:pPr>
    </w:p>
    <w:p w14:paraId="2D933EDF" w14:textId="77777777" w:rsidR="003968F0" w:rsidRDefault="00721CA7">
      <w:pPr>
        <w:jc w:val="both"/>
      </w:pPr>
      <w:r>
        <w:rPr>
          <w:rFonts w:ascii="Times New Roman" w:hAnsi="Times New Roman"/>
          <w:sz w:val="22"/>
          <w:szCs w:val="22"/>
        </w:rPr>
        <w:t xml:space="preserve">L'istanza </w:t>
      </w:r>
      <w:proofErr w:type="spellStart"/>
      <w:r>
        <w:rPr>
          <w:rFonts w:ascii="Times New Roman" w:hAnsi="Times New Roman"/>
          <w:sz w:val="22"/>
          <w:szCs w:val="22"/>
        </w:rPr>
        <w:t>puo'</w:t>
      </w:r>
      <w:proofErr w:type="spellEnd"/>
      <w:r>
        <w:rPr>
          <w:rFonts w:ascii="Times New Roman" w:hAnsi="Times New Roman"/>
          <w:sz w:val="22"/>
          <w:szCs w:val="22"/>
        </w:rPr>
        <w:t xml:space="preserve"> essere trasmessa anche per via telematica compilando il Modulo richiesta accesso civico al titolare del potere sostitutivo inoltrandola al seguente indirizzo di posta elettronica: cannetosulloglio.mn@legalmail.it</w:t>
      </w:r>
    </w:p>
    <w:p w14:paraId="04DFBE31" w14:textId="77777777" w:rsidR="003968F0" w:rsidRDefault="003968F0">
      <w:pPr>
        <w:jc w:val="both"/>
      </w:pPr>
    </w:p>
    <w:p w14:paraId="169014BA" w14:textId="77777777" w:rsidR="003968F0" w:rsidRDefault="00721CA7">
      <w:pPr>
        <w:jc w:val="both"/>
      </w:pPr>
      <w:r>
        <w:rPr>
          <w:rFonts w:ascii="Times New Roman" w:hAnsi="Times New Roman"/>
          <w:sz w:val="22"/>
          <w:szCs w:val="22"/>
        </w:rPr>
        <w:t xml:space="preserve">A fronte dell'inerzia da parte del RPCT o del titolare del potere sostitutivo, il richiedente, ai fini della tutela del proprio diritto, </w:t>
      </w:r>
      <w:proofErr w:type="spellStart"/>
      <w:r>
        <w:rPr>
          <w:rFonts w:ascii="Times New Roman" w:hAnsi="Times New Roman"/>
          <w:sz w:val="22"/>
          <w:szCs w:val="22"/>
        </w:rPr>
        <w:t>puo'</w:t>
      </w:r>
      <w:proofErr w:type="spellEnd"/>
      <w:r>
        <w:rPr>
          <w:rFonts w:ascii="Times New Roman" w:hAnsi="Times New Roman"/>
          <w:sz w:val="22"/>
          <w:szCs w:val="22"/>
        </w:rPr>
        <w:t xml:space="preserve"> proporre ricorso al Tribunale amministrativo regionale ai sensi dell'articolo 116 del Codice del processo amministrativo del </w:t>
      </w:r>
      <w:proofErr w:type="spellStart"/>
      <w:r>
        <w:rPr>
          <w:rFonts w:ascii="Times New Roman" w:hAnsi="Times New Roman"/>
          <w:sz w:val="22"/>
          <w:szCs w:val="22"/>
        </w:rPr>
        <w:t>D.Lgs.</w:t>
      </w:r>
      <w:proofErr w:type="spellEnd"/>
      <w:r>
        <w:rPr>
          <w:rFonts w:ascii="Times New Roman" w:hAnsi="Times New Roman"/>
          <w:sz w:val="22"/>
          <w:szCs w:val="22"/>
        </w:rPr>
        <w:t xml:space="preserve"> 2 luglio 2010, n. 104.</w:t>
      </w:r>
    </w:p>
    <w:p w14:paraId="3077DC84" w14:textId="77777777" w:rsidR="003968F0" w:rsidRDefault="003968F0">
      <w:pPr>
        <w:jc w:val="both"/>
      </w:pPr>
    </w:p>
    <w:p w14:paraId="01538F98" w14:textId="77777777" w:rsidR="003968F0" w:rsidRDefault="00721CA7">
      <w:pPr>
        <w:jc w:val="both"/>
      </w:pPr>
      <w:r>
        <w:rPr>
          <w:rFonts w:ascii="Times New Roman" w:hAnsi="Times New Roman"/>
          <w:sz w:val="22"/>
          <w:szCs w:val="22"/>
        </w:rPr>
        <w:t xml:space="preserve">In considerazione della rilevanza dell'istituto dell'accesso civico obbligatorio </w:t>
      </w:r>
      <w:proofErr w:type="spellStart"/>
      <w:r>
        <w:rPr>
          <w:rFonts w:ascii="Times New Roman" w:hAnsi="Times New Roman"/>
          <w:sz w:val="22"/>
          <w:szCs w:val="22"/>
        </w:rPr>
        <w:t>nonche</w:t>
      </w:r>
      <w:proofErr w:type="spellEnd"/>
      <w:r>
        <w:rPr>
          <w:rFonts w:ascii="Times New Roman" w:hAnsi="Times New Roman"/>
          <w:sz w:val="22"/>
          <w:szCs w:val="22"/>
        </w:rPr>
        <w:t xml:space="preserve">' del necessario ricorso a strumenti organizzativi e tecnologici volti a garantirne la migliore </w:t>
      </w:r>
      <w:proofErr w:type="spellStart"/>
      <w:r>
        <w:rPr>
          <w:rFonts w:ascii="Times New Roman" w:hAnsi="Times New Roman"/>
          <w:sz w:val="22"/>
          <w:szCs w:val="22"/>
        </w:rPr>
        <w:t>funzionalita'</w:t>
      </w:r>
      <w:proofErr w:type="spellEnd"/>
      <w:r>
        <w:rPr>
          <w:rFonts w:ascii="Times New Roman" w:hAnsi="Times New Roman"/>
          <w:sz w:val="22"/>
          <w:szCs w:val="22"/>
        </w:rPr>
        <w:t xml:space="preserve">, l'Amministrazione programma le seguenti misure: </w:t>
      </w:r>
    </w:p>
    <w:p w14:paraId="7DB87350" w14:textId="77777777" w:rsidR="003968F0" w:rsidRDefault="00721CA7">
      <w:pPr>
        <w:jc w:val="both"/>
      </w:pPr>
      <w:r>
        <w:rPr>
          <w:rFonts w:ascii="Times New Roman" w:hAnsi="Times New Roman"/>
          <w:sz w:val="22"/>
          <w:szCs w:val="22"/>
        </w:rPr>
        <w:t xml:space="preserve">- individuazione di un Ufficio cui attribuire la competenza di gestire le richieste di accesso civico obbligatorio coerentemente con le soluzioni individuate nelle Linee guida </w:t>
      </w:r>
      <w:proofErr w:type="spellStart"/>
      <w:r>
        <w:rPr>
          <w:rFonts w:ascii="Times New Roman" w:hAnsi="Times New Roman"/>
          <w:sz w:val="22"/>
          <w:szCs w:val="22"/>
        </w:rPr>
        <w:t>dell'Autorita'</w:t>
      </w:r>
      <w:proofErr w:type="spellEnd"/>
      <w:r>
        <w:rPr>
          <w:rFonts w:ascii="Times New Roman" w:hAnsi="Times New Roman"/>
          <w:sz w:val="22"/>
          <w:szCs w:val="22"/>
        </w:rPr>
        <w:t xml:space="preserve"> n. 1309/201;</w:t>
      </w:r>
    </w:p>
    <w:p w14:paraId="282CADA4" w14:textId="77777777" w:rsidR="003968F0" w:rsidRDefault="00721CA7">
      <w:pPr>
        <w:jc w:val="both"/>
      </w:pPr>
      <w:r>
        <w:rPr>
          <w:rFonts w:ascii="Times New Roman" w:hAnsi="Times New Roman"/>
          <w:sz w:val="22"/>
          <w:szCs w:val="22"/>
        </w:rPr>
        <w:t>- digitalizzazione e informatizzazione del processo di gestione dell'accesso civico obbligatorio.</w:t>
      </w:r>
    </w:p>
    <w:p w14:paraId="550E290B" w14:textId="77777777" w:rsidR="003968F0" w:rsidRDefault="003968F0">
      <w:pPr>
        <w:jc w:val="both"/>
      </w:pPr>
    </w:p>
    <w:p w14:paraId="1B497B3E" w14:textId="77777777" w:rsidR="003968F0" w:rsidRDefault="00721CA7">
      <w:pPr>
        <w:jc w:val="both"/>
      </w:pPr>
      <w:r>
        <w:rPr>
          <w:rFonts w:ascii="Times New Roman" w:hAnsi="Times New Roman"/>
          <w:sz w:val="22"/>
          <w:szCs w:val="22"/>
        </w:rPr>
        <w:t>b) Trasparenza e accesso civico generalizzato</w:t>
      </w:r>
    </w:p>
    <w:p w14:paraId="6D09B0BE" w14:textId="77777777" w:rsidR="003968F0" w:rsidRDefault="00721CA7">
      <w:pPr>
        <w:jc w:val="both"/>
      </w:pPr>
      <w:r>
        <w:rPr>
          <w:rFonts w:ascii="Times New Roman" w:hAnsi="Times New Roman"/>
          <w:sz w:val="22"/>
          <w:szCs w:val="22"/>
        </w:rPr>
        <w:t xml:space="preserve">Ai sensi dell'art. art. 5, comma 2 </w:t>
      </w:r>
      <w:proofErr w:type="spellStart"/>
      <w:r>
        <w:rPr>
          <w:rFonts w:ascii="Times New Roman" w:hAnsi="Times New Roman"/>
          <w:sz w:val="22"/>
          <w:szCs w:val="22"/>
        </w:rPr>
        <w:t>D.Lgs</w:t>
      </w:r>
      <w:proofErr w:type="spellEnd"/>
      <w:r>
        <w:rPr>
          <w:rFonts w:ascii="Times New Roman" w:hAnsi="Times New Roman"/>
          <w:sz w:val="22"/>
          <w:szCs w:val="22"/>
        </w:rPr>
        <w:t xml:space="preserve"> n. 33/2103,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 bis.</w:t>
      </w:r>
    </w:p>
    <w:p w14:paraId="27CE6435" w14:textId="77777777" w:rsidR="003968F0" w:rsidRDefault="003968F0">
      <w:pPr>
        <w:jc w:val="both"/>
      </w:pPr>
    </w:p>
    <w:p w14:paraId="33E71068" w14:textId="77777777" w:rsidR="003968F0" w:rsidRDefault="00721CA7">
      <w:pPr>
        <w:jc w:val="both"/>
      </w:pPr>
      <w:r>
        <w:rPr>
          <w:rFonts w:ascii="Times New Roman" w:hAnsi="Times New Roman"/>
          <w:sz w:val="22"/>
          <w:szCs w:val="22"/>
        </w:rPr>
        <w:t xml:space="preserve">L'esercizio del diritto di cui ai commi 1 e 2 dell'art. 5 non </w:t>
      </w:r>
      <w:proofErr w:type="spellStart"/>
      <w:r>
        <w:rPr>
          <w:rFonts w:ascii="Times New Roman" w:hAnsi="Times New Roman"/>
          <w:sz w:val="22"/>
          <w:szCs w:val="22"/>
        </w:rPr>
        <w:t>e'</w:t>
      </w:r>
      <w:proofErr w:type="spellEnd"/>
      <w:r>
        <w:rPr>
          <w:rFonts w:ascii="Times New Roman" w:hAnsi="Times New Roman"/>
          <w:sz w:val="22"/>
          <w:szCs w:val="22"/>
        </w:rPr>
        <w:t xml:space="preserve"> sottoposto ad alcuna limitazione quanto alla legittimazione soggettiva del richiedente. L'istanza di accesso civico identifica i dati, le informazioni o i documenti richiesti e non richiede motivazione. L'istanza </w:t>
      </w:r>
      <w:proofErr w:type="spellStart"/>
      <w:r>
        <w:rPr>
          <w:rFonts w:ascii="Times New Roman" w:hAnsi="Times New Roman"/>
          <w:sz w:val="22"/>
          <w:szCs w:val="22"/>
        </w:rPr>
        <w:t>puo'</w:t>
      </w:r>
      <w:proofErr w:type="spellEnd"/>
      <w:r>
        <w:rPr>
          <w:rFonts w:ascii="Times New Roman" w:hAnsi="Times New Roman"/>
          <w:sz w:val="22"/>
          <w:szCs w:val="22"/>
        </w:rPr>
        <w:t xml:space="preserve"> essere trasmessa per via telematica secondo le </w:t>
      </w:r>
      <w:proofErr w:type="spellStart"/>
      <w:r>
        <w:rPr>
          <w:rFonts w:ascii="Times New Roman" w:hAnsi="Times New Roman"/>
          <w:sz w:val="22"/>
          <w:szCs w:val="22"/>
        </w:rPr>
        <w:t>modalita'</w:t>
      </w:r>
      <w:proofErr w:type="spellEnd"/>
      <w:r>
        <w:rPr>
          <w:rFonts w:ascii="Times New Roman" w:hAnsi="Times New Roman"/>
          <w:sz w:val="22"/>
          <w:szCs w:val="22"/>
        </w:rPr>
        <w:t xml:space="preserve"> previste dal Decreto Legislativo 7 marzo 2005, n. 82, e successive modificazioni, ed </w:t>
      </w:r>
      <w:proofErr w:type="spellStart"/>
      <w:r>
        <w:rPr>
          <w:rFonts w:ascii="Times New Roman" w:hAnsi="Times New Roman"/>
          <w:sz w:val="22"/>
          <w:szCs w:val="22"/>
        </w:rPr>
        <w:t>e'</w:t>
      </w:r>
      <w:proofErr w:type="spellEnd"/>
      <w:r>
        <w:rPr>
          <w:rFonts w:ascii="Times New Roman" w:hAnsi="Times New Roman"/>
          <w:sz w:val="22"/>
          <w:szCs w:val="22"/>
        </w:rPr>
        <w:t xml:space="preserve"> presentata alternativamente ad uno dei seguenti uffici: a) all'ufficio 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presente decreto. </w:t>
      </w:r>
    </w:p>
    <w:p w14:paraId="426D46BD" w14:textId="77777777" w:rsidR="003968F0" w:rsidRDefault="003968F0">
      <w:pPr>
        <w:jc w:val="both"/>
      </w:pPr>
    </w:p>
    <w:p w14:paraId="753F9C25" w14:textId="77777777" w:rsidR="003968F0" w:rsidRDefault="00721CA7">
      <w:pPr>
        <w:jc w:val="both"/>
      </w:pPr>
      <w:proofErr w:type="spellStart"/>
      <w:r>
        <w:rPr>
          <w:rFonts w:ascii="Times New Roman" w:hAnsi="Times New Roman"/>
          <w:sz w:val="22"/>
          <w:szCs w:val="22"/>
        </w:rPr>
        <w:t>ll</w:t>
      </w:r>
      <w:proofErr w:type="spellEnd"/>
      <w:r>
        <w:rPr>
          <w:rFonts w:ascii="Times New Roman" w:hAnsi="Times New Roman"/>
          <w:sz w:val="22"/>
          <w:szCs w:val="22"/>
        </w:rPr>
        <w:t xml:space="preserve"> rilascio di dati o documenti in formato elettronico o cartaceo </w:t>
      </w:r>
      <w:proofErr w:type="spellStart"/>
      <w:r>
        <w:rPr>
          <w:rFonts w:ascii="Times New Roman" w:hAnsi="Times New Roman"/>
          <w:sz w:val="22"/>
          <w:szCs w:val="22"/>
        </w:rPr>
        <w:t>e'</w:t>
      </w:r>
      <w:proofErr w:type="spellEnd"/>
      <w:r>
        <w:rPr>
          <w:rFonts w:ascii="Times New Roman" w:hAnsi="Times New Roman"/>
          <w:sz w:val="22"/>
          <w:szCs w:val="22"/>
        </w:rPr>
        <w:t xml:space="preserve"> gratuito, salvo il rimborso del costo effettivamente sostenuto e documentato dall'Amministrazione per la riproduzione su supporti materiali.</w:t>
      </w:r>
    </w:p>
    <w:p w14:paraId="24562F54" w14:textId="77777777" w:rsidR="003968F0" w:rsidRDefault="003968F0">
      <w:pPr>
        <w:jc w:val="both"/>
      </w:pPr>
    </w:p>
    <w:p w14:paraId="196274F9" w14:textId="77777777" w:rsidR="003968F0" w:rsidRDefault="00721CA7">
      <w:pPr>
        <w:jc w:val="both"/>
      </w:pPr>
      <w:r>
        <w:rPr>
          <w:rFonts w:ascii="Times New Roman" w:hAnsi="Times New Roman"/>
          <w:sz w:val="22"/>
          <w:szCs w:val="22"/>
        </w:rPr>
        <w:lastRenderedPageBreak/>
        <w:t xml:space="preserve">In considerazione della rilevanza dell'istituto dell'accesso civico generalizzato </w:t>
      </w:r>
      <w:proofErr w:type="spellStart"/>
      <w:r>
        <w:rPr>
          <w:rFonts w:ascii="Times New Roman" w:hAnsi="Times New Roman"/>
          <w:sz w:val="22"/>
          <w:szCs w:val="22"/>
        </w:rPr>
        <w:t>nonche</w:t>
      </w:r>
      <w:proofErr w:type="spellEnd"/>
      <w:r>
        <w:rPr>
          <w:rFonts w:ascii="Times New Roman" w:hAnsi="Times New Roman"/>
          <w:sz w:val="22"/>
          <w:szCs w:val="22"/>
        </w:rPr>
        <w:t xml:space="preserve">' del necessario ricorso a strumenti organizzativi e tecnologici volti a garantirne la migliore </w:t>
      </w:r>
      <w:proofErr w:type="spellStart"/>
      <w:r>
        <w:rPr>
          <w:rFonts w:ascii="Times New Roman" w:hAnsi="Times New Roman"/>
          <w:sz w:val="22"/>
          <w:szCs w:val="22"/>
        </w:rPr>
        <w:t>funzionalita'</w:t>
      </w:r>
      <w:proofErr w:type="spellEnd"/>
      <w:r>
        <w:rPr>
          <w:rFonts w:ascii="Times New Roman" w:hAnsi="Times New Roman"/>
          <w:sz w:val="22"/>
          <w:szCs w:val="22"/>
        </w:rPr>
        <w:t xml:space="preserve">, l'Amministrazione programma le seguenti misure: </w:t>
      </w:r>
    </w:p>
    <w:p w14:paraId="712E248F" w14:textId="77777777" w:rsidR="003968F0" w:rsidRDefault="00721CA7">
      <w:pPr>
        <w:jc w:val="both"/>
      </w:pPr>
      <w:r>
        <w:rPr>
          <w:rFonts w:ascii="Times New Roman" w:hAnsi="Times New Roman"/>
          <w:sz w:val="22"/>
          <w:szCs w:val="22"/>
        </w:rPr>
        <w:t xml:space="preserve">- individuazione di un Ufficio cui attribuire la competenza di gestire le richieste di accesso civico generalizzato coerentemente con le soluzioni individuate nelle Linee guida </w:t>
      </w:r>
      <w:proofErr w:type="spellStart"/>
      <w:r>
        <w:rPr>
          <w:rFonts w:ascii="Times New Roman" w:hAnsi="Times New Roman"/>
          <w:sz w:val="22"/>
          <w:szCs w:val="22"/>
        </w:rPr>
        <w:t>dell'Autorita'</w:t>
      </w:r>
      <w:proofErr w:type="spellEnd"/>
      <w:r>
        <w:rPr>
          <w:rFonts w:ascii="Times New Roman" w:hAnsi="Times New Roman"/>
          <w:sz w:val="22"/>
          <w:szCs w:val="22"/>
        </w:rPr>
        <w:t xml:space="preserve"> n. 1309/201;</w:t>
      </w:r>
    </w:p>
    <w:p w14:paraId="123D7352" w14:textId="77777777" w:rsidR="003968F0" w:rsidRDefault="00721CA7">
      <w:pPr>
        <w:jc w:val="both"/>
      </w:pPr>
      <w:r>
        <w:rPr>
          <w:rFonts w:ascii="Times New Roman" w:hAnsi="Times New Roman"/>
          <w:sz w:val="22"/>
          <w:szCs w:val="22"/>
        </w:rPr>
        <w:t>- digitalizzazione e informatizzazione del processo di gestione dell'accesso civico generalizzato.</w:t>
      </w:r>
    </w:p>
    <w:p w14:paraId="5A7DBD85" w14:textId="77777777" w:rsidR="003968F0" w:rsidRDefault="003968F0">
      <w:pPr>
        <w:jc w:val="both"/>
      </w:pPr>
    </w:p>
    <w:p w14:paraId="24DC8204" w14:textId="77777777" w:rsidR="003968F0" w:rsidRDefault="00721CA7">
      <w:pPr>
        <w:jc w:val="both"/>
      </w:pPr>
      <w:r>
        <w:rPr>
          <w:rFonts w:ascii="Times New Roman" w:hAnsi="Times New Roman"/>
          <w:sz w:val="22"/>
          <w:szCs w:val="22"/>
        </w:rPr>
        <w:t>c) Trasparenza e Registro degli accessi</w:t>
      </w:r>
    </w:p>
    <w:p w14:paraId="3A74A01B" w14:textId="77777777" w:rsidR="003968F0" w:rsidRDefault="00721CA7">
      <w:pPr>
        <w:jc w:val="both"/>
      </w:pPr>
      <w:r>
        <w:rPr>
          <w:rFonts w:ascii="Times New Roman" w:hAnsi="Times New Roman"/>
          <w:sz w:val="22"/>
          <w:szCs w:val="22"/>
        </w:rPr>
        <w:t xml:space="preserve">Le Linee Guida ANAC (Delibera n. 1309/2016) e la Circolare del Ministro per la semplificazione e la pubblica amministrazione n. 2/2017 prevedono la pubblicazione del Registro degli accessi. </w:t>
      </w:r>
    </w:p>
    <w:p w14:paraId="272EFEAE" w14:textId="77777777" w:rsidR="003968F0" w:rsidRDefault="00721CA7">
      <w:pPr>
        <w:jc w:val="both"/>
      </w:pPr>
      <w:r>
        <w:rPr>
          <w:rFonts w:ascii="Times New Roman" w:hAnsi="Times New Roman"/>
          <w:sz w:val="22"/>
          <w:szCs w:val="22"/>
        </w:rPr>
        <w:t>Il registro contiene l'elenco delle richieste di accesso presentate all'Ente e riporta l'oggetto e la data dell'istanza e il relativo esito con la data della decisione.</w:t>
      </w:r>
    </w:p>
    <w:p w14:paraId="50ED2F01" w14:textId="77777777" w:rsidR="003968F0" w:rsidRDefault="00721CA7">
      <w:pPr>
        <w:jc w:val="both"/>
      </w:pPr>
      <w:r>
        <w:rPr>
          <w:rFonts w:ascii="Times New Roman" w:hAnsi="Times New Roman"/>
          <w:sz w:val="22"/>
          <w:szCs w:val="22"/>
        </w:rPr>
        <w:t>L'elenco delle richieste viene aggiornato semestralmente, come indicato nell'Allegato 1 delle Linee guida ANAC - Delibera n. 1309/2016.</w:t>
      </w:r>
    </w:p>
    <w:p w14:paraId="36311261" w14:textId="77777777" w:rsidR="003968F0" w:rsidRDefault="00721CA7">
      <w:pPr>
        <w:jc w:val="both"/>
      </w:pPr>
      <w:r>
        <w:rPr>
          <w:rFonts w:ascii="Times New Roman" w:hAnsi="Times New Roman"/>
          <w:sz w:val="22"/>
          <w:szCs w:val="22"/>
        </w:rPr>
        <w:t xml:space="preserve">In considerazione della rilevanza del registro l'Amministrazione programma le seguenti misure: </w:t>
      </w:r>
    </w:p>
    <w:p w14:paraId="139AE4FD" w14:textId="77777777" w:rsidR="003968F0" w:rsidRDefault="00721CA7">
      <w:pPr>
        <w:jc w:val="both"/>
      </w:pPr>
      <w:r>
        <w:rPr>
          <w:rFonts w:ascii="Times New Roman" w:hAnsi="Times New Roman"/>
          <w:sz w:val="22"/>
          <w:szCs w:val="22"/>
        </w:rPr>
        <w:t xml:space="preserve">- individuazione di un Ufficio cui attribuire la competenza di gestire il registro con le soluzioni individuate nelle Linee guida </w:t>
      </w:r>
      <w:proofErr w:type="spellStart"/>
      <w:r>
        <w:rPr>
          <w:rFonts w:ascii="Times New Roman" w:hAnsi="Times New Roman"/>
          <w:sz w:val="22"/>
          <w:szCs w:val="22"/>
        </w:rPr>
        <w:t>dell'Autorita'</w:t>
      </w:r>
      <w:proofErr w:type="spellEnd"/>
      <w:r>
        <w:rPr>
          <w:rFonts w:ascii="Times New Roman" w:hAnsi="Times New Roman"/>
          <w:sz w:val="22"/>
          <w:szCs w:val="22"/>
        </w:rPr>
        <w:t xml:space="preserve"> n. 1309/2016;</w:t>
      </w:r>
    </w:p>
    <w:p w14:paraId="384F77E8" w14:textId="77777777" w:rsidR="003968F0" w:rsidRDefault="00721CA7">
      <w:pPr>
        <w:jc w:val="both"/>
      </w:pPr>
      <w:r>
        <w:rPr>
          <w:rFonts w:ascii="Times New Roman" w:hAnsi="Times New Roman"/>
          <w:sz w:val="22"/>
          <w:szCs w:val="22"/>
        </w:rPr>
        <w:t>- digitalizzazione e informatizzazione del relativo registro.</w:t>
      </w:r>
    </w:p>
    <w:p w14:paraId="5BB7C962" w14:textId="77777777" w:rsidR="003968F0" w:rsidRDefault="003968F0">
      <w:pPr>
        <w:jc w:val="both"/>
      </w:pPr>
    </w:p>
    <w:p w14:paraId="34B5A718" w14:textId="77777777" w:rsidR="003968F0" w:rsidRDefault="00721CA7">
      <w:pPr>
        <w:jc w:val="both"/>
      </w:pPr>
      <w:r>
        <w:rPr>
          <w:rFonts w:ascii="Times New Roman" w:hAnsi="Times New Roman"/>
          <w:sz w:val="22"/>
          <w:szCs w:val="22"/>
        </w:rPr>
        <w:t xml:space="preserve">Si rinvia alla deliberazione del Commissario adottata con i poteri del Consiglio comunale n. 15 del 08/04/2019 con la quale </w:t>
      </w:r>
      <w:proofErr w:type="spellStart"/>
      <w:r>
        <w:rPr>
          <w:rFonts w:ascii="Times New Roman" w:hAnsi="Times New Roman"/>
          <w:sz w:val="22"/>
          <w:szCs w:val="22"/>
        </w:rPr>
        <w:t>e'</w:t>
      </w:r>
      <w:proofErr w:type="spellEnd"/>
      <w:r>
        <w:rPr>
          <w:rFonts w:ascii="Times New Roman" w:hAnsi="Times New Roman"/>
          <w:sz w:val="22"/>
          <w:szCs w:val="22"/>
        </w:rPr>
        <w:t xml:space="preserve"> stato approvato il nuovo regolamento per l'accesso civico semplice e generalizzato </w:t>
      </w:r>
      <w:proofErr w:type="spellStart"/>
      <w:r>
        <w:rPr>
          <w:rFonts w:ascii="Times New Roman" w:hAnsi="Times New Roman"/>
          <w:sz w:val="22"/>
          <w:szCs w:val="22"/>
        </w:rPr>
        <w:t>nonche</w:t>
      </w:r>
      <w:proofErr w:type="spellEnd"/>
      <w:r>
        <w:rPr>
          <w:rFonts w:ascii="Times New Roman" w:hAnsi="Times New Roman"/>
          <w:sz w:val="22"/>
          <w:szCs w:val="22"/>
        </w:rPr>
        <w:t>'' per l'accesso agli atti (documentale).</w:t>
      </w:r>
    </w:p>
    <w:p w14:paraId="37D80C2D" w14:textId="77777777" w:rsidR="003968F0" w:rsidRDefault="003968F0">
      <w:pPr>
        <w:jc w:val="both"/>
      </w:pPr>
    </w:p>
    <w:p w14:paraId="7657E69F" w14:textId="77777777" w:rsidR="003968F0" w:rsidRDefault="003968F0">
      <w:pPr>
        <w:jc w:val="both"/>
      </w:pPr>
    </w:p>
    <w:p w14:paraId="25375E85" w14:textId="77777777" w:rsidR="003968F0" w:rsidRDefault="00721CA7">
      <w:pPr>
        <w:jc w:val="both"/>
      </w:pPr>
      <w:r>
        <w:rPr>
          <w:rFonts w:ascii="Times New Roman" w:hAnsi="Times New Roman"/>
          <w:sz w:val="22"/>
          <w:szCs w:val="22"/>
        </w:rPr>
        <w:t xml:space="preserve">TRASPARENZA E TUTELA DEI DATI PERSONALI (REG. UE 2016/679) </w:t>
      </w:r>
    </w:p>
    <w:p w14:paraId="5831D86D" w14:textId="77777777" w:rsidR="003968F0" w:rsidRDefault="00721CA7">
      <w:pPr>
        <w:jc w:val="both"/>
      </w:pPr>
      <w:r>
        <w:rPr>
          <w:rFonts w:ascii="Times New Roman" w:hAnsi="Times New Roman"/>
          <w:sz w:val="22"/>
          <w:szCs w:val="22"/>
        </w:rPr>
        <w:t>Il presente Programma tiene conto che l'ANAC ha fornito le seguenti indicazioni sul tema dei rapporti tra Trasparenza e nuova disciplina della tutela dei dati personali (Reg. UE 2016/679).</w:t>
      </w:r>
    </w:p>
    <w:p w14:paraId="0B48ABB6" w14:textId="77777777" w:rsidR="003968F0" w:rsidRDefault="003968F0">
      <w:pPr>
        <w:jc w:val="both"/>
      </w:pPr>
    </w:p>
    <w:p w14:paraId="7DF01DFC" w14:textId="77777777" w:rsidR="003968F0" w:rsidRDefault="00721CA7">
      <w:pPr>
        <w:jc w:val="both"/>
      </w:pPr>
      <w:r>
        <w:rPr>
          <w:rFonts w:ascii="Times New Roman" w:hAnsi="Times New Roman"/>
          <w:sz w:val="22"/>
          <w:szCs w:val="22"/>
        </w:rPr>
        <w:t xml:space="preserve">A seguito dell'applicazione dal 25 maggio 2018 del Regolamento (UE) 2016/679 e, dell'entrata in vigore, il 19 settembre 2018, del Decreto Legislativo n. 101/2018 che adegua il Codice in materia di protezione dei dati personali - </w:t>
      </w:r>
      <w:proofErr w:type="spellStart"/>
      <w:r>
        <w:rPr>
          <w:rFonts w:ascii="Times New Roman" w:hAnsi="Times New Roman"/>
          <w:sz w:val="22"/>
          <w:szCs w:val="22"/>
        </w:rPr>
        <w:t>D.Lgs.</w:t>
      </w:r>
      <w:proofErr w:type="spellEnd"/>
      <w:r>
        <w:rPr>
          <w:rFonts w:ascii="Times New Roman" w:hAnsi="Times New Roman"/>
          <w:sz w:val="22"/>
          <w:szCs w:val="22"/>
        </w:rPr>
        <w:t xml:space="preserve"> n. 196/2003 - alle disposizioni del Regolamento (UE) 2016/679, la </w:t>
      </w:r>
      <w:proofErr w:type="spellStart"/>
      <w:r>
        <w:rPr>
          <w:rFonts w:ascii="Times New Roman" w:hAnsi="Times New Roman"/>
          <w:sz w:val="22"/>
          <w:szCs w:val="22"/>
        </w:rPr>
        <w:t>compatibilita'</w:t>
      </w:r>
      <w:proofErr w:type="spellEnd"/>
      <w:r>
        <w:rPr>
          <w:rFonts w:ascii="Times New Roman" w:hAnsi="Times New Roman"/>
          <w:sz w:val="22"/>
          <w:szCs w:val="22"/>
        </w:rPr>
        <w:t xml:space="preserve"> della nuova disciplina con gli obblighi di pubblicazione previsti dal </w:t>
      </w:r>
      <w:proofErr w:type="spellStart"/>
      <w:r>
        <w:rPr>
          <w:rFonts w:ascii="Times New Roman" w:hAnsi="Times New Roman"/>
          <w:sz w:val="22"/>
          <w:szCs w:val="22"/>
        </w:rPr>
        <w:t>D.Lgs.</w:t>
      </w:r>
      <w:proofErr w:type="spellEnd"/>
      <w:r>
        <w:rPr>
          <w:rFonts w:ascii="Times New Roman" w:hAnsi="Times New Roman"/>
          <w:sz w:val="22"/>
          <w:szCs w:val="22"/>
        </w:rPr>
        <w:t xml:space="preserve"> 33/2013 si basa sulle sulla ricostruzione del quadro normativo ricostruita dall'ANAC, e di seguito riportata, quale linea guida vincolante per tutti i soggetti dell'Ente che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gestione della trasparenza.</w:t>
      </w:r>
    </w:p>
    <w:p w14:paraId="7FBB4793" w14:textId="77777777" w:rsidR="003968F0" w:rsidRDefault="003968F0">
      <w:pPr>
        <w:jc w:val="both"/>
      </w:pPr>
    </w:p>
    <w:p w14:paraId="4EB5DC7F" w14:textId="77777777" w:rsidR="003968F0" w:rsidRDefault="00721CA7">
      <w:pPr>
        <w:jc w:val="both"/>
      </w:pPr>
      <w:r>
        <w:rPr>
          <w:rFonts w:ascii="Times New Roman" w:hAnsi="Times New Roman"/>
          <w:sz w:val="22"/>
          <w:szCs w:val="22"/>
        </w:rPr>
        <w:t xml:space="preserve">L'art. 2-ter del d.lgs. 196/2003, introdotto dal </w:t>
      </w:r>
      <w:proofErr w:type="spellStart"/>
      <w:r>
        <w:rPr>
          <w:rFonts w:ascii="Times New Roman" w:hAnsi="Times New Roman"/>
          <w:sz w:val="22"/>
          <w:szCs w:val="22"/>
        </w:rPr>
        <w:t>D.Lgs.</w:t>
      </w:r>
      <w:proofErr w:type="spellEnd"/>
      <w:r>
        <w:rPr>
          <w:rFonts w:ascii="Times New Roman" w:hAnsi="Times New Roman"/>
          <w:sz w:val="22"/>
          <w:szCs w:val="22"/>
        </w:rPr>
        <w:t xml:space="preserve"> 101/2018, in </w:t>
      </w:r>
      <w:proofErr w:type="spellStart"/>
      <w:r>
        <w:rPr>
          <w:rFonts w:ascii="Times New Roman" w:hAnsi="Times New Roman"/>
          <w:sz w:val="22"/>
          <w:szCs w:val="22"/>
        </w:rPr>
        <w:t>continuita'</w:t>
      </w:r>
      <w:proofErr w:type="spellEnd"/>
      <w:r>
        <w:rPr>
          <w:rFonts w:ascii="Times New Roman" w:hAnsi="Times New Roman"/>
          <w:sz w:val="22"/>
          <w:szCs w:val="22"/>
        </w:rPr>
        <w:t xml:space="preserve"> con il previgente articolo 19 del Codice, dispone al comma 1 che la base giuridica per il trattamento di dati personali effettuato per l'esecuzione di un compito di interesse pubblico o connesso all'esercizio di pubblici poteri, ai sensi dell'art. 6, paragrafo 3, lett. b) del Regolamento (UE) 2016/679, "</w:t>
      </w:r>
      <w:proofErr w:type="spellStart"/>
      <w:r>
        <w:rPr>
          <w:rFonts w:ascii="Times New Roman" w:hAnsi="Times New Roman"/>
          <w:sz w:val="22"/>
          <w:szCs w:val="22"/>
        </w:rPr>
        <w:t>e'</w:t>
      </w:r>
      <w:proofErr w:type="spellEnd"/>
      <w:r>
        <w:rPr>
          <w:rFonts w:ascii="Times New Roman" w:hAnsi="Times New Roman"/>
          <w:sz w:val="22"/>
          <w:szCs w:val="22"/>
        </w:rPr>
        <w:t xml:space="preserve"> costituita esclusivamente da una norma di legge o, nei casi previsti dalla legge, di regolamento".</w:t>
      </w:r>
    </w:p>
    <w:p w14:paraId="31D8C4FC" w14:textId="77777777" w:rsidR="003968F0" w:rsidRDefault="003968F0">
      <w:pPr>
        <w:jc w:val="both"/>
      </w:pPr>
    </w:p>
    <w:p w14:paraId="6409D102" w14:textId="77777777" w:rsidR="003968F0" w:rsidRDefault="00721CA7">
      <w:pPr>
        <w:jc w:val="both"/>
      </w:pPr>
      <w:r>
        <w:rPr>
          <w:rFonts w:ascii="Times New Roman" w:hAnsi="Times New Roman"/>
          <w:sz w:val="22"/>
          <w:szCs w:val="22"/>
        </w:rPr>
        <w:t xml:space="preserve">Inoltre il comma 3 del medesimo articolo stabilisce che "La diffusione e la comunicazione di dati personali, trattati per l'esecuzione di un compito di interesse pubblico o connesso all'esercizio di pubblici poteri, a soggetti che intendono trattarli per altre </w:t>
      </w:r>
      <w:proofErr w:type="spellStart"/>
      <w:r>
        <w:rPr>
          <w:rFonts w:ascii="Times New Roman" w:hAnsi="Times New Roman"/>
          <w:sz w:val="22"/>
          <w:szCs w:val="22"/>
        </w:rPr>
        <w:t>finalita'</w:t>
      </w:r>
      <w:proofErr w:type="spellEnd"/>
      <w:r>
        <w:rPr>
          <w:rFonts w:ascii="Times New Roman" w:hAnsi="Times New Roman"/>
          <w:sz w:val="22"/>
          <w:szCs w:val="22"/>
        </w:rPr>
        <w:t xml:space="preserve"> sono ammesse unicamente se previste ai sensi del comma 1". </w:t>
      </w:r>
    </w:p>
    <w:p w14:paraId="67A43548" w14:textId="77777777" w:rsidR="003968F0" w:rsidRDefault="003968F0">
      <w:pPr>
        <w:jc w:val="both"/>
      </w:pPr>
    </w:p>
    <w:p w14:paraId="219CF927" w14:textId="77777777" w:rsidR="003968F0" w:rsidRDefault="00721CA7">
      <w:pPr>
        <w:jc w:val="both"/>
      </w:pPr>
      <w:r>
        <w:rPr>
          <w:rFonts w:ascii="Times New Roman" w:hAnsi="Times New Roman"/>
          <w:sz w:val="22"/>
          <w:szCs w:val="22"/>
        </w:rPr>
        <w:t xml:space="preserve">Il regime normativo per il trattamento di dati personali da parte dei soggetti pubblici </w:t>
      </w:r>
      <w:proofErr w:type="spellStart"/>
      <w:r>
        <w:rPr>
          <w:rFonts w:ascii="Times New Roman" w:hAnsi="Times New Roman"/>
          <w:sz w:val="22"/>
          <w:szCs w:val="22"/>
        </w:rPr>
        <w:t>e'</w:t>
      </w:r>
      <w:proofErr w:type="spellEnd"/>
      <w:r>
        <w:rPr>
          <w:rFonts w:ascii="Times New Roman" w:hAnsi="Times New Roman"/>
          <w:sz w:val="22"/>
          <w:szCs w:val="22"/>
        </w:rPr>
        <w:t xml:space="preserve">, quindi, rimasto sostanzialmente inalterato essendo confermato il principio che esso </w:t>
      </w:r>
      <w:proofErr w:type="spellStart"/>
      <w:r>
        <w:rPr>
          <w:rFonts w:ascii="Times New Roman" w:hAnsi="Times New Roman"/>
          <w:sz w:val="22"/>
          <w:szCs w:val="22"/>
        </w:rPr>
        <w:t>e'</w:t>
      </w:r>
      <w:proofErr w:type="spellEnd"/>
      <w:r>
        <w:rPr>
          <w:rFonts w:ascii="Times New Roman" w:hAnsi="Times New Roman"/>
          <w:sz w:val="22"/>
          <w:szCs w:val="22"/>
        </w:rPr>
        <w:t xml:space="preserve"> consentito unicamente se ammesso da una norma di legge o, nei casi previsti dalla legge, di regolamento. </w:t>
      </w:r>
    </w:p>
    <w:p w14:paraId="1E0F1986" w14:textId="77777777" w:rsidR="003968F0" w:rsidRDefault="003968F0">
      <w:pPr>
        <w:jc w:val="both"/>
      </w:pPr>
    </w:p>
    <w:p w14:paraId="4452E0AD" w14:textId="77777777" w:rsidR="003968F0" w:rsidRDefault="00721CA7">
      <w:pPr>
        <w:jc w:val="both"/>
      </w:pPr>
      <w:r>
        <w:rPr>
          <w:rFonts w:ascii="Times New Roman" w:hAnsi="Times New Roman"/>
          <w:sz w:val="22"/>
          <w:szCs w:val="22"/>
        </w:rPr>
        <w:t xml:space="preserve">Pertanto, fermo restando il valore riconosciuto alla trasparenza, che concorre ad attuare il principio democratico e i principi costituzionali di eguaglianza, di </w:t>
      </w:r>
      <w:proofErr w:type="spellStart"/>
      <w:r>
        <w:rPr>
          <w:rFonts w:ascii="Times New Roman" w:hAnsi="Times New Roman"/>
          <w:sz w:val="22"/>
          <w:szCs w:val="22"/>
        </w:rPr>
        <w:t>imparzialita'</w:t>
      </w:r>
      <w:proofErr w:type="spellEnd"/>
      <w:r>
        <w:rPr>
          <w:rFonts w:ascii="Times New Roman" w:hAnsi="Times New Roman"/>
          <w:sz w:val="22"/>
          <w:szCs w:val="22"/>
        </w:rPr>
        <w:t xml:space="preserve">, buon andamento, </w:t>
      </w:r>
      <w:proofErr w:type="spellStart"/>
      <w:r>
        <w:rPr>
          <w:rFonts w:ascii="Times New Roman" w:hAnsi="Times New Roman"/>
          <w:sz w:val="22"/>
          <w:szCs w:val="22"/>
        </w:rPr>
        <w:t>responsabilita'</w:t>
      </w:r>
      <w:proofErr w:type="spellEnd"/>
      <w:r>
        <w:rPr>
          <w:rFonts w:ascii="Times New Roman" w:hAnsi="Times New Roman"/>
          <w:sz w:val="22"/>
          <w:szCs w:val="22"/>
        </w:rPr>
        <w:t xml:space="preserve">, efficacia ed efficienza nell'utilizzo di risorse pubbliche, </w:t>
      </w:r>
      <w:proofErr w:type="spellStart"/>
      <w:r>
        <w:rPr>
          <w:rFonts w:ascii="Times New Roman" w:hAnsi="Times New Roman"/>
          <w:sz w:val="22"/>
          <w:szCs w:val="22"/>
        </w:rPr>
        <w:t>integrita'</w:t>
      </w:r>
      <w:proofErr w:type="spellEnd"/>
      <w:r>
        <w:rPr>
          <w:rFonts w:ascii="Times New Roman" w:hAnsi="Times New Roman"/>
          <w:sz w:val="22"/>
          <w:szCs w:val="22"/>
        </w:rPr>
        <w:t xml:space="preserve"> e </w:t>
      </w:r>
      <w:proofErr w:type="spellStart"/>
      <w:r>
        <w:rPr>
          <w:rFonts w:ascii="Times New Roman" w:hAnsi="Times New Roman"/>
          <w:sz w:val="22"/>
          <w:szCs w:val="22"/>
        </w:rPr>
        <w:t>lealta'</w:t>
      </w:r>
      <w:proofErr w:type="spellEnd"/>
      <w:r>
        <w:rPr>
          <w:rFonts w:ascii="Times New Roman" w:hAnsi="Times New Roman"/>
          <w:sz w:val="22"/>
          <w:szCs w:val="22"/>
        </w:rPr>
        <w:t xml:space="preserve"> nel servizio alla nazione (art. 1, </w:t>
      </w:r>
      <w:proofErr w:type="spellStart"/>
      <w:r>
        <w:rPr>
          <w:rFonts w:ascii="Times New Roman" w:hAnsi="Times New Roman"/>
          <w:sz w:val="22"/>
          <w:szCs w:val="22"/>
        </w:rPr>
        <w:t>D.Lgs.</w:t>
      </w:r>
      <w:proofErr w:type="spellEnd"/>
      <w:r>
        <w:rPr>
          <w:rFonts w:ascii="Times New Roman" w:hAnsi="Times New Roman"/>
          <w:sz w:val="22"/>
          <w:szCs w:val="22"/>
        </w:rPr>
        <w:t xml:space="preserve"> 33/2013), occorre che l'Ente, prima di mettere a disposizione sui proprio sito web istituzionale dati e documenti (in forma integrale o per estratto, ivi compresi gli allegati) contenenti dati personali:</w:t>
      </w:r>
    </w:p>
    <w:p w14:paraId="3A823320" w14:textId="77777777" w:rsidR="003968F0" w:rsidRDefault="00721CA7">
      <w:pPr>
        <w:jc w:val="both"/>
      </w:pPr>
      <w:r>
        <w:rPr>
          <w:rFonts w:ascii="Times New Roman" w:hAnsi="Times New Roman"/>
          <w:sz w:val="22"/>
          <w:szCs w:val="22"/>
        </w:rPr>
        <w:t xml:space="preserve">- verifichi che la disciplina in materia di trasparenza contenuta nel </w:t>
      </w:r>
      <w:proofErr w:type="spellStart"/>
      <w:r>
        <w:rPr>
          <w:rFonts w:ascii="Times New Roman" w:hAnsi="Times New Roman"/>
          <w:sz w:val="22"/>
          <w:szCs w:val="22"/>
        </w:rPr>
        <w:t>D.Lgs.</w:t>
      </w:r>
      <w:proofErr w:type="spellEnd"/>
      <w:r>
        <w:rPr>
          <w:rFonts w:ascii="Times New Roman" w:hAnsi="Times New Roman"/>
          <w:sz w:val="22"/>
          <w:szCs w:val="22"/>
        </w:rPr>
        <w:t xml:space="preserve"> 33/2013 o in altre normative, anche di settore, preveda l'obbligo di pubblicazione;</w:t>
      </w:r>
    </w:p>
    <w:p w14:paraId="2FF02A24" w14:textId="77777777" w:rsidR="003968F0" w:rsidRDefault="00721CA7">
      <w:pPr>
        <w:jc w:val="both"/>
      </w:pPr>
      <w:r>
        <w:rPr>
          <w:rFonts w:ascii="Times New Roman" w:hAnsi="Times New Roman"/>
          <w:sz w:val="22"/>
          <w:szCs w:val="22"/>
        </w:rPr>
        <w:t xml:space="preserve">- verifichi che, </w:t>
      </w:r>
      <w:proofErr w:type="spellStart"/>
      <w:r>
        <w:rPr>
          <w:rFonts w:ascii="Times New Roman" w:hAnsi="Times New Roman"/>
          <w:sz w:val="22"/>
          <w:szCs w:val="22"/>
        </w:rPr>
        <w:t>l'attivita'</w:t>
      </w:r>
      <w:proofErr w:type="spellEnd"/>
      <w:r>
        <w:rPr>
          <w:rFonts w:ascii="Times New Roman" w:hAnsi="Times New Roman"/>
          <w:sz w:val="22"/>
          <w:szCs w:val="22"/>
        </w:rPr>
        <w:t xml:space="preserve"> di pubblicazione dei dati sui siti web per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anche se effettuata in presenza di idoneo presupposto normativo, avvenga nel rispetto di tutti i principi applicabili al trattamento dei dati personali contenuti all'art. 5 del Regolamento (UE) 2016/679, quali quelli di </w:t>
      </w:r>
      <w:proofErr w:type="spellStart"/>
      <w:r>
        <w:rPr>
          <w:rFonts w:ascii="Times New Roman" w:hAnsi="Times New Roman"/>
          <w:sz w:val="22"/>
          <w:szCs w:val="22"/>
        </w:rPr>
        <w:t>liceita'</w:t>
      </w:r>
      <w:proofErr w:type="spellEnd"/>
      <w:r>
        <w:rPr>
          <w:rFonts w:ascii="Times New Roman" w:hAnsi="Times New Roman"/>
          <w:sz w:val="22"/>
          <w:szCs w:val="22"/>
        </w:rPr>
        <w:t xml:space="preserve">, correttezza e trasparenza; minimizzazione dei dati; esattezza; limitazione della conservazione; </w:t>
      </w:r>
      <w:proofErr w:type="spellStart"/>
      <w:r>
        <w:rPr>
          <w:rFonts w:ascii="Times New Roman" w:hAnsi="Times New Roman"/>
          <w:sz w:val="22"/>
          <w:szCs w:val="22"/>
        </w:rPr>
        <w:t>integrita'</w:t>
      </w:r>
      <w:proofErr w:type="spellEnd"/>
      <w:r>
        <w:rPr>
          <w:rFonts w:ascii="Times New Roman" w:hAnsi="Times New Roman"/>
          <w:sz w:val="22"/>
          <w:szCs w:val="22"/>
        </w:rPr>
        <w:t xml:space="preserve"> e riservatezza tenendo anche conto del principio di "responsabilizzazione" del titolare del trattamento. In particolare, assumono rilievo i principi di adeguatezza, </w:t>
      </w:r>
      <w:proofErr w:type="spellStart"/>
      <w:r>
        <w:rPr>
          <w:rFonts w:ascii="Times New Roman" w:hAnsi="Times New Roman"/>
          <w:sz w:val="22"/>
          <w:szCs w:val="22"/>
        </w:rPr>
        <w:t>pertinenzae</w:t>
      </w:r>
      <w:proofErr w:type="spellEnd"/>
      <w:r>
        <w:rPr>
          <w:rFonts w:ascii="Times New Roman" w:hAnsi="Times New Roman"/>
          <w:sz w:val="22"/>
          <w:szCs w:val="22"/>
        </w:rPr>
        <w:t xml:space="preserve"> limitazione a quanto </w:t>
      </w:r>
      <w:proofErr w:type="spellStart"/>
      <w:r>
        <w:rPr>
          <w:rFonts w:ascii="Times New Roman" w:hAnsi="Times New Roman"/>
          <w:sz w:val="22"/>
          <w:szCs w:val="22"/>
        </w:rPr>
        <w:t>necessaro</w:t>
      </w:r>
      <w:proofErr w:type="spellEnd"/>
      <w:r>
        <w:rPr>
          <w:rFonts w:ascii="Times New Roman" w:hAnsi="Times New Roman"/>
          <w:sz w:val="22"/>
          <w:szCs w:val="22"/>
        </w:rPr>
        <w:t xml:space="preserve"> rispetto alle </w:t>
      </w:r>
      <w:proofErr w:type="spellStart"/>
      <w:r>
        <w:rPr>
          <w:rFonts w:ascii="Times New Roman" w:hAnsi="Times New Roman"/>
          <w:sz w:val="22"/>
          <w:szCs w:val="22"/>
        </w:rPr>
        <w:t>finalita'</w:t>
      </w:r>
      <w:proofErr w:type="spellEnd"/>
      <w:r>
        <w:rPr>
          <w:rFonts w:ascii="Times New Roman" w:hAnsi="Times New Roman"/>
          <w:sz w:val="22"/>
          <w:szCs w:val="22"/>
        </w:rPr>
        <w:t xml:space="preserve"> per le quali i dati personali sono trattati("minimizzazione dei dati") (par. 1,lett. c) e quelli di esattezza e aggiornamento dei dati, con il conseguente dovere di adottare tutte le misure ragionevoli per cancellare o rettificare tempestivamente i dati inesatti rispetto alle </w:t>
      </w:r>
      <w:proofErr w:type="spellStart"/>
      <w:r>
        <w:rPr>
          <w:rFonts w:ascii="Times New Roman" w:hAnsi="Times New Roman"/>
          <w:sz w:val="22"/>
          <w:szCs w:val="22"/>
        </w:rPr>
        <w:t>finalita'</w:t>
      </w:r>
      <w:proofErr w:type="spellEnd"/>
      <w:r>
        <w:rPr>
          <w:rFonts w:ascii="Times New Roman" w:hAnsi="Times New Roman"/>
          <w:sz w:val="22"/>
          <w:szCs w:val="22"/>
        </w:rPr>
        <w:t xml:space="preserve"> per le quali sono trattati (par. 1, lett. d). Il medesimo </w:t>
      </w:r>
      <w:proofErr w:type="spellStart"/>
      <w:r>
        <w:rPr>
          <w:rFonts w:ascii="Times New Roman" w:hAnsi="Times New Roman"/>
          <w:sz w:val="22"/>
          <w:szCs w:val="22"/>
        </w:rPr>
        <w:t>D.Lgs.</w:t>
      </w:r>
      <w:proofErr w:type="spellEnd"/>
      <w:r>
        <w:rPr>
          <w:rFonts w:ascii="Times New Roman" w:hAnsi="Times New Roman"/>
          <w:sz w:val="22"/>
          <w:szCs w:val="22"/>
        </w:rPr>
        <w:t xml:space="preserve"> 33/2013 all'art. 7 bis, co.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della pubblicazione". Si richiama anche quanto previsto all'art. 6 del </w:t>
      </w:r>
      <w:proofErr w:type="spellStart"/>
      <w:r>
        <w:rPr>
          <w:rFonts w:ascii="Times New Roman" w:hAnsi="Times New Roman"/>
          <w:sz w:val="22"/>
          <w:szCs w:val="22"/>
        </w:rPr>
        <w:t>D.Lgs.</w:t>
      </w:r>
      <w:proofErr w:type="spellEnd"/>
      <w:r>
        <w:rPr>
          <w:rFonts w:ascii="Times New Roman" w:hAnsi="Times New Roman"/>
          <w:sz w:val="22"/>
          <w:szCs w:val="22"/>
        </w:rPr>
        <w:t xml:space="preserve"> 33/2013 rubricato "</w:t>
      </w:r>
      <w:proofErr w:type="spellStart"/>
      <w:r>
        <w:rPr>
          <w:rFonts w:ascii="Times New Roman" w:hAnsi="Times New Roman"/>
          <w:sz w:val="22"/>
          <w:szCs w:val="22"/>
        </w:rPr>
        <w:t>Qualita'</w:t>
      </w:r>
      <w:proofErr w:type="spellEnd"/>
      <w:r>
        <w:rPr>
          <w:rFonts w:ascii="Times New Roman" w:hAnsi="Times New Roman"/>
          <w:sz w:val="22"/>
          <w:szCs w:val="22"/>
        </w:rPr>
        <w:t xml:space="preserve"> delle informazioni" che risponde alla esigenza di assicurare esattezza, completezza, aggiornamento e adeguatezza dei dati pubblicati. </w:t>
      </w:r>
    </w:p>
    <w:p w14:paraId="2B8D86EA" w14:textId="77777777" w:rsidR="003968F0" w:rsidRDefault="003968F0">
      <w:pPr>
        <w:jc w:val="both"/>
      </w:pPr>
    </w:p>
    <w:p w14:paraId="6F7D7EB2" w14:textId="77777777" w:rsidR="003968F0" w:rsidRDefault="00721CA7">
      <w:pPr>
        <w:jc w:val="both"/>
      </w:pPr>
      <w:r>
        <w:rPr>
          <w:rFonts w:ascii="Times New Roman" w:hAnsi="Times New Roman"/>
          <w:sz w:val="22"/>
          <w:szCs w:val="22"/>
        </w:rPr>
        <w:t xml:space="preserve">In generale, in relazione alle cautele da adottare per il rispetto della normativa in materia di protezione dei dati personali </w:t>
      </w:r>
      <w:proofErr w:type="spellStart"/>
      <w:r>
        <w:rPr>
          <w:rFonts w:ascii="Times New Roman" w:hAnsi="Times New Roman"/>
          <w:sz w:val="22"/>
          <w:szCs w:val="22"/>
        </w:rPr>
        <w:t>nell'attivita'</w:t>
      </w:r>
      <w:proofErr w:type="spellEnd"/>
      <w:r>
        <w:rPr>
          <w:rFonts w:ascii="Times New Roman" w:hAnsi="Times New Roman"/>
          <w:sz w:val="22"/>
          <w:szCs w:val="22"/>
        </w:rPr>
        <w:t xml:space="preserve"> di pubblicazione sui siti istituzionali per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e </w:t>
      </w:r>
      <w:proofErr w:type="spellStart"/>
      <w:r>
        <w:rPr>
          <w:rFonts w:ascii="Times New Roman" w:hAnsi="Times New Roman"/>
          <w:sz w:val="22"/>
          <w:szCs w:val="22"/>
        </w:rPr>
        <w:t>pubblicita'</w:t>
      </w:r>
      <w:proofErr w:type="spellEnd"/>
      <w:r>
        <w:rPr>
          <w:rFonts w:ascii="Times New Roman" w:hAnsi="Times New Roman"/>
          <w:sz w:val="22"/>
          <w:szCs w:val="22"/>
        </w:rPr>
        <w:t xml:space="preserve"> dell'azione </w:t>
      </w:r>
      <w:proofErr w:type="spellStart"/>
      <w:r>
        <w:rPr>
          <w:rFonts w:ascii="Times New Roman" w:hAnsi="Times New Roman"/>
          <w:sz w:val="22"/>
          <w:szCs w:val="22"/>
        </w:rPr>
        <w:t>amministrativa,vanno</w:t>
      </w:r>
      <w:proofErr w:type="spellEnd"/>
      <w:r>
        <w:rPr>
          <w:rFonts w:ascii="Times New Roman" w:hAnsi="Times New Roman"/>
          <w:sz w:val="22"/>
          <w:szCs w:val="22"/>
        </w:rPr>
        <w:t xml:space="preserve"> scrupolosamente attuate le specifiche indicazioni fornite dal Garante per la protezione dei dati personali. </w:t>
      </w:r>
    </w:p>
    <w:p w14:paraId="3C725BA4" w14:textId="77777777" w:rsidR="003968F0" w:rsidRDefault="003968F0">
      <w:pPr>
        <w:jc w:val="both"/>
      </w:pPr>
    </w:p>
    <w:p w14:paraId="0A32687D" w14:textId="77777777" w:rsidR="003968F0" w:rsidRDefault="00721CA7">
      <w:pPr>
        <w:jc w:val="both"/>
      </w:pPr>
      <w:r>
        <w:rPr>
          <w:rFonts w:ascii="Times New Roman" w:hAnsi="Times New Roman"/>
          <w:sz w:val="22"/>
          <w:szCs w:val="22"/>
        </w:rPr>
        <w:t xml:space="preserve">In ogni caso, ai sensi della normativa europea, in caso di dubbi o incertezze applicative i soggetti che svolgono </w:t>
      </w:r>
      <w:proofErr w:type="spellStart"/>
      <w:r>
        <w:rPr>
          <w:rFonts w:ascii="Times New Roman" w:hAnsi="Times New Roman"/>
          <w:sz w:val="22"/>
          <w:szCs w:val="22"/>
        </w:rPr>
        <w:t>attivita'</w:t>
      </w:r>
      <w:proofErr w:type="spellEnd"/>
      <w:r>
        <w:rPr>
          <w:rFonts w:ascii="Times New Roman" w:hAnsi="Times New Roman"/>
          <w:sz w:val="22"/>
          <w:szCs w:val="22"/>
        </w:rPr>
        <w:t xml:space="preserve"> di gestione della trasparenza possono rivolgersi al il Responsabile della Protezione dei Dati (RPD), il quale svolge specifici compiti, anche di supporto, per tutta l'Amministrazione essendo chiamato a informare, fornire consulenza e sorvegliare in relazione al rispetto degli obblighi derivanti della normativa in materia di protezione dei dati personali (art. 39 del RGPD). </w:t>
      </w:r>
    </w:p>
    <w:p w14:paraId="4ADF48F1" w14:textId="77777777" w:rsidR="003968F0" w:rsidRDefault="003968F0">
      <w:pPr>
        <w:jc w:val="both"/>
      </w:pPr>
    </w:p>
    <w:p w14:paraId="72FE34F7" w14:textId="77777777" w:rsidR="003968F0" w:rsidRDefault="003968F0">
      <w:pPr>
        <w:jc w:val="both"/>
      </w:pPr>
    </w:p>
    <w:p w14:paraId="1D42EBC2" w14:textId="77777777" w:rsidR="003968F0" w:rsidRDefault="00721CA7">
      <w:pPr>
        <w:jc w:val="both"/>
      </w:pPr>
      <w:r>
        <w:rPr>
          <w:rFonts w:ascii="Times New Roman" w:hAnsi="Times New Roman"/>
          <w:sz w:val="22"/>
          <w:szCs w:val="22"/>
        </w:rPr>
        <w:t>IL RESPONSABILE DELLA TRASPARENZA</w:t>
      </w:r>
    </w:p>
    <w:p w14:paraId="2B5B270D" w14:textId="77777777" w:rsidR="003968F0" w:rsidRDefault="00721CA7">
      <w:pPr>
        <w:jc w:val="both"/>
      </w:pPr>
      <w:r>
        <w:rPr>
          <w:rFonts w:ascii="Times New Roman" w:hAnsi="Times New Roman"/>
          <w:sz w:val="22"/>
          <w:szCs w:val="22"/>
        </w:rPr>
        <w:t xml:space="preserve">Nell'obiettivo di programmare e integrare in modo </w:t>
      </w:r>
      <w:proofErr w:type="spellStart"/>
      <w:r>
        <w:rPr>
          <w:rFonts w:ascii="Times New Roman" w:hAnsi="Times New Roman"/>
          <w:sz w:val="22"/>
          <w:szCs w:val="22"/>
        </w:rPr>
        <w:t>piu'</w:t>
      </w:r>
      <w:proofErr w:type="spellEnd"/>
      <w:r>
        <w:rPr>
          <w:rFonts w:ascii="Times New Roman" w:hAnsi="Times New Roman"/>
          <w:sz w:val="22"/>
          <w:szCs w:val="22"/>
        </w:rPr>
        <w:t xml:space="preserve"> incisivo e sinergico la materia della trasparenza e dell'anticorruzione rientra la modifica apportata all'art. 1, co. 7, della Legge 190/2012 dall'art. 41, co. 1, lett. f) del </w:t>
      </w:r>
      <w:proofErr w:type="spellStart"/>
      <w:r>
        <w:rPr>
          <w:rFonts w:ascii="Times New Roman" w:hAnsi="Times New Roman"/>
          <w:sz w:val="22"/>
          <w:szCs w:val="22"/>
        </w:rPr>
        <w:t>D.Lgs.</w:t>
      </w:r>
      <w:proofErr w:type="spellEnd"/>
      <w:r>
        <w:rPr>
          <w:rFonts w:ascii="Times New Roman" w:hAnsi="Times New Roman"/>
          <w:sz w:val="22"/>
          <w:szCs w:val="22"/>
        </w:rPr>
        <w:t xml:space="preserve"> 97/2016 in cui </w:t>
      </w:r>
      <w:proofErr w:type="spellStart"/>
      <w:r>
        <w:rPr>
          <w:rFonts w:ascii="Times New Roman" w:hAnsi="Times New Roman"/>
          <w:sz w:val="22"/>
          <w:szCs w:val="22"/>
        </w:rPr>
        <w:t>e'</w:t>
      </w:r>
      <w:proofErr w:type="spellEnd"/>
      <w:r>
        <w:rPr>
          <w:rFonts w:ascii="Times New Roman" w:hAnsi="Times New Roman"/>
          <w:sz w:val="22"/>
          <w:szCs w:val="22"/>
        </w:rPr>
        <w:t xml:space="preserve"> previsto che vi sia un unico Responsabile della prevenzione della corruzione e della trasparenza (RPCT). </w:t>
      </w:r>
    </w:p>
    <w:p w14:paraId="62F5F2B1" w14:textId="77777777" w:rsidR="003968F0" w:rsidRDefault="00721CA7">
      <w:pPr>
        <w:jc w:val="both"/>
      </w:pPr>
      <w:r>
        <w:rPr>
          <w:rFonts w:ascii="Times New Roman" w:hAnsi="Times New Roman"/>
          <w:sz w:val="22"/>
          <w:szCs w:val="22"/>
        </w:rPr>
        <w:t xml:space="preserve">Il RPCT deve, pertanto, occuparsi di svolgere la regia complessiva della predisposizione del PTPCT, in costante coordinamento con le strutture dell'amministrazione come indicato nel PNA 2016. </w:t>
      </w:r>
    </w:p>
    <w:p w14:paraId="106C4965" w14:textId="77777777" w:rsidR="003968F0" w:rsidRDefault="003968F0">
      <w:pPr>
        <w:jc w:val="both"/>
      </w:pPr>
    </w:p>
    <w:p w14:paraId="25485A0C" w14:textId="77777777" w:rsidR="003968F0" w:rsidRDefault="00721CA7">
      <w:pPr>
        <w:jc w:val="both"/>
      </w:pPr>
      <w:r>
        <w:rPr>
          <w:rFonts w:ascii="Times New Roman" w:hAnsi="Times New Roman"/>
          <w:sz w:val="22"/>
          <w:szCs w:val="22"/>
        </w:rPr>
        <w:t xml:space="preserve">La disposizione sull'unificazione in capo ad un unico soggetto delle due </w:t>
      </w:r>
      <w:proofErr w:type="spellStart"/>
      <w:r>
        <w:rPr>
          <w:rFonts w:ascii="Times New Roman" w:hAnsi="Times New Roman"/>
          <w:sz w:val="22"/>
          <w:szCs w:val="22"/>
        </w:rPr>
        <w:t>responsabilita'</w:t>
      </w:r>
      <w:proofErr w:type="spellEnd"/>
      <w:r>
        <w:rPr>
          <w:rFonts w:ascii="Times New Roman" w:hAnsi="Times New Roman"/>
          <w:sz w:val="22"/>
          <w:szCs w:val="22"/>
        </w:rPr>
        <w:t xml:space="preserve"> va coordinata con l'art. 43 </w:t>
      </w:r>
      <w:proofErr w:type="spellStart"/>
      <w:r>
        <w:rPr>
          <w:rFonts w:ascii="Times New Roman" w:hAnsi="Times New Roman"/>
          <w:sz w:val="22"/>
          <w:szCs w:val="22"/>
        </w:rPr>
        <w:t>D.Lgs.</w:t>
      </w:r>
      <w:proofErr w:type="spellEnd"/>
      <w:r>
        <w:rPr>
          <w:rFonts w:ascii="Times New Roman" w:hAnsi="Times New Roman"/>
          <w:sz w:val="22"/>
          <w:szCs w:val="22"/>
        </w:rPr>
        <w:t xml:space="preserve"> 33/2013, laddove sembra ancora permanere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affidare a un soggetto distinto il ruolo di Responsabile della trasparenza. </w:t>
      </w:r>
    </w:p>
    <w:p w14:paraId="63B3343B" w14:textId="77777777" w:rsidR="003968F0" w:rsidRDefault="003968F0">
      <w:pPr>
        <w:jc w:val="both"/>
      </w:pPr>
    </w:p>
    <w:p w14:paraId="6CE7AC46" w14:textId="77777777" w:rsidR="003968F0" w:rsidRDefault="00721CA7">
      <w:pPr>
        <w:jc w:val="both"/>
      </w:pPr>
      <w:r>
        <w:rPr>
          <w:rFonts w:ascii="Times New Roman" w:hAnsi="Times New Roman"/>
          <w:sz w:val="22"/>
          <w:szCs w:val="22"/>
        </w:rPr>
        <w:lastRenderedPageBreak/>
        <w:t>Il presente Programma tiene conto che:</w:t>
      </w:r>
    </w:p>
    <w:p w14:paraId="0EC8E867" w14:textId="77777777" w:rsidR="003968F0" w:rsidRDefault="00721CA7">
      <w:pPr>
        <w:jc w:val="both"/>
      </w:pPr>
      <w:r>
        <w:rPr>
          <w:rFonts w:ascii="Times New Roman" w:hAnsi="Times New Roman"/>
          <w:sz w:val="22"/>
          <w:szCs w:val="22"/>
        </w:rPr>
        <w:t xml:space="preserve">- ad avviso </w:t>
      </w:r>
      <w:proofErr w:type="spellStart"/>
      <w:r>
        <w:rPr>
          <w:rFonts w:ascii="Times New Roman" w:hAnsi="Times New Roman"/>
          <w:sz w:val="22"/>
          <w:szCs w:val="22"/>
        </w:rPr>
        <w:t>dell'Autorita'</w:t>
      </w:r>
      <w:proofErr w:type="spellEnd"/>
      <w:r>
        <w:rPr>
          <w:rFonts w:ascii="Times New Roman" w:hAnsi="Times New Roman"/>
          <w:sz w:val="22"/>
          <w:szCs w:val="22"/>
        </w:rPr>
        <w:t xml:space="preserve">, considerata la nuova indicazione legislativa sulla concentrazione delle due </w:t>
      </w:r>
      <w:proofErr w:type="spellStart"/>
      <w:r>
        <w:rPr>
          <w:rFonts w:ascii="Times New Roman" w:hAnsi="Times New Roman"/>
          <w:sz w:val="22"/>
          <w:szCs w:val="22"/>
        </w:rPr>
        <w:t>responsabilita'</w:t>
      </w:r>
      <w:proofErr w:type="spellEnd"/>
      <w:r>
        <w:rPr>
          <w:rFonts w:ascii="Times New Roman" w:hAnsi="Times New Roman"/>
          <w:sz w:val="22"/>
          <w:szCs w:val="22"/>
        </w:rPr>
        <w:t xml:space="preserve">,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mantenere distinte le figure di RPCT e di RT va intesa in senso restrittivo: </w:t>
      </w:r>
      <w:proofErr w:type="spellStart"/>
      <w:r>
        <w:rPr>
          <w:rFonts w:ascii="Times New Roman" w:hAnsi="Times New Roman"/>
          <w:sz w:val="22"/>
          <w:szCs w:val="22"/>
        </w:rPr>
        <w:t>e'</w:t>
      </w:r>
      <w:proofErr w:type="spellEnd"/>
      <w:r>
        <w:rPr>
          <w:rFonts w:ascii="Times New Roman" w:hAnsi="Times New Roman"/>
          <w:sz w:val="22"/>
          <w:szCs w:val="22"/>
        </w:rPr>
        <w:t xml:space="preserve"> possibile, </w:t>
      </w:r>
      <w:proofErr w:type="spellStart"/>
      <w:r>
        <w:rPr>
          <w:rFonts w:ascii="Times New Roman" w:hAnsi="Times New Roman"/>
          <w:sz w:val="22"/>
          <w:szCs w:val="22"/>
        </w:rPr>
        <w:t>cioe'</w:t>
      </w:r>
      <w:proofErr w:type="spellEnd"/>
      <w:r>
        <w:rPr>
          <w:rFonts w:ascii="Times New Roman" w:hAnsi="Times New Roman"/>
          <w:sz w:val="22"/>
          <w:szCs w:val="22"/>
        </w:rPr>
        <w:t xml:space="preserve">, laddove esistano obiettive </w:t>
      </w:r>
      <w:proofErr w:type="spellStart"/>
      <w:r>
        <w:rPr>
          <w:rFonts w:ascii="Times New Roman" w:hAnsi="Times New Roman"/>
          <w:sz w:val="22"/>
          <w:szCs w:val="22"/>
        </w:rPr>
        <w:t>difficolta'</w:t>
      </w:r>
      <w:proofErr w:type="spellEnd"/>
      <w:r>
        <w:rPr>
          <w:rFonts w:ascii="Times New Roman" w:hAnsi="Times New Roman"/>
          <w:sz w:val="22"/>
          <w:szCs w:val="22"/>
        </w:rPr>
        <w:t xml:space="preserve"> organizzative tali da giustificare la distinta attribuzione dei ruoli come avviene, ad esempio, in organizzazioni particolarmente complesse ed estese sul territorio, e al solo fine di facilitare l'applicazione effettiva e sostanziale della disciplina sull'anticorruzione e sulla trasparenza; </w:t>
      </w:r>
    </w:p>
    <w:p w14:paraId="4C886B58" w14:textId="77777777" w:rsidR="003968F0" w:rsidRDefault="00721CA7">
      <w:pPr>
        <w:jc w:val="both"/>
      </w:pPr>
      <w:r>
        <w:rPr>
          <w:rFonts w:ascii="Times New Roman" w:hAnsi="Times New Roman"/>
          <w:sz w:val="22"/>
          <w:szCs w:val="22"/>
        </w:rPr>
        <w:t xml:space="preserve">- sul punto </w:t>
      </w:r>
      <w:proofErr w:type="spellStart"/>
      <w:r>
        <w:rPr>
          <w:rFonts w:ascii="Times New Roman" w:hAnsi="Times New Roman"/>
          <w:sz w:val="22"/>
          <w:szCs w:val="22"/>
        </w:rPr>
        <w:t>l'Autorita'</w:t>
      </w:r>
      <w:proofErr w:type="spellEnd"/>
      <w:r>
        <w:rPr>
          <w:rFonts w:ascii="Times New Roman" w:hAnsi="Times New Roman"/>
          <w:sz w:val="22"/>
          <w:szCs w:val="22"/>
        </w:rPr>
        <w:t xml:space="preserve"> ha ribadito la </w:t>
      </w:r>
      <w:proofErr w:type="spellStart"/>
      <w:r>
        <w:rPr>
          <w:rFonts w:ascii="Times New Roman" w:hAnsi="Times New Roman"/>
          <w:sz w:val="22"/>
          <w:szCs w:val="22"/>
        </w:rPr>
        <w:t>necessita'</w:t>
      </w:r>
      <w:proofErr w:type="spellEnd"/>
      <w:r>
        <w:rPr>
          <w:rFonts w:ascii="Times New Roman" w:hAnsi="Times New Roman"/>
          <w:sz w:val="22"/>
          <w:szCs w:val="22"/>
        </w:rPr>
        <w:t xml:space="preserve"> che le amministrazioni chiariscano espressamente le motivazioni di questa eventuale scelta nei provvedimenti di nomina del RPC e RT e garantiscano il coordinamento delle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dai due responsabili, anche attraverso un adeguato supporto organizzativo. </w:t>
      </w:r>
    </w:p>
    <w:p w14:paraId="288AE417" w14:textId="77777777" w:rsidR="003968F0" w:rsidRDefault="003968F0">
      <w:pPr>
        <w:jc w:val="both"/>
      </w:pPr>
    </w:p>
    <w:p w14:paraId="735D0704" w14:textId="77777777" w:rsidR="003968F0" w:rsidRDefault="00721CA7">
      <w:pPr>
        <w:jc w:val="both"/>
      </w:pPr>
      <w:r>
        <w:rPr>
          <w:rFonts w:ascii="Times New Roman" w:hAnsi="Times New Roman"/>
          <w:sz w:val="22"/>
          <w:szCs w:val="22"/>
        </w:rPr>
        <w:t xml:space="preserve">Nel caso di specie, non sussistono </w:t>
      </w:r>
      <w:proofErr w:type="spellStart"/>
      <w:r>
        <w:rPr>
          <w:rFonts w:ascii="Times New Roman" w:hAnsi="Times New Roman"/>
          <w:sz w:val="22"/>
          <w:szCs w:val="22"/>
        </w:rPr>
        <w:t>difficolta'</w:t>
      </w:r>
      <w:proofErr w:type="spellEnd"/>
      <w:r>
        <w:rPr>
          <w:rFonts w:ascii="Times New Roman" w:hAnsi="Times New Roman"/>
          <w:sz w:val="22"/>
          <w:szCs w:val="22"/>
        </w:rPr>
        <w:t xml:space="preserve"> organizzative che ostano alla unificazione della figura </w:t>
      </w:r>
      <w:proofErr w:type="spellStart"/>
      <w:r>
        <w:rPr>
          <w:rFonts w:ascii="Times New Roman" w:hAnsi="Times New Roman"/>
          <w:sz w:val="22"/>
          <w:szCs w:val="22"/>
        </w:rPr>
        <w:t>cosi'</w:t>
      </w:r>
      <w:proofErr w:type="spellEnd"/>
      <w:r>
        <w:rPr>
          <w:rFonts w:ascii="Times New Roman" w:hAnsi="Times New Roman"/>
          <w:sz w:val="22"/>
          <w:szCs w:val="22"/>
        </w:rPr>
        <w:t xml:space="preserve"> come previsto dal dettato normativo.</w:t>
      </w:r>
    </w:p>
    <w:p w14:paraId="52E31B4A" w14:textId="77777777" w:rsidR="003968F0" w:rsidRDefault="003968F0">
      <w:pPr>
        <w:jc w:val="both"/>
      </w:pPr>
    </w:p>
    <w:p w14:paraId="6D9AC304" w14:textId="77777777" w:rsidR="003968F0" w:rsidRDefault="003968F0">
      <w:pPr>
        <w:jc w:val="both"/>
      </w:pPr>
    </w:p>
    <w:p w14:paraId="65386830" w14:textId="77777777" w:rsidR="003968F0" w:rsidRDefault="00721CA7">
      <w:pPr>
        <w:jc w:val="both"/>
      </w:pPr>
      <w:r>
        <w:rPr>
          <w:rFonts w:ascii="Times New Roman" w:hAnsi="Times New Roman"/>
          <w:sz w:val="22"/>
          <w:szCs w:val="22"/>
        </w:rPr>
        <w:t>RAPPORTI TRA RPCT E RESPONSABILE DELLA PROTEZIONE DEI DATI (RPD)</w:t>
      </w:r>
    </w:p>
    <w:p w14:paraId="4001DD78" w14:textId="77777777" w:rsidR="003968F0" w:rsidRDefault="00721CA7">
      <w:pPr>
        <w:jc w:val="both"/>
      </w:pPr>
      <w:r>
        <w:rPr>
          <w:rFonts w:ascii="Times New Roman" w:hAnsi="Times New Roman"/>
          <w:sz w:val="22"/>
          <w:szCs w:val="22"/>
        </w:rPr>
        <w:t xml:space="preserve">Secondo l'art. 1, co. 7, della l. 190/2012 e le precisazioni contenute nei Piani nazionali anticorruzione 2015 e 2016, il RPCT </w:t>
      </w:r>
      <w:proofErr w:type="spellStart"/>
      <w:r>
        <w:rPr>
          <w:rFonts w:ascii="Times New Roman" w:hAnsi="Times New Roman"/>
          <w:sz w:val="22"/>
          <w:szCs w:val="22"/>
        </w:rPr>
        <w:t>e'</w:t>
      </w:r>
      <w:proofErr w:type="spellEnd"/>
      <w:r>
        <w:rPr>
          <w:rFonts w:ascii="Times New Roman" w:hAnsi="Times New Roman"/>
          <w:sz w:val="22"/>
          <w:szCs w:val="22"/>
        </w:rPr>
        <w:t xml:space="preserve"> di regola scelto fra personale interno alle amministrazioni o enti. Diversamente il RPD </w:t>
      </w:r>
      <w:proofErr w:type="spellStart"/>
      <w:r>
        <w:rPr>
          <w:rFonts w:ascii="Times New Roman" w:hAnsi="Times New Roman"/>
          <w:sz w:val="22"/>
          <w:szCs w:val="22"/>
        </w:rPr>
        <w:t>puo'</w:t>
      </w:r>
      <w:proofErr w:type="spellEnd"/>
      <w:r>
        <w:rPr>
          <w:rFonts w:ascii="Times New Roman" w:hAnsi="Times New Roman"/>
          <w:sz w:val="22"/>
          <w:szCs w:val="22"/>
        </w:rPr>
        <w:t xml:space="preserve"> essere individuato in una </w:t>
      </w:r>
      <w:proofErr w:type="spellStart"/>
      <w:r>
        <w:rPr>
          <w:rFonts w:ascii="Times New Roman" w:hAnsi="Times New Roman"/>
          <w:sz w:val="22"/>
          <w:szCs w:val="22"/>
        </w:rPr>
        <w:t>professionalita'</w:t>
      </w:r>
      <w:proofErr w:type="spellEnd"/>
      <w:r>
        <w:rPr>
          <w:rFonts w:ascii="Times New Roman" w:hAnsi="Times New Roman"/>
          <w:sz w:val="22"/>
          <w:szCs w:val="22"/>
        </w:rPr>
        <w:t xml:space="preserve"> interna all'ente o assolvere ai suoi compiti in base ad un contratto di servizi stipulato con persona fisica o giuridica esterna all'ente (art. 37 del Regolamento (UE) 2016/679). </w:t>
      </w:r>
    </w:p>
    <w:p w14:paraId="229A0AE1" w14:textId="77777777" w:rsidR="003968F0" w:rsidRDefault="003968F0">
      <w:pPr>
        <w:jc w:val="both"/>
      </w:pPr>
    </w:p>
    <w:p w14:paraId="0AA01BC1" w14:textId="77777777" w:rsidR="003968F0" w:rsidRDefault="00721CA7">
      <w:pPr>
        <w:jc w:val="both"/>
      </w:pPr>
      <w:r>
        <w:rPr>
          <w:rFonts w:ascii="Times New Roman" w:hAnsi="Times New Roman"/>
          <w:sz w:val="22"/>
          <w:szCs w:val="22"/>
        </w:rPr>
        <w:t>Il presente programma tiene conto che:</w:t>
      </w:r>
    </w:p>
    <w:p w14:paraId="3B556F90" w14:textId="77777777" w:rsidR="003968F0" w:rsidRDefault="00721CA7">
      <w:pPr>
        <w:jc w:val="both"/>
      </w:pPr>
      <w:r>
        <w:rPr>
          <w:rFonts w:ascii="Times New Roman" w:hAnsi="Times New Roman"/>
          <w:sz w:val="22"/>
          <w:szCs w:val="22"/>
        </w:rPr>
        <w:t xml:space="preserve">- per quanto possibile, la figura dell'RPD non deve coincidere con il RPCT, posto che la sovrapposizione dei due ruoli </w:t>
      </w:r>
      <w:proofErr w:type="spellStart"/>
      <w:r>
        <w:rPr>
          <w:rFonts w:ascii="Times New Roman" w:hAnsi="Times New Roman"/>
          <w:sz w:val="22"/>
          <w:szCs w:val="22"/>
        </w:rPr>
        <w:t>puo'</w:t>
      </w:r>
      <w:proofErr w:type="spellEnd"/>
      <w:r>
        <w:rPr>
          <w:rFonts w:ascii="Times New Roman" w:hAnsi="Times New Roman"/>
          <w:sz w:val="22"/>
          <w:szCs w:val="22"/>
        </w:rPr>
        <w:t xml:space="preserve"> rischiare di limitare </w:t>
      </w:r>
      <w:proofErr w:type="spellStart"/>
      <w:r>
        <w:rPr>
          <w:rFonts w:ascii="Times New Roman" w:hAnsi="Times New Roman"/>
          <w:sz w:val="22"/>
          <w:szCs w:val="22"/>
        </w:rPr>
        <w:t>l'effettivita'</w:t>
      </w:r>
      <w:proofErr w:type="spellEnd"/>
      <w:r>
        <w:rPr>
          <w:rFonts w:ascii="Times New Roman" w:hAnsi="Times New Roman"/>
          <w:sz w:val="22"/>
          <w:szCs w:val="22"/>
        </w:rPr>
        <w:t xml:space="preserve"> dello svolgimento delle </w:t>
      </w:r>
      <w:proofErr w:type="spellStart"/>
      <w:r>
        <w:rPr>
          <w:rFonts w:ascii="Times New Roman" w:hAnsi="Times New Roman"/>
          <w:sz w:val="22"/>
          <w:szCs w:val="22"/>
        </w:rPr>
        <w:t>attivita'</w:t>
      </w:r>
      <w:proofErr w:type="spellEnd"/>
      <w:r>
        <w:rPr>
          <w:rFonts w:ascii="Times New Roman" w:hAnsi="Times New Roman"/>
          <w:sz w:val="22"/>
          <w:szCs w:val="22"/>
        </w:rPr>
        <w:t xml:space="preserve"> riconducibili alle due diverse funzioni, tenuto conto dei numerosi compiti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che la normativa attribuisce sia al RPD che al RPCT. In particolare, negli enti pubblici di grandi dimensioni, con trattamenti di dati personali di particolare </w:t>
      </w:r>
      <w:proofErr w:type="spellStart"/>
      <w:r>
        <w:rPr>
          <w:rFonts w:ascii="Times New Roman" w:hAnsi="Times New Roman"/>
          <w:sz w:val="22"/>
          <w:szCs w:val="22"/>
        </w:rPr>
        <w:t>complessita'</w:t>
      </w:r>
      <w:proofErr w:type="spellEnd"/>
      <w:r>
        <w:rPr>
          <w:rFonts w:ascii="Times New Roman" w:hAnsi="Times New Roman"/>
          <w:sz w:val="22"/>
          <w:szCs w:val="22"/>
        </w:rPr>
        <w:t xml:space="preserve"> e </w:t>
      </w:r>
      <w:proofErr w:type="spellStart"/>
      <w:r>
        <w:rPr>
          <w:rFonts w:ascii="Times New Roman" w:hAnsi="Times New Roman"/>
          <w:sz w:val="22"/>
          <w:szCs w:val="22"/>
        </w:rPr>
        <w:t>sensibilita'</w:t>
      </w:r>
      <w:proofErr w:type="spellEnd"/>
      <w:r>
        <w:rPr>
          <w:rFonts w:ascii="Times New Roman" w:hAnsi="Times New Roman"/>
          <w:sz w:val="22"/>
          <w:szCs w:val="22"/>
        </w:rPr>
        <w:t xml:space="preserve">, non devono venire assegnate al RPD ulteriori </w:t>
      </w:r>
      <w:proofErr w:type="spellStart"/>
      <w:r>
        <w:rPr>
          <w:rFonts w:ascii="Times New Roman" w:hAnsi="Times New Roman"/>
          <w:sz w:val="22"/>
          <w:szCs w:val="22"/>
        </w:rPr>
        <w:t>responsabilita'</w:t>
      </w:r>
      <w:proofErr w:type="spellEnd"/>
      <w:r>
        <w:rPr>
          <w:rFonts w:ascii="Times New Roman" w:hAnsi="Times New Roman"/>
          <w:sz w:val="22"/>
          <w:szCs w:val="22"/>
        </w:rPr>
        <w:t xml:space="preserve">. In tale quadro, ad esempio, avuto riguardo, caso per caso, alla specifica struttura organizzativa, alla dimensione e alle </w:t>
      </w:r>
      <w:proofErr w:type="spellStart"/>
      <w:r>
        <w:rPr>
          <w:rFonts w:ascii="Times New Roman" w:hAnsi="Times New Roman"/>
          <w:sz w:val="22"/>
          <w:szCs w:val="22"/>
        </w:rPr>
        <w:t>attivita'</w:t>
      </w:r>
      <w:proofErr w:type="spellEnd"/>
      <w:r>
        <w:rPr>
          <w:rFonts w:ascii="Times New Roman" w:hAnsi="Times New Roman"/>
          <w:sz w:val="22"/>
          <w:szCs w:val="22"/>
        </w:rPr>
        <w:t xml:space="preserve"> del singolo titolare o responsabile, l'attribuzione delle funzioni di RPD al responsabile per la prevenzione della corruzione e per la trasparenza, considerata la </w:t>
      </w:r>
      <w:proofErr w:type="spellStart"/>
      <w:r>
        <w:rPr>
          <w:rFonts w:ascii="Times New Roman" w:hAnsi="Times New Roman"/>
          <w:sz w:val="22"/>
          <w:szCs w:val="22"/>
        </w:rPr>
        <w:t>molteplicita'</w:t>
      </w:r>
      <w:proofErr w:type="spellEnd"/>
      <w:r>
        <w:rPr>
          <w:rFonts w:ascii="Times New Roman" w:hAnsi="Times New Roman"/>
          <w:sz w:val="22"/>
          <w:szCs w:val="22"/>
        </w:rPr>
        <w:t xml:space="preserve"> degli adempimenti che incombono su tale figura, potrebbe rischiare di creare un cumulo di impegni tali da incidere negativamente </w:t>
      </w:r>
      <w:proofErr w:type="spellStart"/>
      <w:r>
        <w:rPr>
          <w:rFonts w:ascii="Times New Roman" w:hAnsi="Times New Roman"/>
          <w:sz w:val="22"/>
          <w:szCs w:val="22"/>
        </w:rPr>
        <w:t>sull'effettivita'</w:t>
      </w:r>
      <w:proofErr w:type="spellEnd"/>
      <w:r>
        <w:rPr>
          <w:rFonts w:ascii="Times New Roman" w:hAnsi="Times New Roman"/>
          <w:sz w:val="22"/>
          <w:szCs w:val="22"/>
        </w:rPr>
        <w:t xml:space="preserve"> dello svolgimento dei compiti che il RGPD attribuisce al RPD";</w:t>
      </w:r>
    </w:p>
    <w:p w14:paraId="57A5C6D8" w14:textId="77777777" w:rsidR="003968F0" w:rsidRDefault="00721CA7">
      <w:pPr>
        <w:jc w:val="both"/>
      </w:pPr>
      <w:r>
        <w:rPr>
          <w:rFonts w:ascii="Times New Roman" w:hAnsi="Times New Roman"/>
          <w:sz w:val="22"/>
          <w:szCs w:val="22"/>
        </w:rPr>
        <w:t xml:space="preserve">- eventuali eccezioni possono essere ammesse solo in enti di piccoli dimensioni qualora la carenza di personale renda, da un punto di vista organizzativo, non possibile tenere distinte le due funzioni; </w:t>
      </w:r>
    </w:p>
    <w:p w14:paraId="0DCA3D04" w14:textId="77777777" w:rsidR="003968F0" w:rsidRDefault="00721CA7">
      <w:pPr>
        <w:jc w:val="both"/>
      </w:pPr>
      <w:r>
        <w:rPr>
          <w:rFonts w:ascii="Times New Roman" w:hAnsi="Times New Roman"/>
          <w:sz w:val="22"/>
          <w:szCs w:val="22"/>
        </w:rPr>
        <w:t xml:space="preserve">- il RPD costituisce una figura di riferimento anche per il RPCT, anche se naturalmente non </w:t>
      </w:r>
      <w:proofErr w:type="spellStart"/>
      <w:r>
        <w:rPr>
          <w:rFonts w:ascii="Times New Roman" w:hAnsi="Times New Roman"/>
          <w:sz w:val="22"/>
          <w:szCs w:val="22"/>
        </w:rPr>
        <w:t>puo'</w:t>
      </w:r>
      <w:proofErr w:type="spellEnd"/>
      <w:r>
        <w:rPr>
          <w:rFonts w:ascii="Times New Roman" w:hAnsi="Times New Roman"/>
          <w:sz w:val="22"/>
          <w:szCs w:val="22"/>
        </w:rPr>
        <w:t xml:space="preserve"> sostituirsi ad esso nell'esercizio delle </w:t>
      </w:r>
      <w:proofErr w:type="spellStart"/>
      <w:r>
        <w:rPr>
          <w:rFonts w:ascii="Times New Roman" w:hAnsi="Times New Roman"/>
          <w:sz w:val="22"/>
          <w:szCs w:val="22"/>
        </w:rPr>
        <w:t>funzioniSi</w:t>
      </w:r>
      <w:proofErr w:type="spellEnd"/>
      <w:r>
        <w:rPr>
          <w:rFonts w:ascii="Times New Roman" w:hAnsi="Times New Roman"/>
          <w:sz w:val="22"/>
          <w:szCs w:val="22"/>
        </w:rPr>
        <w:t xml:space="preserve">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 7, del </w:t>
      </w:r>
      <w:proofErr w:type="spellStart"/>
      <w:r>
        <w:rPr>
          <w:rFonts w:ascii="Times New Roman" w:hAnsi="Times New Roman"/>
          <w:sz w:val="22"/>
          <w:szCs w:val="22"/>
        </w:rPr>
        <w:t>D.Lgs.</w:t>
      </w:r>
      <w:proofErr w:type="spellEnd"/>
      <w:r>
        <w:rPr>
          <w:rFonts w:ascii="Times New Roman" w:hAnsi="Times New Roman"/>
          <w:sz w:val="22"/>
          <w:szCs w:val="22"/>
        </w:rPr>
        <w:t xml:space="preserve"> 33/2013. In questi casi il RPCT ben si </w:t>
      </w:r>
      <w:proofErr w:type="spellStart"/>
      <w:r>
        <w:rPr>
          <w:rFonts w:ascii="Times New Roman" w:hAnsi="Times New Roman"/>
          <w:sz w:val="22"/>
          <w:szCs w:val="22"/>
        </w:rPr>
        <w:t>puo'</w:t>
      </w:r>
      <w:proofErr w:type="spellEnd"/>
      <w:r>
        <w:rPr>
          <w:rFonts w:ascii="Times New Roman" w:hAnsi="Times New Roman"/>
          <w:sz w:val="22"/>
          <w:szCs w:val="22"/>
        </w:rPr>
        <w:t xml:space="preserve"> avvalere, se ritenuto necessario, del supporto del RDP nell'ambito di un rapporto di collaborazione interna fra gli uffici ma limitatamente a profili di carattere generale, tenuto conto che proprio la legge attribuisce al RPCT il potere di richiedere un parere al Garante per la protezione dei dati personali. </w:t>
      </w:r>
      <w:proofErr w:type="spellStart"/>
      <w:r>
        <w:rPr>
          <w:rFonts w:ascii="Times New Roman" w:hAnsi="Times New Roman"/>
          <w:sz w:val="22"/>
          <w:szCs w:val="22"/>
        </w:rPr>
        <w:t>Cio'</w:t>
      </w:r>
      <w:proofErr w:type="spellEnd"/>
      <w:r>
        <w:rPr>
          <w:rFonts w:ascii="Times New Roman" w:hAnsi="Times New Roman"/>
          <w:sz w:val="22"/>
          <w:szCs w:val="22"/>
        </w:rPr>
        <w:t xml:space="preserve"> anche se il RPD sia stato eventualmente </w:t>
      </w:r>
      <w:proofErr w:type="spellStart"/>
      <w:r>
        <w:rPr>
          <w:rFonts w:ascii="Times New Roman" w:hAnsi="Times New Roman"/>
          <w:sz w:val="22"/>
          <w:szCs w:val="22"/>
        </w:rPr>
        <w:t>gia'</w:t>
      </w:r>
      <w:proofErr w:type="spellEnd"/>
      <w:r>
        <w:rPr>
          <w:rFonts w:ascii="Times New Roman" w:hAnsi="Times New Roman"/>
          <w:sz w:val="22"/>
          <w:szCs w:val="22"/>
        </w:rPr>
        <w:t xml:space="preserve"> consultato in prima istanza dall'ufficio che ha riscontrato l'accesso civico oggetto del riesame. </w:t>
      </w:r>
    </w:p>
    <w:p w14:paraId="22936F30" w14:textId="77777777" w:rsidR="003968F0" w:rsidRDefault="003968F0">
      <w:pPr>
        <w:jc w:val="both"/>
      </w:pPr>
    </w:p>
    <w:p w14:paraId="0D1D48C7" w14:textId="77777777" w:rsidR="003968F0" w:rsidRDefault="003968F0">
      <w:pPr>
        <w:jc w:val="both"/>
      </w:pPr>
    </w:p>
    <w:p w14:paraId="377DA095" w14:textId="77777777" w:rsidR="003968F0" w:rsidRDefault="00721CA7">
      <w:pPr>
        <w:jc w:val="both"/>
      </w:pPr>
      <w:r>
        <w:rPr>
          <w:rFonts w:ascii="Times New Roman" w:hAnsi="Times New Roman"/>
          <w:sz w:val="22"/>
          <w:szCs w:val="22"/>
        </w:rPr>
        <w:t>IL PROGRAMMA DELLA TRASPARENZA</w:t>
      </w:r>
    </w:p>
    <w:p w14:paraId="698646FF" w14:textId="77777777" w:rsidR="003968F0" w:rsidRDefault="00721CA7">
      <w:pPr>
        <w:jc w:val="both"/>
      </w:pPr>
      <w:r>
        <w:rPr>
          <w:rFonts w:ascii="Times New Roman" w:hAnsi="Times New Roman"/>
          <w:sz w:val="22"/>
          <w:szCs w:val="22"/>
        </w:rPr>
        <w:lastRenderedPageBreak/>
        <w:t xml:space="preserve">Il RPCT, che mantiene costanti rapporti con il RPD, per attuare il principio generale della trasparenza, </w:t>
      </w:r>
      <w:proofErr w:type="spellStart"/>
      <w:r>
        <w:rPr>
          <w:rFonts w:ascii="Times New Roman" w:hAnsi="Times New Roman"/>
          <w:sz w:val="22"/>
          <w:szCs w:val="22"/>
        </w:rPr>
        <w:t>nonche</w:t>
      </w:r>
      <w:proofErr w:type="spellEnd"/>
      <w:r>
        <w:rPr>
          <w:rFonts w:ascii="Times New Roman" w:hAnsi="Times New Roman"/>
          <w:sz w:val="22"/>
          <w:szCs w:val="22"/>
        </w:rPr>
        <w:t xml:space="preserve">' i correlati istituti dell'accesso civico obbligatorio e dell'accesso civico generalizzato, elabora la proposta del Programma triennale della trasparenza e </w:t>
      </w:r>
      <w:proofErr w:type="spellStart"/>
      <w:r>
        <w:rPr>
          <w:rFonts w:ascii="Times New Roman" w:hAnsi="Times New Roman"/>
          <w:sz w:val="22"/>
          <w:szCs w:val="22"/>
        </w:rPr>
        <w:t>dell'integrita'</w:t>
      </w:r>
      <w:proofErr w:type="spellEnd"/>
      <w:r>
        <w:rPr>
          <w:rFonts w:ascii="Times New Roman" w:hAnsi="Times New Roman"/>
          <w:sz w:val="22"/>
          <w:szCs w:val="22"/>
        </w:rPr>
        <w:t xml:space="preserve"> (PTTI) garantendo la piena integrazione di tale programma all'interno del PTPCT, come </w:t>
      </w:r>
      <w:proofErr w:type="spellStart"/>
      <w:r>
        <w:rPr>
          <w:rFonts w:ascii="Times New Roman" w:hAnsi="Times New Roman"/>
          <w:sz w:val="22"/>
          <w:szCs w:val="22"/>
        </w:rPr>
        <w:t>gia'</w:t>
      </w:r>
      <w:proofErr w:type="spellEnd"/>
      <w:r>
        <w:rPr>
          <w:rFonts w:ascii="Times New Roman" w:hAnsi="Times New Roman"/>
          <w:sz w:val="22"/>
          <w:szCs w:val="22"/>
        </w:rPr>
        <w:t xml:space="preserve"> indicato nella delibera ANAC n. 831/2016. </w:t>
      </w:r>
    </w:p>
    <w:p w14:paraId="5F5EA0CB" w14:textId="77777777" w:rsidR="003968F0" w:rsidRDefault="003968F0">
      <w:pPr>
        <w:jc w:val="both"/>
      </w:pPr>
    </w:p>
    <w:p w14:paraId="4C4B64C3" w14:textId="77777777" w:rsidR="003968F0" w:rsidRDefault="00721CA7">
      <w:pPr>
        <w:jc w:val="both"/>
      </w:pPr>
      <w:r>
        <w:rPr>
          <w:rFonts w:ascii="Times New Roman" w:hAnsi="Times New Roman"/>
          <w:sz w:val="22"/>
          <w:szCs w:val="22"/>
        </w:rPr>
        <w:t>Sottopone quindi il Programma all'organo di indirizzo politico per la relativa approvazione e, e successivamente, lo trasmette a tutti i dipendenti per la relativa attuazione.</w:t>
      </w:r>
    </w:p>
    <w:p w14:paraId="03655E97" w14:textId="77777777" w:rsidR="003968F0" w:rsidRDefault="00721CA7">
      <w:pPr>
        <w:jc w:val="both"/>
      </w:pPr>
      <w:r>
        <w:rPr>
          <w:rFonts w:ascii="Times New Roman" w:hAnsi="Times New Roman"/>
          <w:sz w:val="22"/>
          <w:szCs w:val="22"/>
        </w:rPr>
        <w:t>Per quanto concerne i contenuti, il Programma presenta le seguenti informazioni:</w:t>
      </w:r>
    </w:p>
    <w:p w14:paraId="62EA80D9" w14:textId="77777777" w:rsidR="003968F0" w:rsidRDefault="00721CA7">
      <w:pPr>
        <w:jc w:val="both"/>
      </w:pPr>
      <w:r>
        <w:rPr>
          <w:rFonts w:ascii="Times New Roman" w:hAnsi="Times New Roman"/>
          <w:sz w:val="22"/>
          <w:szCs w:val="22"/>
        </w:rPr>
        <w:t xml:space="preserve">a) gli obiettivi strategici in materia di trasparenza definiti da parte degli organi politici, che costituiscono elemento necessario, e dunque ineludibile, della sezione del PTPC relativa alla trasparenza, secondo quanto previsto dal co. 8 dell'art.1 della Legge 190/2012, come modificato dall'art. 41 co. 1 lett. g) del </w:t>
      </w:r>
      <w:proofErr w:type="spellStart"/>
      <w:r>
        <w:rPr>
          <w:rFonts w:ascii="Times New Roman" w:hAnsi="Times New Roman"/>
          <w:sz w:val="22"/>
          <w:szCs w:val="22"/>
        </w:rPr>
        <w:t>D.Lgs.</w:t>
      </w:r>
      <w:proofErr w:type="spellEnd"/>
      <w:r>
        <w:rPr>
          <w:rFonts w:ascii="Times New Roman" w:hAnsi="Times New Roman"/>
          <w:sz w:val="22"/>
          <w:szCs w:val="22"/>
        </w:rPr>
        <w:t xml:space="preserve"> 97/2016. Gli obiettivi strategici:</w:t>
      </w:r>
    </w:p>
    <w:p w14:paraId="595DF54C" w14:textId="77777777" w:rsidR="003968F0" w:rsidRDefault="00721CA7">
      <w:pPr>
        <w:jc w:val="both"/>
      </w:pPr>
      <w:r>
        <w:rPr>
          <w:rFonts w:ascii="Times New Roman" w:hAnsi="Times New Roman"/>
          <w:sz w:val="22"/>
          <w:szCs w:val="22"/>
        </w:rPr>
        <w:t xml:space="preserve">- vengono correlati con gli obiettivi degli altri documenti di natura programmatica e strategico-gestionale dell'Amministrazione </w:t>
      </w:r>
      <w:proofErr w:type="spellStart"/>
      <w:r>
        <w:rPr>
          <w:rFonts w:ascii="Times New Roman" w:hAnsi="Times New Roman"/>
          <w:sz w:val="22"/>
          <w:szCs w:val="22"/>
        </w:rPr>
        <w:t>nonche</w:t>
      </w:r>
      <w:proofErr w:type="spellEnd"/>
      <w:r>
        <w:rPr>
          <w:rFonts w:ascii="Times New Roman" w:hAnsi="Times New Roman"/>
          <w:sz w:val="22"/>
          <w:szCs w:val="22"/>
        </w:rPr>
        <w:t xml:space="preserve">' con il piano della performance, al fine di garantire la coerenza e l'effettiva </w:t>
      </w:r>
      <w:proofErr w:type="spellStart"/>
      <w:r>
        <w:rPr>
          <w:rFonts w:ascii="Times New Roman" w:hAnsi="Times New Roman"/>
          <w:sz w:val="22"/>
          <w:szCs w:val="22"/>
        </w:rPr>
        <w:t>sostenibilita'</w:t>
      </w:r>
      <w:proofErr w:type="spellEnd"/>
      <w:r>
        <w:rPr>
          <w:rFonts w:ascii="Times New Roman" w:hAnsi="Times New Roman"/>
          <w:sz w:val="22"/>
          <w:szCs w:val="22"/>
        </w:rPr>
        <w:t xml:space="preserve"> degli obiettivi posti. </w:t>
      </w:r>
    </w:p>
    <w:p w14:paraId="0498571B" w14:textId="77777777" w:rsidR="003968F0" w:rsidRDefault="003968F0">
      <w:pPr>
        <w:jc w:val="both"/>
      </w:pPr>
    </w:p>
    <w:p w14:paraId="635248E6" w14:textId="77777777" w:rsidR="003968F0" w:rsidRDefault="00721CA7">
      <w:pPr>
        <w:jc w:val="both"/>
      </w:pPr>
      <w:r>
        <w:rPr>
          <w:rFonts w:ascii="Times New Roman" w:hAnsi="Times New Roman"/>
          <w:sz w:val="22"/>
          <w:szCs w:val="22"/>
        </w:rPr>
        <w:t xml:space="preserve">b) flussi informativi necessari per garantire l'individuazione/l'elaborazione, la trasmissione e la pubblicazione dei dati, </w:t>
      </w:r>
      <w:proofErr w:type="spellStart"/>
      <w:r>
        <w:rPr>
          <w:rFonts w:ascii="Times New Roman" w:hAnsi="Times New Roman"/>
          <w:sz w:val="22"/>
          <w:szCs w:val="22"/>
        </w:rPr>
        <w:t>impostatando</w:t>
      </w:r>
      <w:proofErr w:type="spellEnd"/>
      <w:r>
        <w:rPr>
          <w:rFonts w:ascii="Times New Roman" w:hAnsi="Times New Roman"/>
          <w:sz w:val="22"/>
          <w:szCs w:val="22"/>
        </w:rPr>
        <w:t xml:space="preserve"> la sezione relativa alla trasparenza come atto organizzativo fondamentale del PTPCT. In particolare, caratteristica essenziale della sezione del PTPCT relativa alla trasparenza </w:t>
      </w:r>
      <w:proofErr w:type="spellStart"/>
      <w:r>
        <w:rPr>
          <w:rFonts w:ascii="Times New Roman" w:hAnsi="Times New Roman"/>
          <w:sz w:val="22"/>
          <w:szCs w:val="22"/>
        </w:rPr>
        <w:t>e'</w:t>
      </w:r>
      <w:proofErr w:type="spellEnd"/>
      <w:r>
        <w:rPr>
          <w:rFonts w:ascii="Times New Roman" w:hAnsi="Times New Roman"/>
          <w:sz w:val="22"/>
          <w:szCs w:val="22"/>
        </w:rPr>
        <w:t>:</w:t>
      </w:r>
    </w:p>
    <w:p w14:paraId="66C39231" w14:textId="77777777" w:rsidR="003968F0" w:rsidRDefault="00721CA7">
      <w:pPr>
        <w:jc w:val="both"/>
      </w:pPr>
      <w:r>
        <w:rPr>
          <w:rFonts w:ascii="Times New Roman" w:hAnsi="Times New Roman"/>
          <w:sz w:val="22"/>
          <w:szCs w:val="22"/>
        </w:rPr>
        <w:t xml:space="preserve">- l'indicazione dei nominativi dei soggetti responsabili della trasmissione dei dati, intesi quali uffici tenuti alla individuazione e/o alla elaborazione dei dati, e di quelli cui spetta la pubblicazione. E' in ogni caso consentita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indicare, in luogo del nominativo, il responsabile in termini di posizione ricoperta nell'organizzazione, </w:t>
      </w:r>
      <w:proofErr w:type="spellStart"/>
      <w:r>
        <w:rPr>
          <w:rFonts w:ascii="Times New Roman" w:hAnsi="Times New Roman"/>
          <w:sz w:val="22"/>
          <w:szCs w:val="22"/>
        </w:rPr>
        <w:t>purche</w:t>
      </w:r>
      <w:proofErr w:type="spellEnd"/>
      <w:r>
        <w:rPr>
          <w:rFonts w:ascii="Times New Roman" w:hAnsi="Times New Roman"/>
          <w:sz w:val="22"/>
          <w:szCs w:val="22"/>
        </w:rPr>
        <w:t xml:space="preserve">' il nominativo associato alla posizione sia chiaramente individuabile all'interno dell'organigramma dell'ente. </w:t>
      </w:r>
    </w:p>
    <w:p w14:paraId="77CC5E8E" w14:textId="77777777" w:rsidR="003968F0" w:rsidRDefault="00721CA7">
      <w:pPr>
        <w:jc w:val="both"/>
      </w:pPr>
      <w:r>
        <w:rPr>
          <w:rFonts w:ascii="Times New Roman" w:hAnsi="Times New Roman"/>
          <w:sz w:val="22"/>
          <w:szCs w:val="22"/>
        </w:rPr>
        <w:t xml:space="preserve">In altre parole, in questa sezione del PTPCT non </w:t>
      </w:r>
      <w:proofErr w:type="spellStart"/>
      <w:r>
        <w:rPr>
          <w:rFonts w:ascii="Times New Roman" w:hAnsi="Times New Roman"/>
          <w:sz w:val="22"/>
          <w:szCs w:val="22"/>
        </w:rPr>
        <w:t>puo'</w:t>
      </w:r>
      <w:proofErr w:type="spellEnd"/>
      <w:r>
        <w:rPr>
          <w:rFonts w:ascii="Times New Roman" w:hAnsi="Times New Roman"/>
          <w:sz w:val="22"/>
          <w:szCs w:val="22"/>
        </w:rPr>
        <w:t xml:space="preserve"> mancare uno schema in cui, per ciascun obbligo, siano espressamente indicati i nominativi dei soggetti e gli uffici responsabili di ognuna delle citate </w:t>
      </w:r>
      <w:proofErr w:type="spellStart"/>
      <w:r>
        <w:rPr>
          <w:rFonts w:ascii="Times New Roman" w:hAnsi="Times New Roman"/>
          <w:sz w:val="22"/>
          <w:szCs w:val="22"/>
        </w:rPr>
        <w:t>attivita'</w:t>
      </w:r>
      <w:proofErr w:type="spellEnd"/>
      <w:r>
        <w:rPr>
          <w:rFonts w:ascii="Times New Roman" w:hAnsi="Times New Roman"/>
          <w:sz w:val="22"/>
          <w:szCs w:val="22"/>
        </w:rPr>
        <w:t xml:space="preserve">. Va tenuto conto che, secondo le indicazioni contenute nelle Linee guida, in ragione delle dimensioni dell'Amministrazione, alcune di tali </w:t>
      </w:r>
      <w:proofErr w:type="spellStart"/>
      <w:r>
        <w:rPr>
          <w:rFonts w:ascii="Times New Roman" w:hAnsi="Times New Roman"/>
          <w:sz w:val="22"/>
          <w:szCs w:val="22"/>
        </w:rPr>
        <w:t>attivita'</w:t>
      </w:r>
      <w:proofErr w:type="spellEnd"/>
      <w:r>
        <w:rPr>
          <w:rFonts w:ascii="Times New Roman" w:hAnsi="Times New Roman"/>
          <w:sz w:val="22"/>
          <w:szCs w:val="22"/>
        </w:rPr>
        <w:t xml:space="preserve"> possono essere presumibilmente svolte da un unico soggetto. In enti di piccole dimensione, ad esempio, </w:t>
      </w:r>
      <w:proofErr w:type="spellStart"/>
      <w:r>
        <w:rPr>
          <w:rFonts w:ascii="Times New Roman" w:hAnsi="Times New Roman"/>
          <w:sz w:val="22"/>
          <w:szCs w:val="22"/>
        </w:rPr>
        <w:t>puo'</w:t>
      </w:r>
      <w:proofErr w:type="spellEnd"/>
      <w:r>
        <w:rPr>
          <w:rFonts w:ascii="Times New Roman" w:hAnsi="Times New Roman"/>
          <w:sz w:val="22"/>
          <w:szCs w:val="22"/>
        </w:rPr>
        <w:t xml:space="preserve"> verificarsi che chi detiene il dato sia anche il soggetto che lo elabora e lo trasmette per la pubblicazione o addirittura che lo pubblica direttamente nella sezione "Amministrazione Trasparente". In amministrazioni complesse, quali, a titolo esemplificativo un Ministero con articolazioni periferiche, invece, di norma queste </w:t>
      </w:r>
      <w:proofErr w:type="spellStart"/>
      <w:r>
        <w:rPr>
          <w:rFonts w:ascii="Times New Roman" w:hAnsi="Times New Roman"/>
          <w:sz w:val="22"/>
          <w:szCs w:val="22"/>
        </w:rPr>
        <w:t>attivita'</w:t>
      </w:r>
      <w:proofErr w:type="spellEnd"/>
      <w:r>
        <w:rPr>
          <w:rFonts w:ascii="Times New Roman" w:hAnsi="Times New Roman"/>
          <w:sz w:val="22"/>
          <w:szCs w:val="22"/>
        </w:rPr>
        <w:t xml:space="preserve"> sono </w:t>
      </w:r>
      <w:proofErr w:type="spellStart"/>
      <w:r>
        <w:rPr>
          <w:rFonts w:ascii="Times New Roman" w:hAnsi="Times New Roman"/>
          <w:sz w:val="22"/>
          <w:szCs w:val="22"/>
        </w:rPr>
        <w:t>piu'</w:t>
      </w:r>
      <w:proofErr w:type="spellEnd"/>
      <w:r>
        <w:rPr>
          <w:rFonts w:ascii="Times New Roman" w:hAnsi="Times New Roman"/>
          <w:sz w:val="22"/>
          <w:szCs w:val="22"/>
        </w:rPr>
        <w:t xml:space="preserve"> facilmente svolte da soggetti diversi. L'individuazione dei responsabili delle varie fasi del flusso informativo </w:t>
      </w:r>
      <w:proofErr w:type="spellStart"/>
      <w:r>
        <w:rPr>
          <w:rFonts w:ascii="Times New Roman" w:hAnsi="Times New Roman"/>
          <w:sz w:val="22"/>
          <w:szCs w:val="22"/>
        </w:rPr>
        <w:t>e'</w:t>
      </w:r>
      <w:proofErr w:type="spellEnd"/>
      <w:r>
        <w:rPr>
          <w:rFonts w:ascii="Times New Roman" w:hAnsi="Times New Roman"/>
          <w:sz w:val="22"/>
          <w:szCs w:val="22"/>
        </w:rPr>
        <w:t xml:space="preserve"> anche funzionale al sistema delle </w:t>
      </w:r>
      <w:proofErr w:type="spellStart"/>
      <w:r>
        <w:rPr>
          <w:rFonts w:ascii="Times New Roman" w:hAnsi="Times New Roman"/>
          <w:sz w:val="22"/>
          <w:szCs w:val="22"/>
        </w:rPr>
        <w:t>responsabilita'</w:t>
      </w:r>
      <w:proofErr w:type="spellEnd"/>
      <w:r>
        <w:rPr>
          <w:rFonts w:ascii="Times New Roman" w:hAnsi="Times New Roman"/>
          <w:sz w:val="22"/>
          <w:szCs w:val="22"/>
        </w:rPr>
        <w:t xml:space="preserve"> previsto dal d.lgs. 33/2013. </w:t>
      </w:r>
    </w:p>
    <w:p w14:paraId="765457FB" w14:textId="77777777" w:rsidR="003968F0" w:rsidRDefault="00721CA7">
      <w:pPr>
        <w:jc w:val="both"/>
      </w:pPr>
      <w:r>
        <w:rPr>
          <w:rFonts w:ascii="Times New Roman" w:hAnsi="Times New Roman"/>
          <w:sz w:val="22"/>
          <w:szCs w:val="22"/>
        </w:rPr>
        <w:t xml:space="preserve">- la definizione, in relazione alla </w:t>
      </w:r>
      <w:proofErr w:type="spellStart"/>
      <w:r>
        <w:rPr>
          <w:rFonts w:ascii="Times New Roman" w:hAnsi="Times New Roman"/>
          <w:sz w:val="22"/>
          <w:szCs w:val="22"/>
        </w:rPr>
        <w:t>periodicita'</w:t>
      </w:r>
      <w:proofErr w:type="spellEnd"/>
      <w:r>
        <w:rPr>
          <w:rFonts w:ascii="Times New Roman" w:hAnsi="Times New Roman"/>
          <w:sz w:val="22"/>
          <w:szCs w:val="22"/>
        </w:rPr>
        <w:t xml:space="preserve"> dell'aggiornamento fissato dalle norme, dei termini entro i quali prevedere l'effettiva pubblicazione di ciascun dato </w:t>
      </w:r>
      <w:proofErr w:type="spellStart"/>
      <w:r>
        <w:rPr>
          <w:rFonts w:ascii="Times New Roman" w:hAnsi="Times New Roman"/>
          <w:sz w:val="22"/>
          <w:szCs w:val="22"/>
        </w:rPr>
        <w:t>nonche</w:t>
      </w:r>
      <w:proofErr w:type="spellEnd"/>
      <w:r>
        <w:rPr>
          <w:rFonts w:ascii="Times New Roman" w:hAnsi="Times New Roman"/>
          <w:sz w:val="22"/>
          <w:szCs w:val="22"/>
        </w:rPr>
        <w:t xml:space="preserve">' le </w:t>
      </w:r>
      <w:proofErr w:type="spellStart"/>
      <w:r>
        <w:rPr>
          <w:rFonts w:ascii="Times New Roman" w:hAnsi="Times New Roman"/>
          <w:sz w:val="22"/>
          <w:szCs w:val="22"/>
        </w:rPr>
        <w:t>modalita'</w:t>
      </w:r>
      <w:proofErr w:type="spellEnd"/>
      <w:r>
        <w:rPr>
          <w:rFonts w:ascii="Times New Roman" w:hAnsi="Times New Roman"/>
          <w:sz w:val="22"/>
          <w:szCs w:val="22"/>
        </w:rPr>
        <w:t xml:space="preserve"> stabilite per la vigilanza ed il monitoraggio sull'attuazione degli obblighi. </w:t>
      </w:r>
      <w:proofErr w:type="spellStart"/>
      <w:r>
        <w:rPr>
          <w:rFonts w:ascii="Times New Roman" w:hAnsi="Times New Roman"/>
          <w:sz w:val="22"/>
          <w:szCs w:val="22"/>
        </w:rPr>
        <w:t>L'Autorita'</w:t>
      </w:r>
      <w:proofErr w:type="spellEnd"/>
      <w:r>
        <w:rPr>
          <w:rFonts w:ascii="Times New Roman" w:hAnsi="Times New Roman"/>
          <w:sz w:val="22"/>
          <w:szCs w:val="22"/>
        </w:rPr>
        <w:t xml:space="preserve"> nell'effettuare la propria vigilanza </w:t>
      </w:r>
      <w:proofErr w:type="spellStart"/>
      <w:r>
        <w:rPr>
          <w:rFonts w:ascii="Times New Roman" w:hAnsi="Times New Roman"/>
          <w:sz w:val="22"/>
          <w:szCs w:val="22"/>
        </w:rPr>
        <w:t>terra'</w:t>
      </w:r>
      <w:proofErr w:type="spellEnd"/>
      <w:r>
        <w:rPr>
          <w:rFonts w:ascii="Times New Roman" w:hAnsi="Times New Roman"/>
          <w:sz w:val="22"/>
          <w:szCs w:val="22"/>
        </w:rPr>
        <w:t xml:space="preserve"> conto delle scadenze indicate nel PTPCT, ferme restando le scadenze per l'aggiornamento disposte dalle norme;</w:t>
      </w:r>
    </w:p>
    <w:p w14:paraId="1CC035B1" w14:textId="77777777" w:rsidR="003968F0" w:rsidRDefault="00721CA7">
      <w:pPr>
        <w:jc w:val="both"/>
      </w:pPr>
      <w:r>
        <w:rPr>
          <w:rFonts w:ascii="Times New Roman" w:hAnsi="Times New Roman"/>
          <w:sz w:val="22"/>
          <w:szCs w:val="22"/>
        </w:rPr>
        <w:t xml:space="preserve">- l'indicazione, nel PTPCT, dei casi in cui non </w:t>
      </w:r>
      <w:proofErr w:type="spellStart"/>
      <w:r>
        <w:rPr>
          <w:rFonts w:ascii="Times New Roman" w:hAnsi="Times New Roman"/>
          <w:sz w:val="22"/>
          <w:szCs w:val="22"/>
        </w:rPr>
        <w:t>e'</w:t>
      </w:r>
      <w:proofErr w:type="spellEnd"/>
      <w:r>
        <w:rPr>
          <w:rFonts w:ascii="Times New Roman" w:hAnsi="Times New Roman"/>
          <w:sz w:val="22"/>
          <w:szCs w:val="22"/>
        </w:rPr>
        <w:t xml:space="preserve"> possibile pubblicare i dati previsti dalla normativa in quanto non pertinenti rispetto alle caratteristiche organizzative o funzionali dell'Amministrazione. </w:t>
      </w:r>
    </w:p>
    <w:p w14:paraId="14D8845F" w14:textId="77777777" w:rsidR="003968F0" w:rsidRDefault="003968F0">
      <w:pPr>
        <w:jc w:val="both"/>
      </w:pPr>
    </w:p>
    <w:p w14:paraId="515AE569" w14:textId="77777777" w:rsidR="003968F0" w:rsidRDefault="00721CA7">
      <w:pPr>
        <w:jc w:val="both"/>
      </w:pPr>
      <w:r>
        <w:rPr>
          <w:rFonts w:ascii="Times New Roman" w:hAnsi="Times New Roman"/>
          <w:sz w:val="22"/>
          <w:szCs w:val="22"/>
        </w:rPr>
        <w:t xml:space="preserve">Sia gli obiettivi strategici in materia di trasparenza (art. 1, co. 8, l. 190/2012), da pubblicare unitariamente a quelli di prevenzione della corruzione, sia la sezione della trasparenza con l'indicazione dei responsabili della trasmissione e della pubblicazione dei documenti e delle informazioni (art. 10, co. 1, d.lgs. 33/2013) costituiscono contenuto necessario del PTPCT fattispecie della mancata adozione del Programma triennale della trasparenza per cui l'ANAC si riserva di irrogare le sanzioni pecuniarie ai sensi dell'art. 19, co. 5, del </w:t>
      </w:r>
      <w:proofErr w:type="spellStart"/>
      <w:r>
        <w:rPr>
          <w:rFonts w:ascii="Times New Roman" w:hAnsi="Times New Roman"/>
          <w:sz w:val="22"/>
          <w:szCs w:val="22"/>
        </w:rPr>
        <w:t>d.l.</w:t>
      </w:r>
      <w:proofErr w:type="spellEnd"/>
      <w:r>
        <w:rPr>
          <w:rFonts w:ascii="Times New Roman" w:hAnsi="Times New Roman"/>
          <w:sz w:val="22"/>
          <w:szCs w:val="22"/>
        </w:rPr>
        <w:t xml:space="preserve"> 90/2014. </w:t>
      </w:r>
    </w:p>
    <w:p w14:paraId="271FD020" w14:textId="77777777" w:rsidR="003968F0" w:rsidRDefault="003968F0">
      <w:pPr>
        <w:jc w:val="both"/>
      </w:pPr>
    </w:p>
    <w:p w14:paraId="0A803372" w14:textId="77777777" w:rsidR="003968F0" w:rsidRDefault="00721CA7">
      <w:pPr>
        <w:jc w:val="both"/>
      </w:pPr>
      <w:r>
        <w:rPr>
          <w:rFonts w:ascii="Times New Roman" w:hAnsi="Times New Roman"/>
          <w:sz w:val="22"/>
          <w:szCs w:val="22"/>
        </w:rPr>
        <w:t>IL PROCEDIMENTO DI ELABORAZIONE E ADOZIONE DEL PROGRAMMA</w:t>
      </w:r>
    </w:p>
    <w:p w14:paraId="73424B64" w14:textId="77777777" w:rsidR="003968F0" w:rsidRDefault="00721CA7">
      <w:pPr>
        <w:jc w:val="both"/>
      </w:pPr>
      <w:r>
        <w:rPr>
          <w:rFonts w:ascii="Times New Roman" w:hAnsi="Times New Roman"/>
          <w:sz w:val="22"/>
          <w:szCs w:val="22"/>
        </w:rPr>
        <w:lastRenderedPageBreak/>
        <w:t xml:space="preserve">Il Programma </w:t>
      </w:r>
      <w:proofErr w:type="spellStart"/>
      <w:r>
        <w:rPr>
          <w:rFonts w:ascii="Times New Roman" w:hAnsi="Times New Roman"/>
          <w:sz w:val="22"/>
          <w:szCs w:val="22"/>
        </w:rPr>
        <w:t>e'</w:t>
      </w:r>
      <w:proofErr w:type="spellEnd"/>
      <w:r>
        <w:rPr>
          <w:rFonts w:ascii="Times New Roman" w:hAnsi="Times New Roman"/>
          <w:sz w:val="22"/>
          <w:szCs w:val="22"/>
        </w:rPr>
        <w:t xml:space="preserve"> stato proposto dal RPCT, elaborato sulla base di una confronto interno con tutti gli uffici al fine di: </w:t>
      </w:r>
    </w:p>
    <w:p w14:paraId="51533742" w14:textId="77777777" w:rsidR="003968F0" w:rsidRDefault="00721CA7">
      <w:pPr>
        <w:jc w:val="both"/>
      </w:pPr>
      <w:r>
        <w:rPr>
          <w:rFonts w:ascii="Times New Roman" w:hAnsi="Times New Roman"/>
          <w:sz w:val="22"/>
          <w:szCs w:val="22"/>
        </w:rPr>
        <w:t xml:space="preserve">- individuare gli obblighi di trasparenza sull'organizzazione e </w:t>
      </w:r>
      <w:proofErr w:type="spellStart"/>
      <w:r>
        <w:rPr>
          <w:rFonts w:ascii="Times New Roman" w:hAnsi="Times New Roman"/>
          <w:sz w:val="22"/>
          <w:szCs w:val="22"/>
        </w:rPr>
        <w:t>sull'attivita'</w:t>
      </w:r>
      <w:proofErr w:type="spellEnd"/>
      <w:r>
        <w:rPr>
          <w:rFonts w:ascii="Times New Roman" w:hAnsi="Times New Roman"/>
          <w:sz w:val="22"/>
          <w:szCs w:val="22"/>
        </w:rPr>
        <w:t>;</w:t>
      </w:r>
    </w:p>
    <w:p w14:paraId="007BC99B" w14:textId="77777777" w:rsidR="003968F0" w:rsidRDefault="00721CA7">
      <w:pPr>
        <w:jc w:val="both"/>
      </w:pPr>
      <w:r>
        <w:rPr>
          <w:rFonts w:ascii="Times New Roman" w:hAnsi="Times New Roman"/>
          <w:sz w:val="22"/>
          <w:szCs w:val="22"/>
        </w:rPr>
        <w:t>- individuare i dati ulteriori da pubblicare;</w:t>
      </w:r>
    </w:p>
    <w:p w14:paraId="27F1DEA1" w14:textId="77777777" w:rsidR="003968F0" w:rsidRDefault="00721CA7">
      <w:pPr>
        <w:jc w:val="both"/>
      </w:pPr>
      <w:r>
        <w:rPr>
          <w:rFonts w:ascii="Times New Roman" w:hAnsi="Times New Roman"/>
          <w:sz w:val="22"/>
          <w:szCs w:val="22"/>
        </w:rPr>
        <w:t xml:space="preserve">- individuare i compiti di elaborazione, trasmissione e pubblicazione dei dati; </w:t>
      </w:r>
    </w:p>
    <w:p w14:paraId="04F69D7C" w14:textId="77777777" w:rsidR="003968F0" w:rsidRDefault="00721CA7">
      <w:pPr>
        <w:jc w:val="both"/>
      </w:pPr>
      <w:r>
        <w:rPr>
          <w:rFonts w:ascii="Times New Roman" w:hAnsi="Times New Roman"/>
          <w:sz w:val="22"/>
          <w:szCs w:val="22"/>
        </w:rPr>
        <w:t xml:space="preserve">- definire la tempistica per la pubblicazione, l'aggiornamento e il monitoraggio. </w:t>
      </w:r>
    </w:p>
    <w:p w14:paraId="0404589B" w14:textId="77777777" w:rsidR="003968F0" w:rsidRDefault="003968F0">
      <w:pPr>
        <w:jc w:val="both"/>
      </w:pPr>
    </w:p>
    <w:p w14:paraId="35C7F722" w14:textId="77777777" w:rsidR="003968F0" w:rsidRDefault="00721CA7">
      <w:pPr>
        <w:jc w:val="both"/>
      </w:pPr>
      <w:r>
        <w:rPr>
          <w:rFonts w:ascii="Times New Roman" w:hAnsi="Times New Roman"/>
          <w:sz w:val="22"/>
          <w:szCs w:val="22"/>
        </w:rPr>
        <w:t xml:space="preserve">Eventuali modifiche potranno essere predisposte nel corso dell'anno. </w:t>
      </w:r>
    </w:p>
    <w:p w14:paraId="536093C0" w14:textId="77777777" w:rsidR="003968F0" w:rsidRDefault="003968F0">
      <w:pPr>
        <w:jc w:val="both"/>
      </w:pPr>
    </w:p>
    <w:p w14:paraId="3B111E58" w14:textId="77777777" w:rsidR="003968F0" w:rsidRDefault="00721CA7">
      <w:pPr>
        <w:jc w:val="both"/>
      </w:pPr>
      <w:r>
        <w:rPr>
          <w:rFonts w:ascii="Times New Roman" w:hAnsi="Times New Roman"/>
          <w:sz w:val="22"/>
          <w:szCs w:val="22"/>
        </w:rPr>
        <w:t>Il Programma viene pubblicato sul sito istituzionale dell'Ente.</w:t>
      </w:r>
    </w:p>
    <w:p w14:paraId="1AC5D789" w14:textId="77777777" w:rsidR="003968F0" w:rsidRDefault="003968F0">
      <w:pPr>
        <w:jc w:val="both"/>
      </w:pPr>
    </w:p>
    <w:p w14:paraId="32EA53C6" w14:textId="77777777" w:rsidR="003968F0" w:rsidRDefault="00721CA7">
      <w:pPr>
        <w:jc w:val="both"/>
      </w:pPr>
      <w:r>
        <w:rPr>
          <w:rFonts w:ascii="Times New Roman" w:hAnsi="Times New Roman"/>
          <w:sz w:val="22"/>
          <w:szCs w:val="22"/>
        </w:rPr>
        <w:t>PROCESSO DI ATTUAZIONE DEL PROGRAMMA</w:t>
      </w:r>
    </w:p>
    <w:p w14:paraId="629CA4D3" w14:textId="77777777" w:rsidR="003968F0" w:rsidRDefault="00721CA7">
      <w:pPr>
        <w:jc w:val="both"/>
      </w:pPr>
      <w:r>
        <w:rPr>
          <w:rFonts w:ascii="Times New Roman" w:hAnsi="Times New Roman"/>
          <w:sz w:val="22"/>
          <w:szCs w:val="22"/>
        </w:rPr>
        <w:t xml:space="preserve">Il sistema organizzativo volto ad assicurare la trasparenza dell'Ente, si basa sulla forte responsabilizzazione di ogni singolo ufficio, cui compete: </w:t>
      </w:r>
    </w:p>
    <w:p w14:paraId="2E6C20F3" w14:textId="77777777" w:rsidR="003968F0" w:rsidRDefault="00721CA7">
      <w:pPr>
        <w:jc w:val="both"/>
      </w:pPr>
      <w:r>
        <w:rPr>
          <w:rFonts w:ascii="Times New Roman" w:hAnsi="Times New Roman"/>
          <w:sz w:val="22"/>
          <w:szCs w:val="22"/>
        </w:rPr>
        <w:t xml:space="preserve">- l'elaborazione dei dati e delle informazioni; </w:t>
      </w:r>
    </w:p>
    <w:p w14:paraId="0538CC25" w14:textId="77777777" w:rsidR="003968F0" w:rsidRDefault="00721CA7">
      <w:pPr>
        <w:jc w:val="both"/>
      </w:pPr>
      <w:r>
        <w:rPr>
          <w:rFonts w:ascii="Times New Roman" w:hAnsi="Times New Roman"/>
          <w:sz w:val="22"/>
          <w:szCs w:val="22"/>
        </w:rPr>
        <w:t xml:space="preserve">- la trasmissione dei dati e delle informazioni per la pubblicazione; </w:t>
      </w:r>
    </w:p>
    <w:p w14:paraId="6EFC4DF4" w14:textId="77777777" w:rsidR="003968F0" w:rsidRDefault="00721CA7">
      <w:pPr>
        <w:jc w:val="both"/>
      </w:pPr>
      <w:r>
        <w:rPr>
          <w:rFonts w:ascii="Times New Roman" w:hAnsi="Times New Roman"/>
          <w:sz w:val="22"/>
          <w:szCs w:val="22"/>
        </w:rPr>
        <w:t>- la pubblicazione dei dati e delle informazioni nella sezione "Amministrazione Trasparente".</w:t>
      </w:r>
    </w:p>
    <w:p w14:paraId="6047716A" w14:textId="77777777" w:rsidR="003968F0" w:rsidRDefault="003968F0">
      <w:pPr>
        <w:jc w:val="both"/>
      </w:pPr>
    </w:p>
    <w:p w14:paraId="2FD6DF61" w14:textId="77777777" w:rsidR="003968F0" w:rsidRDefault="00721CA7">
      <w:pPr>
        <w:jc w:val="both"/>
      </w:pPr>
      <w:r>
        <w:rPr>
          <w:rFonts w:ascii="Times New Roman" w:hAnsi="Times New Roman"/>
          <w:sz w:val="22"/>
          <w:szCs w:val="22"/>
        </w:rPr>
        <w:t xml:space="preserve">Il Responsabile della Trasparenza ha un ruolo di "regia", di coordinamento e di monitoraggio sull'effettiva pubblicazione, nell'ottica di analisi dei risultati attesi sotto il profilo della completezza e della </w:t>
      </w:r>
      <w:proofErr w:type="spellStart"/>
      <w:r>
        <w:rPr>
          <w:rFonts w:ascii="Times New Roman" w:hAnsi="Times New Roman"/>
          <w:sz w:val="22"/>
          <w:szCs w:val="22"/>
        </w:rPr>
        <w:t>periodicita'</w:t>
      </w:r>
      <w:proofErr w:type="spellEnd"/>
      <w:r>
        <w:rPr>
          <w:rFonts w:ascii="Times New Roman" w:hAnsi="Times New Roman"/>
          <w:sz w:val="22"/>
          <w:szCs w:val="22"/>
        </w:rPr>
        <w:t xml:space="preserve"> dell'aggiornamento dei dati. </w:t>
      </w:r>
    </w:p>
    <w:p w14:paraId="614446FB" w14:textId="77777777" w:rsidR="003968F0" w:rsidRDefault="003968F0">
      <w:pPr>
        <w:jc w:val="both"/>
      </w:pPr>
    </w:p>
    <w:p w14:paraId="1363F49C" w14:textId="77777777" w:rsidR="003968F0" w:rsidRDefault="00721CA7">
      <w:pPr>
        <w:jc w:val="both"/>
      </w:pPr>
      <w:r>
        <w:rPr>
          <w:rFonts w:ascii="Times New Roman" w:hAnsi="Times New Roman"/>
          <w:sz w:val="22"/>
          <w:szCs w:val="22"/>
        </w:rPr>
        <w:t>Nella attuazione del programma vengono applicate le istruzioni operative fornite dalle prime linee guida in materia di trasparenza e, di seguito, indicate:</w:t>
      </w:r>
    </w:p>
    <w:p w14:paraId="7CABCDF3" w14:textId="77777777" w:rsidR="003968F0" w:rsidRDefault="00721CA7">
      <w:pPr>
        <w:jc w:val="both"/>
      </w:pPr>
      <w:r>
        <w:rPr>
          <w:rFonts w:ascii="Times New Roman" w:hAnsi="Times New Roman"/>
          <w:sz w:val="22"/>
          <w:szCs w:val="22"/>
        </w:rPr>
        <w:t xml:space="preserve">a) osservanza dei criteri di </w:t>
      </w:r>
      <w:proofErr w:type="spellStart"/>
      <w:r>
        <w:rPr>
          <w:rFonts w:ascii="Times New Roman" w:hAnsi="Times New Roman"/>
          <w:sz w:val="22"/>
          <w:szCs w:val="22"/>
        </w:rPr>
        <w:t>qualita'</w:t>
      </w:r>
      <w:proofErr w:type="spellEnd"/>
      <w:r>
        <w:rPr>
          <w:rFonts w:ascii="Times New Roman" w:hAnsi="Times New Roman"/>
          <w:sz w:val="22"/>
          <w:szCs w:val="22"/>
        </w:rPr>
        <w:t xml:space="preserve"> delle informazioni pubblicate sui siti istituzionali ai sensi dell'art. 6 del </w:t>
      </w:r>
      <w:proofErr w:type="spellStart"/>
      <w:r>
        <w:rPr>
          <w:rFonts w:ascii="Times New Roman" w:hAnsi="Times New Roman"/>
          <w:sz w:val="22"/>
          <w:szCs w:val="22"/>
        </w:rPr>
        <w:t>D.Lgs.</w:t>
      </w:r>
      <w:proofErr w:type="spellEnd"/>
      <w:r>
        <w:rPr>
          <w:rFonts w:ascii="Times New Roman" w:hAnsi="Times New Roman"/>
          <w:sz w:val="22"/>
          <w:szCs w:val="22"/>
        </w:rPr>
        <w:t xml:space="preserve"> 33/2013: </w:t>
      </w:r>
      <w:proofErr w:type="spellStart"/>
      <w:r>
        <w:rPr>
          <w:rFonts w:ascii="Times New Roman" w:hAnsi="Times New Roman"/>
          <w:sz w:val="22"/>
          <w:szCs w:val="22"/>
        </w:rPr>
        <w:t>integrita'</w:t>
      </w:r>
      <w:proofErr w:type="spellEnd"/>
      <w:r>
        <w:rPr>
          <w:rFonts w:ascii="Times New Roman" w:hAnsi="Times New Roman"/>
          <w:sz w:val="22"/>
          <w:szCs w:val="22"/>
        </w:rPr>
        <w:t xml:space="preserve">, costante aggiornamento, completezza, </w:t>
      </w:r>
      <w:proofErr w:type="spellStart"/>
      <w:r>
        <w:rPr>
          <w:rFonts w:ascii="Times New Roman" w:hAnsi="Times New Roman"/>
          <w:sz w:val="22"/>
          <w:szCs w:val="22"/>
        </w:rPr>
        <w:t>tempestivita'</w:t>
      </w:r>
      <w:proofErr w:type="spellEnd"/>
      <w:r>
        <w:rPr>
          <w:rFonts w:ascii="Times New Roman" w:hAnsi="Times New Roman"/>
          <w:sz w:val="22"/>
          <w:szCs w:val="22"/>
        </w:rPr>
        <w:t xml:space="preserve">, </w:t>
      </w:r>
      <w:proofErr w:type="spellStart"/>
      <w:r>
        <w:rPr>
          <w:rFonts w:ascii="Times New Roman" w:hAnsi="Times New Roman"/>
          <w:sz w:val="22"/>
          <w:szCs w:val="22"/>
        </w:rPr>
        <w:t>semplicita'</w:t>
      </w:r>
      <w:proofErr w:type="spellEnd"/>
      <w:r>
        <w:rPr>
          <w:rFonts w:ascii="Times New Roman" w:hAnsi="Times New Roman"/>
          <w:sz w:val="22"/>
          <w:szCs w:val="22"/>
        </w:rPr>
        <w:t xml:space="preserve"> di consultazione, </w:t>
      </w:r>
      <w:proofErr w:type="spellStart"/>
      <w:r>
        <w:rPr>
          <w:rFonts w:ascii="Times New Roman" w:hAnsi="Times New Roman"/>
          <w:sz w:val="22"/>
          <w:szCs w:val="22"/>
        </w:rPr>
        <w:t>comprensibilita'</w:t>
      </w:r>
      <w:proofErr w:type="spellEnd"/>
      <w:r>
        <w:rPr>
          <w:rFonts w:ascii="Times New Roman" w:hAnsi="Times New Roman"/>
          <w:sz w:val="22"/>
          <w:szCs w:val="22"/>
        </w:rPr>
        <w:t xml:space="preserve">, </w:t>
      </w:r>
      <w:proofErr w:type="spellStart"/>
      <w:r>
        <w:rPr>
          <w:rFonts w:ascii="Times New Roman" w:hAnsi="Times New Roman"/>
          <w:sz w:val="22"/>
          <w:szCs w:val="22"/>
        </w:rPr>
        <w:t>omogeneita'</w:t>
      </w:r>
      <w:proofErr w:type="spellEnd"/>
      <w:r>
        <w:rPr>
          <w:rFonts w:ascii="Times New Roman" w:hAnsi="Times New Roman"/>
          <w:sz w:val="22"/>
          <w:szCs w:val="22"/>
        </w:rPr>
        <w:t xml:space="preserve">, facile </w:t>
      </w:r>
      <w:proofErr w:type="spellStart"/>
      <w:r>
        <w:rPr>
          <w:rFonts w:ascii="Times New Roman" w:hAnsi="Times New Roman"/>
          <w:sz w:val="22"/>
          <w:szCs w:val="22"/>
        </w:rPr>
        <w:t>accessibilita'</w:t>
      </w:r>
      <w:proofErr w:type="spellEnd"/>
      <w:r>
        <w:rPr>
          <w:rFonts w:ascii="Times New Roman" w:hAnsi="Times New Roman"/>
          <w:sz w:val="22"/>
          <w:szCs w:val="22"/>
        </w:rPr>
        <w:t xml:space="preserve">, </w:t>
      </w:r>
      <w:proofErr w:type="spellStart"/>
      <w:r>
        <w:rPr>
          <w:rFonts w:ascii="Times New Roman" w:hAnsi="Times New Roman"/>
          <w:sz w:val="22"/>
          <w:szCs w:val="22"/>
        </w:rPr>
        <w:t>conformita'</w:t>
      </w:r>
      <w:proofErr w:type="spellEnd"/>
      <w:r>
        <w:rPr>
          <w:rFonts w:ascii="Times New Roman" w:hAnsi="Times New Roman"/>
          <w:sz w:val="22"/>
          <w:szCs w:val="22"/>
        </w:rPr>
        <w:t xml:space="preserve"> ai documenti originali, indicazione della provenienza e </w:t>
      </w:r>
      <w:proofErr w:type="spellStart"/>
      <w:r>
        <w:rPr>
          <w:rFonts w:ascii="Times New Roman" w:hAnsi="Times New Roman"/>
          <w:sz w:val="22"/>
          <w:szCs w:val="22"/>
        </w:rPr>
        <w:t>riutilizzabilita'</w:t>
      </w:r>
      <w:proofErr w:type="spellEnd"/>
      <w:r>
        <w:rPr>
          <w:rFonts w:ascii="Times New Roman" w:hAnsi="Times New Roman"/>
          <w:sz w:val="22"/>
          <w:szCs w:val="22"/>
        </w:rPr>
        <w:t>;</w:t>
      </w:r>
    </w:p>
    <w:p w14:paraId="6608D5D7" w14:textId="77777777" w:rsidR="003968F0" w:rsidRDefault="00721CA7">
      <w:pPr>
        <w:jc w:val="both"/>
      </w:pPr>
      <w:r>
        <w:rPr>
          <w:rFonts w:ascii="Times New Roman" w:hAnsi="Times New Roman"/>
          <w:sz w:val="22"/>
          <w:szCs w:val="22"/>
        </w:rPr>
        <w:t xml:space="preserve">b) osservanza delle indicazioni </w:t>
      </w:r>
      <w:proofErr w:type="spellStart"/>
      <w:r>
        <w:rPr>
          <w:rFonts w:ascii="Times New Roman" w:hAnsi="Times New Roman"/>
          <w:sz w:val="22"/>
          <w:szCs w:val="22"/>
        </w:rPr>
        <w:t>gia'</w:t>
      </w:r>
      <w:proofErr w:type="spellEnd"/>
      <w:r>
        <w:rPr>
          <w:rFonts w:ascii="Times New Roman" w:hAnsi="Times New Roman"/>
          <w:sz w:val="22"/>
          <w:szCs w:val="22"/>
        </w:rPr>
        <w:t xml:space="preserve"> fornite nell'allegato 2 della delibera ANAC 50/2013 in ordine ai criteri di </w:t>
      </w:r>
      <w:proofErr w:type="spellStart"/>
      <w:r>
        <w:rPr>
          <w:rFonts w:ascii="Times New Roman" w:hAnsi="Times New Roman"/>
          <w:sz w:val="22"/>
          <w:szCs w:val="22"/>
        </w:rPr>
        <w:t>qualita'</w:t>
      </w:r>
      <w:proofErr w:type="spellEnd"/>
      <w:r>
        <w:rPr>
          <w:rFonts w:ascii="Times New Roman" w:hAnsi="Times New Roman"/>
          <w:sz w:val="22"/>
          <w:szCs w:val="22"/>
        </w:rPr>
        <w:t xml:space="preserve"> della pubblicazione dei dati, con particolare riferimento ai requisiti di completezza, formato e dati di tipo aperto; </w:t>
      </w:r>
    </w:p>
    <w:p w14:paraId="7C008EF7" w14:textId="77777777" w:rsidR="003968F0" w:rsidRDefault="00721CA7">
      <w:pPr>
        <w:jc w:val="both"/>
      </w:pPr>
      <w:r>
        <w:rPr>
          <w:rFonts w:ascii="Times New Roman" w:hAnsi="Times New Roman"/>
          <w:sz w:val="22"/>
          <w:szCs w:val="22"/>
        </w:rPr>
        <w:t xml:space="preserve">c) esposizione in tabelle dei dati oggetto di pubblicazione, tenuto conto che l'utilizzo, ove possibile, delle tabelle per l'esposizione sintetica dei dati, documenti ed informazioni aumenta, infatti, il livello di </w:t>
      </w:r>
      <w:proofErr w:type="spellStart"/>
      <w:r>
        <w:rPr>
          <w:rFonts w:ascii="Times New Roman" w:hAnsi="Times New Roman"/>
          <w:sz w:val="22"/>
          <w:szCs w:val="22"/>
        </w:rPr>
        <w:t>comprensibilita'</w:t>
      </w:r>
      <w:proofErr w:type="spellEnd"/>
      <w:r>
        <w:rPr>
          <w:rFonts w:ascii="Times New Roman" w:hAnsi="Times New Roman"/>
          <w:sz w:val="22"/>
          <w:szCs w:val="22"/>
        </w:rPr>
        <w:t xml:space="preserve"> e di </w:t>
      </w:r>
      <w:proofErr w:type="spellStart"/>
      <w:r>
        <w:rPr>
          <w:rFonts w:ascii="Times New Roman" w:hAnsi="Times New Roman"/>
          <w:sz w:val="22"/>
          <w:szCs w:val="22"/>
        </w:rPr>
        <w:t>semplicita'</w:t>
      </w:r>
      <w:proofErr w:type="spellEnd"/>
      <w:r>
        <w:rPr>
          <w:rFonts w:ascii="Times New Roman" w:hAnsi="Times New Roman"/>
          <w:sz w:val="22"/>
          <w:szCs w:val="22"/>
        </w:rPr>
        <w:t xml:space="preserve"> di consultazione dei dati, assicurando agli utenti della sezione "Amministrazione Trasparente"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reperire informazioni chiare e immediatamente fruibili. Sul punto si rinvia ad apposite disposizioni attuative del RPCT, da adottare mediante atti organizzativi; </w:t>
      </w:r>
    </w:p>
    <w:p w14:paraId="3C798F38" w14:textId="77777777" w:rsidR="003968F0" w:rsidRDefault="00721CA7">
      <w:pPr>
        <w:jc w:val="both"/>
      </w:pPr>
      <w:r>
        <w:rPr>
          <w:rFonts w:ascii="Times New Roman" w:hAnsi="Times New Roman"/>
          <w:sz w:val="22"/>
          <w:szCs w:val="22"/>
        </w:rPr>
        <w:t xml:space="preserve">d) indicazione della data di aggiornamento del dato, documento ed informazione, tenuto conto della </w:t>
      </w:r>
      <w:proofErr w:type="spellStart"/>
      <w:r>
        <w:rPr>
          <w:rFonts w:ascii="Times New Roman" w:hAnsi="Times New Roman"/>
          <w:sz w:val="22"/>
          <w:szCs w:val="22"/>
        </w:rPr>
        <w:t>necessita'</w:t>
      </w:r>
      <w:proofErr w:type="spellEnd"/>
      <w:r>
        <w:rPr>
          <w:rFonts w:ascii="Times New Roman" w:hAnsi="Times New Roman"/>
          <w:sz w:val="22"/>
          <w:szCs w:val="22"/>
        </w:rPr>
        <w:t>, quale regola generale, di esporre, in corrispondenza di ciascun contenuto della sezione "Amministrazione trasparente", la data di aggiornamento, distinguendo quella di "iniziale" pubblicazione da quella del successivo aggiornamento. Per l'attuazione di questo adempimento si rinvia ad una modifica, anche di natura strutturale, della sezione "Amministrazione Trasparente", che consenta di includere l'informazione relativa alla data di aggiornamento;</w:t>
      </w:r>
    </w:p>
    <w:p w14:paraId="1E7829FE" w14:textId="77777777" w:rsidR="003968F0" w:rsidRDefault="00721CA7">
      <w:pPr>
        <w:jc w:val="both"/>
      </w:pPr>
      <w:r>
        <w:rPr>
          <w:rFonts w:ascii="Times New Roman" w:hAnsi="Times New Roman"/>
          <w:sz w:val="22"/>
          <w:szCs w:val="22"/>
        </w:rPr>
        <w:t xml:space="preserve">e) durata ordinaria della pubblicazione fissata in cinque anni, decorrenti dal 01 gennaio dell'anno successivo a quello da cui decorre l'obbligo di pubblicazione (co. 3) fatti salvi i diversi termini previsti dalla normativa per specifici obblighi (art. 14, co. 2 e art. 15 co. 4) e quanto </w:t>
      </w:r>
      <w:proofErr w:type="spellStart"/>
      <w:r>
        <w:rPr>
          <w:rFonts w:ascii="Times New Roman" w:hAnsi="Times New Roman"/>
          <w:sz w:val="22"/>
          <w:szCs w:val="22"/>
        </w:rPr>
        <w:t>gia'</w:t>
      </w:r>
      <w:proofErr w:type="spellEnd"/>
      <w:r>
        <w:rPr>
          <w:rFonts w:ascii="Times New Roman" w:hAnsi="Times New Roman"/>
          <w:sz w:val="22"/>
          <w:szCs w:val="22"/>
        </w:rPr>
        <w:t xml:space="preserve"> previsto in materia di tutela dei dati personali e sulla durata della pubblicazione collegata agli effetti degli atti pubblicati;</w:t>
      </w:r>
    </w:p>
    <w:p w14:paraId="02EFB62A" w14:textId="77777777" w:rsidR="003968F0" w:rsidRDefault="00721CA7">
      <w:pPr>
        <w:jc w:val="both"/>
      </w:pPr>
      <w:r>
        <w:rPr>
          <w:rFonts w:ascii="Times New Roman" w:hAnsi="Times New Roman"/>
          <w:sz w:val="22"/>
          <w:szCs w:val="22"/>
        </w:rPr>
        <w:lastRenderedPageBreak/>
        <w:t xml:space="preserve">f) abrogazione della sezione archivio posto che, trascorso il quinquennio o i diversi termini sopra richiamati, gli atti, i dati e le informazioni non devono essere conservati nella sezione archivio del sito - che quindi viene meno - essendo la trasparenza assicurata mediante la </w:t>
      </w:r>
      <w:proofErr w:type="spellStart"/>
      <w:r>
        <w:rPr>
          <w:rFonts w:ascii="Times New Roman" w:hAnsi="Times New Roman"/>
          <w:sz w:val="22"/>
          <w:szCs w:val="22"/>
        </w:rPr>
        <w:t>possibilita'</w:t>
      </w:r>
      <w:proofErr w:type="spellEnd"/>
      <w:r>
        <w:rPr>
          <w:rFonts w:ascii="Times New Roman" w:hAnsi="Times New Roman"/>
          <w:sz w:val="22"/>
          <w:szCs w:val="22"/>
        </w:rPr>
        <w:t xml:space="preserve"> di presentare l'istanza di accesso civico ai sensi dell'art. 5 (art. 8, co. 3, dal </w:t>
      </w:r>
      <w:proofErr w:type="spellStart"/>
      <w:r>
        <w:rPr>
          <w:rFonts w:ascii="Times New Roman" w:hAnsi="Times New Roman"/>
          <w:sz w:val="22"/>
          <w:szCs w:val="22"/>
        </w:rPr>
        <w:t>D.Lgs.</w:t>
      </w:r>
      <w:proofErr w:type="spellEnd"/>
      <w:r>
        <w:rPr>
          <w:rFonts w:ascii="Times New Roman" w:hAnsi="Times New Roman"/>
          <w:sz w:val="22"/>
          <w:szCs w:val="22"/>
        </w:rPr>
        <w:t xml:space="preserve"> 97/2016).</w:t>
      </w:r>
    </w:p>
    <w:p w14:paraId="412C2846" w14:textId="77777777" w:rsidR="003968F0" w:rsidRDefault="003968F0">
      <w:pPr>
        <w:jc w:val="both"/>
      </w:pPr>
    </w:p>
    <w:p w14:paraId="5611D60E" w14:textId="77777777" w:rsidR="003968F0" w:rsidRDefault="00721CA7">
      <w:pPr>
        <w:jc w:val="both"/>
      </w:pPr>
      <w:r>
        <w:rPr>
          <w:rFonts w:ascii="Times New Roman" w:hAnsi="Times New Roman"/>
          <w:sz w:val="22"/>
          <w:szCs w:val="22"/>
        </w:rPr>
        <w:t xml:space="preserve">Resta ferma la </w:t>
      </w:r>
      <w:proofErr w:type="spellStart"/>
      <w:r>
        <w:rPr>
          <w:rFonts w:ascii="Times New Roman" w:hAnsi="Times New Roman"/>
          <w:sz w:val="22"/>
          <w:szCs w:val="22"/>
        </w:rPr>
        <w:t>possibilita'</w:t>
      </w:r>
      <w:proofErr w:type="spellEnd"/>
      <w:r>
        <w:rPr>
          <w:rFonts w:ascii="Times New Roman" w:hAnsi="Times New Roman"/>
          <w:sz w:val="22"/>
          <w:szCs w:val="22"/>
        </w:rPr>
        <w:t xml:space="preserve">, contemplata all'art. 8, co. 3-bis, introdotto dal </w:t>
      </w:r>
      <w:proofErr w:type="spellStart"/>
      <w:r>
        <w:rPr>
          <w:rFonts w:ascii="Times New Roman" w:hAnsi="Times New Roman"/>
          <w:sz w:val="22"/>
          <w:szCs w:val="22"/>
        </w:rPr>
        <w:t>D.Lgs.</w:t>
      </w:r>
      <w:proofErr w:type="spellEnd"/>
      <w:r>
        <w:rPr>
          <w:rFonts w:ascii="Times New Roman" w:hAnsi="Times New Roman"/>
          <w:sz w:val="22"/>
          <w:szCs w:val="22"/>
        </w:rPr>
        <w:t xml:space="preserve"> 97/2016, che ANAC, anche su proposta del Garante per la protezione dei dati personali, fissi una durata di pubblicazione inferiore al quinquennio basandosi su una valutazione del rischio corruttivo, </w:t>
      </w:r>
      <w:proofErr w:type="spellStart"/>
      <w:r>
        <w:rPr>
          <w:rFonts w:ascii="Times New Roman" w:hAnsi="Times New Roman"/>
          <w:sz w:val="22"/>
          <w:szCs w:val="22"/>
        </w:rPr>
        <w:t>nonche</w:t>
      </w:r>
      <w:proofErr w:type="spellEnd"/>
      <w:r>
        <w:rPr>
          <w:rFonts w:ascii="Times New Roman" w:hAnsi="Times New Roman"/>
          <w:sz w:val="22"/>
          <w:szCs w:val="22"/>
        </w:rPr>
        <w:t xml:space="preserve">' delle esigenze di semplificazione e delle richieste di accesso presentate. </w:t>
      </w:r>
    </w:p>
    <w:p w14:paraId="054DB2A7" w14:textId="77777777" w:rsidR="003968F0" w:rsidRDefault="003968F0">
      <w:pPr>
        <w:jc w:val="both"/>
      </w:pPr>
    </w:p>
    <w:p w14:paraId="10CB62CC" w14:textId="77777777" w:rsidR="003968F0" w:rsidRDefault="00721CA7">
      <w:pPr>
        <w:jc w:val="both"/>
      </w:pPr>
      <w:r>
        <w:rPr>
          <w:rFonts w:ascii="Times New Roman" w:hAnsi="Times New Roman"/>
          <w:sz w:val="22"/>
          <w:szCs w:val="22"/>
        </w:rPr>
        <w:t xml:space="preserve">LA STRUTTURA ORGANIZZATIVA </w:t>
      </w:r>
    </w:p>
    <w:p w14:paraId="6599F370" w14:textId="77777777" w:rsidR="003968F0" w:rsidRDefault="00721CA7">
      <w:pPr>
        <w:jc w:val="both"/>
      </w:pPr>
      <w:r>
        <w:rPr>
          <w:rFonts w:ascii="Times New Roman" w:hAnsi="Times New Roman"/>
          <w:sz w:val="22"/>
          <w:szCs w:val="22"/>
        </w:rPr>
        <w:t xml:space="preserve">L'analisi della struttura organizzativa dell'Amministrazione, come indicata nel contesto interno del presente PTPCT, unitamente all'analisi della dotazione organica e del personale in servizio, costituisce il punto di partenza da considerare per una corretta individuazione dei Responsabili della trasmissione e del Responsabile della pubblicazione dei documenti, delle informazioni e dei dati. Detta analisi deve ulteriormente completarsi con le informazioni relative ai dipendenti, ai responsabili di procedimento e ai dirigenti che gestiscono, in relazione ai flussi in partenza e in arrivo, i processi i cui documenti, dati e informazioni sono oggetto di pubblicazione. </w:t>
      </w:r>
    </w:p>
    <w:p w14:paraId="5E1D0CE4" w14:textId="77777777" w:rsidR="003968F0" w:rsidRDefault="003968F0">
      <w:pPr>
        <w:jc w:val="both"/>
      </w:pPr>
    </w:p>
    <w:p w14:paraId="1B8474AD" w14:textId="77777777" w:rsidR="003968F0" w:rsidRDefault="00721CA7">
      <w:pPr>
        <w:jc w:val="both"/>
      </w:pPr>
      <w:r>
        <w:rPr>
          <w:rFonts w:ascii="Times New Roman" w:hAnsi="Times New Roman"/>
          <w:sz w:val="22"/>
          <w:szCs w:val="22"/>
        </w:rPr>
        <w:t xml:space="preserve">GESTIONE DEI FLUSSI INFORMATIVI DALL'ELABORAZIONE ALLA PUBBLICAZIONE DEI DATI </w:t>
      </w:r>
    </w:p>
    <w:p w14:paraId="437CCF43" w14:textId="77777777" w:rsidR="003968F0" w:rsidRDefault="00721CA7">
      <w:pPr>
        <w:jc w:val="both"/>
      </w:pPr>
      <w:r>
        <w:rPr>
          <w:rFonts w:ascii="Times New Roman" w:hAnsi="Times New Roman"/>
          <w:sz w:val="22"/>
          <w:szCs w:val="22"/>
        </w:rPr>
        <w:t xml:space="preserve">Direttive, circolari e istruzioni operative sulla gestione dei flussi manuali e informatizzati devono </w:t>
      </w:r>
      <w:proofErr w:type="spellStart"/>
      <w:r>
        <w:rPr>
          <w:rFonts w:ascii="Times New Roman" w:hAnsi="Times New Roman"/>
          <w:sz w:val="22"/>
          <w:szCs w:val="22"/>
        </w:rPr>
        <w:t>assicurarare</w:t>
      </w:r>
      <w:proofErr w:type="spellEnd"/>
      <w:r>
        <w:rPr>
          <w:rFonts w:ascii="Times New Roman" w:hAnsi="Times New Roman"/>
          <w:sz w:val="22"/>
          <w:szCs w:val="22"/>
        </w:rPr>
        <w:t xml:space="preserve"> la costante integrazione dei dati </w:t>
      </w:r>
      <w:proofErr w:type="spellStart"/>
      <w:r>
        <w:rPr>
          <w:rFonts w:ascii="Times New Roman" w:hAnsi="Times New Roman"/>
          <w:sz w:val="22"/>
          <w:szCs w:val="22"/>
        </w:rPr>
        <w:t>gia'</w:t>
      </w:r>
      <w:proofErr w:type="spellEnd"/>
      <w:r>
        <w:rPr>
          <w:rFonts w:ascii="Times New Roman" w:hAnsi="Times New Roman"/>
          <w:sz w:val="22"/>
          <w:szCs w:val="22"/>
        </w:rPr>
        <w:t xml:space="preserve"> presenti sul sito, fermo restando:</w:t>
      </w:r>
    </w:p>
    <w:p w14:paraId="262822F2" w14:textId="77777777" w:rsidR="003968F0" w:rsidRDefault="00721CA7">
      <w:pPr>
        <w:jc w:val="both"/>
      </w:pPr>
      <w:r>
        <w:rPr>
          <w:rFonts w:ascii="Times New Roman" w:hAnsi="Times New Roman"/>
          <w:sz w:val="22"/>
          <w:szCs w:val="22"/>
        </w:rPr>
        <w:t>- per i flussi automatici di pubblicazione dei dati correlati alla gestione automatizzata degli atti, l'implementazione dei flussi medesimi e il loro monitoraggio;</w:t>
      </w:r>
    </w:p>
    <w:p w14:paraId="6CD15D14" w14:textId="77777777" w:rsidR="003968F0" w:rsidRDefault="00721CA7">
      <w:pPr>
        <w:jc w:val="both"/>
      </w:pPr>
      <w:r>
        <w:rPr>
          <w:rFonts w:ascii="Times New Roman" w:hAnsi="Times New Roman"/>
          <w:sz w:val="22"/>
          <w:szCs w:val="22"/>
        </w:rPr>
        <w:t xml:space="preserve">- per i flussi non automatici di pubblicazione, la definizione di procedure necessarie e correlate alla gestione non automatizzata degli atti. Attraverso verifiche periodiche si </w:t>
      </w:r>
      <w:proofErr w:type="spellStart"/>
      <w:r>
        <w:rPr>
          <w:rFonts w:ascii="Times New Roman" w:hAnsi="Times New Roman"/>
          <w:sz w:val="22"/>
          <w:szCs w:val="22"/>
        </w:rPr>
        <w:t>assicurera'</w:t>
      </w:r>
      <w:proofErr w:type="spellEnd"/>
      <w:r>
        <w:rPr>
          <w:rFonts w:ascii="Times New Roman" w:hAnsi="Times New Roman"/>
          <w:sz w:val="22"/>
          <w:szCs w:val="22"/>
        </w:rPr>
        <w:t xml:space="preserve"> la gestione corretta degli stessi in termini di </w:t>
      </w:r>
      <w:proofErr w:type="spellStart"/>
      <w:r>
        <w:rPr>
          <w:rFonts w:ascii="Times New Roman" w:hAnsi="Times New Roman"/>
          <w:sz w:val="22"/>
          <w:szCs w:val="22"/>
        </w:rPr>
        <w:t>celerita'</w:t>
      </w:r>
      <w:proofErr w:type="spellEnd"/>
      <w:r>
        <w:rPr>
          <w:rFonts w:ascii="Times New Roman" w:hAnsi="Times New Roman"/>
          <w:sz w:val="22"/>
          <w:szCs w:val="22"/>
        </w:rPr>
        <w:t xml:space="preserve"> e completezza della pubblicazione. </w:t>
      </w:r>
    </w:p>
    <w:p w14:paraId="36ECA6D3" w14:textId="77777777" w:rsidR="003968F0" w:rsidRDefault="003968F0">
      <w:pPr>
        <w:jc w:val="both"/>
      </w:pPr>
    </w:p>
    <w:p w14:paraId="2FC8CF7C" w14:textId="77777777" w:rsidR="003968F0" w:rsidRDefault="00721CA7">
      <w:pPr>
        <w:jc w:val="both"/>
      </w:pPr>
      <w:r>
        <w:rPr>
          <w:rFonts w:ascii="Times New Roman" w:hAnsi="Times New Roman"/>
          <w:sz w:val="22"/>
          <w:szCs w:val="22"/>
        </w:rPr>
        <w:t xml:space="preserve">I flussi informativi, in partenza e in arrivo per la pubblicazione vanno gestiti e organizzati sotto la direzione del RPCT, con obbligo, per i soggetti tenuti, di implementare i file e le cartelle da pubblicare. A tal fine, ciascun responsabile PO adotta apposite istruzioni operative, all'interno al proprio Settore/Area, individuando il funzionario incaricato della predisposizione dei dati e dei documenti oggetto di pubblicazione e indicando un sostituto nei casi di assenza del primo. Per quanto concerne le schede sintetiche dei provvedimenti di cui all'art. 23 del </w:t>
      </w:r>
      <w:proofErr w:type="spellStart"/>
      <w:r>
        <w:rPr>
          <w:rFonts w:ascii="Times New Roman" w:hAnsi="Times New Roman"/>
          <w:sz w:val="22"/>
          <w:szCs w:val="22"/>
        </w:rPr>
        <w:t>D.Lgs.</w:t>
      </w:r>
      <w:proofErr w:type="spellEnd"/>
      <w:r>
        <w:rPr>
          <w:rFonts w:ascii="Times New Roman" w:hAnsi="Times New Roman"/>
          <w:sz w:val="22"/>
          <w:szCs w:val="22"/>
        </w:rPr>
        <w:t xml:space="preserve"> n. 97/2016, esse devono essere realizzate dai responsabili dei provvedimenti all'interno di una tabella condivisa da tenere costantemente aggiornata al fine della pubblicazione, da effettuarsi a cadenza semestrale. Le istruzioni operative devono essere sintetizzate in apposite schede interne da sottoporre al RPCT. </w:t>
      </w:r>
    </w:p>
    <w:p w14:paraId="45CC91ED" w14:textId="77777777" w:rsidR="003968F0" w:rsidRDefault="003968F0">
      <w:pPr>
        <w:jc w:val="both"/>
      </w:pPr>
    </w:p>
    <w:p w14:paraId="54070EAF" w14:textId="77777777" w:rsidR="003968F0" w:rsidRDefault="00721CA7">
      <w:pPr>
        <w:jc w:val="both"/>
      </w:pPr>
      <w:r>
        <w:rPr>
          <w:rFonts w:ascii="Times New Roman" w:hAnsi="Times New Roman"/>
          <w:sz w:val="22"/>
          <w:szCs w:val="22"/>
        </w:rPr>
        <w:t>RESPONSABILI DELLA TRASMISSIONE E RESPONSABILI DELLA PUBBLICAZIONE DEI DOCUMENTI DELLE INFORMAZIONI E DEI DATI</w:t>
      </w:r>
    </w:p>
    <w:p w14:paraId="2DCB2465" w14:textId="77777777" w:rsidR="003968F0" w:rsidRDefault="00721CA7">
      <w:pPr>
        <w:jc w:val="both"/>
      </w:pPr>
      <w:r>
        <w:rPr>
          <w:rFonts w:ascii="Times New Roman" w:hAnsi="Times New Roman"/>
          <w:sz w:val="22"/>
          <w:szCs w:val="22"/>
        </w:rPr>
        <w:t xml:space="preserve">In relazione all'analisi della struttura organizzativa e dei dati in precedenza menzionati, vengono individuati, nell'ALLEGATO, i Responsabili della Trasmissione (RT) e Responsabili della Pubblicazione (RP). </w:t>
      </w:r>
    </w:p>
    <w:p w14:paraId="654001D8" w14:textId="77777777" w:rsidR="003968F0" w:rsidRDefault="00721CA7">
      <w:pPr>
        <w:jc w:val="both"/>
      </w:pPr>
      <w:r>
        <w:rPr>
          <w:rFonts w:ascii="Times New Roman" w:hAnsi="Times New Roman"/>
          <w:sz w:val="22"/>
          <w:szCs w:val="22"/>
        </w:rPr>
        <w:t xml:space="preserve">L'incarico rientra nei compiti e doveri d'ufficio, e viene formalizzato mediante l'approvazione del PTPCT, dandone comunicazione ai destinatari. </w:t>
      </w:r>
    </w:p>
    <w:p w14:paraId="63939C6D" w14:textId="77777777" w:rsidR="003968F0" w:rsidRDefault="00721CA7">
      <w:pPr>
        <w:jc w:val="both"/>
      </w:pPr>
      <w:r>
        <w:rPr>
          <w:rFonts w:ascii="Times New Roman" w:hAnsi="Times New Roman"/>
          <w:sz w:val="22"/>
          <w:szCs w:val="22"/>
        </w:rPr>
        <w:t xml:space="preserve">Per i Responsabili </w:t>
      </w:r>
      <w:proofErr w:type="spellStart"/>
      <w:r>
        <w:rPr>
          <w:rFonts w:ascii="Times New Roman" w:hAnsi="Times New Roman"/>
          <w:sz w:val="22"/>
          <w:szCs w:val="22"/>
        </w:rPr>
        <w:t>e'</w:t>
      </w:r>
      <w:proofErr w:type="spellEnd"/>
      <w:r>
        <w:rPr>
          <w:rFonts w:ascii="Times New Roman" w:hAnsi="Times New Roman"/>
          <w:sz w:val="22"/>
          <w:szCs w:val="22"/>
        </w:rPr>
        <w:t xml:space="preserve"> obbligatoria la formazione e l'aggiornamento in materia di trasparenza e open data.</w:t>
      </w:r>
    </w:p>
    <w:p w14:paraId="30E4DD16" w14:textId="77777777" w:rsidR="003968F0" w:rsidRDefault="003968F0">
      <w:pPr>
        <w:jc w:val="both"/>
      </w:pPr>
    </w:p>
    <w:p w14:paraId="57026683" w14:textId="77777777" w:rsidR="003968F0" w:rsidRDefault="00721CA7">
      <w:pPr>
        <w:jc w:val="both"/>
      </w:pPr>
      <w:r>
        <w:rPr>
          <w:rFonts w:ascii="Times New Roman" w:hAnsi="Times New Roman"/>
          <w:sz w:val="22"/>
          <w:szCs w:val="22"/>
        </w:rPr>
        <w:t xml:space="preserve">a) Compiti, funzioni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dei Responsabili della Trasmissione (RT).</w:t>
      </w:r>
    </w:p>
    <w:p w14:paraId="1223A169" w14:textId="77777777" w:rsidR="003968F0" w:rsidRDefault="00721CA7">
      <w:pPr>
        <w:jc w:val="both"/>
      </w:pPr>
      <w:r>
        <w:rPr>
          <w:rFonts w:ascii="Times New Roman" w:hAnsi="Times New Roman"/>
          <w:sz w:val="22"/>
          <w:szCs w:val="22"/>
        </w:rPr>
        <w:lastRenderedPageBreak/>
        <w:t>I Responsabili della Trasmissione (RT) hanno l'obbligo di garantire il regolare flusso in partenza dei documenti, dei dati e delle informazioni relativi ai processi di competenza dei rispettivi uffici, verso il responsabile della pubblicazione.</w:t>
      </w:r>
    </w:p>
    <w:p w14:paraId="7BF3E93F" w14:textId="77777777" w:rsidR="003968F0" w:rsidRDefault="003968F0">
      <w:pPr>
        <w:jc w:val="both"/>
      </w:pPr>
    </w:p>
    <w:p w14:paraId="57480741" w14:textId="77777777" w:rsidR="003968F0" w:rsidRDefault="00721CA7">
      <w:pPr>
        <w:jc w:val="both"/>
      </w:pPr>
      <w:r>
        <w:rPr>
          <w:rFonts w:ascii="Times New Roman" w:hAnsi="Times New Roman"/>
          <w:sz w:val="22"/>
          <w:szCs w:val="22"/>
        </w:rPr>
        <w:t>A tal fine, devono costantemente coordinarsi con il RPCT e con i Responsabili della Pubblicazione (RP) per la ricognizione degli obblighi di pubblicazione.</w:t>
      </w:r>
    </w:p>
    <w:p w14:paraId="014B1BB7" w14:textId="77777777" w:rsidR="003968F0" w:rsidRDefault="00721CA7">
      <w:pPr>
        <w:jc w:val="both"/>
      </w:pPr>
      <w:r>
        <w:rPr>
          <w:rFonts w:ascii="Times New Roman" w:hAnsi="Times New Roman"/>
          <w:sz w:val="22"/>
          <w:szCs w:val="22"/>
        </w:rPr>
        <w:t>I RT, cui spetta l'elaborazione o la trasmissione dei dati forniscono i dati e le informazioni da pubblicare in via informatica ai RP. La trasmissione deve riguardare documenti, dati e informazioni per le quali sussiste l'obbligo di pubblicazione ai fini della trasparenza previsto da disposizioni di legge, di regolamenti, del presente PTPCT, ovvero da atti di vigilanza.</w:t>
      </w:r>
    </w:p>
    <w:p w14:paraId="3972D974" w14:textId="77777777" w:rsidR="003968F0" w:rsidRDefault="003968F0">
      <w:pPr>
        <w:jc w:val="both"/>
      </w:pPr>
    </w:p>
    <w:p w14:paraId="060D03CC" w14:textId="77777777" w:rsidR="003968F0" w:rsidRDefault="00721CA7">
      <w:pPr>
        <w:jc w:val="both"/>
      </w:pPr>
      <w:r>
        <w:rPr>
          <w:rFonts w:ascii="Times New Roman" w:hAnsi="Times New Roman"/>
          <w:sz w:val="22"/>
          <w:szCs w:val="22"/>
        </w:rPr>
        <w:t xml:space="preserve">I RT inviano i dati nel formato previsto dalla norma, oscurando, laddove necessario, i dati personali non pertinenti o, se sensibili o giudiziari, non indispensabili rispetto alle specifiche </w:t>
      </w:r>
      <w:proofErr w:type="spellStart"/>
      <w:r>
        <w:rPr>
          <w:rFonts w:ascii="Times New Roman" w:hAnsi="Times New Roman"/>
          <w:sz w:val="22"/>
          <w:szCs w:val="22"/>
        </w:rPr>
        <w:t>finalita'</w:t>
      </w:r>
      <w:proofErr w:type="spellEnd"/>
      <w:r>
        <w:rPr>
          <w:rFonts w:ascii="Times New Roman" w:hAnsi="Times New Roman"/>
          <w:sz w:val="22"/>
          <w:szCs w:val="22"/>
        </w:rPr>
        <w:t xml:space="preserve"> di trasparenza e pubblicazione (art. 4, comma 4, </w:t>
      </w:r>
      <w:proofErr w:type="spellStart"/>
      <w:r>
        <w:rPr>
          <w:rFonts w:ascii="Times New Roman" w:hAnsi="Times New Roman"/>
          <w:sz w:val="22"/>
          <w:szCs w:val="22"/>
        </w:rPr>
        <w:t>D.Lgs.</w:t>
      </w:r>
      <w:proofErr w:type="spellEnd"/>
      <w:r>
        <w:rPr>
          <w:rFonts w:ascii="Times New Roman" w:hAnsi="Times New Roman"/>
          <w:sz w:val="22"/>
          <w:szCs w:val="22"/>
        </w:rPr>
        <w:t xml:space="preserve"> 33/2013). </w:t>
      </w:r>
    </w:p>
    <w:p w14:paraId="3C576115" w14:textId="77777777" w:rsidR="003968F0" w:rsidRDefault="00721CA7">
      <w:pPr>
        <w:jc w:val="both"/>
      </w:pPr>
      <w:r>
        <w:rPr>
          <w:rFonts w:ascii="Times New Roman" w:hAnsi="Times New Roman"/>
          <w:sz w:val="22"/>
          <w:szCs w:val="22"/>
        </w:rPr>
        <w:t xml:space="preserve">La </w:t>
      </w:r>
      <w:proofErr w:type="spellStart"/>
      <w:r>
        <w:rPr>
          <w:rFonts w:ascii="Times New Roman" w:hAnsi="Times New Roman"/>
          <w:sz w:val="22"/>
          <w:szCs w:val="22"/>
        </w:rPr>
        <w:t>responsabilita'</w:t>
      </w:r>
      <w:proofErr w:type="spellEnd"/>
      <w:r>
        <w:rPr>
          <w:rFonts w:ascii="Times New Roman" w:hAnsi="Times New Roman"/>
          <w:sz w:val="22"/>
          <w:szCs w:val="22"/>
        </w:rPr>
        <w:t xml:space="preserve"> per un'eventuale violazione della normativa riguardante il trattamento dei dati personali </w:t>
      </w:r>
      <w:proofErr w:type="spellStart"/>
      <w:r>
        <w:rPr>
          <w:rFonts w:ascii="Times New Roman" w:hAnsi="Times New Roman"/>
          <w:sz w:val="22"/>
          <w:szCs w:val="22"/>
        </w:rPr>
        <w:t>e'</w:t>
      </w:r>
      <w:proofErr w:type="spellEnd"/>
      <w:r>
        <w:rPr>
          <w:rFonts w:ascii="Times New Roman" w:hAnsi="Times New Roman"/>
          <w:sz w:val="22"/>
          <w:szCs w:val="22"/>
        </w:rPr>
        <w:t xml:space="preserve"> da attribuirsi al funzionario Responsabile della trasmissione (RT) titolare dell'atto o del dato oggetto di pubblicazione. </w:t>
      </w:r>
    </w:p>
    <w:p w14:paraId="7F343067" w14:textId="77777777" w:rsidR="003968F0" w:rsidRDefault="00721CA7">
      <w:pPr>
        <w:jc w:val="both"/>
      </w:pPr>
      <w:r>
        <w:rPr>
          <w:rFonts w:ascii="Times New Roman" w:hAnsi="Times New Roman"/>
          <w:sz w:val="22"/>
          <w:szCs w:val="22"/>
        </w:rPr>
        <w:t xml:space="preserve">La trasmissione deve essere tracciabile, su supporto cartaceo o digitale, con riferimento a ciascun documento, dato o informazione </w:t>
      </w:r>
      <w:proofErr w:type="spellStart"/>
      <w:r>
        <w:rPr>
          <w:rFonts w:ascii="Times New Roman" w:hAnsi="Times New Roman"/>
          <w:sz w:val="22"/>
          <w:szCs w:val="22"/>
        </w:rPr>
        <w:t>trasmessa.La</w:t>
      </w:r>
      <w:proofErr w:type="spellEnd"/>
      <w:r>
        <w:rPr>
          <w:rFonts w:ascii="Times New Roman" w:hAnsi="Times New Roman"/>
          <w:sz w:val="22"/>
          <w:szCs w:val="22"/>
        </w:rPr>
        <w:t xml:space="preserve"> trasmissione deve essere effettuata nei formati in formato di tipo aperto ai sensi dell'articolo 68 del Codice dell'Amministrazione Digitale, di cui al Decreto Legislativo 7 marzo 2005 n. 82, che consentano la </w:t>
      </w:r>
      <w:proofErr w:type="spellStart"/>
      <w:r>
        <w:rPr>
          <w:rFonts w:ascii="Times New Roman" w:hAnsi="Times New Roman"/>
          <w:sz w:val="22"/>
          <w:szCs w:val="22"/>
        </w:rPr>
        <w:t>riutilizzabilita'</w:t>
      </w:r>
      <w:proofErr w:type="spellEnd"/>
      <w:r>
        <w:rPr>
          <w:rFonts w:ascii="Times New Roman" w:hAnsi="Times New Roman"/>
          <w:sz w:val="22"/>
          <w:szCs w:val="22"/>
        </w:rPr>
        <w:t xml:space="preserve"> ai sensi del Decreto Legislativo 24 gennaio 2006 n. 36, Decreto Legislativo 7 marzo 2005 n. 82, e del Decreto Legislativo 30 giugno 2003 n. 196.</w:t>
      </w:r>
    </w:p>
    <w:p w14:paraId="1031CE17" w14:textId="77777777" w:rsidR="003968F0" w:rsidRDefault="00721CA7">
      <w:pPr>
        <w:jc w:val="both"/>
      </w:pPr>
      <w:r>
        <w:rPr>
          <w:rFonts w:ascii="Times New Roman" w:hAnsi="Times New Roman"/>
          <w:sz w:val="22"/>
          <w:szCs w:val="22"/>
        </w:rPr>
        <w:t>La trasmissione deve avvenire con riferimento a tutti i documenti, i dati e le informazioni oggetto di pubblicazione e, sotto il profilo temporale, deve essere effettuata tempestivamente e, comunque, entro limiti temporali utili per consentire ai Responsabili della pubblicazione di adempiere integralmente agli obblighi di pubblicazione.</w:t>
      </w:r>
    </w:p>
    <w:p w14:paraId="61BC06C5" w14:textId="77777777" w:rsidR="003968F0" w:rsidRDefault="00721CA7">
      <w:pPr>
        <w:jc w:val="both"/>
      </w:pPr>
      <w:r>
        <w:rPr>
          <w:rFonts w:ascii="Times New Roman" w:hAnsi="Times New Roman"/>
          <w:sz w:val="22"/>
          <w:szCs w:val="22"/>
        </w:rPr>
        <w:t xml:space="preserve">Gli obblighi di trasmissione rientrano nei doveri d'ufficio e la relativa omissione o parziale attuazione </w:t>
      </w:r>
      <w:proofErr w:type="spellStart"/>
      <w:r>
        <w:rPr>
          <w:rFonts w:ascii="Times New Roman" w:hAnsi="Times New Roman"/>
          <w:sz w:val="22"/>
          <w:szCs w:val="22"/>
        </w:rPr>
        <w:t>e'</w:t>
      </w:r>
      <w:proofErr w:type="spellEnd"/>
      <w:r>
        <w:rPr>
          <w:rFonts w:ascii="Times New Roman" w:hAnsi="Times New Roman"/>
          <w:sz w:val="22"/>
          <w:szCs w:val="22"/>
        </w:rPr>
        <w:t xml:space="preserve"> rilevante sotto il profilo disciplinare, fatte salve le misure sanzionatorie previste dal </w:t>
      </w:r>
      <w:proofErr w:type="spellStart"/>
      <w:r>
        <w:rPr>
          <w:rFonts w:ascii="Times New Roman" w:hAnsi="Times New Roman"/>
          <w:sz w:val="22"/>
          <w:szCs w:val="22"/>
        </w:rPr>
        <w:t>D.Lgs.</w:t>
      </w:r>
      <w:proofErr w:type="spellEnd"/>
      <w:r>
        <w:rPr>
          <w:rFonts w:ascii="Times New Roman" w:hAnsi="Times New Roman"/>
          <w:sz w:val="22"/>
          <w:szCs w:val="22"/>
        </w:rPr>
        <w:t xml:space="preserve"> 33/2013 e </w:t>
      </w:r>
      <w:proofErr w:type="spellStart"/>
      <w:r>
        <w:rPr>
          <w:rFonts w:ascii="Times New Roman" w:hAnsi="Times New Roman"/>
          <w:sz w:val="22"/>
          <w:szCs w:val="22"/>
        </w:rPr>
        <w:t>s.m.i.</w:t>
      </w:r>
      <w:proofErr w:type="spellEnd"/>
      <w:r>
        <w:rPr>
          <w:rFonts w:ascii="Times New Roman" w:hAnsi="Times New Roman"/>
          <w:sz w:val="22"/>
          <w:szCs w:val="22"/>
        </w:rPr>
        <w:t xml:space="preserve">. L'inadempimento degli obblighi costituisce elemento di valutazione della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dirigenziale, eventuale causa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per danno all'immagine e sono comunque valutati ai fini della corresponsione della retribuzione di risultato e del trattamento accessorio collegato alla performance individuale dei dirigenti/responsabili di servizio, dei rispettivi settori di competenza e dei singoli dipendenti. Le sanzioni pecuniarie amministrative per le violazioni degli obblighi in merito alla trasparenza sono indicate dal </w:t>
      </w:r>
      <w:proofErr w:type="spellStart"/>
      <w:r>
        <w:rPr>
          <w:rFonts w:ascii="Times New Roman" w:hAnsi="Times New Roman"/>
          <w:sz w:val="22"/>
          <w:szCs w:val="22"/>
        </w:rPr>
        <w:t>D.Lgs.</w:t>
      </w:r>
      <w:proofErr w:type="spellEnd"/>
      <w:r>
        <w:rPr>
          <w:rFonts w:ascii="Times New Roman" w:hAnsi="Times New Roman"/>
          <w:sz w:val="22"/>
          <w:szCs w:val="22"/>
        </w:rPr>
        <w:t xml:space="preserve"> 33/2013, fatte salve sanzioni diverse.</w:t>
      </w:r>
    </w:p>
    <w:p w14:paraId="055C992C" w14:textId="77777777" w:rsidR="003968F0" w:rsidRDefault="003968F0">
      <w:pPr>
        <w:jc w:val="both"/>
      </w:pPr>
    </w:p>
    <w:p w14:paraId="4C6CEC26" w14:textId="77777777" w:rsidR="003968F0" w:rsidRDefault="00721CA7">
      <w:pPr>
        <w:jc w:val="both"/>
      </w:pPr>
      <w:r>
        <w:rPr>
          <w:rFonts w:ascii="Times New Roman" w:hAnsi="Times New Roman"/>
          <w:sz w:val="22"/>
          <w:szCs w:val="22"/>
        </w:rPr>
        <w:t xml:space="preserve">b) Compiti, funzioni e </w:t>
      </w:r>
      <w:proofErr w:type="spellStart"/>
      <w:r>
        <w:rPr>
          <w:rFonts w:ascii="Times New Roman" w:hAnsi="Times New Roman"/>
          <w:sz w:val="22"/>
          <w:szCs w:val="22"/>
        </w:rPr>
        <w:t>responsabilita'</w:t>
      </w:r>
      <w:proofErr w:type="spellEnd"/>
      <w:r>
        <w:rPr>
          <w:rFonts w:ascii="Times New Roman" w:hAnsi="Times New Roman"/>
          <w:sz w:val="22"/>
          <w:szCs w:val="22"/>
        </w:rPr>
        <w:t xml:space="preserve"> dei Responsabili della pubblicazione (RP) dei documenti, delle informazioni e dei dati.</w:t>
      </w:r>
    </w:p>
    <w:p w14:paraId="09AC4C5E" w14:textId="77777777" w:rsidR="003968F0" w:rsidRDefault="00721CA7">
      <w:pPr>
        <w:jc w:val="both"/>
      </w:pPr>
      <w:r>
        <w:rPr>
          <w:rFonts w:ascii="Times New Roman" w:hAnsi="Times New Roman"/>
          <w:sz w:val="22"/>
          <w:szCs w:val="22"/>
        </w:rPr>
        <w:t>I Responsabili della Pubblicazione hanno l'obbligo di garantire la corretta e integrale pubblicazione dei documenti, dei dati e delle informazioni provenienti dai Responsabili della Trasmissione.</w:t>
      </w:r>
    </w:p>
    <w:p w14:paraId="31FA6E78" w14:textId="77777777" w:rsidR="003968F0" w:rsidRDefault="003968F0">
      <w:pPr>
        <w:jc w:val="both"/>
      </w:pPr>
    </w:p>
    <w:p w14:paraId="6F6CAD89" w14:textId="77777777" w:rsidR="003968F0" w:rsidRDefault="00721CA7">
      <w:pPr>
        <w:jc w:val="both"/>
      </w:pPr>
      <w:r>
        <w:rPr>
          <w:rFonts w:ascii="Times New Roman" w:hAnsi="Times New Roman"/>
          <w:sz w:val="22"/>
          <w:szCs w:val="22"/>
        </w:rPr>
        <w:t>A tal fine, i RP devono costantemente coordinarsi con il RPCT e con i RT per la ricognizione degli obblighi di pubblicazione.</w:t>
      </w:r>
    </w:p>
    <w:p w14:paraId="374A4699" w14:textId="77777777" w:rsidR="003968F0" w:rsidRDefault="003968F0">
      <w:pPr>
        <w:jc w:val="both"/>
      </w:pPr>
    </w:p>
    <w:p w14:paraId="37832FBA" w14:textId="77777777" w:rsidR="003968F0" w:rsidRDefault="00721CA7">
      <w:pPr>
        <w:jc w:val="both"/>
      </w:pPr>
      <w:r>
        <w:rPr>
          <w:rFonts w:ascii="Times New Roman" w:hAnsi="Times New Roman"/>
          <w:sz w:val="22"/>
          <w:szCs w:val="22"/>
        </w:rPr>
        <w:t>La pubblicazione deve avvenire con riferimento a tutti i documenti, i dati e le informazioni oggetto di pubblicazione e, sotto il profilo temporale, deve essere effettuata nei tempi previsti dalle vigenti disposizione di legge, di regolamento, del presente PTPCT, ovvero da atti di vigilanza.</w:t>
      </w:r>
    </w:p>
    <w:p w14:paraId="3ECACBBC" w14:textId="77777777" w:rsidR="003968F0" w:rsidRDefault="003968F0">
      <w:pPr>
        <w:jc w:val="both"/>
      </w:pPr>
    </w:p>
    <w:p w14:paraId="04F6CAFC" w14:textId="77777777" w:rsidR="003968F0" w:rsidRDefault="00721CA7">
      <w:pPr>
        <w:jc w:val="both"/>
      </w:pPr>
      <w:r>
        <w:rPr>
          <w:rFonts w:ascii="Times New Roman" w:hAnsi="Times New Roman"/>
          <w:sz w:val="22"/>
          <w:szCs w:val="22"/>
        </w:rPr>
        <w:t xml:space="preserve">La pubblicazione deve essere effettuata nel rispetto delle disposizioni del </w:t>
      </w:r>
      <w:proofErr w:type="spellStart"/>
      <w:r>
        <w:rPr>
          <w:rFonts w:ascii="Times New Roman" w:hAnsi="Times New Roman"/>
          <w:sz w:val="22"/>
          <w:szCs w:val="22"/>
        </w:rPr>
        <w:t>D.Lgs.</w:t>
      </w:r>
      <w:proofErr w:type="spellEnd"/>
      <w:r>
        <w:rPr>
          <w:rFonts w:ascii="Times New Roman" w:hAnsi="Times New Roman"/>
          <w:sz w:val="22"/>
          <w:szCs w:val="22"/>
        </w:rPr>
        <w:t xml:space="preserve"> 30 giugno 2003 n.196 (Codice in materia di protezione dei dati personali) e, in particolare nel rispetto dei principi di </w:t>
      </w:r>
      <w:proofErr w:type="spellStart"/>
      <w:r>
        <w:rPr>
          <w:rFonts w:ascii="Times New Roman" w:hAnsi="Times New Roman"/>
          <w:sz w:val="22"/>
          <w:szCs w:val="22"/>
        </w:rPr>
        <w:t>necessita'</w:t>
      </w:r>
      <w:proofErr w:type="spellEnd"/>
      <w:r>
        <w:rPr>
          <w:rFonts w:ascii="Times New Roman" w:hAnsi="Times New Roman"/>
          <w:sz w:val="22"/>
          <w:szCs w:val="22"/>
        </w:rPr>
        <w:t xml:space="preserve"> nel trattamento dei dati, correttezza, pertinenza, completezza, non eccedenza. La pubblicazione deve garantire la </w:t>
      </w:r>
      <w:proofErr w:type="spellStart"/>
      <w:r>
        <w:rPr>
          <w:rFonts w:ascii="Times New Roman" w:hAnsi="Times New Roman"/>
          <w:sz w:val="22"/>
          <w:szCs w:val="22"/>
        </w:rPr>
        <w:t>qualita'</w:t>
      </w:r>
      <w:proofErr w:type="spellEnd"/>
      <w:r>
        <w:rPr>
          <w:rFonts w:ascii="Times New Roman" w:hAnsi="Times New Roman"/>
          <w:sz w:val="22"/>
          <w:szCs w:val="22"/>
        </w:rPr>
        <w:t xml:space="preserve"> delle informazioni nel rispetto degli obblighi di pubblicazione previsti dalla legge, assicurandone </w:t>
      </w:r>
      <w:proofErr w:type="spellStart"/>
      <w:r>
        <w:rPr>
          <w:rFonts w:ascii="Times New Roman" w:hAnsi="Times New Roman"/>
          <w:sz w:val="22"/>
          <w:szCs w:val="22"/>
        </w:rPr>
        <w:t>l'integrita'</w:t>
      </w:r>
      <w:proofErr w:type="spellEnd"/>
      <w:r>
        <w:rPr>
          <w:rFonts w:ascii="Times New Roman" w:hAnsi="Times New Roman"/>
          <w:sz w:val="22"/>
          <w:szCs w:val="22"/>
        </w:rPr>
        <w:t xml:space="preserve">, il costante aggiornamento, la completezza, la </w:t>
      </w:r>
      <w:proofErr w:type="spellStart"/>
      <w:r>
        <w:rPr>
          <w:rFonts w:ascii="Times New Roman" w:hAnsi="Times New Roman"/>
          <w:sz w:val="22"/>
          <w:szCs w:val="22"/>
        </w:rPr>
        <w:lastRenderedPageBreak/>
        <w:t>tempestivita'</w:t>
      </w:r>
      <w:proofErr w:type="spellEnd"/>
      <w:r>
        <w:rPr>
          <w:rFonts w:ascii="Times New Roman" w:hAnsi="Times New Roman"/>
          <w:sz w:val="22"/>
          <w:szCs w:val="22"/>
        </w:rPr>
        <w:t xml:space="preserve">, la </w:t>
      </w:r>
      <w:proofErr w:type="spellStart"/>
      <w:r>
        <w:rPr>
          <w:rFonts w:ascii="Times New Roman" w:hAnsi="Times New Roman"/>
          <w:sz w:val="22"/>
          <w:szCs w:val="22"/>
        </w:rPr>
        <w:t>semplicita'</w:t>
      </w:r>
      <w:proofErr w:type="spellEnd"/>
      <w:r>
        <w:rPr>
          <w:rFonts w:ascii="Times New Roman" w:hAnsi="Times New Roman"/>
          <w:sz w:val="22"/>
          <w:szCs w:val="22"/>
        </w:rPr>
        <w:t xml:space="preserve"> di consultazione, la </w:t>
      </w:r>
      <w:proofErr w:type="spellStart"/>
      <w:r>
        <w:rPr>
          <w:rFonts w:ascii="Times New Roman" w:hAnsi="Times New Roman"/>
          <w:sz w:val="22"/>
          <w:szCs w:val="22"/>
        </w:rPr>
        <w:t>comprensibilita'</w:t>
      </w:r>
      <w:proofErr w:type="spellEnd"/>
      <w:r>
        <w:rPr>
          <w:rFonts w:ascii="Times New Roman" w:hAnsi="Times New Roman"/>
          <w:sz w:val="22"/>
          <w:szCs w:val="22"/>
        </w:rPr>
        <w:t xml:space="preserve">, </w:t>
      </w:r>
      <w:proofErr w:type="spellStart"/>
      <w:r>
        <w:rPr>
          <w:rFonts w:ascii="Times New Roman" w:hAnsi="Times New Roman"/>
          <w:sz w:val="22"/>
          <w:szCs w:val="22"/>
        </w:rPr>
        <w:t>l'omogeneita'</w:t>
      </w:r>
      <w:proofErr w:type="spellEnd"/>
      <w:r>
        <w:rPr>
          <w:rFonts w:ascii="Times New Roman" w:hAnsi="Times New Roman"/>
          <w:sz w:val="22"/>
          <w:szCs w:val="22"/>
        </w:rPr>
        <w:t xml:space="preserve">, la facile </w:t>
      </w:r>
      <w:proofErr w:type="spellStart"/>
      <w:r>
        <w:rPr>
          <w:rFonts w:ascii="Times New Roman" w:hAnsi="Times New Roman"/>
          <w:sz w:val="22"/>
          <w:szCs w:val="22"/>
        </w:rPr>
        <w:t>accessibilita'</w:t>
      </w:r>
      <w:proofErr w:type="spellEnd"/>
      <w:r>
        <w:rPr>
          <w:rFonts w:ascii="Times New Roman" w:hAnsi="Times New Roman"/>
          <w:sz w:val="22"/>
          <w:szCs w:val="22"/>
        </w:rPr>
        <w:t xml:space="preserve">, </w:t>
      </w:r>
      <w:proofErr w:type="spellStart"/>
      <w:r>
        <w:rPr>
          <w:rFonts w:ascii="Times New Roman" w:hAnsi="Times New Roman"/>
          <w:sz w:val="22"/>
          <w:szCs w:val="22"/>
        </w:rPr>
        <w:t>nonche</w:t>
      </w:r>
      <w:proofErr w:type="spellEnd"/>
      <w:r>
        <w:rPr>
          <w:rFonts w:ascii="Times New Roman" w:hAnsi="Times New Roman"/>
          <w:sz w:val="22"/>
          <w:szCs w:val="22"/>
        </w:rPr>
        <w:t xml:space="preserve">' la </w:t>
      </w:r>
      <w:proofErr w:type="spellStart"/>
      <w:r>
        <w:rPr>
          <w:rFonts w:ascii="Times New Roman" w:hAnsi="Times New Roman"/>
          <w:sz w:val="22"/>
          <w:szCs w:val="22"/>
        </w:rPr>
        <w:t>conformita'</w:t>
      </w:r>
      <w:proofErr w:type="spellEnd"/>
      <w:r>
        <w:rPr>
          <w:rFonts w:ascii="Times New Roman" w:hAnsi="Times New Roman"/>
          <w:sz w:val="22"/>
          <w:szCs w:val="22"/>
        </w:rPr>
        <w:t xml:space="preserve"> ai documenti originali in possesso dell'Amministrazione, l'indicazione della loro provenienza e la </w:t>
      </w:r>
      <w:proofErr w:type="spellStart"/>
      <w:r>
        <w:rPr>
          <w:rFonts w:ascii="Times New Roman" w:hAnsi="Times New Roman"/>
          <w:sz w:val="22"/>
          <w:szCs w:val="22"/>
        </w:rPr>
        <w:t>riutilizzabilita'</w:t>
      </w:r>
      <w:proofErr w:type="spellEnd"/>
      <w:r>
        <w:rPr>
          <w:rFonts w:ascii="Times New Roman" w:hAnsi="Times New Roman"/>
          <w:sz w:val="22"/>
          <w:szCs w:val="22"/>
        </w:rPr>
        <w:t xml:space="preserve">. A tal fine i documenti, le informazioni e i dati oggetto di pubblicazione obbligatoria ai sensi della normativa vigente, resi disponibili anche a seguito dell'accesso civico, devono essere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w:t>
      </w:r>
      <w:proofErr w:type="spellStart"/>
      <w:r>
        <w:rPr>
          <w:rFonts w:ascii="Times New Roman" w:hAnsi="Times New Roman"/>
          <w:sz w:val="22"/>
          <w:szCs w:val="22"/>
        </w:rPr>
        <w:t>l'integrita'</w:t>
      </w:r>
      <w:proofErr w:type="spellEnd"/>
      <w:r>
        <w:rPr>
          <w:rFonts w:ascii="Times New Roman" w:hAnsi="Times New Roman"/>
          <w:sz w:val="22"/>
          <w:szCs w:val="22"/>
        </w:rPr>
        <w:t xml:space="preserve">. Gli obblighi di pubblicazione e l'osservanza del </w:t>
      </w:r>
      <w:proofErr w:type="spellStart"/>
      <w:r>
        <w:rPr>
          <w:rFonts w:ascii="Times New Roman" w:hAnsi="Times New Roman"/>
          <w:sz w:val="22"/>
          <w:szCs w:val="22"/>
        </w:rPr>
        <w:t>D.Lgs.</w:t>
      </w:r>
      <w:proofErr w:type="spellEnd"/>
      <w:r>
        <w:rPr>
          <w:rFonts w:ascii="Times New Roman" w:hAnsi="Times New Roman"/>
          <w:sz w:val="22"/>
          <w:szCs w:val="22"/>
        </w:rPr>
        <w:t xml:space="preserve"> 30 giugno 2003 n.196 rientrano nei doveri d'ufficio e la relativa omissione o parziale attuazione </w:t>
      </w:r>
      <w:proofErr w:type="spellStart"/>
      <w:r>
        <w:rPr>
          <w:rFonts w:ascii="Times New Roman" w:hAnsi="Times New Roman"/>
          <w:sz w:val="22"/>
          <w:szCs w:val="22"/>
        </w:rPr>
        <w:t>e'</w:t>
      </w:r>
      <w:proofErr w:type="spellEnd"/>
      <w:r>
        <w:rPr>
          <w:rFonts w:ascii="Times New Roman" w:hAnsi="Times New Roman"/>
          <w:sz w:val="22"/>
          <w:szCs w:val="22"/>
        </w:rPr>
        <w:t xml:space="preserve"> rilevante sotto il profilo disciplinare, fatte salve le misure sanzionatorie previste dal </w:t>
      </w:r>
      <w:proofErr w:type="spellStart"/>
      <w:r>
        <w:rPr>
          <w:rFonts w:ascii="Times New Roman" w:hAnsi="Times New Roman"/>
          <w:sz w:val="22"/>
          <w:szCs w:val="22"/>
        </w:rPr>
        <w:t>D.Lgs.</w:t>
      </w:r>
      <w:proofErr w:type="spellEnd"/>
      <w:r>
        <w:rPr>
          <w:rFonts w:ascii="Times New Roman" w:hAnsi="Times New Roman"/>
          <w:sz w:val="22"/>
          <w:szCs w:val="22"/>
        </w:rPr>
        <w:t xml:space="preserve"> 33/2013 e </w:t>
      </w:r>
      <w:proofErr w:type="spellStart"/>
      <w:r>
        <w:rPr>
          <w:rFonts w:ascii="Times New Roman" w:hAnsi="Times New Roman"/>
          <w:sz w:val="22"/>
          <w:szCs w:val="22"/>
        </w:rPr>
        <w:t>s.m.i.</w:t>
      </w:r>
      <w:proofErr w:type="spellEnd"/>
      <w:r>
        <w:rPr>
          <w:rFonts w:ascii="Times New Roman" w:hAnsi="Times New Roman"/>
          <w:sz w:val="22"/>
          <w:szCs w:val="22"/>
        </w:rPr>
        <w:t>.</w:t>
      </w:r>
    </w:p>
    <w:p w14:paraId="0AD5D74E" w14:textId="77777777" w:rsidR="003968F0" w:rsidRDefault="003968F0">
      <w:pPr>
        <w:jc w:val="both"/>
      </w:pPr>
    </w:p>
    <w:p w14:paraId="48B16FD3" w14:textId="77777777" w:rsidR="003968F0" w:rsidRDefault="00721CA7">
      <w:pPr>
        <w:jc w:val="both"/>
      </w:pPr>
      <w:r>
        <w:rPr>
          <w:rFonts w:ascii="Times New Roman" w:hAnsi="Times New Roman"/>
          <w:sz w:val="22"/>
          <w:szCs w:val="22"/>
        </w:rPr>
        <w:t xml:space="preserve">L'inadempimento degli obblighi costituisce elemento di valutazione della </w:t>
      </w:r>
      <w:proofErr w:type="spellStart"/>
      <w:r>
        <w:rPr>
          <w:rFonts w:ascii="Times New Roman" w:hAnsi="Times New Roman"/>
          <w:sz w:val="22"/>
          <w:szCs w:val="22"/>
        </w:rPr>
        <w:t>responsabilita'</w:t>
      </w:r>
      <w:proofErr w:type="spellEnd"/>
      <w:r>
        <w:rPr>
          <w:rFonts w:ascii="Times New Roman" w:hAnsi="Times New Roman"/>
          <w:sz w:val="22"/>
          <w:szCs w:val="22"/>
        </w:rPr>
        <w:t xml:space="preserve"> dirigenziale, eventuale causa di </w:t>
      </w:r>
      <w:proofErr w:type="spellStart"/>
      <w:r>
        <w:rPr>
          <w:rFonts w:ascii="Times New Roman" w:hAnsi="Times New Roman"/>
          <w:sz w:val="22"/>
          <w:szCs w:val="22"/>
        </w:rPr>
        <w:t>responsabilita'</w:t>
      </w:r>
      <w:proofErr w:type="spellEnd"/>
      <w:r>
        <w:rPr>
          <w:rFonts w:ascii="Times New Roman" w:hAnsi="Times New Roman"/>
          <w:sz w:val="22"/>
          <w:szCs w:val="22"/>
        </w:rPr>
        <w:t xml:space="preserve"> per danno all'immagine e sono comunque valutati ai fini della corresponsione della retribuzione di risultato e del trattamento accessorio collegato alla performance individuale dei dirigenti/responsabili di servizio, dei rispettivi settori di competenza e dei singoli dipendenti.</w:t>
      </w:r>
    </w:p>
    <w:p w14:paraId="5A1BDD19" w14:textId="77777777" w:rsidR="003968F0" w:rsidRDefault="003968F0">
      <w:pPr>
        <w:jc w:val="both"/>
      </w:pPr>
    </w:p>
    <w:p w14:paraId="79FDF40D" w14:textId="77777777" w:rsidR="003968F0" w:rsidRDefault="00721CA7">
      <w:pPr>
        <w:jc w:val="both"/>
      </w:pPr>
      <w:r>
        <w:rPr>
          <w:rFonts w:ascii="Times New Roman" w:hAnsi="Times New Roman"/>
          <w:sz w:val="22"/>
          <w:szCs w:val="22"/>
        </w:rPr>
        <w:t>SEMPLIFICAZIONI IN MATERIA DI TRASPARENZA</w:t>
      </w:r>
    </w:p>
    <w:p w14:paraId="1E888D1D" w14:textId="77777777" w:rsidR="003968F0" w:rsidRDefault="00721CA7">
      <w:pPr>
        <w:jc w:val="both"/>
      </w:pPr>
      <w:r>
        <w:rPr>
          <w:rFonts w:ascii="Times New Roman" w:hAnsi="Times New Roman"/>
          <w:sz w:val="22"/>
          <w:szCs w:val="22"/>
        </w:rPr>
        <w:t xml:space="preserve">Il presente PTTI, relativamente alle misure di semplificazione indicate dall'ANAC nella Delibera n. 1074 del 21 novembre 2018, di approvazione definitiva dell'Aggiornamento 2018 al Piano Nazionale Anticorruzione, </w:t>
      </w:r>
      <w:proofErr w:type="spellStart"/>
      <w:r>
        <w:rPr>
          <w:rFonts w:ascii="Times New Roman" w:hAnsi="Times New Roman"/>
          <w:sz w:val="22"/>
          <w:szCs w:val="22"/>
        </w:rPr>
        <w:t>da'</w:t>
      </w:r>
      <w:proofErr w:type="spellEnd"/>
      <w:r>
        <w:rPr>
          <w:rFonts w:ascii="Times New Roman" w:hAnsi="Times New Roman"/>
          <w:sz w:val="22"/>
          <w:szCs w:val="22"/>
        </w:rPr>
        <w:t xml:space="preserve"> atto che le stesse si applicano per i piccoli comuni.</w:t>
      </w:r>
    </w:p>
    <w:p w14:paraId="779A44B5" w14:textId="77777777" w:rsidR="003968F0" w:rsidRDefault="003968F0">
      <w:pPr>
        <w:jc w:val="both"/>
      </w:pPr>
    </w:p>
    <w:p w14:paraId="744AD647" w14:textId="77777777" w:rsidR="003968F0" w:rsidRDefault="00721CA7">
      <w:pPr>
        <w:jc w:val="both"/>
      </w:pPr>
      <w:r>
        <w:rPr>
          <w:rFonts w:ascii="Times New Roman" w:hAnsi="Times New Roman"/>
          <w:sz w:val="22"/>
          <w:szCs w:val="22"/>
        </w:rPr>
        <w:t>Si tratta di semplificazioni individuate dall'</w:t>
      </w:r>
      <w:proofErr w:type="spellStart"/>
      <w:r>
        <w:rPr>
          <w:rFonts w:ascii="Times New Roman" w:hAnsi="Times New Roman"/>
          <w:sz w:val="22"/>
          <w:szCs w:val="22"/>
        </w:rPr>
        <w:t>Autoria</w:t>
      </w:r>
      <w:proofErr w:type="spellEnd"/>
      <w:r>
        <w:rPr>
          <w:rFonts w:ascii="Times New Roman" w:hAnsi="Times New Roman"/>
          <w:sz w:val="22"/>
          <w:szCs w:val="22"/>
        </w:rPr>
        <w:t xml:space="preserve">' in attuazione di quanto previsto all'art. 3, co. 1-ter, </w:t>
      </w:r>
      <w:proofErr w:type="spellStart"/>
      <w:r>
        <w:rPr>
          <w:rFonts w:ascii="Times New Roman" w:hAnsi="Times New Roman"/>
          <w:sz w:val="22"/>
          <w:szCs w:val="22"/>
        </w:rPr>
        <w:t>D.Lgs.</w:t>
      </w:r>
      <w:proofErr w:type="spellEnd"/>
      <w:r>
        <w:rPr>
          <w:rFonts w:ascii="Times New Roman" w:hAnsi="Times New Roman"/>
          <w:sz w:val="22"/>
          <w:szCs w:val="22"/>
        </w:rPr>
        <w:t xml:space="preserve"> 33/2013, secondo cui "l'</w:t>
      </w:r>
      <w:proofErr w:type="spellStart"/>
      <w:r>
        <w:rPr>
          <w:rFonts w:ascii="Times New Roman" w:hAnsi="Times New Roman"/>
          <w:sz w:val="22"/>
          <w:szCs w:val="22"/>
        </w:rPr>
        <w:t>Autorita'</w:t>
      </w:r>
      <w:proofErr w:type="spellEnd"/>
      <w:r>
        <w:rPr>
          <w:rFonts w:ascii="Times New Roman" w:hAnsi="Times New Roman"/>
          <w:sz w:val="22"/>
          <w:szCs w:val="22"/>
        </w:rPr>
        <w:t xml:space="preserve"> Nazionale Anticorruzione </w:t>
      </w:r>
      <w:proofErr w:type="spellStart"/>
      <w:r>
        <w:rPr>
          <w:rFonts w:ascii="Times New Roman" w:hAnsi="Times New Roman"/>
          <w:sz w:val="22"/>
          <w:szCs w:val="22"/>
        </w:rPr>
        <w:t>puo'</w:t>
      </w:r>
      <w:proofErr w:type="spellEnd"/>
      <w:r>
        <w:rPr>
          <w:rFonts w:ascii="Times New Roman" w:hAnsi="Times New Roman"/>
          <w:sz w:val="22"/>
          <w:szCs w:val="22"/>
        </w:rPr>
        <w:t xml:space="preserve">, con il Piano Nazionale Anticorruzione, nel rispetto delle disposizioni del presente decreto, precisare gli obblighi di pubblicazione e le relative </w:t>
      </w:r>
      <w:proofErr w:type="spellStart"/>
      <w:r>
        <w:rPr>
          <w:rFonts w:ascii="Times New Roman" w:hAnsi="Times New Roman"/>
          <w:sz w:val="22"/>
          <w:szCs w:val="22"/>
        </w:rPr>
        <w:t>modalita'</w:t>
      </w:r>
      <w:proofErr w:type="spellEnd"/>
      <w:r>
        <w:rPr>
          <w:rFonts w:ascii="Times New Roman" w:hAnsi="Times New Roman"/>
          <w:sz w:val="22"/>
          <w:szCs w:val="22"/>
        </w:rPr>
        <w:t xml:space="preserve"> di attuazione, in relazione alla natura dei soggetti, alla loro dimensione organizzativa e alle </w:t>
      </w:r>
      <w:proofErr w:type="spellStart"/>
      <w:r>
        <w:rPr>
          <w:rFonts w:ascii="Times New Roman" w:hAnsi="Times New Roman"/>
          <w:sz w:val="22"/>
          <w:szCs w:val="22"/>
        </w:rPr>
        <w:t>attivita'</w:t>
      </w:r>
      <w:proofErr w:type="spellEnd"/>
      <w:r>
        <w:rPr>
          <w:rFonts w:ascii="Times New Roman" w:hAnsi="Times New Roman"/>
          <w:sz w:val="22"/>
          <w:szCs w:val="22"/>
        </w:rPr>
        <w:t xml:space="preserve"> svolte, prevedendo in particolare </w:t>
      </w:r>
      <w:proofErr w:type="spellStart"/>
      <w:r>
        <w:rPr>
          <w:rFonts w:ascii="Times New Roman" w:hAnsi="Times New Roman"/>
          <w:sz w:val="22"/>
          <w:szCs w:val="22"/>
        </w:rPr>
        <w:t>modalita'</w:t>
      </w:r>
      <w:proofErr w:type="spellEnd"/>
      <w:r>
        <w:rPr>
          <w:rFonts w:ascii="Times New Roman" w:hAnsi="Times New Roman"/>
          <w:sz w:val="22"/>
          <w:szCs w:val="22"/>
        </w:rPr>
        <w:t xml:space="preserve"> semplificate per i comuni con popolazione inferiore a 15.000 abitanti, per gli ordini e collegi professionali". </w:t>
      </w:r>
    </w:p>
    <w:p w14:paraId="760B4BD0" w14:textId="77777777" w:rsidR="003968F0" w:rsidRDefault="003968F0">
      <w:pPr>
        <w:jc w:val="both"/>
      </w:pPr>
    </w:p>
    <w:p w14:paraId="2A686BAA" w14:textId="77777777" w:rsidR="003968F0" w:rsidRDefault="00721CA7">
      <w:pPr>
        <w:jc w:val="both"/>
      </w:pPr>
      <w:r>
        <w:rPr>
          <w:rFonts w:ascii="Times New Roman" w:hAnsi="Times New Roman"/>
          <w:sz w:val="22"/>
          <w:szCs w:val="22"/>
        </w:rPr>
        <w:t xml:space="preserve">Ulteriori forme di semplificazione possono derivare dall'attuazione dell'art. 3, co. 1-bis, </w:t>
      </w:r>
      <w:proofErr w:type="spellStart"/>
      <w:r>
        <w:rPr>
          <w:rFonts w:ascii="Times New Roman" w:hAnsi="Times New Roman"/>
          <w:sz w:val="22"/>
          <w:szCs w:val="22"/>
        </w:rPr>
        <w:t>D.Lgs.</w:t>
      </w:r>
      <w:proofErr w:type="spellEnd"/>
      <w:r>
        <w:rPr>
          <w:rFonts w:ascii="Times New Roman" w:hAnsi="Times New Roman"/>
          <w:sz w:val="22"/>
          <w:szCs w:val="22"/>
        </w:rPr>
        <w:t xml:space="preserve"> 33/2013 sulla pubblicazione di informazioni riassuntive, elaborate per aggregazione in alternativa alla pubblicazione in forma integrale. </w:t>
      </w:r>
    </w:p>
    <w:p w14:paraId="02F73167" w14:textId="77777777" w:rsidR="003968F0" w:rsidRDefault="003968F0">
      <w:pPr>
        <w:jc w:val="both"/>
      </w:pPr>
    </w:p>
    <w:p w14:paraId="602EEB52" w14:textId="77777777" w:rsidR="003968F0" w:rsidRDefault="00721CA7">
      <w:pPr>
        <w:jc w:val="both"/>
      </w:pPr>
      <w:r>
        <w:rPr>
          <w:rFonts w:ascii="Times New Roman" w:hAnsi="Times New Roman"/>
          <w:sz w:val="22"/>
          <w:szCs w:val="22"/>
        </w:rPr>
        <w:t>MONITORAGGIO, VIGILANZA, AZIONI CORRETTIVE E OBBLIGO DI ATTIVAZIONE DEL PROCEDIMENTO DISCIPLINARE</w:t>
      </w:r>
    </w:p>
    <w:p w14:paraId="03069DC2" w14:textId="77777777" w:rsidR="003968F0" w:rsidRDefault="00721CA7">
      <w:pPr>
        <w:jc w:val="both"/>
      </w:pPr>
      <w:r>
        <w:rPr>
          <w:rFonts w:ascii="Times New Roman" w:hAnsi="Times New Roman"/>
          <w:sz w:val="22"/>
          <w:szCs w:val="22"/>
        </w:rPr>
        <w:t>Il monitoraggio e la vigilanza sull'integrale ed esatto adempimento degli obblighi di trasmissione e di pubblicazione competono al RPCT, a tal fine coadiuvato anche supporti interni o esterni.</w:t>
      </w:r>
    </w:p>
    <w:p w14:paraId="2FDED459" w14:textId="77777777" w:rsidR="003968F0" w:rsidRDefault="003968F0">
      <w:pPr>
        <w:jc w:val="both"/>
      </w:pPr>
    </w:p>
    <w:p w14:paraId="12852F02" w14:textId="77777777" w:rsidR="003968F0" w:rsidRDefault="00721CA7">
      <w:pPr>
        <w:jc w:val="both"/>
      </w:pPr>
      <w:r>
        <w:rPr>
          <w:rFonts w:ascii="Times New Roman" w:hAnsi="Times New Roman"/>
          <w:sz w:val="22"/>
          <w:szCs w:val="22"/>
        </w:rPr>
        <w:t>Sono misure di monitoraggio e di vigilanza sull'attuazione degli obblighi di trasparenza:</w:t>
      </w:r>
    </w:p>
    <w:p w14:paraId="1A690D96" w14:textId="77777777" w:rsidR="003968F0" w:rsidRDefault="00721CA7">
      <w:pPr>
        <w:jc w:val="both"/>
      </w:pPr>
      <w:r>
        <w:rPr>
          <w:rFonts w:ascii="Times New Roman" w:hAnsi="Times New Roman"/>
          <w:sz w:val="22"/>
          <w:szCs w:val="22"/>
        </w:rPr>
        <w:t>- controlli e verifiche a campione sulle trasmissioni, sulle pubblicazioni e sullo stato dell'aggiornamento delle pubblicazioni medesime, da effettuarsi a cura del RPCT con cadenza trimestrale secondo le indicazioni operative indicate negli appositi atti (circolari e direttive) del RPCT. L'esito controlli e verifiche a campione deve essere tracciabile su supporto cartaceo o digitale;</w:t>
      </w:r>
    </w:p>
    <w:p w14:paraId="4B3AED43" w14:textId="77777777" w:rsidR="003968F0" w:rsidRDefault="00721CA7">
      <w:pPr>
        <w:jc w:val="both"/>
      </w:pPr>
      <w:r>
        <w:rPr>
          <w:rFonts w:ascii="Times New Roman" w:hAnsi="Times New Roman"/>
          <w:sz w:val="22"/>
          <w:szCs w:val="22"/>
        </w:rPr>
        <w:t>- acquisizione report sullo stato delle trasmissioni e delle pubblicazioni da parte dei RT e RP;</w:t>
      </w:r>
    </w:p>
    <w:p w14:paraId="2EACFEE7" w14:textId="77777777" w:rsidR="003968F0" w:rsidRDefault="00721CA7">
      <w:pPr>
        <w:jc w:val="both"/>
      </w:pPr>
      <w:r>
        <w:rPr>
          <w:rFonts w:ascii="Times New Roman" w:hAnsi="Times New Roman"/>
          <w:sz w:val="22"/>
          <w:szCs w:val="22"/>
        </w:rPr>
        <w:t>- audit con i RT e i RP, da tracciare su supporto cartaceo o digitale.</w:t>
      </w:r>
    </w:p>
    <w:p w14:paraId="3DBBBC69" w14:textId="77777777" w:rsidR="003968F0" w:rsidRDefault="003968F0">
      <w:pPr>
        <w:jc w:val="both"/>
      </w:pPr>
    </w:p>
    <w:p w14:paraId="6637CF79" w14:textId="77777777" w:rsidR="003968F0" w:rsidRDefault="00721CA7">
      <w:pPr>
        <w:jc w:val="both"/>
      </w:pPr>
      <w:r>
        <w:rPr>
          <w:rFonts w:ascii="Times New Roman" w:hAnsi="Times New Roman"/>
          <w:sz w:val="22"/>
          <w:szCs w:val="22"/>
        </w:rPr>
        <w:t xml:space="preserve">Ai fini della relazione annuale del RPCT, vengono utilizzati gli esiti dei controlli, monitoraggi e verifiche a campione, e i report dei RT e dei RP, </w:t>
      </w:r>
      <w:proofErr w:type="spellStart"/>
      <w:r>
        <w:rPr>
          <w:rFonts w:ascii="Times New Roman" w:hAnsi="Times New Roman"/>
          <w:sz w:val="22"/>
          <w:szCs w:val="22"/>
        </w:rPr>
        <w:t>nonche</w:t>
      </w:r>
      <w:proofErr w:type="spellEnd"/>
      <w:r>
        <w:rPr>
          <w:rFonts w:ascii="Times New Roman" w:hAnsi="Times New Roman"/>
          <w:sz w:val="22"/>
          <w:szCs w:val="22"/>
        </w:rPr>
        <w:t>' gli audit con i RT e i RP.</w:t>
      </w:r>
    </w:p>
    <w:p w14:paraId="061F522B" w14:textId="77777777" w:rsidR="003968F0" w:rsidRDefault="003968F0">
      <w:pPr>
        <w:jc w:val="both"/>
      </w:pPr>
    </w:p>
    <w:p w14:paraId="7A9FDCBC" w14:textId="77777777" w:rsidR="003968F0" w:rsidRDefault="00721CA7">
      <w:pPr>
        <w:jc w:val="both"/>
      </w:pPr>
      <w:r>
        <w:rPr>
          <w:rFonts w:ascii="Times New Roman" w:hAnsi="Times New Roman"/>
          <w:sz w:val="22"/>
          <w:szCs w:val="22"/>
        </w:rPr>
        <w:t xml:space="preserve">La rilevazione di eventuali scostamenti tra cui, in particolare, la rilevazione dei casi di ritardo o di mancato adempimento degli obblighi di pubblicazione, impongono l'avvio del procedimento disciplinare, ferme le altre forme di </w:t>
      </w:r>
      <w:proofErr w:type="spellStart"/>
      <w:r>
        <w:rPr>
          <w:rFonts w:ascii="Times New Roman" w:hAnsi="Times New Roman"/>
          <w:sz w:val="22"/>
          <w:szCs w:val="22"/>
        </w:rPr>
        <w:t>responsabilita'</w:t>
      </w:r>
      <w:proofErr w:type="spellEnd"/>
      <w:r>
        <w:rPr>
          <w:rFonts w:ascii="Times New Roman" w:hAnsi="Times New Roman"/>
          <w:sz w:val="22"/>
          <w:szCs w:val="22"/>
        </w:rPr>
        <w:t>.</w:t>
      </w:r>
    </w:p>
    <w:p w14:paraId="61E42370" w14:textId="77777777" w:rsidR="003968F0" w:rsidRDefault="003968F0">
      <w:pPr>
        <w:jc w:val="both"/>
      </w:pPr>
    </w:p>
    <w:p w14:paraId="0830655E" w14:textId="77777777" w:rsidR="003968F0" w:rsidRDefault="00721CA7">
      <w:pPr>
        <w:jc w:val="both"/>
      </w:pPr>
      <w:r>
        <w:rPr>
          <w:rFonts w:ascii="Times New Roman" w:hAnsi="Times New Roman"/>
          <w:sz w:val="22"/>
          <w:szCs w:val="22"/>
        </w:rPr>
        <w:t xml:space="preserve">Il responsabile non risponde dell'inadempimento se dimostra, per iscritto, al Responsabile della Trasparenza, che tale inadempimento </w:t>
      </w:r>
      <w:proofErr w:type="spellStart"/>
      <w:r>
        <w:rPr>
          <w:rFonts w:ascii="Times New Roman" w:hAnsi="Times New Roman"/>
          <w:sz w:val="22"/>
          <w:szCs w:val="22"/>
        </w:rPr>
        <w:t>e'</w:t>
      </w:r>
      <w:proofErr w:type="spellEnd"/>
      <w:r>
        <w:rPr>
          <w:rFonts w:ascii="Times New Roman" w:hAnsi="Times New Roman"/>
          <w:sz w:val="22"/>
          <w:szCs w:val="22"/>
        </w:rPr>
        <w:t xml:space="preserve"> dipeso da causa a lui non imputabile.</w:t>
      </w:r>
    </w:p>
    <w:p w14:paraId="43AD8D48" w14:textId="77777777" w:rsidR="003968F0" w:rsidRDefault="00721CA7">
      <w:pPr>
        <w:jc w:val="both"/>
      </w:pPr>
      <w:r>
        <w:rPr>
          <w:rFonts w:ascii="Times New Roman" w:hAnsi="Times New Roman"/>
          <w:sz w:val="22"/>
          <w:szCs w:val="22"/>
        </w:rPr>
        <w:t xml:space="preserve">Le sanzioni per le violazioni degli adempimenti in merito alla trasparenza sono quelle previste dal </w:t>
      </w:r>
      <w:proofErr w:type="spellStart"/>
      <w:r>
        <w:rPr>
          <w:rFonts w:ascii="Times New Roman" w:hAnsi="Times New Roman"/>
          <w:sz w:val="22"/>
          <w:szCs w:val="22"/>
        </w:rPr>
        <w:t>D.Lgs.</w:t>
      </w:r>
      <w:proofErr w:type="spellEnd"/>
      <w:r>
        <w:rPr>
          <w:rFonts w:ascii="Times New Roman" w:hAnsi="Times New Roman"/>
          <w:sz w:val="22"/>
          <w:szCs w:val="22"/>
        </w:rPr>
        <w:t xml:space="preserve"> n. 33/2013, fatte salve sanzioni diverse.</w:t>
      </w:r>
    </w:p>
    <w:p w14:paraId="7411DD98" w14:textId="77777777" w:rsidR="003968F0" w:rsidRDefault="003968F0">
      <w:pPr>
        <w:jc w:val="both"/>
      </w:pPr>
    </w:p>
    <w:p w14:paraId="6C6EF346" w14:textId="77777777" w:rsidR="003968F0" w:rsidRDefault="00721CA7">
      <w:pPr>
        <w:jc w:val="both"/>
      </w:pPr>
      <w:r>
        <w:rPr>
          <w:rFonts w:ascii="Times New Roman" w:hAnsi="Times New Roman"/>
          <w:sz w:val="22"/>
          <w:szCs w:val="22"/>
        </w:rPr>
        <w:t>ORGANI DI CONTROLLO: ANAC</w:t>
      </w:r>
    </w:p>
    <w:p w14:paraId="7777A35C" w14:textId="77777777" w:rsidR="003968F0" w:rsidRDefault="00721CA7">
      <w:pPr>
        <w:jc w:val="both"/>
      </w:pPr>
      <w:r>
        <w:rPr>
          <w:rFonts w:ascii="Times New Roman" w:hAnsi="Times New Roman"/>
          <w:sz w:val="22"/>
          <w:szCs w:val="22"/>
        </w:rPr>
        <w:t xml:space="preserve">L'art. 45, co. 1, del d.lgs. 33/2013, attribuisce </w:t>
      </w:r>
      <w:proofErr w:type="spellStart"/>
      <w:r>
        <w:rPr>
          <w:rFonts w:ascii="Times New Roman" w:hAnsi="Times New Roman"/>
          <w:sz w:val="22"/>
          <w:szCs w:val="22"/>
        </w:rPr>
        <w:t>all'Autorita'</w:t>
      </w:r>
      <w:proofErr w:type="spellEnd"/>
      <w:r>
        <w:rPr>
          <w:rFonts w:ascii="Times New Roman" w:hAnsi="Times New Roman"/>
          <w:sz w:val="22"/>
          <w:szCs w:val="22"/>
        </w:rPr>
        <w:t xml:space="preserve"> il compito di controllare "l'esatto adempimento degli obblighi di pubblicazione previsti dalla normativa vigente, esercitando poteri ispettivi mediante richiesta di notizie, informazioni, atti e documenti alle amministrazioni pubbliche e ordinando l'adozione di atti o provvedimenti richiesti dalla normativa vigente, ovvero la rimozione di comportamenti o atti contrastanti con i piani e le regole sulla trasparenza ". La vigilanza in materia di trasparenza si distingue in:</w:t>
      </w:r>
    </w:p>
    <w:p w14:paraId="43C30605" w14:textId="77777777" w:rsidR="003968F0" w:rsidRDefault="00721CA7">
      <w:pPr>
        <w:jc w:val="both"/>
      </w:pPr>
      <w:r>
        <w:rPr>
          <w:rFonts w:ascii="Times New Roman" w:hAnsi="Times New Roman"/>
          <w:sz w:val="22"/>
          <w:szCs w:val="22"/>
        </w:rPr>
        <w:t>- vigilanza d'ufficio;</w:t>
      </w:r>
    </w:p>
    <w:p w14:paraId="2BCAC290" w14:textId="77777777" w:rsidR="003968F0" w:rsidRDefault="00721CA7">
      <w:pPr>
        <w:jc w:val="both"/>
      </w:pPr>
      <w:r>
        <w:rPr>
          <w:rFonts w:ascii="Times New Roman" w:hAnsi="Times New Roman"/>
          <w:sz w:val="22"/>
          <w:szCs w:val="22"/>
        </w:rPr>
        <w:t>- vigilanza su segnalazione.</w:t>
      </w:r>
    </w:p>
    <w:p w14:paraId="1C96D280" w14:textId="77777777" w:rsidR="003968F0" w:rsidRDefault="003968F0">
      <w:pPr>
        <w:jc w:val="both"/>
      </w:pPr>
    </w:p>
    <w:p w14:paraId="61163737" w14:textId="77777777" w:rsidR="003968F0" w:rsidRDefault="00721CA7">
      <w:pPr>
        <w:jc w:val="both"/>
      </w:pPr>
      <w:r>
        <w:rPr>
          <w:rFonts w:ascii="Times New Roman" w:hAnsi="Times New Roman"/>
          <w:sz w:val="22"/>
          <w:szCs w:val="22"/>
        </w:rPr>
        <w:t xml:space="preserve">La vigilanza d'ufficio </w:t>
      </w:r>
      <w:proofErr w:type="spellStart"/>
      <w:r>
        <w:rPr>
          <w:rFonts w:ascii="Times New Roman" w:hAnsi="Times New Roman"/>
          <w:sz w:val="22"/>
          <w:szCs w:val="22"/>
        </w:rPr>
        <w:t>e'</w:t>
      </w:r>
      <w:proofErr w:type="spellEnd"/>
      <w:r>
        <w:rPr>
          <w:rFonts w:ascii="Times New Roman" w:hAnsi="Times New Roman"/>
          <w:sz w:val="22"/>
          <w:szCs w:val="22"/>
        </w:rPr>
        <w:t xml:space="preserve"> attivata su richiesta di altri uffici </w:t>
      </w:r>
      <w:proofErr w:type="spellStart"/>
      <w:r>
        <w:rPr>
          <w:rFonts w:ascii="Times New Roman" w:hAnsi="Times New Roman"/>
          <w:sz w:val="22"/>
          <w:szCs w:val="22"/>
        </w:rPr>
        <w:t>dell'Autorita'</w:t>
      </w:r>
      <w:proofErr w:type="spellEnd"/>
      <w:r>
        <w:rPr>
          <w:rFonts w:ascii="Times New Roman" w:hAnsi="Times New Roman"/>
          <w:sz w:val="22"/>
          <w:szCs w:val="22"/>
        </w:rPr>
        <w:t xml:space="preserve"> o in attuazione di specifiche delibere adottate </w:t>
      </w:r>
      <w:proofErr w:type="spellStart"/>
      <w:r>
        <w:rPr>
          <w:rFonts w:ascii="Times New Roman" w:hAnsi="Times New Roman"/>
          <w:sz w:val="22"/>
          <w:szCs w:val="22"/>
        </w:rPr>
        <w:t>dall'Autorita'</w:t>
      </w:r>
      <w:proofErr w:type="spellEnd"/>
      <w:r>
        <w:rPr>
          <w:rFonts w:ascii="Times New Roman" w:hAnsi="Times New Roman"/>
          <w:sz w:val="22"/>
          <w:szCs w:val="22"/>
        </w:rPr>
        <w:t>.</w:t>
      </w:r>
    </w:p>
    <w:p w14:paraId="2C511418" w14:textId="77777777" w:rsidR="003968F0" w:rsidRDefault="003968F0">
      <w:pPr>
        <w:jc w:val="both"/>
      </w:pPr>
    </w:p>
    <w:p w14:paraId="3D7CB1C3" w14:textId="77777777" w:rsidR="003968F0" w:rsidRDefault="00721CA7">
      <w:pPr>
        <w:jc w:val="both"/>
      </w:pPr>
      <w:r>
        <w:rPr>
          <w:rFonts w:ascii="Times New Roman" w:hAnsi="Times New Roman"/>
          <w:sz w:val="22"/>
          <w:szCs w:val="22"/>
        </w:rPr>
        <w:t xml:space="preserve">La vigilanza su segnalazioni </w:t>
      </w:r>
      <w:proofErr w:type="spellStart"/>
      <w:r>
        <w:rPr>
          <w:rFonts w:ascii="Times New Roman" w:hAnsi="Times New Roman"/>
          <w:sz w:val="22"/>
          <w:szCs w:val="22"/>
        </w:rPr>
        <w:t>e'</w:t>
      </w:r>
      <w:proofErr w:type="spellEnd"/>
      <w:r>
        <w:rPr>
          <w:rFonts w:ascii="Times New Roman" w:hAnsi="Times New Roman"/>
          <w:sz w:val="22"/>
          <w:szCs w:val="22"/>
        </w:rPr>
        <w:t xml:space="preserve"> attivata a seguito di istanza motivata di chiunque ne abbia interesse, ivi incluse associazioni od organizzazioni rappresentative di interessi collettivi o diffusi.</w:t>
      </w:r>
    </w:p>
    <w:p w14:paraId="73BC65E5" w14:textId="77777777" w:rsidR="003968F0" w:rsidRDefault="003968F0">
      <w:pPr>
        <w:jc w:val="both"/>
      </w:pPr>
    </w:p>
    <w:p w14:paraId="1D9DFD27" w14:textId="77777777" w:rsidR="003968F0" w:rsidRDefault="00721CA7">
      <w:pPr>
        <w:jc w:val="both"/>
      </w:pPr>
      <w:r>
        <w:rPr>
          <w:rFonts w:ascii="Times New Roman" w:hAnsi="Times New Roman"/>
          <w:sz w:val="22"/>
          <w:szCs w:val="22"/>
        </w:rPr>
        <w:t xml:space="preserve">In entrambi i casi, l'ANAC, dopo avere effettivamente verificato la violazione degli obblighi di pubblicazione dei dati previsti dal </w:t>
      </w:r>
      <w:proofErr w:type="spellStart"/>
      <w:r>
        <w:rPr>
          <w:rFonts w:ascii="Times New Roman" w:hAnsi="Times New Roman"/>
          <w:sz w:val="22"/>
          <w:szCs w:val="22"/>
        </w:rPr>
        <w:t>D.Lgs.</w:t>
      </w:r>
      <w:proofErr w:type="spellEnd"/>
      <w:r>
        <w:rPr>
          <w:rFonts w:ascii="Times New Roman" w:hAnsi="Times New Roman"/>
          <w:sz w:val="22"/>
          <w:szCs w:val="22"/>
        </w:rPr>
        <w:t xml:space="preserve"> 33/2013 sul sito web istituzionale, invia l'Amministrazione, e nello specifico ai vertici politici e p.c., ai responsabili trasparenza ed agli OIV, delle "Richiesta di adeguamento del sito web istituzionale alle previsioni del </w:t>
      </w:r>
      <w:proofErr w:type="spellStart"/>
      <w:r>
        <w:rPr>
          <w:rFonts w:ascii="Times New Roman" w:hAnsi="Times New Roman"/>
          <w:sz w:val="22"/>
          <w:szCs w:val="22"/>
        </w:rPr>
        <w:t>D.Lgs.</w:t>
      </w:r>
      <w:proofErr w:type="spellEnd"/>
      <w:r>
        <w:rPr>
          <w:rFonts w:ascii="Times New Roman" w:hAnsi="Times New Roman"/>
          <w:sz w:val="22"/>
          <w:szCs w:val="22"/>
        </w:rPr>
        <w:t xml:space="preserve"> 33/2013". Con tali richieste, l'ANAC rileva l'inadempimento e rappresenta all'Amministrazione l'obbligo di provvedere entro un termine prestabilito di 30 gg. alla pubblicazione dei dati mancanti o incompleti e/o non aggiornati, e richiamano le specifiche </w:t>
      </w:r>
      <w:proofErr w:type="spellStart"/>
      <w:r>
        <w:rPr>
          <w:rFonts w:ascii="Times New Roman" w:hAnsi="Times New Roman"/>
          <w:sz w:val="22"/>
          <w:szCs w:val="22"/>
        </w:rPr>
        <w:t>responsabilita'</w:t>
      </w:r>
      <w:proofErr w:type="spellEnd"/>
      <w:r>
        <w:rPr>
          <w:rFonts w:ascii="Times New Roman" w:hAnsi="Times New Roman"/>
          <w:sz w:val="22"/>
          <w:szCs w:val="22"/>
        </w:rPr>
        <w:t xml:space="preserve"> ai sensi degli artt. 43, co. 5, 45, co. 4, 46 e 47 del </w:t>
      </w:r>
      <w:proofErr w:type="spellStart"/>
      <w:r>
        <w:rPr>
          <w:rFonts w:ascii="Times New Roman" w:hAnsi="Times New Roman"/>
          <w:sz w:val="22"/>
          <w:szCs w:val="22"/>
        </w:rPr>
        <w:t>D.Lgs.</w:t>
      </w:r>
      <w:proofErr w:type="spellEnd"/>
      <w:r>
        <w:rPr>
          <w:rFonts w:ascii="Times New Roman" w:hAnsi="Times New Roman"/>
          <w:sz w:val="22"/>
          <w:szCs w:val="22"/>
        </w:rPr>
        <w:t xml:space="preserve"> 33/2013.</w:t>
      </w:r>
    </w:p>
    <w:p w14:paraId="5105777E" w14:textId="77777777" w:rsidR="003968F0" w:rsidRDefault="003968F0">
      <w:pPr>
        <w:jc w:val="both"/>
      </w:pPr>
    </w:p>
    <w:p w14:paraId="59C5EAB3" w14:textId="77777777" w:rsidR="003968F0" w:rsidRDefault="00721CA7">
      <w:pPr>
        <w:jc w:val="both"/>
      </w:pPr>
      <w:r>
        <w:rPr>
          <w:rFonts w:ascii="Times New Roman" w:hAnsi="Times New Roman"/>
          <w:sz w:val="22"/>
          <w:szCs w:val="22"/>
        </w:rPr>
        <w:t xml:space="preserve">Alla scadenza del termine concesso nella nota di richiesta di adeguamento, l'ANAC effettua un'ulteriore verifica sul sito e, nei casi di adeguamento parziale o non adeguamento, adotta, su deliberazione del Consiglio </w:t>
      </w:r>
      <w:proofErr w:type="spellStart"/>
      <w:r>
        <w:rPr>
          <w:rFonts w:ascii="Times New Roman" w:hAnsi="Times New Roman"/>
          <w:sz w:val="22"/>
          <w:szCs w:val="22"/>
        </w:rPr>
        <w:t>dell'Autorita'</w:t>
      </w:r>
      <w:proofErr w:type="spellEnd"/>
      <w:r>
        <w:rPr>
          <w:rFonts w:ascii="Times New Roman" w:hAnsi="Times New Roman"/>
          <w:sz w:val="22"/>
          <w:szCs w:val="22"/>
        </w:rPr>
        <w:t>, un provvedimento di ordine di pubblicazione, ai sensi dell'art. 1, c. 3, della legge n. 190/2012 e dell'art. 45 comma 1, del d.lgs. n. 33/2013 e come indicato nella Delibera n. 146/2014.</w:t>
      </w:r>
    </w:p>
    <w:p w14:paraId="18C9AB46" w14:textId="77777777" w:rsidR="003968F0" w:rsidRDefault="003968F0">
      <w:pPr>
        <w:jc w:val="both"/>
      </w:pPr>
    </w:p>
    <w:p w14:paraId="0BBC5288" w14:textId="77777777" w:rsidR="003968F0" w:rsidRDefault="00721CA7">
      <w:pPr>
        <w:jc w:val="both"/>
      </w:pPr>
      <w:r>
        <w:rPr>
          <w:rFonts w:ascii="Times New Roman" w:hAnsi="Times New Roman"/>
          <w:sz w:val="22"/>
          <w:szCs w:val="22"/>
        </w:rPr>
        <w:t xml:space="preserve">A seguito di ulteriore verifica sugli esiti del provvedimento di ordine, in caso di adeguamento il procedimento si conclude con l'indicazione dell'esito nella rendicontazione periodica pubblicata sul sito istituzionale. </w:t>
      </w:r>
    </w:p>
    <w:p w14:paraId="52B6E46D" w14:textId="77777777" w:rsidR="003968F0" w:rsidRDefault="003968F0">
      <w:pPr>
        <w:jc w:val="both"/>
      </w:pPr>
    </w:p>
    <w:p w14:paraId="4D660C34" w14:textId="77777777" w:rsidR="003968F0" w:rsidRDefault="00721CA7">
      <w:pPr>
        <w:jc w:val="both"/>
      </w:pPr>
      <w:r>
        <w:rPr>
          <w:rFonts w:ascii="Times New Roman" w:hAnsi="Times New Roman"/>
          <w:sz w:val="22"/>
          <w:szCs w:val="22"/>
        </w:rPr>
        <w:t xml:space="preserve">Nei casi di non e/o parziale adeguamento, trascorso un congruo periodo, l'ANAC., nel caso di persistente inadempimento, provvede ad effettuare ulteriori segnalazioni all'ufficio di disciplina dell'amministrazione interessata, ai vertici politici, agli OIV e, se del caso, alla Corte dei Conti, ai sensi dell'art. 45 comma 4 del </w:t>
      </w:r>
      <w:proofErr w:type="spellStart"/>
      <w:r>
        <w:rPr>
          <w:rFonts w:ascii="Times New Roman" w:hAnsi="Times New Roman"/>
          <w:sz w:val="22"/>
          <w:szCs w:val="22"/>
        </w:rPr>
        <w:t>D.Lgs.</w:t>
      </w:r>
      <w:proofErr w:type="spellEnd"/>
      <w:r>
        <w:rPr>
          <w:rFonts w:ascii="Times New Roman" w:hAnsi="Times New Roman"/>
          <w:sz w:val="22"/>
          <w:szCs w:val="22"/>
        </w:rPr>
        <w:t xml:space="preserve"> 33/2013.</w:t>
      </w:r>
    </w:p>
    <w:p w14:paraId="5EEF023A" w14:textId="77777777" w:rsidR="003968F0" w:rsidRDefault="003968F0">
      <w:pPr>
        <w:jc w:val="both"/>
      </w:pPr>
    </w:p>
    <w:p w14:paraId="12355506" w14:textId="77777777" w:rsidR="003968F0" w:rsidRDefault="00721CA7">
      <w:pPr>
        <w:jc w:val="both"/>
      </w:pPr>
      <w:r>
        <w:rPr>
          <w:rFonts w:ascii="Times New Roman" w:hAnsi="Times New Roman"/>
          <w:sz w:val="22"/>
          <w:szCs w:val="22"/>
        </w:rPr>
        <w:t>ORGANI DI CONTROLLO: ORGANISMO INDIPENDENTE DI VALUTAZIONE - OIV (NUCLEO DI VALUTAZIONE PER IL COMUNE DI CANNETO SULL'OGLIO)</w:t>
      </w:r>
    </w:p>
    <w:p w14:paraId="230B7483" w14:textId="77777777" w:rsidR="003968F0" w:rsidRDefault="00721CA7">
      <w:pPr>
        <w:jc w:val="both"/>
      </w:pPr>
      <w:r>
        <w:rPr>
          <w:rFonts w:ascii="Times New Roman" w:hAnsi="Times New Roman"/>
          <w:sz w:val="22"/>
          <w:szCs w:val="22"/>
        </w:rPr>
        <w:t xml:space="preserve">L'Organismo Indipendente di Valutazione (OIV): </w:t>
      </w:r>
    </w:p>
    <w:p w14:paraId="09819B50" w14:textId="77777777" w:rsidR="003968F0" w:rsidRDefault="00721CA7">
      <w:pPr>
        <w:jc w:val="both"/>
      </w:pPr>
      <w:r>
        <w:rPr>
          <w:rFonts w:ascii="Times New Roman" w:hAnsi="Times New Roman"/>
          <w:sz w:val="22"/>
          <w:szCs w:val="22"/>
        </w:rPr>
        <w:t xml:space="preserve">- provvede agli adempimenti di controllo </w:t>
      </w:r>
      <w:proofErr w:type="spellStart"/>
      <w:r>
        <w:rPr>
          <w:rFonts w:ascii="Times New Roman" w:hAnsi="Times New Roman"/>
          <w:sz w:val="22"/>
          <w:szCs w:val="22"/>
        </w:rPr>
        <w:t>cosi'</w:t>
      </w:r>
      <w:proofErr w:type="spellEnd"/>
      <w:r>
        <w:rPr>
          <w:rFonts w:ascii="Times New Roman" w:hAnsi="Times New Roman"/>
          <w:sz w:val="22"/>
          <w:szCs w:val="22"/>
        </w:rPr>
        <w:t xml:space="preserve"> come previsti dalla normativa vigente;</w:t>
      </w:r>
    </w:p>
    <w:p w14:paraId="4C2FF7BF" w14:textId="77777777" w:rsidR="003968F0" w:rsidRDefault="00721CA7">
      <w:pPr>
        <w:jc w:val="both"/>
      </w:pPr>
      <w:r>
        <w:rPr>
          <w:rFonts w:ascii="Times New Roman" w:hAnsi="Times New Roman"/>
          <w:sz w:val="22"/>
          <w:szCs w:val="22"/>
        </w:rPr>
        <w:t xml:space="preserve">- attesta con apposita relazione l'effettivo assolvimento degli obblighi in materia di trasparenza e </w:t>
      </w:r>
      <w:proofErr w:type="spellStart"/>
      <w:r>
        <w:rPr>
          <w:rFonts w:ascii="Times New Roman" w:hAnsi="Times New Roman"/>
          <w:sz w:val="22"/>
          <w:szCs w:val="22"/>
        </w:rPr>
        <w:t>integrita'</w:t>
      </w:r>
      <w:proofErr w:type="spellEnd"/>
      <w:r>
        <w:rPr>
          <w:rFonts w:ascii="Times New Roman" w:hAnsi="Times New Roman"/>
          <w:sz w:val="22"/>
          <w:szCs w:val="22"/>
        </w:rPr>
        <w:t xml:space="preserve"> ai sensi dell'art. 14 del </w:t>
      </w:r>
      <w:proofErr w:type="spellStart"/>
      <w:r>
        <w:rPr>
          <w:rFonts w:ascii="Times New Roman" w:hAnsi="Times New Roman"/>
          <w:sz w:val="22"/>
          <w:szCs w:val="22"/>
        </w:rPr>
        <w:t>D.Lgs.</w:t>
      </w:r>
      <w:proofErr w:type="spellEnd"/>
      <w:r>
        <w:rPr>
          <w:rFonts w:ascii="Times New Roman" w:hAnsi="Times New Roman"/>
          <w:sz w:val="22"/>
          <w:szCs w:val="22"/>
        </w:rPr>
        <w:t xml:space="preserve"> n. 150/2009;</w:t>
      </w:r>
    </w:p>
    <w:p w14:paraId="67403041" w14:textId="77777777" w:rsidR="003968F0" w:rsidRDefault="00721CA7">
      <w:pPr>
        <w:jc w:val="both"/>
      </w:pPr>
      <w:r>
        <w:rPr>
          <w:rFonts w:ascii="Times New Roman" w:hAnsi="Times New Roman"/>
          <w:sz w:val="22"/>
          <w:szCs w:val="22"/>
        </w:rPr>
        <w:t xml:space="preserve">- verifica la coerenza tra gli obiettivi previsti nel PTTI d e quelli indicati nel Piano Esecutivo di Gestione; </w:t>
      </w:r>
    </w:p>
    <w:p w14:paraId="24880D99" w14:textId="77777777" w:rsidR="003968F0" w:rsidRDefault="00721CA7">
      <w:pPr>
        <w:jc w:val="both"/>
      </w:pPr>
      <w:r>
        <w:rPr>
          <w:rFonts w:ascii="Times New Roman" w:hAnsi="Times New Roman"/>
          <w:sz w:val="22"/>
          <w:szCs w:val="22"/>
        </w:rPr>
        <w:t xml:space="preserve">- utilizza le informazioni e i dati relativi all'attuazione degli obblighi di trasparenza ai fini della misurazione e valutazione delle performance sia organizzativa, sia individuale del Responsabile del Servizio e del personale assegnato ai singoli uffici responsabili della trasmissione dei dati. </w:t>
      </w:r>
    </w:p>
    <w:p w14:paraId="127E7436" w14:textId="77777777" w:rsidR="003968F0" w:rsidRDefault="00721CA7">
      <w:pPr>
        <w:jc w:val="both"/>
      </w:pPr>
      <w:r>
        <w:rPr>
          <w:rFonts w:ascii="Times New Roman" w:hAnsi="Times New Roman"/>
          <w:sz w:val="22"/>
          <w:szCs w:val="22"/>
        </w:rPr>
        <w:t xml:space="preserve">Le sanzioni per le violazioni degli adempimenti in merito alla trasparenza sono quelle previste dal </w:t>
      </w:r>
      <w:proofErr w:type="spellStart"/>
      <w:r>
        <w:rPr>
          <w:rFonts w:ascii="Times New Roman" w:hAnsi="Times New Roman"/>
          <w:sz w:val="22"/>
          <w:szCs w:val="22"/>
        </w:rPr>
        <w:t>D.Lgs.</w:t>
      </w:r>
      <w:proofErr w:type="spellEnd"/>
      <w:r>
        <w:rPr>
          <w:rFonts w:ascii="Times New Roman" w:hAnsi="Times New Roman"/>
          <w:sz w:val="22"/>
          <w:szCs w:val="22"/>
        </w:rPr>
        <w:t xml:space="preserve"> n. 97/2016, fatte salve sanzioni diverse per la violazione della normativa sul trattamento dei dati personali o dalle normative sulla </w:t>
      </w:r>
      <w:proofErr w:type="spellStart"/>
      <w:r>
        <w:rPr>
          <w:rFonts w:ascii="Times New Roman" w:hAnsi="Times New Roman"/>
          <w:sz w:val="22"/>
          <w:szCs w:val="22"/>
        </w:rPr>
        <w:t>qualita'</w:t>
      </w:r>
      <w:proofErr w:type="spellEnd"/>
      <w:r>
        <w:rPr>
          <w:rFonts w:ascii="Times New Roman" w:hAnsi="Times New Roman"/>
          <w:sz w:val="22"/>
          <w:szCs w:val="22"/>
        </w:rPr>
        <w:t xml:space="preserve"> dei dati pubblicati (Codice dell'amministrazione digitale, Legge n. 4/2004). </w:t>
      </w:r>
    </w:p>
    <w:p w14:paraId="183CF5FD" w14:textId="77777777" w:rsidR="003968F0" w:rsidRDefault="003968F0">
      <w:pPr>
        <w:jc w:val="both"/>
      </w:pPr>
    </w:p>
    <w:p w14:paraId="75B5B17D" w14:textId="77777777" w:rsidR="003968F0" w:rsidRDefault="00721CA7">
      <w:pPr>
        <w:jc w:val="both"/>
      </w:pPr>
      <w:r>
        <w:rPr>
          <w:rFonts w:ascii="Times New Roman" w:hAnsi="Times New Roman"/>
          <w:sz w:val="22"/>
          <w:szCs w:val="22"/>
        </w:rPr>
        <w:t>ORGANI DI CONTROLLO: DIFENSORE CIVICO PER IL DIGITALE E FORMATI DELLE PUBBLICAZIONI</w:t>
      </w:r>
    </w:p>
    <w:p w14:paraId="56670CA8" w14:textId="77777777" w:rsidR="003968F0" w:rsidRDefault="00721CA7">
      <w:pPr>
        <w:jc w:val="both"/>
      </w:pPr>
      <w:r>
        <w:rPr>
          <w:rFonts w:ascii="Times New Roman" w:hAnsi="Times New Roman"/>
          <w:sz w:val="22"/>
          <w:szCs w:val="22"/>
        </w:rPr>
        <w:t>L'art.17, comma 1 quater, del Decreto Legislativo 7 marzo 2005, n. 82 (CAD) prevede "</w:t>
      </w:r>
      <w:proofErr w:type="spellStart"/>
      <w:r>
        <w:rPr>
          <w:rFonts w:ascii="Times New Roman" w:hAnsi="Times New Roman"/>
          <w:sz w:val="22"/>
          <w:szCs w:val="22"/>
        </w:rPr>
        <w:t>e'</w:t>
      </w:r>
      <w:proofErr w:type="spellEnd"/>
      <w:r>
        <w:rPr>
          <w:rFonts w:ascii="Times New Roman" w:hAnsi="Times New Roman"/>
          <w:sz w:val="22"/>
          <w:szCs w:val="22"/>
        </w:rPr>
        <w:t xml:space="preserve"> istituito presso l'</w:t>
      </w:r>
      <w:proofErr w:type="spellStart"/>
      <w:r>
        <w:rPr>
          <w:rFonts w:ascii="Times New Roman" w:hAnsi="Times New Roman"/>
          <w:sz w:val="22"/>
          <w:szCs w:val="22"/>
        </w:rPr>
        <w:t>AgID</w:t>
      </w:r>
      <w:proofErr w:type="spellEnd"/>
      <w:r>
        <w:rPr>
          <w:rFonts w:ascii="Times New Roman" w:hAnsi="Times New Roman"/>
          <w:sz w:val="22"/>
          <w:szCs w:val="22"/>
        </w:rPr>
        <w:t xml:space="preserve"> l'ufficio del difensore civico per il digitale, a cui </w:t>
      </w:r>
      <w:proofErr w:type="spellStart"/>
      <w:r>
        <w:rPr>
          <w:rFonts w:ascii="Times New Roman" w:hAnsi="Times New Roman"/>
          <w:sz w:val="22"/>
          <w:szCs w:val="22"/>
        </w:rPr>
        <w:t>e'</w:t>
      </w:r>
      <w:proofErr w:type="spellEnd"/>
      <w:r>
        <w:rPr>
          <w:rFonts w:ascii="Times New Roman" w:hAnsi="Times New Roman"/>
          <w:sz w:val="22"/>
          <w:szCs w:val="22"/>
        </w:rPr>
        <w:t xml:space="preserve"> preposto un soggetto in possesso di adeguati requisiti di </w:t>
      </w:r>
      <w:proofErr w:type="spellStart"/>
      <w:r>
        <w:rPr>
          <w:rFonts w:ascii="Times New Roman" w:hAnsi="Times New Roman"/>
          <w:sz w:val="22"/>
          <w:szCs w:val="22"/>
        </w:rPr>
        <w:t>terzieta'</w:t>
      </w:r>
      <w:proofErr w:type="spellEnd"/>
      <w:r>
        <w:rPr>
          <w:rFonts w:ascii="Times New Roman" w:hAnsi="Times New Roman"/>
          <w:sz w:val="22"/>
          <w:szCs w:val="22"/>
        </w:rPr>
        <w:t xml:space="preserve">, autonomia e </w:t>
      </w:r>
      <w:proofErr w:type="spellStart"/>
      <w:r>
        <w:rPr>
          <w:rFonts w:ascii="Times New Roman" w:hAnsi="Times New Roman"/>
          <w:sz w:val="22"/>
          <w:szCs w:val="22"/>
        </w:rPr>
        <w:t>imparzialita'</w:t>
      </w:r>
      <w:proofErr w:type="spellEnd"/>
      <w:r>
        <w:rPr>
          <w:rFonts w:ascii="Times New Roman" w:hAnsi="Times New Roman"/>
          <w:sz w:val="22"/>
          <w:szCs w:val="22"/>
        </w:rPr>
        <w:t xml:space="preserve">. Chiunque </w:t>
      </w:r>
      <w:proofErr w:type="spellStart"/>
      <w:r>
        <w:rPr>
          <w:rFonts w:ascii="Times New Roman" w:hAnsi="Times New Roman"/>
          <w:sz w:val="22"/>
          <w:szCs w:val="22"/>
        </w:rPr>
        <w:t>puo'</w:t>
      </w:r>
      <w:proofErr w:type="spellEnd"/>
      <w:r>
        <w:rPr>
          <w:rFonts w:ascii="Times New Roman" w:hAnsi="Times New Roman"/>
          <w:sz w:val="22"/>
          <w:szCs w:val="22"/>
        </w:rPr>
        <w:t xml:space="preserve"> presentare al difensore civico per il digitale, attraverso apposita area presente sul sito istituzionale dell'</w:t>
      </w:r>
      <w:proofErr w:type="spellStart"/>
      <w:r>
        <w:rPr>
          <w:rFonts w:ascii="Times New Roman" w:hAnsi="Times New Roman"/>
          <w:sz w:val="22"/>
          <w:szCs w:val="22"/>
        </w:rPr>
        <w:t>AgID</w:t>
      </w:r>
      <w:proofErr w:type="spellEnd"/>
      <w:r>
        <w:rPr>
          <w:rFonts w:ascii="Times New Roman" w:hAnsi="Times New Roman"/>
          <w:sz w:val="22"/>
          <w:szCs w:val="22"/>
        </w:rPr>
        <w:t xml:space="preserve">, segnalazioni relative a presunte violazioni del presente Codice e di ogni altra norma in materia di digitalizzazione ed innovazione della pubblica amministrazione da parte dei soggetti di cui all'articolo 2, comma 2. Ricevuta la segnalazione, il difensore civico, se la ritiene fondata, invita il soggetto responsabile della violazione a porvi rimedio tempestivamente e comunque non oltre trenta giorni. Le decisioni del difensore civico sono pubblicate in un'apposita area del sito Internet istituzionale. Il difensore segnala le inadempienze all'ufficio competente per i procedimenti disciplinari di ciascuna amministrazione.". </w:t>
      </w:r>
    </w:p>
    <w:p w14:paraId="4A5D79CC" w14:textId="77777777" w:rsidR="003968F0" w:rsidRDefault="003968F0">
      <w:pPr>
        <w:jc w:val="both"/>
      </w:pPr>
    </w:p>
    <w:p w14:paraId="7F166F1B" w14:textId="77777777" w:rsidR="003968F0" w:rsidRDefault="00721CA7">
      <w:pPr>
        <w:jc w:val="both"/>
      </w:pPr>
      <w:r>
        <w:rPr>
          <w:rFonts w:ascii="Times New Roman" w:hAnsi="Times New Roman"/>
          <w:sz w:val="22"/>
          <w:szCs w:val="22"/>
        </w:rPr>
        <w:t xml:space="preserve">La determinazione </w:t>
      </w:r>
      <w:proofErr w:type="spellStart"/>
      <w:r>
        <w:rPr>
          <w:rFonts w:ascii="Times New Roman" w:hAnsi="Times New Roman"/>
          <w:sz w:val="22"/>
          <w:szCs w:val="22"/>
        </w:rPr>
        <w:t>AgID</w:t>
      </w:r>
      <w:proofErr w:type="spellEnd"/>
      <w:r>
        <w:rPr>
          <w:rFonts w:ascii="Times New Roman" w:hAnsi="Times New Roman"/>
          <w:sz w:val="22"/>
          <w:szCs w:val="22"/>
        </w:rPr>
        <w:t xml:space="preserve"> n.15/2018 del 26 gennaio 2018 ha stabilito che, in attuazione del richiamato art.17, comma 1 quater del CAD, </w:t>
      </w:r>
      <w:proofErr w:type="spellStart"/>
      <w:r>
        <w:rPr>
          <w:rFonts w:ascii="Times New Roman" w:hAnsi="Times New Roman"/>
          <w:sz w:val="22"/>
          <w:szCs w:val="22"/>
        </w:rPr>
        <w:t>e'</w:t>
      </w:r>
      <w:proofErr w:type="spellEnd"/>
      <w:r>
        <w:rPr>
          <w:rFonts w:ascii="Times New Roman" w:hAnsi="Times New Roman"/>
          <w:sz w:val="22"/>
          <w:szCs w:val="22"/>
        </w:rPr>
        <w:t xml:space="preserve"> istituito presso l'</w:t>
      </w:r>
      <w:proofErr w:type="spellStart"/>
      <w:r>
        <w:rPr>
          <w:rFonts w:ascii="Times New Roman" w:hAnsi="Times New Roman"/>
          <w:sz w:val="22"/>
          <w:szCs w:val="22"/>
        </w:rPr>
        <w:t>Agid</w:t>
      </w:r>
      <w:proofErr w:type="spellEnd"/>
      <w:r>
        <w:rPr>
          <w:rFonts w:ascii="Times New Roman" w:hAnsi="Times New Roman"/>
          <w:sz w:val="22"/>
          <w:szCs w:val="22"/>
        </w:rPr>
        <w:t xml:space="preserve"> l'Ufficio del difensore civico per il digitale.</w:t>
      </w:r>
    </w:p>
    <w:p w14:paraId="1AB16382" w14:textId="77777777" w:rsidR="003968F0" w:rsidRDefault="003968F0">
      <w:pPr>
        <w:jc w:val="both"/>
      </w:pPr>
    </w:p>
    <w:p w14:paraId="22434014" w14:textId="77777777" w:rsidR="003968F0" w:rsidRDefault="00721CA7">
      <w:pPr>
        <w:jc w:val="both"/>
      </w:pPr>
      <w:r>
        <w:rPr>
          <w:rFonts w:ascii="Times New Roman" w:hAnsi="Times New Roman"/>
          <w:sz w:val="22"/>
          <w:szCs w:val="22"/>
        </w:rPr>
        <w:t xml:space="preserve">Il difensore civico per il digitale </w:t>
      </w:r>
      <w:proofErr w:type="spellStart"/>
      <w:r>
        <w:rPr>
          <w:rFonts w:ascii="Times New Roman" w:hAnsi="Times New Roman"/>
          <w:sz w:val="22"/>
          <w:szCs w:val="22"/>
        </w:rPr>
        <w:t>e'</w:t>
      </w:r>
      <w:proofErr w:type="spellEnd"/>
      <w:r>
        <w:rPr>
          <w:rFonts w:ascii="Times New Roman" w:hAnsi="Times New Roman"/>
          <w:sz w:val="22"/>
          <w:szCs w:val="22"/>
        </w:rPr>
        <w:t xml:space="preserve"> competente sulle segnalazioni con cui si evidenzia il mancato rispetto della normativa in materia di </w:t>
      </w:r>
      <w:proofErr w:type="spellStart"/>
      <w:r>
        <w:rPr>
          <w:rFonts w:ascii="Times New Roman" w:hAnsi="Times New Roman"/>
          <w:sz w:val="22"/>
          <w:szCs w:val="22"/>
        </w:rPr>
        <w:t>accessibilita'</w:t>
      </w:r>
      <w:proofErr w:type="spellEnd"/>
      <w:r>
        <w:rPr>
          <w:rFonts w:ascii="Times New Roman" w:hAnsi="Times New Roman"/>
          <w:sz w:val="22"/>
          <w:szCs w:val="22"/>
        </w:rPr>
        <w:t xml:space="preserve"> relativamente ai documenti amministrativi informatici e pubblicati sul sito istituzionale. In particolare il difensore civico per il digitale verifica se sono pubblicati in documenti sono formato .pdf, come documenti-immagine e, quindi, non adeguatamente accessibili a persone con </w:t>
      </w:r>
      <w:proofErr w:type="spellStart"/>
      <w:r>
        <w:rPr>
          <w:rFonts w:ascii="Times New Roman" w:hAnsi="Times New Roman"/>
          <w:sz w:val="22"/>
          <w:szCs w:val="22"/>
        </w:rPr>
        <w:t>disabilita'</w:t>
      </w:r>
      <w:proofErr w:type="spellEnd"/>
      <w:r>
        <w:rPr>
          <w:rFonts w:ascii="Times New Roman" w:hAnsi="Times New Roman"/>
          <w:sz w:val="22"/>
          <w:szCs w:val="22"/>
        </w:rPr>
        <w:t xml:space="preserve"> ( cfr. art. 23 ter, comma 5 bis del Decreto legislativo 7 marzo 2005 n.82 e </w:t>
      </w:r>
      <w:proofErr w:type="spellStart"/>
      <w:r>
        <w:rPr>
          <w:rFonts w:ascii="Times New Roman" w:hAnsi="Times New Roman"/>
          <w:sz w:val="22"/>
          <w:szCs w:val="22"/>
        </w:rPr>
        <w:t>s.m.i.</w:t>
      </w:r>
      <w:proofErr w:type="spellEnd"/>
      <w:r>
        <w:rPr>
          <w:rFonts w:ascii="Times New Roman" w:hAnsi="Times New Roman"/>
          <w:sz w:val="22"/>
          <w:szCs w:val="22"/>
        </w:rPr>
        <w:t xml:space="preserve">) e, in caso affermativo, invita l'Amministrazione a porvi rimedio tempestivamente e comunque non oltre trenta giorni rendendo accessibili i documenti emessi dai propri uffici e pubblicati sul proprio sito istituzionale, dandone conferma all' Agenzia. </w:t>
      </w:r>
    </w:p>
    <w:p w14:paraId="08FE0E8B" w14:textId="77777777" w:rsidR="003968F0" w:rsidRDefault="003968F0">
      <w:pPr>
        <w:jc w:val="both"/>
      </w:pPr>
    </w:p>
    <w:p w14:paraId="1580A4B8" w14:textId="77777777" w:rsidR="003968F0" w:rsidRDefault="00721CA7">
      <w:pPr>
        <w:jc w:val="both"/>
      </w:pPr>
      <w:r>
        <w:rPr>
          <w:rFonts w:ascii="Times New Roman" w:hAnsi="Times New Roman"/>
          <w:sz w:val="22"/>
          <w:szCs w:val="22"/>
        </w:rPr>
        <w:t>In relazione a quanto sopra, particolare attenzione deve essere riservata ai formati delle pubblicazioni a cura di tutti i soggetti tenuti a svolgere compiti e funzioni in materia di trasparenza e pubblicazioni.</w:t>
      </w:r>
    </w:p>
    <w:p w14:paraId="033BDF7E" w14:textId="77777777" w:rsidR="006F7BE1" w:rsidRDefault="006F7BE1" w:rsidP="00B8202E">
      <w:pPr>
        <w:jc w:val="both"/>
        <w:rPr>
          <w:rFonts w:ascii="Times New Roman" w:hAnsi="Times New Roman" w:cs="Times New Roman"/>
          <w:sz w:val="22"/>
          <w:szCs w:val="22"/>
        </w:rPr>
      </w:pPr>
    </w:p>
    <w:p w14:paraId="2AF9A48A" w14:textId="77777777" w:rsidR="004B7475" w:rsidRPr="00C02EA4" w:rsidRDefault="004B7475" w:rsidP="00B8202E">
      <w:pPr>
        <w:jc w:val="both"/>
        <w:rPr>
          <w:rFonts w:ascii="Times New Roman" w:hAnsi="Times New Roman" w:cs="Times New Roman"/>
          <w:sz w:val="22"/>
          <w:szCs w:val="22"/>
        </w:rPr>
      </w:pPr>
      <w:r w:rsidRPr="004B7475">
        <w:rPr>
          <w:rFonts w:ascii="Times New Roman" w:hAnsi="Times New Roman" w:cs="Times New Roman"/>
          <w:sz w:val="22"/>
          <w:szCs w:val="22"/>
        </w:rPr>
        <w:t>AGGIORNAMENTO 2022-2024</w:t>
      </w:r>
    </w:p>
    <w:p w14:paraId="462A0BB7" w14:textId="77777777" w:rsidR="003968F0" w:rsidRDefault="00721CA7">
      <w:pPr>
        <w:jc w:val="both"/>
      </w:pPr>
      <w:r>
        <w:rPr>
          <w:rFonts w:ascii="Times New Roman" w:hAnsi="Times New Roman"/>
          <w:sz w:val="22"/>
          <w:szCs w:val="22"/>
        </w:rPr>
        <w:t xml:space="preserve">In una linea di </w:t>
      </w:r>
      <w:proofErr w:type="spellStart"/>
      <w:r>
        <w:rPr>
          <w:rFonts w:ascii="Times New Roman" w:hAnsi="Times New Roman"/>
          <w:sz w:val="22"/>
          <w:szCs w:val="22"/>
        </w:rPr>
        <w:t>continuita'</w:t>
      </w:r>
      <w:proofErr w:type="spellEnd"/>
      <w:r>
        <w:rPr>
          <w:rFonts w:ascii="Times New Roman" w:hAnsi="Times New Roman"/>
          <w:sz w:val="22"/>
          <w:szCs w:val="22"/>
        </w:rPr>
        <w:t xml:space="preserve"> con i precedenti Piani, vengono confermati, relativamente al presente Capitolo del PTPC, i contenuti delle pregresse edizioni, come in precedenza riportati.</w:t>
      </w:r>
    </w:p>
    <w:p w14:paraId="56104432" w14:textId="77777777" w:rsidR="00B8202E" w:rsidRPr="00C02EA4" w:rsidRDefault="00B8202E" w:rsidP="00500CCF">
      <w:pPr>
        <w:pStyle w:val="Titolo1"/>
        <w:spacing w:after="0" w:line="240" w:lineRule="auto"/>
        <w:jc w:val="left"/>
        <w:rPr>
          <w:rFonts w:ascii="Times New Roman" w:hAnsi="Times New Roman" w:cs="Times New Roman"/>
          <w:sz w:val="22"/>
          <w:szCs w:val="22"/>
        </w:rPr>
      </w:pPr>
      <w:bookmarkStart w:id="94" w:name="_Toc534628226"/>
    </w:p>
    <w:p w14:paraId="49150E67"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47D64FE6"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03C3F32A"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0F54461D" w14:textId="77777777" w:rsidR="00B8202E" w:rsidRPr="00C02EA4" w:rsidRDefault="00B8202E" w:rsidP="00500CCF">
      <w:pPr>
        <w:pStyle w:val="Titolo1"/>
        <w:spacing w:after="0" w:line="240" w:lineRule="auto"/>
        <w:jc w:val="left"/>
        <w:rPr>
          <w:rFonts w:ascii="Times New Roman" w:hAnsi="Times New Roman" w:cs="Times New Roman"/>
          <w:sz w:val="22"/>
          <w:szCs w:val="22"/>
        </w:rPr>
      </w:pPr>
    </w:p>
    <w:p w14:paraId="2F126E53" w14:textId="77777777" w:rsidR="00C02C0A" w:rsidRPr="00C02EA4" w:rsidRDefault="00C02C0A" w:rsidP="00500CCF">
      <w:pPr>
        <w:pStyle w:val="Titolo1"/>
        <w:spacing w:after="0" w:line="240" w:lineRule="auto"/>
        <w:jc w:val="left"/>
        <w:rPr>
          <w:rFonts w:ascii="Times New Roman" w:hAnsi="Times New Roman" w:cs="Times New Roman"/>
          <w:sz w:val="22"/>
          <w:szCs w:val="22"/>
        </w:rPr>
      </w:pPr>
      <w:r w:rsidRPr="00C02EA4">
        <w:rPr>
          <w:rFonts w:ascii="Times New Roman" w:hAnsi="Times New Roman" w:cs="Times New Roman"/>
          <w:sz w:val="22"/>
          <w:szCs w:val="22"/>
        </w:rPr>
        <w:t>ALLEGATI AL PTPCT</w:t>
      </w:r>
      <w:bookmarkEnd w:id="94"/>
    </w:p>
    <w:p w14:paraId="711F2AEF" w14:textId="77777777" w:rsidR="00B8202E" w:rsidRDefault="00B8202E" w:rsidP="00B8202E">
      <w:pPr>
        <w:jc w:val="both"/>
        <w:rPr>
          <w:rFonts w:ascii="Times New Roman" w:hAnsi="Times New Roman" w:cs="Times New Roman"/>
          <w:sz w:val="22"/>
          <w:szCs w:val="22"/>
        </w:rPr>
      </w:pPr>
      <w:r w:rsidRPr="00C02EA4">
        <w:rPr>
          <w:rFonts w:ascii="Times New Roman" w:hAnsi="Times New Roman" w:cs="Times New Roman"/>
          <w:sz w:val="22"/>
          <w:szCs w:val="22"/>
        </w:rPr>
        <w:t>ALLEGATO 1: Scheda contenente la relazione annuale del responsabile della prevenzione della corruzione anno 2020</w:t>
      </w:r>
    </w:p>
    <w:p w14:paraId="53BF0949" w14:textId="77777777" w:rsidR="003968F0" w:rsidRDefault="00721CA7">
      <w:pPr>
        <w:jc w:val="both"/>
      </w:pPr>
      <w:r>
        <w:rPr>
          <w:rFonts w:ascii="Times New Roman" w:hAnsi="Times New Roman"/>
          <w:sz w:val="22"/>
          <w:szCs w:val="22"/>
        </w:rPr>
        <w:t>ALLEGATO 2: Analisi contesto esterno: Matrice dei rischi del contesto esterno</w:t>
      </w:r>
    </w:p>
    <w:p w14:paraId="62D4161A" w14:textId="77777777" w:rsidR="003968F0" w:rsidRDefault="00721CA7">
      <w:pPr>
        <w:jc w:val="both"/>
      </w:pPr>
      <w:r>
        <w:rPr>
          <w:rFonts w:ascii="Times New Roman" w:hAnsi="Times New Roman"/>
          <w:sz w:val="22"/>
          <w:szCs w:val="22"/>
        </w:rPr>
        <w:t>ALLEGATO 3: Analisi contesto interno-contesto organizzativo: Organigramma</w:t>
      </w:r>
    </w:p>
    <w:p w14:paraId="7D60C273" w14:textId="77777777" w:rsidR="003968F0" w:rsidRDefault="00721CA7">
      <w:pPr>
        <w:jc w:val="both"/>
      </w:pPr>
      <w:r>
        <w:rPr>
          <w:rFonts w:ascii="Times New Roman" w:hAnsi="Times New Roman"/>
          <w:sz w:val="22"/>
          <w:szCs w:val="22"/>
        </w:rPr>
        <w:t>ALLEGATO 4: Analisi contesto interno-contesto gestionale: Elenco dei macro-processi e processi</w:t>
      </w:r>
    </w:p>
    <w:p w14:paraId="0410C246" w14:textId="77777777" w:rsidR="003968F0" w:rsidRDefault="00721CA7">
      <w:pPr>
        <w:jc w:val="both"/>
      </w:pPr>
      <w:r>
        <w:rPr>
          <w:rFonts w:ascii="Times New Roman" w:hAnsi="Times New Roman"/>
          <w:sz w:val="22"/>
          <w:szCs w:val="22"/>
        </w:rPr>
        <w:t>ALLEGATO 5: Analisi contesto interno-contesto gestionale: Mappatura dei processi con individuazione dei comportamenti a rischio, valutazione del rischio, indicazione delle misure generali e delle misure specifiche, con la relativa programmazione</w:t>
      </w:r>
    </w:p>
    <w:p w14:paraId="11F99AB9" w14:textId="77777777" w:rsidR="003968F0" w:rsidRDefault="00721CA7">
      <w:pPr>
        <w:jc w:val="both"/>
      </w:pPr>
      <w:r>
        <w:rPr>
          <w:rFonts w:ascii="Times New Roman" w:hAnsi="Times New Roman"/>
          <w:sz w:val="22"/>
          <w:szCs w:val="22"/>
        </w:rPr>
        <w:t xml:space="preserve">ALLEGATO 6: </w:t>
      </w:r>
      <w:proofErr w:type="spellStart"/>
      <w:r>
        <w:rPr>
          <w:rFonts w:ascii="Times New Roman" w:hAnsi="Times New Roman"/>
          <w:sz w:val="22"/>
          <w:szCs w:val="22"/>
        </w:rPr>
        <w:t>Assessment</w:t>
      </w:r>
      <w:proofErr w:type="spellEnd"/>
      <w:r>
        <w:rPr>
          <w:rFonts w:ascii="Times New Roman" w:hAnsi="Times New Roman"/>
          <w:sz w:val="22"/>
          <w:szCs w:val="22"/>
        </w:rPr>
        <w:t xml:space="preserve"> misure specifiche</w:t>
      </w:r>
    </w:p>
    <w:p w14:paraId="2FB173E4" w14:textId="77777777" w:rsidR="003968F0" w:rsidRDefault="00721CA7">
      <w:pPr>
        <w:jc w:val="both"/>
      </w:pPr>
      <w:r>
        <w:rPr>
          <w:rFonts w:ascii="Times New Roman" w:hAnsi="Times New Roman"/>
          <w:sz w:val="22"/>
          <w:szCs w:val="22"/>
        </w:rPr>
        <w:t>ALLEGATO 7: Registro degli eventi rischiosi</w:t>
      </w:r>
    </w:p>
    <w:p w14:paraId="45B7ACA6" w14:textId="77777777" w:rsidR="003968F0" w:rsidRDefault="00721CA7">
      <w:pPr>
        <w:jc w:val="both"/>
      </w:pPr>
      <w:r>
        <w:rPr>
          <w:rFonts w:ascii="Times New Roman" w:hAnsi="Times New Roman"/>
          <w:sz w:val="22"/>
          <w:szCs w:val="22"/>
        </w:rPr>
        <w:t xml:space="preserve">ALLEGATO 8: Procedura di rilevazione situazioni di conflitto di interesse potenziale o reale </w:t>
      </w:r>
    </w:p>
    <w:p w14:paraId="32672656" w14:textId="77777777" w:rsidR="003968F0" w:rsidRDefault="00721CA7">
      <w:pPr>
        <w:jc w:val="both"/>
      </w:pPr>
      <w:r>
        <w:rPr>
          <w:rFonts w:ascii="Times New Roman" w:hAnsi="Times New Roman"/>
          <w:sz w:val="22"/>
          <w:szCs w:val="22"/>
        </w:rPr>
        <w:t>ALLEGATO 9: Procedura operativa per l'accesso civico generalizzato</w:t>
      </w:r>
    </w:p>
    <w:p w14:paraId="3A367667" w14:textId="77777777" w:rsidR="003968F0" w:rsidRDefault="00721CA7">
      <w:pPr>
        <w:jc w:val="both"/>
      </w:pPr>
      <w:r>
        <w:rPr>
          <w:rFonts w:ascii="Times New Roman" w:hAnsi="Times New Roman"/>
          <w:sz w:val="22"/>
          <w:szCs w:val="22"/>
        </w:rPr>
        <w:t xml:space="preserve">ALLEGATO 10: PTTI - Obblighi di pubblicazione ai sensi del </w:t>
      </w:r>
      <w:proofErr w:type="spellStart"/>
      <w:r>
        <w:rPr>
          <w:rFonts w:ascii="Times New Roman" w:hAnsi="Times New Roman"/>
          <w:sz w:val="22"/>
          <w:szCs w:val="22"/>
        </w:rPr>
        <w:t>D.Lgs.</w:t>
      </w:r>
      <w:proofErr w:type="spellEnd"/>
      <w:r>
        <w:rPr>
          <w:rFonts w:ascii="Times New Roman" w:hAnsi="Times New Roman"/>
          <w:sz w:val="22"/>
          <w:szCs w:val="22"/>
        </w:rPr>
        <w:t xml:space="preserve"> n. 33/2013 suddivisi per responsabile della trasmissione e responsabile della pubblicazione</w:t>
      </w:r>
    </w:p>
    <w:p w14:paraId="566919FE" w14:textId="77777777" w:rsidR="006F7BE1" w:rsidRDefault="006F7BE1" w:rsidP="00B8202E">
      <w:pPr>
        <w:jc w:val="both"/>
        <w:rPr>
          <w:rFonts w:ascii="Times New Roman" w:hAnsi="Times New Roman" w:cs="Times New Roman"/>
          <w:sz w:val="22"/>
          <w:szCs w:val="22"/>
        </w:rPr>
      </w:pPr>
    </w:p>
    <w:p w14:paraId="1917178B" w14:textId="77777777" w:rsidR="004B7475" w:rsidRPr="00C02EA4" w:rsidRDefault="004B7475" w:rsidP="00B8202E">
      <w:pPr>
        <w:jc w:val="both"/>
        <w:rPr>
          <w:rFonts w:ascii="Times New Roman" w:hAnsi="Times New Roman" w:cs="Times New Roman"/>
          <w:sz w:val="22"/>
          <w:szCs w:val="22"/>
        </w:rPr>
      </w:pPr>
    </w:p>
    <w:sectPr w:rsidR="004B7475" w:rsidRPr="00C02EA4" w:rsidSect="00290674">
      <w:footerReference w:type="even" r:id="rId9"/>
      <w:footerReference w:type="default" r:id="rId10"/>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3DC0" w14:textId="77777777" w:rsidR="004B3D90" w:rsidRDefault="004B3D90" w:rsidP="00724437">
      <w:r>
        <w:separator/>
      </w:r>
    </w:p>
  </w:endnote>
  <w:endnote w:type="continuationSeparator" w:id="0">
    <w:p w14:paraId="6069A88D" w14:textId="77777777" w:rsidR="004B3D90" w:rsidRDefault="004B3D90" w:rsidP="007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EAB5"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221CF0" w14:textId="77777777" w:rsidR="00A604B1" w:rsidRDefault="00A604B1" w:rsidP="0072443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608F" w14:textId="77777777" w:rsidR="00A604B1" w:rsidRDefault="00A604B1" w:rsidP="007244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53</w:t>
    </w:r>
    <w:r>
      <w:rPr>
        <w:rStyle w:val="Numeropagina"/>
      </w:rPr>
      <w:fldChar w:fldCharType="end"/>
    </w:r>
  </w:p>
  <w:p w14:paraId="33554FCD" w14:textId="77777777" w:rsidR="00A604B1" w:rsidRDefault="00A604B1" w:rsidP="0072443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7426" w14:textId="77777777" w:rsidR="004B3D90" w:rsidRDefault="004B3D90" w:rsidP="00724437">
      <w:r>
        <w:separator/>
      </w:r>
    </w:p>
  </w:footnote>
  <w:footnote w:type="continuationSeparator" w:id="0">
    <w:p w14:paraId="6BBFA642" w14:textId="77777777" w:rsidR="004B3D90" w:rsidRDefault="004B3D90" w:rsidP="0072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Bell MT"/>
      </w:rPr>
    </w:lvl>
    <w:lvl w:ilvl="2">
      <w:start w:val="1"/>
      <w:numFmt w:val="bullet"/>
      <w:lvlText w:val="▪"/>
      <w:lvlJc w:val="left"/>
      <w:pPr>
        <w:tabs>
          <w:tab w:val="num" w:pos="1440"/>
        </w:tabs>
        <w:ind w:left="1440" w:hanging="360"/>
      </w:pPr>
      <w:rPr>
        <w:rFonts w:ascii="OpenSymbol" w:hAnsi="OpenSymbol" w:cs="Bell MT"/>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Bell MT"/>
      </w:rPr>
    </w:lvl>
    <w:lvl w:ilvl="5">
      <w:start w:val="1"/>
      <w:numFmt w:val="bullet"/>
      <w:lvlText w:val="▪"/>
      <w:lvlJc w:val="left"/>
      <w:pPr>
        <w:tabs>
          <w:tab w:val="num" w:pos="2520"/>
        </w:tabs>
        <w:ind w:left="2520" w:hanging="360"/>
      </w:pPr>
      <w:rPr>
        <w:rFonts w:ascii="OpenSymbol" w:hAnsi="OpenSymbol" w:cs="Bell MT"/>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Bell MT"/>
      </w:rPr>
    </w:lvl>
    <w:lvl w:ilvl="8">
      <w:start w:val="1"/>
      <w:numFmt w:val="bullet"/>
      <w:lvlText w:val="▪"/>
      <w:lvlJc w:val="left"/>
      <w:pPr>
        <w:tabs>
          <w:tab w:val="num" w:pos="3600"/>
        </w:tabs>
        <w:ind w:left="3600" w:hanging="360"/>
      </w:pPr>
      <w:rPr>
        <w:rFonts w:ascii="OpenSymbol" w:hAnsi="OpenSymbol" w:cs="Bell MT"/>
      </w:rPr>
    </w:lvl>
  </w:abstractNum>
  <w:abstractNum w:abstractNumId="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b/>
        <w:i w:val="0"/>
        <w:sz w:val="16"/>
        <w:szCs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b/>
        <w:i w:val="0"/>
        <w:sz w:val="16"/>
        <w:szCs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b/>
        <w:i w:val="0"/>
        <w:sz w:val="16"/>
        <w:szCs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316D2C"/>
    <w:multiLevelType w:val="hybridMultilevel"/>
    <w:tmpl w:val="FF6A3F58"/>
    <w:lvl w:ilvl="0" w:tplc="BEFA2EA6">
      <w:start w:val="52"/>
      <w:numFmt w:val="bullet"/>
      <w:lvlText w:val="-"/>
      <w:lvlJc w:val="left"/>
      <w:pPr>
        <w:ind w:left="72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346"/>
    <w:multiLevelType w:val="multilevel"/>
    <w:tmpl w:val="67A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B6C1D"/>
    <w:multiLevelType w:val="multilevel"/>
    <w:tmpl w:val="E74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4202B"/>
    <w:multiLevelType w:val="multilevel"/>
    <w:tmpl w:val="E9142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1942CD"/>
    <w:multiLevelType w:val="hybridMultilevel"/>
    <w:tmpl w:val="CBBE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309D7"/>
    <w:multiLevelType w:val="hybridMultilevel"/>
    <w:tmpl w:val="4A10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0551E"/>
    <w:multiLevelType w:val="hybridMultilevel"/>
    <w:tmpl w:val="42D0A11E"/>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87339A8"/>
    <w:multiLevelType w:val="hybridMultilevel"/>
    <w:tmpl w:val="59A20D9A"/>
    <w:lvl w:ilvl="0" w:tplc="7B82AD9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198D619C"/>
    <w:multiLevelType w:val="multilevel"/>
    <w:tmpl w:val="DED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18F"/>
    <w:multiLevelType w:val="hybridMultilevel"/>
    <w:tmpl w:val="C388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05648C"/>
    <w:multiLevelType w:val="hybridMultilevel"/>
    <w:tmpl w:val="53463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32395"/>
    <w:multiLevelType w:val="multilevel"/>
    <w:tmpl w:val="7BA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F3D8B"/>
    <w:multiLevelType w:val="hybridMultilevel"/>
    <w:tmpl w:val="8CCAC752"/>
    <w:lvl w:ilvl="0" w:tplc="D67A8BDE">
      <w:numFmt w:val="bullet"/>
      <w:lvlText w:val="-"/>
      <w:lvlJc w:val="left"/>
      <w:pPr>
        <w:ind w:left="1068" w:hanging="360"/>
      </w:pPr>
      <w:rPr>
        <w:rFonts w:ascii="Calibri" w:eastAsia="Times New Roman" w:hAnsi="Calibri" w:hint="default"/>
      </w:rPr>
    </w:lvl>
    <w:lvl w:ilvl="1" w:tplc="7B82AD9C">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BF81437"/>
    <w:multiLevelType w:val="hybridMultilevel"/>
    <w:tmpl w:val="78EEC932"/>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45163E"/>
    <w:multiLevelType w:val="multilevel"/>
    <w:tmpl w:val="DC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2B3"/>
    <w:multiLevelType w:val="hybridMultilevel"/>
    <w:tmpl w:val="8F321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A3A3D"/>
    <w:multiLevelType w:val="hybridMultilevel"/>
    <w:tmpl w:val="0E96F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612DFD"/>
    <w:multiLevelType w:val="multilevel"/>
    <w:tmpl w:val="15BC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60454"/>
    <w:multiLevelType w:val="multilevel"/>
    <w:tmpl w:val="5B0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57AC1"/>
    <w:multiLevelType w:val="hybridMultilevel"/>
    <w:tmpl w:val="B1FC9D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A4234"/>
    <w:multiLevelType w:val="hybridMultilevel"/>
    <w:tmpl w:val="2618D336"/>
    <w:lvl w:ilvl="0" w:tplc="FA123082">
      <w:start w:val="5"/>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941A42"/>
    <w:multiLevelType w:val="hybridMultilevel"/>
    <w:tmpl w:val="A67086FE"/>
    <w:lvl w:ilvl="0" w:tplc="04100001">
      <w:start w:val="1"/>
      <w:numFmt w:val="bullet"/>
      <w:lvlText w:val=""/>
      <w:lvlJc w:val="left"/>
      <w:pPr>
        <w:ind w:left="720" w:hanging="360"/>
      </w:pPr>
      <w:rPr>
        <w:rFonts w:ascii="Symbol" w:hAnsi="Symbol" w:hint="default"/>
      </w:rPr>
    </w:lvl>
    <w:lvl w:ilvl="1" w:tplc="4C56E2E8">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2015D0"/>
    <w:multiLevelType w:val="hybridMultilevel"/>
    <w:tmpl w:val="F4061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71E42"/>
    <w:multiLevelType w:val="hybridMultilevel"/>
    <w:tmpl w:val="097C1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E34F4"/>
    <w:multiLevelType w:val="hybridMultilevel"/>
    <w:tmpl w:val="053080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5A596297"/>
    <w:multiLevelType w:val="multilevel"/>
    <w:tmpl w:val="015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C0AD9"/>
    <w:multiLevelType w:val="multilevel"/>
    <w:tmpl w:val="B25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242B5"/>
    <w:multiLevelType w:val="hybridMultilevel"/>
    <w:tmpl w:val="BFDAC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D72D45"/>
    <w:multiLevelType w:val="multilevel"/>
    <w:tmpl w:val="BFA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C3A64"/>
    <w:multiLevelType w:val="hybridMultilevel"/>
    <w:tmpl w:val="92BCB11E"/>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041EC9"/>
    <w:multiLevelType w:val="hybridMultilevel"/>
    <w:tmpl w:val="7DCA1D20"/>
    <w:lvl w:ilvl="0" w:tplc="00000003">
      <w:start w:val="1"/>
      <w:numFmt w:val="bullet"/>
      <w:lvlText w:val=""/>
      <w:lvlJc w:val="left"/>
      <w:pPr>
        <w:ind w:left="720" w:hanging="360"/>
      </w:pPr>
      <w:rPr>
        <w:rFonts w:ascii="Wingdings" w:hAnsi="Wingdings" w:cs="Wingdings" w:hint="default"/>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BE5CAE"/>
    <w:multiLevelType w:val="multilevel"/>
    <w:tmpl w:val="90128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513994"/>
    <w:multiLevelType w:val="multilevel"/>
    <w:tmpl w:val="436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B45F6"/>
    <w:multiLevelType w:val="hybridMultilevel"/>
    <w:tmpl w:val="78ACE888"/>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405C25"/>
    <w:multiLevelType w:val="multilevel"/>
    <w:tmpl w:val="8D2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6DEE"/>
    <w:multiLevelType w:val="multilevel"/>
    <w:tmpl w:val="1CB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0E706D"/>
    <w:multiLevelType w:val="hybridMultilevel"/>
    <w:tmpl w:val="8A4C2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5927EE"/>
    <w:multiLevelType w:val="hybridMultilevel"/>
    <w:tmpl w:val="7FBA87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630D02"/>
    <w:multiLevelType w:val="hybridMultilevel"/>
    <w:tmpl w:val="0A3E4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8169F"/>
    <w:multiLevelType w:val="hybridMultilevel"/>
    <w:tmpl w:val="5DBEDD84"/>
    <w:lvl w:ilvl="0" w:tplc="A650E9D0">
      <w:start w:val="4"/>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95A37"/>
    <w:multiLevelType w:val="hybridMultilevel"/>
    <w:tmpl w:val="69B00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168B2"/>
    <w:multiLevelType w:val="hybridMultilevel"/>
    <w:tmpl w:val="1E308BB2"/>
    <w:lvl w:ilvl="0" w:tplc="BEFA2EA6">
      <w:start w:val="52"/>
      <w:numFmt w:val="bullet"/>
      <w:lvlText w:val="-"/>
      <w:lvlJc w:val="left"/>
      <w:pPr>
        <w:ind w:left="1080" w:hanging="360"/>
      </w:pPr>
      <w:rPr>
        <w:rFonts w:ascii="Times" w:eastAsiaTheme="minorEastAsia" w:hAnsi="Time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EC6D62"/>
    <w:multiLevelType w:val="hybridMultilevel"/>
    <w:tmpl w:val="1EAA9F6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343615">
    <w:abstractNumId w:val="36"/>
  </w:num>
  <w:num w:numId="2" w16cid:durableId="1710059368">
    <w:abstractNumId w:val="28"/>
  </w:num>
  <w:num w:numId="3" w16cid:durableId="1893420518">
    <w:abstractNumId w:val="20"/>
  </w:num>
  <w:num w:numId="4" w16cid:durableId="491411300">
    <w:abstractNumId w:val="16"/>
  </w:num>
  <w:num w:numId="5" w16cid:durableId="2052536243">
    <w:abstractNumId w:val="30"/>
  </w:num>
  <w:num w:numId="6" w16cid:durableId="1678120102">
    <w:abstractNumId w:val="37"/>
  </w:num>
  <w:num w:numId="7" w16cid:durableId="1039284666">
    <w:abstractNumId w:val="19"/>
  </w:num>
  <w:num w:numId="8" w16cid:durableId="1056079437">
    <w:abstractNumId w:val="27"/>
  </w:num>
  <w:num w:numId="9" w16cid:durableId="2059697540">
    <w:abstractNumId w:val="10"/>
  </w:num>
  <w:num w:numId="10" w16cid:durableId="1470516890">
    <w:abstractNumId w:val="43"/>
  </w:num>
  <w:num w:numId="11" w16cid:durableId="1041437130">
    <w:abstractNumId w:val="23"/>
  </w:num>
  <w:num w:numId="12" w16cid:durableId="1293945218">
    <w:abstractNumId w:val="42"/>
  </w:num>
  <w:num w:numId="13" w16cid:durableId="2077975365">
    <w:abstractNumId w:val="8"/>
  </w:num>
  <w:num w:numId="14" w16cid:durableId="1521823318">
    <w:abstractNumId w:val="14"/>
  </w:num>
  <w:num w:numId="15" w16cid:durableId="1573344069">
    <w:abstractNumId w:val="9"/>
  </w:num>
  <w:num w:numId="16" w16cid:durableId="2055880747">
    <w:abstractNumId w:val="3"/>
  </w:num>
  <w:num w:numId="17" w16cid:durableId="1989087066">
    <w:abstractNumId w:val="4"/>
  </w:num>
  <w:num w:numId="18" w16cid:durableId="1262183026">
    <w:abstractNumId w:val="0"/>
  </w:num>
  <w:num w:numId="19" w16cid:durableId="562103164">
    <w:abstractNumId w:val="15"/>
  </w:num>
  <w:num w:numId="20" w16cid:durableId="2119835728">
    <w:abstractNumId w:val="34"/>
  </w:num>
  <w:num w:numId="21" w16cid:durableId="1015764365">
    <w:abstractNumId w:val="13"/>
  </w:num>
  <w:num w:numId="22" w16cid:durableId="1508402842">
    <w:abstractNumId w:val="33"/>
  </w:num>
  <w:num w:numId="23" w16cid:durableId="2122263623">
    <w:abstractNumId w:val="2"/>
  </w:num>
  <w:num w:numId="24" w16cid:durableId="1908999870">
    <w:abstractNumId w:val="32"/>
  </w:num>
  <w:num w:numId="25" w16cid:durableId="76293004">
    <w:abstractNumId w:val="12"/>
  </w:num>
  <w:num w:numId="26" w16cid:durableId="22630447">
    <w:abstractNumId w:val="41"/>
  </w:num>
  <w:num w:numId="27" w16cid:durableId="1282885345">
    <w:abstractNumId w:val="11"/>
  </w:num>
  <w:num w:numId="28" w16cid:durableId="803278941">
    <w:abstractNumId w:val="39"/>
  </w:num>
  <w:num w:numId="29" w16cid:durableId="594703594">
    <w:abstractNumId w:val="26"/>
  </w:num>
  <w:num w:numId="30" w16cid:durableId="2066104228">
    <w:abstractNumId w:val="24"/>
  </w:num>
  <w:num w:numId="31" w16cid:durableId="986976787">
    <w:abstractNumId w:val="35"/>
  </w:num>
  <w:num w:numId="32" w16cid:durableId="1581524112">
    <w:abstractNumId w:val="31"/>
  </w:num>
  <w:num w:numId="33" w16cid:durableId="1898928901">
    <w:abstractNumId w:val="5"/>
  </w:num>
  <w:num w:numId="34" w16cid:durableId="50524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071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2162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4523926">
    <w:abstractNumId w:val="17"/>
  </w:num>
  <w:num w:numId="38" w16cid:durableId="65614862">
    <w:abstractNumId w:val="25"/>
  </w:num>
  <w:num w:numId="39" w16cid:durableId="1611157723">
    <w:abstractNumId w:val="29"/>
  </w:num>
  <w:num w:numId="40" w16cid:durableId="166025835">
    <w:abstractNumId w:val="38"/>
  </w:num>
  <w:num w:numId="41" w16cid:durableId="385643440">
    <w:abstractNumId w:val="6"/>
  </w:num>
  <w:num w:numId="42" w16cid:durableId="1923029903">
    <w:abstractNumId w:val="7"/>
  </w:num>
  <w:num w:numId="43" w16cid:durableId="1588885590">
    <w:abstractNumId w:val="18"/>
  </w:num>
  <w:num w:numId="44" w16cid:durableId="810057042">
    <w:abstractNumId w:val="44"/>
  </w:num>
  <w:num w:numId="45" w16cid:durableId="1545681422">
    <w:abstractNumId w:val="22"/>
  </w:num>
  <w:num w:numId="46" w16cid:durableId="2074620353">
    <w:abstractNumId w:val="40"/>
  </w:num>
  <w:num w:numId="47" w16cid:durableId="2142842635">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04"/>
    <w:rsid w:val="00000F49"/>
    <w:rsid w:val="000029FE"/>
    <w:rsid w:val="00003FE9"/>
    <w:rsid w:val="0000456A"/>
    <w:rsid w:val="000048BA"/>
    <w:rsid w:val="00004E06"/>
    <w:rsid w:val="00005E42"/>
    <w:rsid w:val="000063A2"/>
    <w:rsid w:val="00011E4D"/>
    <w:rsid w:val="00012DB3"/>
    <w:rsid w:val="000143C8"/>
    <w:rsid w:val="00020FD2"/>
    <w:rsid w:val="00022821"/>
    <w:rsid w:val="00022849"/>
    <w:rsid w:val="00022EFC"/>
    <w:rsid w:val="00023CA1"/>
    <w:rsid w:val="000333E7"/>
    <w:rsid w:val="00037743"/>
    <w:rsid w:val="00037D31"/>
    <w:rsid w:val="00041072"/>
    <w:rsid w:val="00041662"/>
    <w:rsid w:val="0004309F"/>
    <w:rsid w:val="0004741F"/>
    <w:rsid w:val="0005371B"/>
    <w:rsid w:val="0005401D"/>
    <w:rsid w:val="00055CE2"/>
    <w:rsid w:val="0006199A"/>
    <w:rsid w:val="00063B37"/>
    <w:rsid w:val="00065AC1"/>
    <w:rsid w:val="000663B0"/>
    <w:rsid w:val="00067DF7"/>
    <w:rsid w:val="00070D8F"/>
    <w:rsid w:val="0007164A"/>
    <w:rsid w:val="000717F0"/>
    <w:rsid w:val="0007198C"/>
    <w:rsid w:val="0007289B"/>
    <w:rsid w:val="00074DDC"/>
    <w:rsid w:val="00075E1D"/>
    <w:rsid w:val="00082705"/>
    <w:rsid w:val="00086E92"/>
    <w:rsid w:val="000877E4"/>
    <w:rsid w:val="00087AF7"/>
    <w:rsid w:val="00091B44"/>
    <w:rsid w:val="00091CD7"/>
    <w:rsid w:val="000967B6"/>
    <w:rsid w:val="000A14DE"/>
    <w:rsid w:val="000A15FB"/>
    <w:rsid w:val="000A2B2F"/>
    <w:rsid w:val="000A4467"/>
    <w:rsid w:val="000B13D9"/>
    <w:rsid w:val="000B1DBE"/>
    <w:rsid w:val="000B3587"/>
    <w:rsid w:val="000B36D3"/>
    <w:rsid w:val="000B480E"/>
    <w:rsid w:val="000B5056"/>
    <w:rsid w:val="000C07DD"/>
    <w:rsid w:val="000C2C69"/>
    <w:rsid w:val="000C2CAC"/>
    <w:rsid w:val="000C3CB6"/>
    <w:rsid w:val="000C7BA8"/>
    <w:rsid w:val="000D0677"/>
    <w:rsid w:val="000D0DCC"/>
    <w:rsid w:val="000D3500"/>
    <w:rsid w:val="000D47BA"/>
    <w:rsid w:val="000D6EAD"/>
    <w:rsid w:val="000D7B46"/>
    <w:rsid w:val="000E081A"/>
    <w:rsid w:val="000E0953"/>
    <w:rsid w:val="000E21B6"/>
    <w:rsid w:val="000E6051"/>
    <w:rsid w:val="000E6B73"/>
    <w:rsid w:val="000F1AA1"/>
    <w:rsid w:val="000F3EB9"/>
    <w:rsid w:val="000F6A92"/>
    <w:rsid w:val="000F7CE5"/>
    <w:rsid w:val="0010568D"/>
    <w:rsid w:val="001057C9"/>
    <w:rsid w:val="0010715A"/>
    <w:rsid w:val="001079FF"/>
    <w:rsid w:val="001112AF"/>
    <w:rsid w:val="001143BF"/>
    <w:rsid w:val="00122E14"/>
    <w:rsid w:val="00125664"/>
    <w:rsid w:val="00132249"/>
    <w:rsid w:val="00134006"/>
    <w:rsid w:val="001343B8"/>
    <w:rsid w:val="00140B21"/>
    <w:rsid w:val="00142FAB"/>
    <w:rsid w:val="00144023"/>
    <w:rsid w:val="0014435B"/>
    <w:rsid w:val="00144B71"/>
    <w:rsid w:val="00145A69"/>
    <w:rsid w:val="00151CEB"/>
    <w:rsid w:val="00152A16"/>
    <w:rsid w:val="00153C26"/>
    <w:rsid w:val="00153D8E"/>
    <w:rsid w:val="00154870"/>
    <w:rsid w:val="0015779A"/>
    <w:rsid w:val="001649FC"/>
    <w:rsid w:val="001668DD"/>
    <w:rsid w:val="00166B70"/>
    <w:rsid w:val="00167BE2"/>
    <w:rsid w:val="00170538"/>
    <w:rsid w:val="00172282"/>
    <w:rsid w:val="0017246A"/>
    <w:rsid w:val="00172925"/>
    <w:rsid w:val="00173E21"/>
    <w:rsid w:val="001753A2"/>
    <w:rsid w:val="00175D50"/>
    <w:rsid w:val="00176013"/>
    <w:rsid w:val="00176BC5"/>
    <w:rsid w:val="0018022A"/>
    <w:rsid w:val="001875B0"/>
    <w:rsid w:val="00190461"/>
    <w:rsid w:val="00193DEB"/>
    <w:rsid w:val="00194830"/>
    <w:rsid w:val="00195F05"/>
    <w:rsid w:val="00196555"/>
    <w:rsid w:val="001A13D1"/>
    <w:rsid w:val="001A1428"/>
    <w:rsid w:val="001A21D5"/>
    <w:rsid w:val="001A4EB6"/>
    <w:rsid w:val="001A5D53"/>
    <w:rsid w:val="001A6F90"/>
    <w:rsid w:val="001A7193"/>
    <w:rsid w:val="001B152F"/>
    <w:rsid w:val="001B2C56"/>
    <w:rsid w:val="001B3B7A"/>
    <w:rsid w:val="001B503F"/>
    <w:rsid w:val="001C1012"/>
    <w:rsid w:val="001C204C"/>
    <w:rsid w:val="001C31B9"/>
    <w:rsid w:val="001C361C"/>
    <w:rsid w:val="001D095D"/>
    <w:rsid w:val="001D1417"/>
    <w:rsid w:val="001D2CE6"/>
    <w:rsid w:val="001D41A5"/>
    <w:rsid w:val="001D5F32"/>
    <w:rsid w:val="001E3B15"/>
    <w:rsid w:val="001E6871"/>
    <w:rsid w:val="001F2B26"/>
    <w:rsid w:val="001F2FA3"/>
    <w:rsid w:val="001F30A8"/>
    <w:rsid w:val="001F33F9"/>
    <w:rsid w:val="001F41FC"/>
    <w:rsid w:val="00200837"/>
    <w:rsid w:val="00206BC1"/>
    <w:rsid w:val="00207115"/>
    <w:rsid w:val="00207220"/>
    <w:rsid w:val="00207F72"/>
    <w:rsid w:val="002103DC"/>
    <w:rsid w:val="002136CC"/>
    <w:rsid w:val="00213F61"/>
    <w:rsid w:val="002203DD"/>
    <w:rsid w:val="002216EA"/>
    <w:rsid w:val="002241C5"/>
    <w:rsid w:val="00226F0A"/>
    <w:rsid w:val="00230675"/>
    <w:rsid w:val="00234840"/>
    <w:rsid w:val="002353D7"/>
    <w:rsid w:val="00235818"/>
    <w:rsid w:val="00245553"/>
    <w:rsid w:val="00251037"/>
    <w:rsid w:val="00251B23"/>
    <w:rsid w:val="00252E4E"/>
    <w:rsid w:val="002535E2"/>
    <w:rsid w:val="002536DA"/>
    <w:rsid w:val="002651E9"/>
    <w:rsid w:val="002720D2"/>
    <w:rsid w:val="002724C7"/>
    <w:rsid w:val="002733B1"/>
    <w:rsid w:val="00273767"/>
    <w:rsid w:val="00273B41"/>
    <w:rsid w:val="00273CCE"/>
    <w:rsid w:val="00274CCF"/>
    <w:rsid w:val="00275E5F"/>
    <w:rsid w:val="002805F4"/>
    <w:rsid w:val="00280B44"/>
    <w:rsid w:val="0028342D"/>
    <w:rsid w:val="00284FC9"/>
    <w:rsid w:val="002875C2"/>
    <w:rsid w:val="00290674"/>
    <w:rsid w:val="002911C5"/>
    <w:rsid w:val="00293C88"/>
    <w:rsid w:val="00296DB6"/>
    <w:rsid w:val="002A2074"/>
    <w:rsid w:val="002A521C"/>
    <w:rsid w:val="002A6DE6"/>
    <w:rsid w:val="002A75D7"/>
    <w:rsid w:val="002B0FC7"/>
    <w:rsid w:val="002B125D"/>
    <w:rsid w:val="002B141F"/>
    <w:rsid w:val="002B28E4"/>
    <w:rsid w:val="002B461C"/>
    <w:rsid w:val="002B4780"/>
    <w:rsid w:val="002B5FFD"/>
    <w:rsid w:val="002B6953"/>
    <w:rsid w:val="002B77B7"/>
    <w:rsid w:val="002B7944"/>
    <w:rsid w:val="002B7A38"/>
    <w:rsid w:val="002B7FCB"/>
    <w:rsid w:val="002C3E79"/>
    <w:rsid w:val="002C7552"/>
    <w:rsid w:val="002D35B6"/>
    <w:rsid w:val="002D453E"/>
    <w:rsid w:val="002D5148"/>
    <w:rsid w:val="002E1296"/>
    <w:rsid w:val="002E3243"/>
    <w:rsid w:val="002E569F"/>
    <w:rsid w:val="002E57A5"/>
    <w:rsid w:val="002E773B"/>
    <w:rsid w:val="002F2E12"/>
    <w:rsid w:val="002F2E3F"/>
    <w:rsid w:val="002F3E37"/>
    <w:rsid w:val="002F5E18"/>
    <w:rsid w:val="00301C86"/>
    <w:rsid w:val="003024D3"/>
    <w:rsid w:val="00304D8C"/>
    <w:rsid w:val="00304F89"/>
    <w:rsid w:val="00307BA9"/>
    <w:rsid w:val="0031024E"/>
    <w:rsid w:val="00314198"/>
    <w:rsid w:val="00314946"/>
    <w:rsid w:val="00317066"/>
    <w:rsid w:val="00321944"/>
    <w:rsid w:val="003234ED"/>
    <w:rsid w:val="003246EC"/>
    <w:rsid w:val="00325743"/>
    <w:rsid w:val="0032577E"/>
    <w:rsid w:val="003259C0"/>
    <w:rsid w:val="00325F5A"/>
    <w:rsid w:val="00327498"/>
    <w:rsid w:val="00327B81"/>
    <w:rsid w:val="0034142E"/>
    <w:rsid w:val="00341FA5"/>
    <w:rsid w:val="00342DF4"/>
    <w:rsid w:val="003432CB"/>
    <w:rsid w:val="003442F4"/>
    <w:rsid w:val="0034462D"/>
    <w:rsid w:val="003451A4"/>
    <w:rsid w:val="00345BE6"/>
    <w:rsid w:val="00347F32"/>
    <w:rsid w:val="00347F8F"/>
    <w:rsid w:val="00360AB3"/>
    <w:rsid w:val="00363182"/>
    <w:rsid w:val="00363987"/>
    <w:rsid w:val="00366F7B"/>
    <w:rsid w:val="00371BAD"/>
    <w:rsid w:val="00374280"/>
    <w:rsid w:val="00376690"/>
    <w:rsid w:val="00380A91"/>
    <w:rsid w:val="00380AAA"/>
    <w:rsid w:val="00385503"/>
    <w:rsid w:val="0038608E"/>
    <w:rsid w:val="003967BC"/>
    <w:rsid w:val="003968F0"/>
    <w:rsid w:val="00396FD4"/>
    <w:rsid w:val="003A076C"/>
    <w:rsid w:val="003A5A92"/>
    <w:rsid w:val="003A5FEF"/>
    <w:rsid w:val="003A7080"/>
    <w:rsid w:val="003B1670"/>
    <w:rsid w:val="003B3EB8"/>
    <w:rsid w:val="003B7F8C"/>
    <w:rsid w:val="003C091D"/>
    <w:rsid w:val="003C13E6"/>
    <w:rsid w:val="003C223F"/>
    <w:rsid w:val="003C5F65"/>
    <w:rsid w:val="003C79E0"/>
    <w:rsid w:val="003D09B5"/>
    <w:rsid w:val="003D109B"/>
    <w:rsid w:val="003D430A"/>
    <w:rsid w:val="003E1705"/>
    <w:rsid w:val="003E1B02"/>
    <w:rsid w:val="003E1B1E"/>
    <w:rsid w:val="003E3D71"/>
    <w:rsid w:val="003E79FD"/>
    <w:rsid w:val="003F1156"/>
    <w:rsid w:val="003F414D"/>
    <w:rsid w:val="003F460D"/>
    <w:rsid w:val="003F4857"/>
    <w:rsid w:val="003F5F33"/>
    <w:rsid w:val="003F66BC"/>
    <w:rsid w:val="003F6E5C"/>
    <w:rsid w:val="003F7166"/>
    <w:rsid w:val="003F7B65"/>
    <w:rsid w:val="00403937"/>
    <w:rsid w:val="004074F5"/>
    <w:rsid w:val="00412746"/>
    <w:rsid w:val="00412BF1"/>
    <w:rsid w:val="00415C8C"/>
    <w:rsid w:val="00423DAD"/>
    <w:rsid w:val="00426621"/>
    <w:rsid w:val="00426847"/>
    <w:rsid w:val="00430477"/>
    <w:rsid w:val="00432211"/>
    <w:rsid w:val="00432A6F"/>
    <w:rsid w:val="00433D2C"/>
    <w:rsid w:val="00435F71"/>
    <w:rsid w:val="00436D32"/>
    <w:rsid w:val="00437F57"/>
    <w:rsid w:val="00443AC8"/>
    <w:rsid w:val="00445190"/>
    <w:rsid w:val="00447561"/>
    <w:rsid w:val="004506E3"/>
    <w:rsid w:val="0045390E"/>
    <w:rsid w:val="004539E6"/>
    <w:rsid w:val="00453CDD"/>
    <w:rsid w:val="00454D74"/>
    <w:rsid w:val="00454DAF"/>
    <w:rsid w:val="004570B3"/>
    <w:rsid w:val="004578E6"/>
    <w:rsid w:val="004619A8"/>
    <w:rsid w:val="00462F07"/>
    <w:rsid w:val="004650FF"/>
    <w:rsid w:val="00467866"/>
    <w:rsid w:val="00470F62"/>
    <w:rsid w:val="00482A37"/>
    <w:rsid w:val="00482DD1"/>
    <w:rsid w:val="00484478"/>
    <w:rsid w:val="00486034"/>
    <w:rsid w:val="00487084"/>
    <w:rsid w:val="004975E0"/>
    <w:rsid w:val="004A353B"/>
    <w:rsid w:val="004A58E4"/>
    <w:rsid w:val="004A72CF"/>
    <w:rsid w:val="004B3D90"/>
    <w:rsid w:val="004B3E45"/>
    <w:rsid w:val="004B4CE4"/>
    <w:rsid w:val="004B570B"/>
    <w:rsid w:val="004B573F"/>
    <w:rsid w:val="004B7475"/>
    <w:rsid w:val="004C12C9"/>
    <w:rsid w:val="004C62E9"/>
    <w:rsid w:val="004C691C"/>
    <w:rsid w:val="004C6DFF"/>
    <w:rsid w:val="004D10D3"/>
    <w:rsid w:val="004D4AAB"/>
    <w:rsid w:val="004D581E"/>
    <w:rsid w:val="004E14CE"/>
    <w:rsid w:val="004E28D7"/>
    <w:rsid w:val="004E2A48"/>
    <w:rsid w:val="004E2E67"/>
    <w:rsid w:val="004E371F"/>
    <w:rsid w:val="004E3A7B"/>
    <w:rsid w:val="004E3B64"/>
    <w:rsid w:val="004E51AB"/>
    <w:rsid w:val="004F0A87"/>
    <w:rsid w:val="004F2E60"/>
    <w:rsid w:val="004F770F"/>
    <w:rsid w:val="004F7B79"/>
    <w:rsid w:val="00500CCF"/>
    <w:rsid w:val="0050161B"/>
    <w:rsid w:val="00504A02"/>
    <w:rsid w:val="005055BB"/>
    <w:rsid w:val="005062E7"/>
    <w:rsid w:val="005111CB"/>
    <w:rsid w:val="005112FF"/>
    <w:rsid w:val="00515691"/>
    <w:rsid w:val="005175AE"/>
    <w:rsid w:val="0052058C"/>
    <w:rsid w:val="0052165E"/>
    <w:rsid w:val="00521F93"/>
    <w:rsid w:val="0052306A"/>
    <w:rsid w:val="00527CB2"/>
    <w:rsid w:val="00527D6E"/>
    <w:rsid w:val="00531F18"/>
    <w:rsid w:val="00533565"/>
    <w:rsid w:val="00534B25"/>
    <w:rsid w:val="005358E3"/>
    <w:rsid w:val="00537A76"/>
    <w:rsid w:val="00544FCA"/>
    <w:rsid w:val="00546941"/>
    <w:rsid w:val="00547C9F"/>
    <w:rsid w:val="0055216C"/>
    <w:rsid w:val="00552D48"/>
    <w:rsid w:val="00554BAA"/>
    <w:rsid w:val="00555586"/>
    <w:rsid w:val="005557FA"/>
    <w:rsid w:val="0055682E"/>
    <w:rsid w:val="00557930"/>
    <w:rsid w:val="00560CE4"/>
    <w:rsid w:val="005659D5"/>
    <w:rsid w:val="00566B06"/>
    <w:rsid w:val="00567332"/>
    <w:rsid w:val="00570E99"/>
    <w:rsid w:val="00570EB4"/>
    <w:rsid w:val="0057193F"/>
    <w:rsid w:val="005732EC"/>
    <w:rsid w:val="005739B4"/>
    <w:rsid w:val="005756D7"/>
    <w:rsid w:val="005762BC"/>
    <w:rsid w:val="00577BC9"/>
    <w:rsid w:val="00582A3B"/>
    <w:rsid w:val="00584CCE"/>
    <w:rsid w:val="0058729E"/>
    <w:rsid w:val="005879CA"/>
    <w:rsid w:val="00592B37"/>
    <w:rsid w:val="005932DE"/>
    <w:rsid w:val="00593861"/>
    <w:rsid w:val="0059470B"/>
    <w:rsid w:val="00594BA4"/>
    <w:rsid w:val="00595828"/>
    <w:rsid w:val="005A1129"/>
    <w:rsid w:val="005A23CF"/>
    <w:rsid w:val="005A62F7"/>
    <w:rsid w:val="005A77AB"/>
    <w:rsid w:val="005B084E"/>
    <w:rsid w:val="005B3EBA"/>
    <w:rsid w:val="005B407B"/>
    <w:rsid w:val="005B4F5B"/>
    <w:rsid w:val="005C1985"/>
    <w:rsid w:val="005C4A5B"/>
    <w:rsid w:val="005C7434"/>
    <w:rsid w:val="005D1466"/>
    <w:rsid w:val="005D508C"/>
    <w:rsid w:val="005D7C93"/>
    <w:rsid w:val="005E2FC3"/>
    <w:rsid w:val="005E412A"/>
    <w:rsid w:val="005E616B"/>
    <w:rsid w:val="005F167F"/>
    <w:rsid w:val="005F37D4"/>
    <w:rsid w:val="005F46A9"/>
    <w:rsid w:val="005F4CC3"/>
    <w:rsid w:val="005F4F30"/>
    <w:rsid w:val="005F7657"/>
    <w:rsid w:val="00600EAF"/>
    <w:rsid w:val="00601B23"/>
    <w:rsid w:val="00602C2A"/>
    <w:rsid w:val="00607D80"/>
    <w:rsid w:val="00612463"/>
    <w:rsid w:val="00614F6F"/>
    <w:rsid w:val="0062012E"/>
    <w:rsid w:val="00620554"/>
    <w:rsid w:val="00623653"/>
    <w:rsid w:val="0062590E"/>
    <w:rsid w:val="0062631F"/>
    <w:rsid w:val="00626BED"/>
    <w:rsid w:val="006314DC"/>
    <w:rsid w:val="00631FB2"/>
    <w:rsid w:val="00633D93"/>
    <w:rsid w:val="00634573"/>
    <w:rsid w:val="0063726E"/>
    <w:rsid w:val="00641331"/>
    <w:rsid w:val="00651585"/>
    <w:rsid w:val="00651D2C"/>
    <w:rsid w:val="0065391A"/>
    <w:rsid w:val="00654BE2"/>
    <w:rsid w:val="00654C9C"/>
    <w:rsid w:val="00655920"/>
    <w:rsid w:val="006564C7"/>
    <w:rsid w:val="00656B6A"/>
    <w:rsid w:val="00660FC6"/>
    <w:rsid w:val="00661151"/>
    <w:rsid w:val="00663001"/>
    <w:rsid w:val="0066498A"/>
    <w:rsid w:val="00666375"/>
    <w:rsid w:val="0066652A"/>
    <w:rsid w:val="00667B93"/>
    <w:rsid w:val="00671DA0"/>
    <w:rsid w:val="00677113"/>
    <w:rsid w:val="0068093F"/>
    <w:rsid w:val="0068795E"/>
    <w:rsid w:val="00687DFF"/>
    <w:rsid w:val="006915CE"/>
    <w:rsid w:val="00691D4F"/>
    <w:rsid w:val="00692CCE"/>
    <w:rsid w:val="00692DFE"/>
    <w:rsid w:val="006941CB"/>
    <w:rsid w:val="00694BE8"/>
    <w:rsid w:val="006975A9"/>
    <w:rsid w:val="00697AD1"/>
    <w:rsid w:val="006A0566"/>
    <w:rsid w:val="006A0751"/>
    <w:rsid w:val="006A2022"/>
    <w:rsid w:val="006A216E"/>
    <w:rsid w:val="006A27B1"/>
    <w:rsid w:val="006A45DE"/>
    <w:rsid w:val="006A4972"/>
    <w:rsid w:val="006A638C"/>
    <w:rsid w:val="006B148B"/>
    <w:rsid w:val="006B18AD"/>
    <w:rsid w:val="006B25B4"/>
    <w:rsid w:val="006B679E"/>
    <w:rsid w:val="006C041A"/>
    <w:rsid w:val="006C291D"/>
    <w:rsid w:val="006C335E"/>
    <w:rsid w:val="006C5421"/>
    <w:rsid w:val="006C66BF"/>
    <w:rsid w:val="006D0907"/>
    <w:rsid w:val="006D131F"/>
    <w:rsid w:val="006D6E2B"/>
    <w:rsid w:val="006E10D2"/>
    <w:rsid w:val="006E24E9"/>
    <w:rsid w:val="006E5EFC"/>
    <w:rsid w:val="006F171B"/>
    <w:rsid w:val="006F38D2"/>
    <w:rsid w:val="006F48F4"/>
    <w:rsid w:val="006F77E2"/>
    <w:rsid w:val="006F7BE1"/>
    <w:rsid w:val="0070040D"/>
    <w:rsid w:val="00701212"/>
    <w:rsid w:val="00701990"/>
    <w:rsid w:val="00701E0C"/>
    <w:rsid w:val="0070284A"/>
    <w:rsid w:val="00703CFF"/>
    <w:rsid w:val="00704DD1"/>
    <w:rsid w:val="00704E64"/>
    <w:rsid w:val="007053E7"/>
    <w:rsid w:val="0070738C"/>
    <w:rsid w:val="00707F97"/>
    <w:rsid w:val="00710561"/>
    <w:rsid w:val="00712F31"/>
    <w:rsid w:val="00713412"/>
    <w:rsid w:val="0071573E"/>
    <w:rsid w:val="0071593D"/>
    <w:rsid w:val="00715C87"/>
    <w:rsid w:val="00716E91"/>
    <w:rsid w:val="007202AB"/>
    <w:rsid w:val="0072101E"/>
    <w:rsid w:val="00721CA7"/>
    <w:rsid w:val="0072219C"/>
    <w:rsid w:val="00722A54"/>
    <w:rsid w:val="00722AB7"/>
    <w:rsid w:val="00722BA7"/>
    <w:rsid w:val="00724437"/>
    <w:rsid w:val="00724B6C"/>
    <w:rsid w:val="007259AE"/>
    <w:rsid w:val="00725A79"/>
    <w:rsid w:val="00726D5E"/>
    <w:rsid w:val="0072750D"/>
    <w:rsid w:val="00731198"/>
    <w:rsid w:val="007402B6"/>
    <w:rsid w:val="0074031B"/>
    <w:rsid w:val="00741150"/>
    <w:rsid w:val="00743935"/>
    <w:rsid w:val="00743940"/>
    <w:rsid w:val="00744646"/>
    <w:rsid w:val="00744D1B"/>
    <w:rsid w:val="00746D43"/>
    <w:rsid w:val="00750B4B"/>
    <w:rsid w:val="007552D3"/>
    <w:rsid w:val="00756E9D"/>
    <w:rsid w:val="007575C1"/>
    <w:rsid w:val="00761DD1"/>
    <w:rsid w:val="007642E9"/>
    <w:rsid w:val="0076696D"/>
    <w:rsid w:val="00766BC4"/>
    <w:rsid w:val="00775847"/>
    <w:rsid w:val="00790F61"/>
    <w:rsid w:val="00796644"/>
    <w:rsid w:val="007977D4"/>
    <w:rsid w:val="00797875"/>
    <w:rsid w:val="007A0B71"/>
    <w:rsid w:val="007A37F7"/>
    <w:rsid w:val="007A3CAE"/>
    <w:rsid w:val="007A4AB2"/>
    <w:rsid w:val="007A5313"/>
    <w:rsid w:val="007A64DC"/>
    <w:rsid w:val="007A66BC"/>
    <w:rsid w:val="007B4EB1"/>
    <w:rsid w:val="007B7A7D"/>
    <w:rsid w:val="007C090C"/>
    <w:rsid w:val="007C39A1"/>
    <w:rsid w:val="007C5BA2"/>
    <w:rsid w:val="007C70E9"/>
    <w:rsid w:val="007D327A"/>
    <w:rsid w:val="007D5C63"/>
    <w:rsid w:val="007D6741"/>
    <w:rsid w:val="007D68B5"/>
    <w:rsid w:val="007D7663"/>
    <w:rsid w:val="007E2C56"/>
    <w:rsid w:val="007E5343"/>
    <w:rsid w:val="007F271C"/>
    <w:rsid w:val="007F2ACF"/>
    <w:rsid w:val="007F2B38"/>
    <w:rsid w:val="007F4739"/>
    <w:rsid w:val="007F75BA"/>
    <w:rsid w:val="00803136"/>
    <w:rsid w:val="00803E29"/>
    <w:rsid w:val="00804B14"/>
    <w:rsid w:val="0080701A"/>
    <w:rsid w:val="0081006D"/>
    <w:rsid w:val="0081379F"/>
    <w:rsid w:val="00816D38"/>
    <w:rsid w:val="00817883"/>
    <w:rsid w:val="00822545"/>
    <w:rsid w:val="00826AE4"/>
    <w:rsid w:val="00827AB3"/>
    <w:rsid w:val="0083333C"/>
    <w:rsid w:val="008335FC"/>
    <w:rsid w:val="00833A51"/>
    <w:rsid w:val="00834FC8"/>
    <w:rsid w:val="00835719"/>
    <w:rsid w:val="008363EB"/>
    <w:rsid w:val="008368EF"/>
    <w:rsid w:val="0084086D"/>
    <w:rsid w:val="00842049"/>
    <w:rsid w:val="0084353D"/>
    <w:rsid w:val="008452B3"/>
    <w:rsid w:val="0084747B"/>
    <w:rsid w:val="008515F0"/>
    <w:rsid w:val="00854306"/>
    <w:rsid w:val="00854F18"/>
    <w:rsid w:val="00860B5C"/>
    <w:rsid w:val="008617CF"/>
    <w:rsid w:val="00871FCD"/>
    <w:rsid w:val="00875A25"/>
    <w:rsid w:val="008844C9"/>
    <w:rsid w:val="0088541C"/>
    <w:rsid w:val="00885580"/>
    <w:rsid w:val="0089083E"/>
    <w:rsid w:val="00895403"/>
    <w:rsid w:val="00895891"/>
    <w:rsid w:val="008A3897"/>
    <w:rsid w:val="008A57BF"/>
    <w:rsid w:val="008B609F"/>
    <w:rsid w:val="008B6523"/>
    <w:rsid w:val="008B6AB6"/>
    <w:rsid w:val="008B71CC"/>
    <w:rsid w:val="008B7E09"/>
    <w:rsid w:val="008C11B4"/>
    <w:rsid w:val="008C25CB"/>
    <w:rsid w:val="008C31A0"/>
    <w:rsid w:val="008C4D8C"/>
    <w:rsid w:val="008D00AB"/>
    <w:rsid w:val="008D03B3"/>
    <w:rsid w:val="008D07FF"/>
    <w:rsid w:val="008D14CC"/>
    <w:rsid w:val="008D30DA"/>
    <w:rsid w:val="008D51B6"/>
    <w:rsid w:val="008D52EC"/>
    <w:rsid w:val="008E1FE5"/>
    <w:rsid w:val="008E4C72"/>
    <w:rsid w:val="008E54C3"/>
    <w:rsid w:val="008E7BA4"/>
    <w:rsid w:val="008F23C8"/>
    <w:rsid w:val="008F523F"/>
    <w:rsid w:val="008F70AF"/>
    <w:rsid w:val="00900936"/>
    <w:rsid w:val="00901180"/>
    <w:rsid w:val="00901D14"/>
    <w:rsid w:val="00901EAE"/>
    <w:rsid w:val="009045C8"/>
    <w:rsid w:val="00907D3F"/>
    <w:rsid w:val="009128C1"/>
    <w:rsid w:val="00917805"/>
    <w:rsid w:val="00920D3E"/>
    <w:rsid w:val="00920DF2"/>
    <w:rsid w:val="00920FB8"/>
    <w:rsid w:val="0092190D"/>
    <w:rsid w:val="00922A28"/>
    <w:rsid w:val="00923BA3"/>
    <w:rsid w:val="00927055"/>
    <w:rsid w:val="00931FE0"/>
    <w:rsid w:val="00932F6D"/>
    <w:rsid w:val="00934A43"/>
    <w:rsid w:val="00935193"/>
    <w:rsid w:val="0093568E"/>
    <w:rsid w:val="0093577E"/>
    <w:rsid w:val="00936F76"/>
    <w:rsid w:val="00942EDD"/>
    <w:rsid w:val="0094307D"/>
    <w:rsid w:val="00945CF7"/>
    <w:rsid w:val="009463CF"/>
    <w:rsid w:val="00946409"/>
    <w:rsid w:val="00953334"/>
    <w:rsid w:val="00953737"/>
    <w:rsid w:val="0095562D"/>
    <w:rsid w:val="00956170"/>
    <w:rsid w:val="00956EA3"/>
    <w:rsid w:val="00964160"/>
    <w:rsid w:val="00964E17"/>
    <w:rsid w:val="00966867"/>
    <w:rsid w:val="00966C45"/>
    <w:rsid w:val="0097047A"/>
    <w:rsid w:val="00971763"/>
    <w:rsid w:val="00972D49"/>
    <w:rsid w:val="00973890"/>
    <w:rsid w:val="009762AF"/>
    <w:rsid w:val="00981859"/>
    <w:rsid w:val="00981FF6"/>
    <w:rsid w:val="0098282C"/>
    <w:rsid w:val="00982B36"/>
    <w:rsid w:val="009859C2"/>
    <w:rsid w:val="00986DFE"/>
    <w:rsid w:val="00990A50"/>
    <w:rsid w:val="00990FCD"/>
    <w:rsid w:val="00993194"/>
    <w:rsid w:val="00995848"/>
    <w:rsid w:val="00997A09"/>
    <w:rsid w:val="009A0665"/>
    <w:rsid w:val="009A324C"/>
    <w:rsid w:val="009A484F"/>
    <w:rsid w:val="009A4B62"/>
    <w:rsid w:val="009A4F81"/>
    <w:rsid w:val="009B0E9E"/>
    <w:rsid w:val="009B13BE"/>
    <w:rsid w:val="009B1D8D"/>
    <w:rsid w:val="009B48C5"/>
    <w:rsid w:val="009B62C4"/>
    <w:rsid w:val="009B78A9"/>
    <w:rsid w:val="009B7916"/>
    <w:rsid w:val="009C1413"/>
    <w:rsid w:val="009C2282"/>
    <w:rsid w:val="009C2304"/>
    <w:rsid w:val="009C3DA9"/>
    <w:rsid w:val="009C55BD"/>
    <w:rsid w:val="009C5A3B"/>
    <w:rsid w:val="009D09AE"/>
    <w:rsid w:val="009D0F15"/>
    <w:rsid w:val="009D2774"/>
    <w:rsid w:val="009D3CBC"/>
    <w:rsid w:val="009D46F8"/>
    <w:rsid w:val="009D5129"/>
    <w:rsid w:val="009D65F9"/>
    <w:rsid w:val="009E151C"/>
    <w:rsid w:val="009E181C"/>
    <w:rsid w:val="009E2C16"/>
    <w:rsid w:val="009E3BCC"/>
    <w:rsid w:val="009E5DDA"/>
    <w:rsid w:val="009E6035"/>
    <w:rsid w:val="009E60A7"/>
    <w:rsid w:val="009F3A22"/>
    <w:rsid w:val="009F4552"/>
    <w:rsid w:val="009F674B"/>
    <w:rsid w:val="009F71B8"/>
    <w:rsid w:val="009F7371"/>
    <w:rsid w:val="00A02C98"/>
    <w:rsid w:val="00A02E46"/>
    <w:rsid w:val="00A038A3"/>
    <w:rsid w:val="00A04489"/>
    <w:rsid w:val="00A0518A"/>
    <w:rsid w:val="00A056AD"/>
    <w:rsid w:val="00A06A18"/>
    <w:rsid w:val="00A12141"/>
    <w:rsid w:val="00A126E6"/>
    <w:rsid w:val="00A14564"/>
    <w:rsid w:val="00A14D4B"/>
    <w:rsid w:val="00A15AC0"/>
    <w:rsid w:val="00A17859"/>
    <w:rsid w:val="00A22333"/>
    <w:rsid w:val="00A23724"/>
    <w:rsid w:val="00A23863"/>
    <w:rsid w:val="00A30539"/>
    <w:rsid w:val="00A32C39"/>
    <w:rsid w:val="00A35A32"/>
    <w:rsid w:val="00A35BB6"/>
    <w:rsid w:val="00A35F75"/>
    <w:rsid w:val="00A419C6"/>
    <w:rsid w:val="00A42CC1"/>
    <w:rsid w:val="00A43346"/>
    <w:rsid w:val="00A43361"/>
    <w:rsid w:val="00A44A7E"/>
    <w:rsid w:val="00A44F8A"/>
    <w:rsid w:val="00A47695"/>
    <w:rsid w:val="00A52DF4"/>
    <w:rsid w:val="00A53EE8"/>
    <w:rsid w:val="00A5565C"/>
    <w:rsid w:val="00A604B1"/>
    <w:rsid w:val="00A643E2"/>
    <w:rsid w:val="00A70EC9"/>
    <w:rsid w:val="00A74EEE"/>
    <w:rsid w:val="00A84A73"/>
    <w:rsid w:val="00A86544"/>
    <w:rsid w:val="00A86916"/>
    <w:rsid w:val="00A879B6"/>
    <w:rsid w:val="00A936DB"/>
    <w:rsid w:val="00A9380C"/>
    <w:rsid w:val="00A93BF3"/>
    <w:rsid w:val="00A95565"/>
    <w:rsid w:val="00A97B7F"/>
    <w:rsid w:val="00AA1C61"/>
    <w:rsid w:val="00AA2299"/>
    <w:rsid w:val="00AA2F13"/>
    <w:rsid w:val="00AA442B"/>
    <w:rsid w:val="00AA4D84"/>
    <w:rsid w:val="00AA5AE8"/>
    <w:rsid w:val="00AA6F70"/>
    <w:rsid w:val="00AA7B8F"/>
    <w:rsid w:val="00AB383F"/>
    <w:rsid w:val="00AB549D"/>
    <w:rsid w:val="00AB662A"/>
    <w:rsid w:val="00AC05E8"/>
    <w:rsid w:val="00AC0AA8"/>
    <w:rsid w:val="00AC0E11"/>
    <w:rsid w:val="00AC68C3"/>
    <w:rsid w:val="00AD091F"/>
    <w:rsid w:val="00AD0E56"/>
    <w:rsid w:val="00AD4CA4"/>
    <w:rsid w:val="00AE0B0C"/>
    <w:rsid w:val="00AE0CB5"/>
    <w:rsid w:val="00AE17E6"/>
    <w:rsid w:val="00AE1C41"/>
    <w:rsid w:val="00AE20D5"/>
    <w:rsid w:val="00AF207E"/>
    <w:rsid w:val="00AF6839"/>
    <w:rsid w:val="00AF746B"/>
    <w:rsid w:val="00AF7F4B"/>
    <w:rsid w:val="00B03BE0"/>
    <w:rsid w:val="00B07643"/>
    <w:rsid w:val="00B07C51"/>
    <w:rsid w:val="00B07CAA"/>
    <w:rsid w:val="00B11F13"/>
    <w:rsid w:val="00B12137"/>
    <w:rsid w:val="00B12B3D"/>
    <w:rsid w:val="00B12BA7"/>
    <w:rsid w:val="00B13756"/>
    <w:rsid w:val="00B14B15"/>
    <w:rsid w:val="00B1574F"/>
    <w:rsid w:val="00B16CEA"/>
    <w:rsid w:val="00B25525"/>
    <w:rsid w:val="00B25F83"/>
    <w:rsid w:val="00B2692D"/>
    <w:rsid w:val="00B26FB3"/>
    <w:rsid w:val="00B3070C"/>
    <w:rsid w:val="00B30F45"/>
    <w:rsid w:val="00B31CA7"/>
    <w:rsid w:val="00B335CA"/>
    <w:rsid w:val="00B34A78"/>
    <w:rsid w:val="00B40863"/>
    <w:rsid w:val="00B42884"/>
    <w:rsid w:val="00B43737"/>
    <w:rsid w:val="00B52C11"/>
    <w:rsid w:val="00B53058"/>
    <w:rsid w:val="00B53A12"/>
    <w:rsid w:val="00B53C4B"/>
    <w:rsid w:val="00B5479A"/>
    <w:rsid w:val="00B54EEC"/>
    <w:rsid w:val="00B57E92"/>
    <w:rsid w:val="00B57F9B"/>
    <w:rsid w:val="00B602C3"/>
    <w:rsid w:val="00B60A40"/>
    <w:rsid w:val="00B629A3"/>
    <w:rsid w:val="00B655F1"/>
    <w:rsid w:val="00B65A1C"/>
    <w:rsid w:val="00B664E7"/>
    <w:rsid w:val="00B80998"/>
    <w:rsid w:val="00B8202E"/>
    <w:rsid w:val="00B825C6"/>
    <w:rsid w:val="00B84A2B"/>
    <w:rsid w:val="00B8746F"/>
    <w:rsid w:val="00B87AFF"/>
    <w:rsid w:val="00B90AF6"/>
    <w:rsid w:val="00B91E46"/>
    <w:rsid w:val="00B9242E"/>
    <w:rsid w:val="00B9451D"/>
    <w:rsid w:val="00B95EA5"/>
    <w:rsid w:val="00B96618"/>
    <w:rsid w:val="00B97E7B"/>
    <w:rsid w:val="00BA03D9"/>
    <w:rsid w:val="00BA216E"/>
    <w:rsid w:val="00BA25F5"/>
    <w:rsid w:val="00BA29F1"/>
    <w:rsid w:val="00BA3425"/>
    <w:rsid w:val="00BA56FD"/>
    <w:rsid w:val="00BA6D3B"/>
    <w:rsid w:val="00BB0429"/>
    <w:rsid w:val="00BB1B1B"/>
    <w:rsid w:val="00BB3A5F"/>
    <w:rsid w:val="00BB5CA5"/>
    <w:rsid w:val="00BC0195"/>
    <w:rsid w:val="00BC13FE"/>
    <w:rsid w:val="00BC20E5"/>
    <w:rsid w:val="00BC26BD"/>
    <w:rsid w:val="00BC2711"/>
    <w:rsid w:val="00BC475F"/>
    <w:rsid w:val="00BD045B"/>
    <w:rsid w:val="00BD4E95"/>
    <w:rsid w:val="00BD6AB3"/>
    <w:rsid w:val="00BE0470"/>
    <w:rsid w:val="00BE0AD3"/>
    <w:rsid w:val="00BE0DDD"/>
    <w:rsid w:val="00BE1C8C"/>
    <w:rsid w:val="00BE2BB6"/>
    <w:rsid w:val="00BF29AE"/>
    <w:rsid w:val="00BF2BD0"/>
    <w:rsid w:val="00BF3B09"/>
    <w:rsid w:val="00BF4F2C"/>
    <w:rsid w:val="00BF688B"/>
    <w:rsid w:val="00BF7A0A"/>
    <w:rsid w:val="00C001B2"/>
    <w:rsid w:val="00C005C2"/>
    <w:rsid w:val="00C02C0A"/>
    <w:rsid w:val="00C02EA4"/>
    <w:rsid w:val="00C03295"/>
    <w:rsid w:val="00C03772"/>
    <w:rsid w:val="00C10748"/>
    <w:rsid w:val="00C12431"/>
    <w:rsid w:val="00C1732B"/>
    <w:rsid w:val="00C1795A"/>
    <w:rsid w:val="00C22C5A"/>
    <w:rsid w:val="00C24B7C"/>
    <w:rsid w:val="00C25C93"/>
    <w:rsid w:val="00C2789E"/>
    <w:rsid w:val="00C27CA6"/>
    <w:rsid w:val="00C30334"/>
    <w:rsid w:val="00C31E35"/>
    <w:rsid w:val="00C320E5"/>
    <w:rsid w:val="00C32F02"/>
    <w:rsid w:val="00C33E27"/>
    <w:rsid w:val="00C354D2"/>
    <w:rsid w:val="00C3615D"/>
    <w:rsid w:val="00C37454"/>
    <w:rsid w:val="00C41035"/>
    <w:rsid w:val="00C41F6A"/>
    <w:rsid w:val="00C41F71"/>
    <w:rsid w:val="00C4200D"/>
    <w:rsid w:val="00C447CD"/>
    <w:rsid w:val="00C44AD6"/>
    <w:rsid w:val="00C52814"/>
    <w:rsid w:val="00C54EAD"/>
    <w:rsid w:val="00C55407"/>
    <w:rsid w:val="00C56F6E"/>
    <w:rsid w:val="00C629BC"/>
    <w:rsid w:val="00C62B79"/>
    <w:rsid w:val="00C65BFD"/>
    <w:rsid w:val="00C67E0B"/>
    <w:rsid w:val="00C709B6"/>
    <w:rsid w:val="00C73B7A"/>
    <w:rsid w:val="00C76261"/>
    <w:rsid w:val="00C82C49"/>
    <w:rsid w:val="00C8606B"/>
    <w:rsid w:val="00C90B06"/>
    <w:rsid w:val="00C920AE"/>
    <w:rsid w:val="00C95A3F"/>
    <w:rsid w:val="00C9638C"/>
    <w:rsid w:val="00C97F7B"/>
    <w:rsid w:val="00CA05E5"/>
    <w:rsid w:val="00CA1172"/>
    <w:rsid w:val="00CA2FE3"/>
    <w:rsid w:val="00CA43D0"/>
    <w:rsid w:val="00CA6BBC"/>
    <w:rsid w:val="00CA7946"/>
    <w:rsid w:val="00CA7C79"/>
    <w:rsid w:val="00CB01F9"/>
    <w:rsid w:val="00CB052E"/>
    <w:rsid w:val="00CB438E"/>
    <w:rsid w:val="00CC2A97"/>
    <w:rsid w:val="00CC4491"/>
    <w:rsid w:val="00CC44F9"/>
    <w:rsid w:val="00CD00D7"/>
    <w:rsid w:val="00CD0E39"/>
    <w:rsid w:val="00CD3B4D"/>
    <w:rsid w:val="00CD4B79"/>
    <w:rsid w:val="00CD65AA"/>
    <w:rsid w:val="00CE0E6D"/>
    <w:rsid w:val="00CE31AC"/>
    <w:rsid w:val="00CE6738"/>
    <w:rsid w:val="00CE7884"/>
    <w:rsid w:val="00CF1C93"/>
    <w:rsid w:val="00CF1FD7"/>
    <w:rsid w:val="00CF29EB"/>
    <w:rsid w:val="00CF6EAF"/>
    <w:rsid w:val="00D00C75"/>
    <w:rsid w:val="00D01A59"/>
    <w:rsid w:val="00D01C4E"/>
    <w:rsid w:val="00D02FD0"/>
    <w:rsid w:val="00D06496"/>
    <w:rsid w:val="00D07986"/>
    <w:rsid w:val="00D07E4D"/>
    <w:rsid w:val="00D07E98"/>
    <w:rsid w:val="00D1135E"/>
    <w:rsid w:val="00D13947"/>
    <w:rsid w:val="00D13BFC"/>
    <w:rsid w:val="00D141FB"/>
    <w:rsid w:val="00D177C9"/>
    <w:rsid w:val="00D17BB3"/>
    <w:rsid w:val="00D17FB2"/>
    <w:rsid w:val="00D23932"/>
    <w:rsid w:val="00D254CE"/>
    <w:rsid w:val="00D30A0C"/>
    <w:rsid w:val="00D330BF"/>
    <w:rsid w:val="00D34DF6"/>
    <w:rsid w:val="00D36D37"/>
    <w:rsid w:val="00D417D3"/>
    <w:rsid w:val="00D42FB6"/>
    <w:rsid w:val="00D43FBD"/>
    <w:rsid w:val="00D46970"/>
    <w:rsid w:val="00D47334"/>
    <w:rsid w:val="00D5120A"/>
    <w:rsid w:val="00D5505B"/>
    <w:rsid w:val="00D55D15"/>
    <w:rsid w:val="00D56316"/>
    <w:rsid w:val="00D56B1D"/>
    <w:rsid w:val="00D60E76"/>
    <w:rsid w:val="00D6138E"/>
    <w:rsid w:val="00D655D1"/>
    <w:rsid w:val="00D66A65"/>
    <w:rsid w:val="00D701CC"/>
    <w:rsid w:val="00D72A91"/>
    <w:rsid w:val="00D74082"/>
    <w:rsid w:val="00D752DC"/>
    <w:rsid w:val="00D80CBB"/>
    <w:rsid w:val="00D811A5"/>
    <w:rsid w:val="00D84557"/>
    <w:rsid w:val="00D849FD"/>
    <w:rsid w:val="00D9115A"/>
    <w:rsid w:val="00D92932"/>
    <w:rsid w:val="00D931A6"/>
    <w:rsid w:val="00D96DAB"/>
    <w:rsid w:val="00DA0567"/>
    <w:rsid w:val="00DA17D0"/>
    <w:rsid w:val="00DA22C4"/>
    <w:rsid w:val="00DA2B94"/>
    <w:rsid w:val="00DA36F1"/>
    <w:rsid w:val="00DA5B93"/>
    <w:rsid w:val="00DB11AD"/>
    <w:rsid w:val="00DB2BE3"/>
    <w:rsid w:val="00DB4446"/>
    <w:rsid w:val="00DB4D7C"/>
    <w:rsid w:val="00DB541D"/>
    <w:rsid w:val="00DB614B"/>
    <w:rsid w:val="00DB6BCD"/>
    <w:rsid w:val="00DB6F63"/>
    <w:rsid w:val="00DB7E0D"/>
    <w:rsid w:val="00DC03F7"/>
    <w:rsid w:val="00DC055C"/>
    <w:rsid w:val="00DC0920"/>
    <w:rsid w:val="00DC1A19"/>
    <w:rsid w:val="00DC6C60"/>
    <w:rsid w:val="00DC761B"/>
    <w:rsid w:val="00DD0499"/>
    <w:rsid w:val="00DD0569"/>
    <w:rsid w:val="00DD0790"/>
    <w:rsid w:val="00DD2A4D"/>
    <w:rsid w:val="00DD73D5"/>
    <w:rsid w:val="00DE6670"/>
    <w:rsid w:val="00DE6851"/>
    <w:rsid w:val="00DE7CEE"/>
    <w:rsid w:val="00DF0010"/>
    <w:rsid w:val="00DF16DB"/>
    <w:rsid w:val="00DF1C6A"/>
    <w:rsid w:val="00DF34D6"/>
    <w:rsid w:val="00DF380A"/>
    <w:rsid w:val="00DF5859"/>
    <w:rsid w:val="00DF65AE"/>
    <w:rsid w:val="00E017A7"/>
    <w:rsid w:val="00E02620"/>
    <w:rsid w:val="00E15B17"/>
    <w:rsid w:val="00E15D1D"/>
    <w:rsid w:val="00E170FE"/>
    <w:rsid w:val="00E17E8D"/>
    <w:rsid w:val="00E20E2A"/>
    <w:rsid w:val="00E214F1"/>
    <w:rsid w:val="00E22A40"/>
    <w:rsid w:val="00E22B95"/>
    <w:rsid w:val="00E2524A"/>
    <w:rsid w:val="00E25EB0"/>
    <w:rsid w:val="00E35D22"/>
    <w:rsid w:val="00E4076E"/>
    <w:rsid w:val="00E50A0B"/>
    <w:rsid w:val="00E52DDE"/>
    <w:rsid w:val="00E645A2"/>
    <w:rsid w:val="00E66A54"/>
    <w:rsid w:val="00E67A1F"/>
    <w:rsid w:val="00E72852"/>
    <w:rsid w:val="00E72F66"/>
    <w:rsid w:val="00E80859"/>
    <w:rsid w:val="00E876CF"/>
    <w:rsid w:val="00E90486"/>
    <w:rsid w:val="00E915C3"/>
    <w:rsid w:val="00E92963"/>
    <w:rsid w:val="00E93AC5"/>
    <w:rsid w:val="00E95BDC"/>
    <w:rsid w:val="00E9738C"/>
    <w:rsid w:val="00E978F8"/>
    <w:rsid w:val="00EA21EC"/>
    <w:rsid w:val="00EA2667"/>
    <w:rsid w:val="00EA413A"/>
    <w:rsid w:val="00EA7856"/>
    <w:rsid w:val="00EB0DDC"/>
    <w:rsid w:val="00EB1AD8"/>
    <w:rsid w:val="00EB1FFD"/>
    <w:rsid w:val="00EB278E"/>
    <w:rsid w:val="00EB29D6"/>
    <w:rsid w:val="00EB5691"/>
    <w:rsid w:val="00EB6EB8"/>
    <w:rsid w:val="00EB6EBE"/>
    <w:rsid w:val="00EC02E5"/>
    <w:rsid w:val="00EC0A29"/>
    <w:rsid w:val="00EC0C57"/>
    <w:rsid w:val="00EC1591"/>
    <w:rsid w:val="00EC244C"/>
    <w:rsid w:val="00EC3C57"/>
    <w:rsid w:val="00ED015D"/>
    <w:rsid w:val="00ED1436"/>
    <w:rsid w:val="00ED31BE"/>
    <w:rsid w:val="00ED361E"/>
    <w:rsid w:val="00ED4BD4"/>
    <w:rsid w:val="00ED4DE2"/>
    <w:rsid w:val="00ED6926"/>
    <w:rsid w:val="00ED70FC"/>
    <w:rsid w:val="00EE0875"/>
    <w:rsid w:val="00EE1939"/>
    <w:rsid w:val="00EE1A33"/>
    <w:rsid w:val="00EE1D0B"/>
    <w:rsid w:val="00EE1E33"/>
    <w:rsid w:val="00EE202E"/>
    <w:rsid w:val="00EE37EE"/>
    <w:rsid w:val="00EE53F4"/>
    <w:rsid w:val="00EF14F7"/>
    <w:rsid w:val="00EF43CF"/>
    <w:rsid w:val="00F02CF8"/>
    <w:rsid w:val="00F0581F"/>
    <w:rsid w:val="00F121CE"/>
    <w:rsid w:val="00F12C09"/>
    <w:rsid w:val="00F13492"/>
    <w:rsid w:val="00F14EB7"/>
    <w:rsid w:val="00F22839"/>
    <w:rsid w:val="00F23099"/>
    <w:rsid w:val="00F27C01"/>
    <w:rsid w:val="00F27DA0"/>
    <w:rsid w:val="00F30609"/>
    <w:rsid w:val="00F31FEF"/>
    <w:rsid w:val="00F33A08"/>
    <w:rsid w:val="00F35627"/>
    <w:rsid w:val="00F35714"/>
    <w:rsid w:val="00F360E1"/>
    <w:rsid w:val="00F37989"/>
    <w:rsid w:val="00F40D54"/>
    <w:rsid w:val="00F4141B"/>
    <w:rsid w:val="00F41937"/>
    <w:rsid w:val="00F42724"/>
    <w:rsid w:val="00F4491F"/>
    <w:rsid w:val="00F449BC"/>
    <w:rsid w:val="00F462B8"/>
    <w:rsid w:val="00F464E8"/>
    <w:rsid w:val="00F4776B"/>
    <w:rsid w:val="00F47D3B"/>
    <w:rsid w:val="00F51824"/>
    <w:rsid w:val="00F55408"/>
    <w:rsid w:val="00F576AB"/>
    <w:rsid w:val="00F64C57"/>
    <w:rsid w:val="00F6535F"/>
    <w:rsid w:val="00F670A7"/>
    <w:rsid w:val="00F706D3"/>
    <w:rsid w:val="00F75A59"/>
    <w:rsid w:val="00F761BB"/>
    <w:rsid w:val="00F77427"/>
    <w:rsid w:val="00F8012D"/>
    <w:rsid w:val="00F85F81"/>
    <w:rsid w:val="00F868FD"/>
    <w:rsid w:val="00F968CA"/>
    <w:rsid w:val="00F96FAE"/>
    <w:rsid w:val="00FA13A6"/>
    <w:rsid w:val="00FA4065"/>
    <w:rsid w:val="00FA421E"/>
    <w:rsid w:val="00FB061A"/>
    <w:rsid w:val="00FB4088"/>
    <w:rsid w:val="00FB47D3"/>
    <w:rsid w:val="00FB7313"/>
    <w:rsid w:val="00FC03EC"/>
    <w:rsid w:val="00FC11A0"/>
    <w:rsid w:val="00FC32BB"/>
    <w:rsid w:val="00FC3807"/>
    <w:rsid w:val="00FC3C2C"/>
    <w:rsid w:val="00FC447E"/>
    <w:rsid w:val="00FC735C"/>
    <w:rsid w:val="00FC77E7"/>
    <w:rsid w:val="00FD02F7"/>
    <w:rsid w:val="00FD2DC3"/>
    <w:rsid w:val="00FD3156"/>
    <w:rsid w:val="00FD611F"/>
    <w:rsid w:val="00FD623C"/>
    <w:rsid w:val="00FD66CD"/>
    <w:rsid w:val="00FD7694"/>
    <w:rsid w:val="00FD7B54"/>
    <w:rsid w:val="00FE09B6"/>
    <w:rsid w:val="00FE0AEC"/>
    <w:rsid w:val="00FE0E1A"/>
    <w:rsid w:val="00FE2CC5"/>
    <w:rsid w:val="00FE3B27"/>
    <w:rsid w:val="00FE63C7"/>
    <w:rsid w:val="00FF122F"/>
    <w:rsid w:val="00FF1B61"/>
    <w:rsid w:val="00FF1D73"/>
    <w:rsid w:val="00FF2337"/>
    <w:rsid w:val="00FF45A7"/>
    <w:rsid w:val="00FF4F7F"/>
    <w:rsid w:val="00FF5D18"/>
    <w:rsid w:val="00FF61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99FDB"/>
  <w15:docId w15:val="{39957DA9-CEF1-4C01-A565-7BF3115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F7166"/>
    <w:pPr>
      <w:keepNext/>
      <w:spacing w:after="200" w:line="276" w:lineRule="auto"/>
      <w:jc w:val="center"/>
      <w:outlineLvl w:val="0"/>
    </w:pPr>
    <w:rPr>
      <w:rFonts w:ascii="Arial" w:hAnsi="Arial" w:cs="Arial"/>
      <w:b/>
      <w:bCs/>
      <w:sz w:val="32"/>
      <w:szCs w:val="32"/>
      <w:lang w:eastAsia="en-US"/>
    </w:rPr>
  </w:style>
  <w:style w:type="paragraph" w:styleId="Titolo2">
    <w:name w:val="heading 2"/>
    <w:basedOn w:val="Normale"/>
    <w:next w:val="Normale"/>
    <w:link w:val="Titolo2Carattere"/>
    <w:uiPriority w:val="9"/>
    <w:qFormat/>
    <w:rsid w:val="00A74EEE"/>
    <w:pPr>
      <w:keepNext/>
      <w:suppressAutoHyphens/>
      <w:outlineLvl w:val="1"/>
    </w:pPr>
    <w:rPr>
      <w:rFonts w:ascii="Arial" w:hAnsi="Arial" w:cs="Arial"/>
    </w:rPr>
  </w:style>
  <w:style w:type="paragraph" w:styleId="Titolo3">
    <w:name w:val="heading 3"/>
    <w:basedOn w:val="Normale"/>
    <w:next w:val="Normale"/>
    <w:link w:val="Titolo3Carattere"/>
    <w:uiPriority w:val="9"/>
    <w:unhideWhenUsed/>
    <w:qFormat/>
    <w:rsid w:val="00750B4B"/>
    <w:pPr>
      <w:keepNext/>
      <w:keepLines/>
      <w:spacing w:before="200"/>
      <w:outlineLvl w:val="2"/>
    </w:pPr>
    <w:rPr>
      <w:rFonts w:ascii="Arial" w:eastAsiaTheme="majorEastAsia" w:hAnsi="Arial" w:cs="Arial"/>
      <w:b/>
      <w:bCs/>
      <w:color w:val="4F81BD" w:themeColor="accent1"/>
    </w:rPr>
  </w:style>
  <w:style w:type="paragraph" w:styleId="Titolo4">
    <w:name w:val="heading 4"/>
    <w:basedOn w:val="Normale"/>
    <w:next w:val="Normale"/>
    <w:link w:val="Titolo4Carattere"/>
    <w:uiPriority w:val="9"/>
    <w:unhideWhenUsed/>
    <w:qFormat/>
    <w:rsid w:val="00275E5F"/>
    <w:pPr>
      <w:keepNext/>
      <w:keepLines/>
      <w:outlineLvl w:val="3"/>
    </w:pPr>
    <w:rPr>
      <w:rFonts w:ascii="Garamond" w:eastAsiaTheme="majorEastAsia" w:hAnsi="Garamond" w:cs="Arial"/>
      <w:b/>
      <w:bCs/>
      <w:i/>
      <w:iCs/>
      <w:color w:val="4F81BD" w:themeColor="accent1"/>
      <w:sz w:val="32"/>
      <w:szCs w:val="32"/>
    </w:rPr>
  </w:style>
  <w:style w:type="paragraph" w:styleId="Titolo5">
    <w:name w:val="heading 5"/>
    <w:basedOn w:val="Normale"/>
    <w:next w:val="Normale"/>
    <w:link w:val="Titolo5Carattere"/>
    <w:uiPriority w:val="9"/>
    <w:unhideWhenUsed/>
    <w:qFormat/>
    <w:rsid w:val="00620554"/>
    <w:pPr>
      <w:keepNext/>
      <w:keepLines/>
      <w:spacing w:before="200"/>
      <w:outlineLvl w:val="4"/>
    </w:pPr>
    <w:rPr>
      <w:rFonts w:ascii="Arial" w:eastAsiaTheme="majorEastAsia" w:hAnsi="Arial" w:cs="Arial"/>
      <w:color w:val="243F60" w:themeColor="accent1" w:themeShade="7F"/>
    </w:rPr>
  </w:style>
  <w:style w:type="paragraph" w:styleId="Titolo6">
    <w:name w:val="heading 6"/>
    <w:basedOn w:val="Normale"/>
    <w:next w:val="Normale"/>
    <w:link w:val="Titolo6Carattere"/>
    <w:uiPriority w:val="9"/>
    <w:unhideWhenUsed/>
    <w:qFormat/>
    <w:rsid w:val="00251B23"/>
    <w:pPr>
      <w:keepNext/>
      <w:keepLines/>
      <w:spacing w:before="200"/>
      <w:outlineLvl w:val="5"/>
    </w:pPr>
    <w:rPr>
      <w:rFonts w:ascii="Arial" w:eastAsiaTheme="majorEastAsia" w:hAnsi="Arial" w:cs="Arial"/>
      <w:i/>
      <w:iCs/>
      <w:color w:val="243F60" w:themeColor="accent1" w:themeShade="7F"/>
    </w:rPr>
  </w:style>
  <w:style w:type="paragraph" w:styleId="Titolo7">
    <w:name w:val="heading 7"/>
    <w:basedOn w:val="Normale"/>
    <w:next w:val="Normale"/>
    <w:link w:val="Titolo7Carattere"/>
    <w:uiPriority w:val="9"/>
    <w:semiHidden/>
    <w:unhideWhenUsed/>
    <w:qFormat/>
    <w:rsid w:val="00412B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2304"/>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DF1C6A"/>
    <w:pPr>
      <w:ind w:left="720"/>
      <w:contextualSpacing/>
    </w:pPr>
  </w:style>
  <w:style w:type="character" w:styleId="Collegamentoipertestuale">
    <w:name w:val="Hyperlink"/>
    <w:basedOn w:val="Carpredefinitoparagrafo"/>
    <w:unhideWhenUsed/>
    <w:rsid w:val="007D327A"/>
    <w:rPr>
      <w:color w:val="0000FF" w:themeColor="hyperlink"/>
      <w:u w:val="single"/>
    </w:rPr>
  </w:style>
  <w:style w:type="paragraph" w:styleId="Pidipagina">
    <w:name w:val="footer"/>
    <w:basedOn w:val="Normale"/>
    <w:link w:val="PidipaginaCarattere"/>
    <w:unhideWhenUsed/>
    <w:rsid w:val="00724437"/>
    <w:pPr>
      <w:tabs>
        <w:tab w:val="center" w:pos="4819"/>
        <w:tab w:val="right" w:pos="9638"/>
      </w:tabs>
    </w:pPr>
  </w:style>
  <w:style w:type="character" w:customStyle="1" w:styleId="PidipaginaCarattere">
    <w:name w:val="Piè di pagina Carattere"/>
    <w:basedOn w:val="Carpredefinitoparagrafo"/>
    <w:link w:val="Pidipagina"/>
    <w:rsid w:val="00724437"/>
  </w:style>
  <w:style w:type="character" w:styleId="Numeropagina">
    <w:name w:val="page number"/>
    <w:basedOn w:val="Carpredefinitoparagrafo"/>
    <w:uiPriority w:val="99"/>
    <w:semiHidden/>
    <w:unhideWhenUsed/>
    <w:rsid w:val="00724437"/>
  </w:style>
  <w:style w:type="table" w:styleId="Grigliatabella">
    <w:name w:val="Table Grid"/>
    <w:basedOn w:val="Tabellanormale"/>
    <w:uiPriority w:val="59"/>
    <w:rsid w:val="0065158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585"/>
    <w:pPr>
      <w:widowControl w:val="0"/>
      <w:autoSpaceDE w:val="0"/>
      <w:autoSpaceDN w:val="0"/>
      <w:adjustRightInd w:val="0"/>
    </w:pPr>
    <w:rPr>
      <w:rFonts w:ascii="Garamond" w:hAnsi="Garamond" w:cs="Garamond"/>
      <w:color w:val="000000"/>
    </w:rPr>
  </w:style>
  <w:style w:type="paragraph" w:styleId="Testofumetto">
    <w:name w:val="Balloon Text"/>
    <w:basedOn w:val="Normale"/>
    <w:link w:val="TestofumettoCarattere"/>
    <w:unhideWhenUsed/>
    <w:rsid w:val="005879C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879CA"/>
    <w:rPr>
      <w:rFonts w:ascii="Lucida Grande" w:hAnsi="Lucida Grande" w:cs="Lucida Grande"/>
      <w:sz w:val="18"/>
      <w:szCs w:val="18"/>
    </w:rPr>
  </w:style>
  <w:style w:type="paragraph" w:styleId="Corpotesto">
    <w:name w:val="Body Text"/>
    <w:aliases w:val="Carattere Carattere Carattere Carattere"/>
    <w:basedOn w:val="Normale"/>
    <w:link w:val="CorpotestoCarattere1"/>
    <w:rsid w:val="000A2B2F"/>
    <w:pPr>
      <w:suppressAutoHyphens/>
      <w:jc w:val="center"/>
    </w:pPr>
    <w:rPr>
      <w:rFonts w:ascii="Arial" w:eastAsia="Times New Roman" w:hAnsi="Arial" w:cs="Arial"/>
      <w:sz w:val="22"/>
      <w:lang w:eastAsia="ar-SA"/>
    </w:rPr>
  </w:style>
  <w:style w:type="character" w:customStyle="1" w:styleId="CorpotestoCarattere1">
    <w:name w:val="Corpo testo Carattere1"/>
    <w:aliases w:val="Carattere Carattere Carattere Carattere Carattere"/>
    <w:basedOn w:val="Carpredefinitoparagrafo"/>
    <w:link w:val="Corpotesto"/>
    <w:rsid w:val="000A2B2F"/>
    <w:rPr>
      <w:rFonts w:ascii="Arial" w:eastAsia="Times New Roman" w:hAnsi="Arial" w:cs="Arial"/>
      <w:sz w:val="22"/>
      <w:lang w:eastAsia="ar-SA"/>
    </w:rPr>
  </w:style>
  <w:style w:type="paragraph" w:styleId="Testonotadichiusura">
    <w:name w:val="endnote text"/>
    <w:basedOn w:val="Normale"/>
    <w:link w:val="TestonotadichiusuraCarattere"/>
    <w:uiPriority w:val="99"/>
    <w:unhideWhenUsed/>
    <w:rsid w:val="00BE0470"/>
    <w:pPr>
      <w:spacing w:after="200" w:line="276" w:lineRule="auto"/>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BE0470"/>
    <w:rPr>
      <w:rFonts w:ascii="Calibri" w:eastAsia="Times New Roman" w:hAnsi="Calibri" w:cs="Times New Roman"/>
      <w:sz w:val="20"/>
      <w:szCs w:val="20"/>
    </w:rPr>
  </w:style>
  <w:style w:type="character" w:styleId="Rimandonotadichiusura">
    <w:name w:val="endnote reference"/>
    <w:uiPriority w:val="99"/>
    <w:semiHidden/>
    <w:unhideWhenUsed/>
    <w:rsid w:val="00BE0470"/>
    <w:rPr>
      <w:vertAlign w:val="superscript"/>
    </w:rPr>
  </w:style>
  <w:style w:type="character" w:customStyle="1" w:styleId="Titolo2Carattere">
    <w:name w:val="Titolo 2 Carattere"/>
    <w:basedOn w:val="Carpredefinitoparagrafo"/>
    <w:link w:val="Titolo2"/>
    <w:uiPriority w:val="9"/>
    <w:rsid w:val="00A74EEE"/>
    <w:rPr>
      <w:rFonts w:ascii="Arial" w:hAnsi="Arial" w:cs="Arial"/>
    </w:rPr>
  </w:style>
  <w:style w:type="paragraph" w:customStyle="1" w:styleId="TitoloA">
    <w:name w:val="Titolo A"/>
    <w:basedOn w:val="Normale"/>
    <w:rsid w:val="004B570B"/>
    <w:pPr>
      <w:suppressAutoHyphens/>
      <w:spacing w:line="360" w:lineRule="auto"/>
      <w:ind w:right="567"/>
      <w:jc w:val="center"/>
    </w:pPr>
    <w:rPr>
      <w:rFonts w:ascii="Arial" w:eastAsia="Times New Roman" w:hAnsi="Arial" w:cs="Arial"/>
      <w:b/>
      <w:bCs/>
      <w:sz w:val="32"/>
      <w:szCs w:val="32"/>
      <w:lang w:eastAsia="ar-SA"/>
    </w:rPr>
  </w:style>
  <w:style w:type="paragraph" w:customStyle="1" w:styleId="TitoloB">
    <w:name w:val="Titolo B"/>
    <w:basedOn w:val="Normale"/>
    <w:rsid w:val="00C12431"/>
    <w:pPr>
      <w:suppressAutoHyphens/>
      <w:spacing w:after="120" w:line="360" w:lineRule="auto"/>
      <w:ind w:right="567"/>
    </w:pPr>
    <w:rPr>
      <w:rFonts w:ascii="Arial" w:eastAsia="Times New Roman" w:hAnsi="Arial" w:cs="Arial"/>
      <w:b/>
      <w:bCs/>
      <w:sz w:val="22"/>
      <w:szCs w:val="22"/>
      <w:lang w:eastAsia="ar-SA"/>
    </w:rPr>
  </w:style>
  <w:style w:type="character" w:customStyle="1" w:styleId="Titolo1Carattere">
    <w:name w:val="Titolo 1 Carattere"/>
    <w:basedOn w:val="Carpredefinitoparagrafo"/>
    <w:link w:val="Titolo1"/>
    <w:rsid w:val="003F7166"/>
    <w:rPr>
      <w:rFonts w:ascii="Arial" w:hAnsi="Arial" w:cs="Arial"/>
      <w:b/>
      <w:bCs/>
      <w:sz w:val="32"/>
      <w:szCs w:val="32"/>
      <w:lang w:eastAsia="en-US"/>
    </w:rPr>
  </w:style>
  <w:style w:type="paragraph" w:styleId="Corpodeltesto2">
    <w:name w:val="Body Text 2"/>
    <w:basedOn w:val="Normale"/>
    <w:link w:val="Corpodeltesto2Carattere"/>
    <w:uiPriority w:val="99"/>
    <w:rsid w:val="002E1296"/>
    <w:rPr>
      <w:rFonts w:ascii="Calibri" w:hAnsi="Calibri" w:cs="Calibri"/>
      <w:sz w:val="20"/>
      <w:szCs w:val="20"/>
      <w:lang w:eastAsia="en-US"/>
    </w:rPr>
  </w:style>
  <w:style w:type="character" w:customStyle="1" w:styleId="Corpodeltesto2Carattere">
    <w:name w:val="Corpo del testo 2 Carattere"/>
    <w:basedOn w:val="Carpredefinitoparagrafo"/>
    <w:link w:val="Corpodeltesto2"/>
    <w:uiPriority w:val="99"/>
    <w:rsid w:val="002E1296"/>
    <w:rPr>
      <w:rFonts w:ascii="Calibri" w:hAnsi="Calibri" w:cs="Calibri"/>
      <w:sz w:val="20"/>
      <w:szCs w:val="20"/>
      <w:lang w:eastAsia="en-US"/>
    </w:rPr>
  </w:style>
  <w:style w:type="paragraph" w:customStyle="1" w:styleId="Paragrafoelenco1">
    <w:name w:val="Paragrafo elenco1"/>
    <w:basedOn w:val="Normale"/>
    <w:rsid w:val="002E1296"/>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
    <w:rsid w:val="002E1296"/>
    <w:pPr>
      <w:tabs>
        <w:tab w:val="center" w:pos="4819"/>
        <w:tab w:val="right" w:pos="9638"/>
      </w:tabs>
    </w:pPr>
    <w:rPr>
      <w:rFonts w:ascii="Calibri" w:hAnsi="Calibri" w:cs="Calibri"/>
      <w:sz w:val="22"/>
      <w:szCs w:val="22"/>
      <w:lang w:eastAsia="en-US"/>
    </w:rPr>
  </w:style>
  <w:style w:type="character" w:customStyle="1" w:styleId="IntestazioneCarattere">
    <w:name w:val="Intestazione Carattere"/>
    <w:basedOn w:val="Carpredefinitoparagrafo"/>
    <w:link w:val="Intestazione"/>
    <w:rsid w:val="002E1296"/>
    <w:rPr>
      <w:rFonts w:ascii="Calibri" w:hAnsi="Calibri" w:cs="Calibri"/>
      <w:sz w:val="22"/>
      <w:szCs w:val="22"/>
      <w:lang w:eastAsia="en-US"/>
    </w:rPr>
  </w:style>
  <w:style w:type="paragraph" w:styleId="Testonotaapidipagina">
    <w:name w:val="footnote text"/>
    <w:basedOn w:val="Normale"/>
    <w:link w:val="TestonotaapidipaginaCarattere"/>
    <w:rsid w:val="002E1296"/>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rsid w:val="002E1296"/>
    <w:rPr>
      <w:rFonts w:ascii="Calibri" w:hAnsi="Calibri" w:cs="Calibri"/>
      <w:sz w:val="20"/>
      <w:szCs w:val="20"/>
      <w:lang w:eastAsia="en-US"/>
    </w:rPr>
  </w:style>
  <w:style w:type="character" w:styleId="Rimandonotaapidipagina">
    <w:name w:val="footnote reference"/>
    <w:basedOn w:val="Carpredefinitoparagrafo"/>
    <w:rsid w:val="002E1296"/>
    <w:rPr>
      <w:rFonts w:ascii="Times New Roman" w:hAnsi="Times New Roman" w:cs="Times New Roman"/>
      <w:vertAlign w:val="superscript"/>
    </w:rPr>
  </w:style>
  <w:style w:type="paragraph" w:customStyle="1" w:styleId="Paragrafoelenco2">
    <w:name w:val="Paragrafo elenco2"/>
    <w:basedOn w:val="Normale"/>
    <w:uiPriority w:val="99"/>
    <w:rsid w:val="002E1296"/>
    <w:pPr>
      <w:spacing w:after="200" w:line="276" w:lineRule="auto"/>
      <w:ind w:left="720"/>
    </w:pPr>
    <w:rPr>
      <w:rFonts w:ascii="Calibri" w:hAnsi="Calibri" w:cs="Calibri"/>
      <w:sz w:val="22"/>
      <w:szCs w:val="22"/>
      <w:lang w:eastAsia="en-US"/>
    </w:rPr>
  </w:style>
  <w:style w:type="paragraph" w:styleId="Sottotitolo">
    <w:name w:val="Subtitle"/>
    <w:basedOn w:val="Normale"/>
    <w:next w:val="Normale"/>
    <w:link w:val="SottotitoloCarattere"/>
    <w:qFormat/>
    <w:rsid w:val="00EE37EE"/>
    <w:pPr>
      <w:spacing w:after="200" w:line="276" w:lineRule="auto"/>
      <w:jc w:val="center"/>
    </w:pPr>
    <w:rPr>
      <w:rFonts w:ascii="Cambria" w:hAnsi="Cambria" w:cs="Cambria"/>
      <w:b/>
      <w:i/>
      <w:iCs/>
      <w:spacing w:val="15"/>
      <w:lang w:eastAsia="en-US"/>
    </w:rPr>
  </w:style>
  <w:style w:type="character" w:customStyle="1" w:styleId="SottotitoloCarattere">
    <w:name w:val="Sottotitolo Carattere"/>
    <w:basedOn w:val="Carpredefinitoparagrafo"/>
    <w:link w:val="Sottotitolo"/>
    <w:rsid w:val="00EE37EE"/>
    <w:rPr>
      <w:rFonts w:ascii="Cambria" w:hAnsi="Cambria" w:cs="Cambria"/>
      <w:b/>
      <w:i/>
      <w:iCs/>
      <w:spacing w:val="15"/>
      <w:lang w:eastAsia="en-US"/>
    </w:rPr>
  </w:style>
  <w:style w:type="character" w:customStyle="1" w:styleId="menu-bc-sep">
    <w:name w:val="menu-bc-sep"/>
    <w:uiPriority w:val="99"/>
    <w:rsid w:val="002E1296"/>
    <w:rPr>
      <w:rFonts w:ascii="Times New Roman" w:hAnsi="Times New Roman" w:cs="Times New Roman"/>
    </w:rPr>
  </w:style>
  <w:style w:type="character" w:customStyle="1" w:styleId="mbc-it">
    <w:name w:val="mbc-it"/>
    <w:basedOn w:val="Carpredefinitoparagrafo"/>
    <w:uiPriority w:val="99"/>
    <w:rsid w:val="002E1296"/>
    <w:rPr>
      <w:rFonts w:ascii="Times New Roman" w:hAnsi="Times New Roman" w:cs="Times New Roman"/>
    </w:rPr>
  </w:style>
  <w:style w:type="paragraph" w:customStyle="1" w:styleId="Paragrafoelenco3">
    <w:name w:val="Paragrafo elenco3"/>
    <w:basedOn w:val="Normale"/>
    <w:uiPriority w:val="99"/>
    <w:rsid w:val="002E1296"/>
    <w:pPr>
      <w:spacing w:after="200" w:line="276" w:lineRule="auto"/>
      <w:ind w:left="720"/>
    </w:pPr>
    <w:rPr>
      <w:rFonts w:ascii="Calibri" w:hAnsi="Calibri" w:cs="Calibri"/>
      <w:sz w:val="22"/>
      <w:szCs w:val="22"/>
      <w:lang w:eastAsia="en-US"/>
    </w:rPr>
  </w:style>
  <w:style w:type="paragraph" w:styleId="Corpodeltesto3">
    <w:name w:val="Body Text 3"/>
    <w:basedOn w:val="Normale"/>
    <w:link w:val="Corpodeltesto3Carattere"/>
    <w:uiPriority w:val="99"/>
    <w:rsid w:val="002E1296"/>
    <w:rPr>
      <w:rFonts w:ascii="Calibri" w:hAnsi="Calibri" w:cs="Calibri"/>
      <w:b/>
      <w:bCs/>
      <w:sz w:val="20"/>
      <w:szCs w:val="20"/>
      <w:lang w:eastAsia="en-US"/>
    </w:rPr>
  </w:style>
  <w:style w:type="character" w:customStyle="1" w:styleId="Corpodeltesto3Carattere">
    <w:name w:val="Corpo del testo 3 Carattere"/>
    <w:basedOn w:val="Carpredefinitoparagrafo"/>
    <w:link w:val="Corpodeltesto3"/>
    <w:uiPriority w:val="99"/>
    <w:rsid w:val="002E1296"/>
    <w:rPr>
      <w:rFonts w:ascii="Calibri" w:hAnsi="Calibri" w:cs="Calibri"/>
      <w:b/>
      <w:bCs/>
      <w:sz w:val="20"/>
      <w:szCs w:val="20"/>
      <w:lang w:eastAsia="en-US"/>
    </w:rPr>
  </w:style>
  <w:style w:type="character" w:styleId="Enfasigrassetto">
    <w:name w:val="Strong"/>
    <w:basedOn w:val="Carpredefinitoparagrafo"/>
    <w:uiPriority w:val="22"/>
    <w:qFormat/>
    <w:rsid w:val="00803E29"/>
  </w:style>
  <w:style w:type="character" w:customStyle="1" w:styleId="WW8Num1z0">
    <w:name w:val="WW8Num1z0"/>
    <w:rsid w:val="002E1296"/>
  </w:style>
  <w:style w:type="character" w:customStyle="1" w:styleId="WW8Num2z0">
    <w:name w:val="WW8Num2z0"/>
    <w:rsid w:val="002E1296"/>
    <w:rPr>
      <w:rFonts w:ascii="Symbol" w:hAnsi="Symbol" w:cs="Symbol" w:hint="default"/>
      <w:sz w:val="16"/>
    </w:rPr>
  </w:style>
  <w:style w:type="character" w:customStyle="1" w:styleId="WW8Num2z1">
    <w:name w:val="WW8Num2z1"/>
    <w:rsid w:val="002E1296"/>
    <w:rPr>
      <w:rFonts w:hint="default"/>
      <w:sz w:val="16"/>
    </w:rPr>
  </w:style>
  <w:style w:type="character" w:customStyle="1" w:styleId="WW8Num2z2">
    <w:name w:val="WW8Num2z2"/>
    <w:rsid w:val="002E1296"/>
    <w:rPr>
      <w:rFonts w:ascii="Wingdings" w:hAnsi="Wingdings" w:cs="Wingdings" w:hint="default"/>
    </w:rPr>
  </w:style>
  <w:style w:type="character" w:customStyle="1" w:styleId="WW8Num2z3">
    <w:name w:val="WW8Num2z3"/>
    <w:rsid w:val="002E1296"/>
    <w:rPr>
      <w:rFonts w:ascii="Symbol" w:hAnsi="Symbol" w:cs="Symbol" w:hint="default"/>
    </w:rPr>
  </w:style>
  <w:style w:type="character" w:customStyle="1" w:styleId="WW8Num2z4">
    <w:name w:val="WW8Num2z4"/>
    <w:rsid w:val="002E1296"/>
    <w:rPr>
      <w:rFonts w:ascii="Courier New" w:hAnsi="Courier New" w:cs="Courier New" w:hint="default"/>
    </w:rPr>
  </w:style>
  <w:style w:type="character" w:customStyle="1" w:styleId="WW8Num3z0">
    <w:name w:val="WW8Num3z0"/>
    <w:rsid w:val="002E1296"/>
    <w:rPr>
      <w:rFonts w:ascii="Wingdings" w:hAnsi="Wingdings" w:cs="Wingdings" w:hint="default"/>
      <w:szCs w:val="22"/>
    </w:rPr>
  </w:style>
  <w:style w:type="character" w:customStyle="1" w:styleId="WW8Num3z1">
    <w:name w:val="WW8Num3z1"/>
    <w:rsid w:val="002E1296"/>
    <w:rPr>
      <w:rFonts w:ascii="Courier New" w:hAnsi="Courier New" w:cs="Courier New" w:hint="default"/>
    </w:rPr>
  </w:style>
  <w:style w:type="character" w:customStyle="1" w:styleId="WW8Num3z3">
    <w:name w:val="WW8Num3z3"/>
    <w:rsid w:val="002E1296"/>
    <w:rPr>
      <w:rFonts w:ascii="Symbol" w:hAnsi="Symbol" w:cs="Symbol" w:hint="default"/>
    </w:rPr>
  </w:style>
  <w:style w:type="character" w:customStyle="1" w:styleId="WW8Num4z0">
    <w:name w:val="WW8Num4z0"/>
    <w:rsid w:val="002E1296"/>
    <w:rPr>
      <w:rFonts w:ascii="Symbol" w:hAnsi="Symbol" w:cs="Symbol" w:hint="default"/>
      <w:sz w:val="16"/>
    </w:rPr>
  </w:style>
  <w:style w:type="character" w:customStyle="1" w:styleId="WW8Num4z1">
    <w:name w:val="WW8Num4z1"/>
    <w:rsid w:val="002E1296"/>
    <w:rPr>
      <w:rFonts w:ascii="Courier New" w:hAnsi="Courier New" w:cs="Courier New" w:hint="default"/>
    </w:rPr>
  </w:style>
  <w:style w:type="character" w:customStyle="1" w:styleId="WW8Num4z2">
    <w:name w:val="WW8Num4z2"/>
    <w:rsid w:val="002E1296"/>
    <w:rPr>
      <w:rFonts w:ascii="Wingdings" w:hAnsi="Wingdings" w:cs="Wingdings" w:hint="default"/>
    </w:rPr>
  </w:style>
  <w:style w:type="character" w:customStyle="1" w:styleId="WW8Num4z3">
    <w:name w:val="WW8Num4z3"/>
    <w:rsid w:val="002E1296"/>
    <w:rPr>
      <w:rFonts w:ascii="Symbol" w:hAnsi="Symbol" w:cs="Symbol" w:hint="default"/>
    </w:rPr>
  </w:style>
  <w:style w:type="character" w:customStyle="1" w:styleId="WW8Num5z0">
    <w:name w:val="WW8Num5z0"/>
    <w:rsid w:val="002E1296"/>
    <w:rPr>
      <w:rFonts w:ascii="Wingdings" w:hAnsi="Wingdings" w:cs="Wingdings" w:hint="default"/>
      <w:szCs w:val="22"/>
    </w:rPr>
  </w:style>
  <w:style w:type="character" w:customStyle="1" w:styleId="WW8Num5z1">
    <w:name w:val="WW8Num5z1"/>
    <w:rsid w:val="002E1296"/>
    <w:rPr>
      <w:rFonts w:ascii="Courier New" w:hAnsi="Courier New" w:cs="Courier New" w:hint="default"/>
    </w:rPr>
  </w:style>
  <w:style w:type="character" w:customStyle="1" w:styleId="WW8Num5z3">
    <w:name w:val="WW8Num5z3"/>
    <w:rsid w:val="002E1296"/>
    <w:rPr>
      <w:rFonts w:ascii="Symbol" w:hAnsi="Symbol" w:cs="Symbol" w:hint="default"/>
    </w:rPr>
  </w:style>
  <w:style w:type="character" w:customStyle="1" w:styleId="WW8Num6z0">
    <w:name w:val="WW8Num6z0"/>
    <w:rsid w:val="002E1296"/>
    <w:rPr>
      <w:rFonts w:ascii="Wingdings" w:hAnsi="Wingdings" w:cs="Wingdings" w:hint="default"/>
      <w:szCs w:val="22"/>
    </w:rPr>
  </w:style>
  <w:style w:type="character" w:customStyle="1" w:styleId="WW8Num6z1">
    <w:name w:val="WW8Num6z1"/>
    <w:rsid w:val="002E1296"/>
    <w:rPr>
      <w:rFonts w:ascii="Courier New" w:hAnsi="Courier New" w:cs="Courier New" w:hint="default"/>
    </w:rPr>
  </w:style>
  <w:style w:type="character" w:customStyle="1" w:styleId="WW8Num6z3">
    <w:name w:val="WW8Num6z3"/>
    <w:rsid w:val="002E1296"/>
    <w:rPr>
      <w:rFonts w:ascii="Symbol" w:hAnsi="Symbol" w:cs="Symbol" w:hint="default"/>
    </w:rPr>
  </w:style>
  <w:style w:type="character" w:customStyle="1" w:styleId="WW8Num7z0">
    <w:name w:val="WW8Num7z0"/>
    <w:rsid w:val="002E1296"/>
    <w:rPr>
      <w:rFonts w:hint="default"/>
      <w:b/>
      <w:i w:val="0"/>
      <w:sz w:val="16"/>
      <w:szCs w:val="16"/>
    </w:rPr>
  </w:style>
  <w:style w:type="character" w:customStyle="1" w:styleId="WW8Num7z1">
    <w:name w:val="WW8Num7z1"/>
    <w:rsid w:val="002E1296"/>
  </w:style>
  <w:style w:type="character" w:customStyle="1" w:styleId="WW8Num7z2">
    <w:name w:val="WW8Num7z2"/>
    <w:rsid w:val="002E1296"/>
  </w:style>
  <w:style w:type="character" w:customStyle="1" w:styleId="WW8Num7z3">
    <w:name w:val="WW8Num7z3"/>
    <w:rsid w:val="002E1296"/>
  </w:style>
  <w:style w:type="character" w:customStyle="1" w:styleId="WW8Num7z4">
    <w:name w:val="WW8Num7z4"/>
    <w:rsid w:val="002E1296"/>
  </w:style>
  <w:style w:type="character" w:customStyle="1" w:styleId="WW8Num7z5">
    <w:name w:val="WW8Num7z5"/>
    <w:rsid w:val="002E1296"/>
  </w:style>
  <w:style w:type="character" w:customStyle="1" w:styleId="WW8Num7z6">
    <w:name w:val="WW8Num7z6"/>
    <w:rsid w:val="002E1296"/>
  </w:style>
  <w:style w:type="character" w:customStyle="1" w:styleId="WW8Num7z7">
    <w:name w:val="WW8Num7z7"/>
    <w:rsid w:val="002E1296"/>
  </w:style>
  <w:style w:type="character" w:customStyle="1" w:styleId="WW8Num7z8">
    <w:name w:val="WW8Num7z8"/>
    <w:rsid w:val="002E1296"/>
  </w:style>
  <w:style w:type="character" w:customStyle="1" w:styleId="WW8Num8z0">
    <w:name w:val="WW8Num8z0"/>
    <w:rsid w:val="002E1296"/>
    <w:rPr>
      <w:rFonts w:hint="default"/>
      <w:b/>
      <w:i w:val="0"/>
      <w:sz w:val="16"/>
      <w:szCs w:val="16"/>
    </w:rPr>
  </w:style>
  <w:style w:type="character" w:customStyle="1" w:styleId="WW8Num8z1">
    <w:name w:val="WW8Num8z1"/>
    <w:rsid w:val="002E1296"/>
  </w:style>
  <w:style w:type="character" w:customStyle="1" w:styleId="WW8Num8z2">
    <w:name w:val="WW8Num8z2"/>
    <w:rsid w:val="002E1296"/>
  </w:style>
  <w:style w:type="character" w:customStyle="1" w:styleId="WW8Num8z3">
    <w:name w:val="WW8Num8z3"/>
    <w:rsid w:val="002E1296"/>
  </w:style>
  <w:style w:type="character" w:customStyle="1" w:styleId="WW8Num8z4">
    <w:name w:val="WW8Num8z4"/>
    <w:rsid w:val="002E1296"/>
  </w:style>
  <w:style w:type="character" w:customStyle="1" w:styleId="WW8Num8z5">
    <w:name w:val="WW8Num8z5"/>
    <w:rsid w:val="002E1296"/>
  </w:style>
  <w:style w:type="character" w:customStyle="1" w:styleId="WW8Num8z6">
    <w:name w:val="WW8Num8z6"/>
    <w:rsid w:val="002E1296"/>
  </w:style>
  <w:style w:type="character" w:customStyle="1" w:styleId="WW8Num8z7">
    <w:name w:val="WW8Num8z7"/>
    <w:rsid w:val="002E1296"/>
  </w:style>
  <w:style w:type="character" w:customStyle="1" w:styleId="WW8Num8z8">
    <w:name w:val="WW8Num8z8"/>
    <w:rsid w:val="002E1296"/>
  </w:style>
  <w:style w:type="character" w:customStyle="1" w:styleId="WW8Num9z0">
    <w:name w:val="WW8Num9z0"/>
    <w:rsid w:val="002E1296"/>
    <w:rPr>
      <w:rFonts w:ascii="Wingdings" w:hAnsi="Wingdings" w:cs="Wingdings" w:hint="default"/>
      <w:szCs w:val="22"/>
    </w:rPr>
  </w:style>
  <w:style w:type="character" w:customStyle="1" w:styleId="WW8Num9z1">
    <w:name w:val="WW8Num9z1"/>
    <w:rsid w:val="002E1296"/>
    <w:rPr>
      <w:rFonts w:ascii="Courier New" w:hAnsi="Courier New" w:cs="Courier New" w:hint="default"/>
    </w:rPr>
  </w:style>
  <w:style w:type="character" w:customStyle="1" w:styleId="WW8Num9z3">
    <w:name w:val="WW8Num9z3"/>
    <w:rsid w:val="002E1296"/>
    <w:rPr>
      <w:rFonts w:ascii="Symbol" w:hAnsi="Symbol" w:cs="Symbol" w:hint="default"/>
    </w:rPr>
  </w:style>
  <w:style w:type="character" w:customStyle="1" w:styleId="WW8Num10z0">
    <w:name w:val="WW8Num10z0"/>
    <w:rsid w:val="002E1296"/>
    <w:rPr>
      <w:rFonts w:ascii="Wingdings" w:hAnsi="Wingdings" w:cs="Wingdings" w:hint="default"/>
      <w:szCs w:val="22"/>
    </w:rPr>
  </w:style>
  <w:style w:type="character" w:customStyle="1" w:styleId="WW8Num10z1">
    <w:name w:val="WW8Num10z1"/>
    <w:rsid w:val="002E1296"/>
    <w:rPr>
      <w:rFonts w:ascii="Courier New" w:hAnsi="Courier New" w:cs="Courier New" w:hint="default"/>
    </w:rPr>
  </w:style>
  <w:style w:type="character" w:customStyle="1" w:styleId="WW8Num10z3">
    <w:name w:val="WW8Num10z3"/>
    <w:rsid w:val="002E1296"/>
    <w:rPr>
      <w:rFonts w:ascii="Symbol" w:hAnsi="Symbol" w:cs="Symbol" w:hint="default"/>
    </w:rPr>
  </w:style>
  <w:style w:type="character" w:customStyle="1" w:styleId="WW8Num11z0">
    <w:name w:val="WW8Num11z0"/>
    <w:rsid w:val="002E1296"/>
    <w:rPr>
      <w:rFonts w:cs="Times New Roman" w:hint="default"/>
      <w:sz w:val="22"/>
      <w:szCs w:val="22"/>
    </w:rPr>
  </w:style>
  <w:style w:type="character" w:customStyle="1" w:styleId="WW8Num11z1">
    <w:name w:val="WW8Num11z1"/>
    <w:rsid w:val="002E1296"/>
  </w:style>
  <w:style w:type="character" w:customStyle="1" w:styleId="WW8Num11z2">
    <w:name w:val="WW8Num11z2"/>
    <w:rsid w:val="002E1296"/>
  </w:style>
  <w:style w:type="character" w:customStyle="1" w:styleId="WW8Num11z3">
    <w:name w:val="WW8Num11z3"/>
    <w:rsid w:val="002E1296"/>
  </w:style>
  <w:style w:type="character" w:customStyle="1" w:styleId="WW8Num11z4">
    <w:name w:val="WW8Num11z4"/>
    <w:rsid w:val="002E1296"/>
  </w:style>
  <w:style w:type="character" w:customStyle="1" w:styleId="WW8Num11z5">
    <w:name w:val="WW8Num11z5"/>
    <w:rsid w:val="002E1296"/>
  </w:style>
  <w:style w:type="character" w:customStyle="1" w:styleId="WW8Num11z6">
    <w:name w:val="WW8Num11z6"/>
    <w:rsid w:val="002E1296"/>
  </w:style>
  <w:style w:type="character" w:customStyle="1" w:styleId="WW8Num11z7">
    <w:name w:val="WW8Num11z7"/>
    <w:rsid w:val="002E1296"/>
  </w:style>
  <w:style w:type="character" w:customStyle="1" w:styleId="WW8Num11z8">
    <w:name w:val="WW8Num11z8"/>
    <w:rsid w:val="002E1296"/>
  </w:style>
  <w:style w:type="character" w:customStyle="1" w:styleId="WW8Num12z0">
    <w:name w:val="WW8Num12z0"/>
    <w:rsid w:val="002E1296"/>
    <w:rPr>
      <w:rFonts w:ascii="Wingdings" w:hAnsi="Wingdings" w:cs="Wingdings" w:hint="default"/>
      <w:szCs w:val="22"/>
    </w:rPr>
  </w:style>
  <w:style w:type="character" w:customStyle="1" w:styleId="WW8Num12z1">
    <w:name w:val="WW8Num12z1"/>
    <w:rsid w:val="002E1296"/>
    <w:rPr>
      <w:rFonts w:ascii="Courier New" w:hAnsi="Courier New" w:cs="Courier New" w:hint="default"/>
    </w:rPr>
  </w:style>
  <w:style w:type="character" w:customStyle="1" w:styleId="WW8Num12z3">
    <w:name w:val="WW8Num12z3"/>
    <w:rsid w:val="002E1296"/>
    <w:rPr>
      <w:rFonts w:ascii="Symbol" w:hAnsi="Symbol" w:cs="Symbol" w:hint="default"/>
    </w:rPr>
  </w:style>
  <w:style w:type="character" w:customStyle="1" w:styleId="WW8Num13z0">
    <w:name w:val="WW8Num13z0"/>
    <w:rsid w:val="002E1296"/>
    <w:rPr>
      <w:rFonts w:hint="default"/>
      <w:b/>
      <w:i w:val="0"/>
      <w:sz w:val="16"/>
      <w:szCs w:val="16"/>
    </w:rPr>
  </w:style>
  <w:style w:type="character" w:customStyle="1" w:styleId="WW8Num13z1">
    <w:name w:val="WW8Num13z1"/>
    <w:rsid w:val="002E1296"/>
  </w:style>
  <w:style w:type="character" w:customStyle="1" w:styleId="WW8Num13z2">
    <w:name w:val="WW8Num13z2"/>
    <w:rsid w:val="002E1296"/>
  </w:style>
  <w:style w:type="character" w:customStyle="1" w:styleId="WW8Num13z3">
    <w:name w:val="WW8Num13z3"/>
    <w:rsid w:val="002E1296"/>
  </w:style>
  <w:style w:type="character" w:customStyle="1" w:styleId="WW8Num13z4">
    <w:name w:val="WW8Num13z4"/>
    <w:rsid w:val="002E1296"/>
  </w:style>
  <w:style w:type="character" w:customStyle="1" w:styleId="WW8Num13z5">
    <w:name w:val="WW8Num13z5"/>
    <w:rsid w:val="002E1296"/>
  </w:style>
  <w:style w:type="character" w:customStyle="1" w:styleId="WW8Num13z6">
    <w:name w:val="WW8Num13z6"/>
    <w:rsid w:val="002E1296"/>
  </w:style>
  <w:style w:type="character" w:customStyle="1" w:styleId="WW8Num13z7">
    <w:name w:val="WW8Num13z7"/>
    <w:rsid w:val="002E1296"/>
  </w:style>
  <w:style w:type="character" w:customStyle="1" w:styleId="WW8Num13z8">
    <w:name w:val="WW8Num13z8"/>
    <w:rsid w:val="002E1296"/>
  </w:style>
  <w:style w:type="character" w:customStyle="1" w:styleId="WW8Num14z0">
    <w:name w:val="WW8Num14z0"/>
    <w:rsid w:val="002E1296"/>
    <w:rPr>
      <w:rFonts w:hint="default"/>
      <w:b/>
      <w:i w:val="0"/>
      <w:sz w:val="16"/>
      <w:szCs w:val="16"/>
    </w:rPr>
  </w:style>
  <w:style w:type="character" w:customStyle="1" w:styleId="WW8Num14z1">
    <w:name w:val="WW8Num14z1"/>
    <w:rsid w:val="002E1296"/>
  </w:style>
  <w:style w:type="character" w:customStyle="1" w:styleId="WW8Num14z2">
    <w:name w:val="WW8Num14z2"/>
    <w:rsid w:val="002E1296"/>
  </w:style>
  <w:style w:type="character" w:customStyle="1" w:styleId="WW8Num14z3">
    <w:name w:val="WW8Num14z3"/>
    <w:rsid w:val="002E1296"/>
  </w:style>
  <w:style w:type="character" w:customStyle="1" w:styleId="WW8Num14z4">
    <w:name w:val="WW8Num14z4"/>
    <w:rsid w:val="002E1296"/>
  </w:style>
  <w:style w:type="character" w:customStyle="1" w:styleId="WW8Num14z5">
    <w:name w:val="WW8Num14z5"/>
    <w:rsid w:val="002E1296"/>
  </w:style>
  <w:style w:type="character" w:customStyle="1" w:styleId="WW8Num14z6">
    <w:name w:val="WW8Num14z6"/>
    <w:rsid w:val="002E1296"/>
  </w:style>
  <w:style w:type="character" w:customStyle="1" w:styleId="WW8Num14z7">
    <w:name w:val="WW8Num14z7"/>
    <w:rsid w:val="002E1296"/>
  </w:style>
  <w:style w:type="character" w:customStyle="1" w:styleId="WW8Num14z8">
    <w:name w:val="WW8Num14z8"/>
    <w:rsid w:val="002E1296"/>
  </w:style>
  <w:style w:type="character" w:customStyle="1" w:styleId="WW8Num15z0">
    <w:name w:val="WW8Num15z0"/>
    <w:rsid w:val="002E1296"/>
    <w:rPr>
      <w:rFonts w:cs="Times New Roman" w:hint="default"/>
      <w:sz w:val="22"/>
      <w:szCs w:val="22"/>
    </w:rPr>
  </w:style>
  <w:style w:type="character" w:customStyle="1" w:styleId="WW8Num15z1">
    <w:name w:val="WW8Num15z1"/>
    <w:rsid w:val="002E1296"/>
  </w:style>
  <w:style w:type="character" w:customStyle="1" w:styleId="WW8Num15z2">
    <w:name w:val="WW8Num15z2"/>
    <w:rsid w:val="002E1296"/>
  </w:style>
  <w:style w:type="character" w:customStyle="1" w:styleId="WW8Num15z3">
    <w:name w:val="WW8Num15z3"/>
    <w:rsid w:val="002E1296"/>
  </w:style>
  <w:style w:type="character" w:customStyle="1" w:styleId="WW8Num15z4">
    <w:name w:val="WW8Num15z4"/>
    <w:rsid w:val="002E1296"/>
  </w:style>
  <w:style w:type="character" w:customStyle="1" w:styleId="WW8Num15z5">
    <w:name w:val="WW8Num15z5"/>
    <w:rsid w:val="002E1296"/>
  </w:style>
  <w:style w:type="character" w:customStyle="1" w:styleId="WW8Num15z6">
    <w:name w:val="WW8Num15z6"/>
    <w:rsid w:val="002E1296"/>
  </w:style>
  <w:style w:type="character" w:customStyle="1" w:styleId="WW8Num15z7">
    <w:name w:val="WW8Num15z7"/>
    <w:rsid w:val="002E1296"/>
  </w:style>
  <w:style w:type="character" w:customStyle="1" w:styleId="WW8Num15z8">
    <w:name w:val="WW8Num15z8"/>
    <w:rsid w:val="002E1296"/>
  </w:style>
  <w:style w:type="character" w:customStyle="1" w:styleId="WW8Num16z0">
    <w:name w:val="WW8Num16z0"/>
    <w:rsid w:val="002E1296"/>
    <w:rPr>
      <w:rFonts w:ascii="Wingdings" w:hAnsi="Wingdings" w:cs="Wingdings" w:hint="default"/>
      <w:szCs w:val="22"/>
    </w:rPr>
  </w:style>
  <w:style w:type="character" w:customStyle="1" w:styleId="WW8Num16z1">
    <w:name w:val="WW8Num16z1"/>
    <w:rsid w:val="002E1296"/>
    <w:rPr>
      <w:rFonts w:ascii="Courier New" w:hAnsi="Courier New" w:cs="Courier New" w:hint="default"/>
    </w:rPr>
  </w:style>
  <w:style w:type="character" w:customStyle="1" w:styleId="WW8Num16z3">
    <w:name w:val="WW8Num16z3"/>
    <w:rsid w:val="002E1296"/>
    <w:rPr>
      <w:rFonts w:ascii="Symbol" w:hAnsi="Symbol" w:cs="Symbol" w:hint="default"/>
    </w:rPr>
  </w:style>
  <w:style w:type="character" w:customStyle="1" w:styleId="WW8Num17z0">
    <w:name w:val="WW8Num17z0"/>
    <w:rsid w:val="002E1296"/>
    <w:rPr>
      <w:rFonts w:cs="Times New Roman" w:hint="default"/>
      <w:sz w:val="22"/>
      <w:szCs w:val="22"/>
    </w:rPr>
  </w:style>
  <w:style w:type="character" w:customStyle="1" w:styleId="WW8Num17z1">
    <w:name w:val="WW8Num17z1"/>
    <w:rsid w:val="002E1296"/>
  </w:style>
  <w:style w:type="character" w:customStyle="1" w:styleId="WW8Num17z2">
    <w:name w:val="WW8Num17z2"/>
    <w:rsid w:val="002E1296"/>
  </w:style>
  <w:style w:type="character" w:customStyle="1" w:styleId="WW8Num17z3">
    <w:name w:val="WW8Num17z3"/>
    <w:rsid w:val="002E1296"/>
  </w:style>
  <w:style w:type="character" w:customStyle="1" w:styleId="WW8Num17z4">
    <w:name w:val="WW8Num17z4"/>
    <w:rsid w:val="002E1296"/>
  </w:style>
  <w:style w:type="character" w:customStyle="1" w:styleId="WW8Num17z5">
    <w:name w:val="WW8Num17z5"/>
    <w:rsid w:val="002E1296"/>
  </w:style>
  <w:style w:type="character" w:customStyle="1" w:styleId="WW8Num17z6">
    <w:name w:val="WW8Num17z6"/>
    <w:rsid w:val="002E1296"/>
  </w:style>
  <w:style w:type="character" w:customStyle="1" w:styleId="WW8Num17z7">
    <w:name w:val="WW8Num17z7"/>
    <w:rsid w:val="002E1296"/>
  </w:style>
  <w:style w:type="character" w:customStyle="1" w:styleId="WW8Num17z8">
    <w:name w:val="WW8Num17z8"/>
    <w:rsid w:val="002E1296"/>
  </w:style>
  <w:style w:type="character" w:customStyle="1" w:styleId="WW8Num18z0">
    <w:name w:val="WW8Num18z0"/>
    <w:rsid w:val="002E1296"/>
    <w:rPr>
      <w:rFonts w:cs="Times New Roman" w:hint="default"/>
      <w:sz w:val="22"/>
      <w:szCs w:val="22"/>
    </w:rPr>
  </w:style>
  <w:style w:type="character" w:customStyle="1" w:styleId="WW8Num18z1">
    <w:name w:val="WW8Num18z1"/>
    <w:rsid w:val="002E1296"/>
  </w:style>
  <w:style w:type="character" w:customStyle="1" w:styleId="WW8Num18z2">
    <w:name w:val="WW8Num18z2"/>
    <w:rsid w:val="002E1296"/>
  </w:style>
  <w:style w:type="character" w:customStyle="1" w:styleId="WW8Num18z3">
    <w:name w:val="WW8Num18z3"/>
    <w:rsid w:val="002E1296"/>
  </w:style>
  <w:style w:type="character" w:customStyle="1" w:styleId="WW8Num18z4">
    <w:name w:val="WW8Num18z4"/>
    <w:rsid w:val="002E1296"/>
  </w:style>
  <w:style w:type="character" w:customStyle="1" w:styleId="WW8Num18z5">
    <w:name w:val="WW8Num18z5"/>
    <w:rsid w:val="002E1296"/>
  </w:style>
  <w:style w:type="character" w:customStyle="1" w:styleId="WW8Num18z6">
    <w:name w:val="WW8Num18z6"/>
    <w:rsid w:val="002E1296"/>
  </w:style>
  <w:style w:type="character" w:customStyle="1" w:styleId="WW8Num18z7">
    <w:name w:val="WW8Num18z7"/>
    <w:rsid w:val="002E1296"/>
  </w:style>
  <w:style w:type="character" w:customStyle="1" w:styleId="WW8Num18z8">
    <w:name w:val="WW8Num18z8"/>
    <w:rsid w:val="002E1296"/>
  </w:style>
  <w:style w:type="character" w:customStyle="1" w:styleId="WW8Num19z0">
    <w:name w:val="WW8Num19z0"/>
    <w:rsid w:val="002E1296"/>
    <w:rPr>
      <w:rFonts w:ascii="Symbol" w:hAnsi="Symbol" w:cs="Symbol" w:hint="default"/>
    </w:rPr>
  </w:style>
  <w:style w:type="character" w:customStyle="1" w:styleId="WW8Num19z1">
    <w:name w:val="WW8Num19z1"/>
    <w:rsid w:val="002E1296"/>
    <w:rPr>
      <w:rFonts w:ascii="Courier New" w:hAnsi="Courier New" w:cs="Courier New" w:hint="default"/>
    </w:rPr>
  </w:style>
  <w:style w:type="character" w:customStyle="1" w:styleId="WW8Num19z2">
    <w:name w:val="WW8Num19z2"/>
    <w:rsid w:val="002E1296"/>
    <w:rPr>
      <w:rFonts w:ascii="Wingdings" w:hAnsi="Wingdings" w:cs="Wingdings" w:hint="default"/>
    </w:rPr>
  </w:style>
  <w:style w:type="character" w:customStyle="1" w:styleId="WW8Num20z0">
    <w:name w:val="WW8Num20z0"/>
    <w:rsid w:val="002E1296"/>
    <w:rPr>
      <w:rFonts w:cs="Times New Roman" w:hint="default"/>
      <w:sz w:val="22"/>
      <w:szCs w:val="22"/>
    </w:rPr>
  </w:style>
  <w:style w:type="character" w:customStyle="1" w:styleId="WW8Num20z1">
    <w:name w:val="WW8Num20z1"/>
    <w:rsid w:val="002E1296"/>
  </w:style>
  <w:style w:type="character" w:customStyle="1" w:styleId="WW8Num20z2">
    <w:name w:val="WW8Num20z2"/>
    <w:rsid w:val="002E1296"/>
  </w:style>
  <w:style w:type="character" w:customStyle="1" w:styleId="WW8Num20z3">
    <w:name w:val="WW8Num20z3"/>
    <w:rsid w:val="002E1296"/>
  </w:style>
  <w:style w:type="character" w:customStyle="1" w:styleId="WW8Num20z4">
    <w:name w:val="WW8Num20z4"/>
    <w:rsid w:val="002E1296"/>
  </w:style>
  <w:style w:type="character" w:customStyle="1" w:styleId="WW8Num20z5">
    <w:name w:val="WW8Num20z5"/>
    <w:rsid w:val="002E1296"/>
  </w:style>
  <w:style w:type="character" w:customStyle="1" w:styleId="WW8Num20z6">
    <w:name w:val="WW8Num20z6"/>
    <w:rsid w:val="002E1296"/>
  </w:style>
  <w:style w:type="character" w:customStyle="1" w:styleId="WW8Num20z7">
    <w:name w:val="WW8Num20z7"/>
    <w:rsid w:val="002E1296"/>
  </w:style>
  <w:style w:type="character" w:customStyle="1" w:styleId="WW8Num20z8">
    <w:name w:val="WW8Num20z8"/>
    <w:rsid w:val="002E1296"/>
  </w:style>
  <w:style w:type="character" w:customStyle="1" w:styleId="WW8Num21z0">
    <w:name w:val="WW8Num21z0"/>
    <w:rsid w:val="002E1296"/>
    <w:rPr>
      <w:rFonts w:hint="default"/>
      <w:b/>
      <w:i w:val="0"/>
      <w:sz w:val="16"/>
      <w:szCs w:val="16"/>
    </w:rPr>
  </w:style>
  <w:style w:type="character" w:customStyle="1" w:styleId="WW8Num21z1">
    <w:name w:val="WW8Num21z1"/>
    <w:rsid w:val="002E1296"/>
  </w:style>
  <w:style w:type="character" w:customStyle="1" w:styleId="WW8Num21z2">
    <w:name w:val="WW8Num21z2"/>
    <w:rsid w:val="002E1296"/>
  </w:style>
  <w:style w:type="character" w:customStyle="1" w:styleId="WW8Num21z3">
    <w:name w:val="WW8Num21z3"/>
    <w:rsid w:val="002E1296"/>
  </w:style>
  <w:style w:type="character" w:customStyle="1" w:styleId="WW8Num21z4">
    <w:name w:val="WW8Num21z4"/>
    <w:rsid w:val="002E1296"/>
  </w:style>
  <w:style w:type="character" w:customStyle="1" w:styleId="WW8Num21z5">
    <w:name w:val="WW8Num21z5"/>
    <w:rsid w:val="002E1296"/>
  </w:style>
  <w:style w:type="character" w:customStyle="1" w:styleId="WW8Num21z6">
    <w:name w:val="WW8Num21z6"/>
    <w:rsid w:val="002E1296"/>
  </w:style>
  <w:style w:type="character" w:customStyle="1" w:styleId="WW8Num21z7">
    <w:name w:val="WW8Num21z7"/>
    <w:rsid w:val="002E1296"/>
  </w:style>
  <w:style w:type="character" w:customStyle="1" w:styleId="WW8Num21z8">
    <w:name w:val="WW8Num21z8"/>
    <w:rsid w:val="002E1296"/>
  </w:style>
  <w:style w:type="character" w:customStyle="1" w:styleId="WW8Num22z0">
    <w:name w:val="WW8Num22z0"/>
    <w:rsid w:val="002E1296"/>
    <w:rPr>
      <w:rFonts w:hint="default"/>
      <w:b/>
      <w:i w:val="0"/>
      <w:sz w:val="16"/>
      <w:szCs w:val="16"/>
    </w:rPr>
  </w:style>
  <w:style w:type="character" w:customStyle="1" w:styleId="WW8Num22z1">
    <w:name w:val="WW8Num22z1"/>
    <w:rsid w:val="002E1296"/>
  </w:style>
  <w:style w:type="character" w:customStyle="1" w:styleId="WW8Num22z2">
    <w:name w:val="WW8Num22z2"/>
    <w:rsid w:val="002E1296"/>
  </w:style>
  <w:style w:type="character" w:customStyle="1" w:styleId="WW8Num22z3">
    <w:name w:val="WW8Num22z3"/>
    <w:rsid w:val="002E1296"/>
  </w:style>
  <w:style w:type="character" w:customStyle="1" w:styleId="WW8Num22z4">
    <w:name w:val="WW8Num22z4"/>
    <w:rsid w:val="002E1296"/>
  </w:style>
  <w:style w:type="character" w:customStyle="1" w:styleId="WW8Num22z5">
    <w:name w:val="WW8Num22z5"/>
    <w:rsid w:val="002E1296"/>
  </w:style>
  <w:style w:type="character" w:customStyle="1" w:styleId="WW8Num22z6">
    <w:name w:val="WW8Num22z6"/>
    <w:rsid w:val="002E1296"/>
  </w:style>
  <w:style w:type="character" w:customStyle="1" w:styleId="WW8Num22z7">
    <w:name w:val="WW8Num22z7"/>
    <w:rsid w:val="002E1296"/>
  </w:style>
  <w:style w:type="character" w:customStyle="1" w:styleId="WW8Num22z8">
    <w:name w:val="WW8Num22z8"/>
    <w:rsid w:val="002E1296"/>
  </w:style>
  <w:style w:type="character" w:customStyle="1" w:styleId="WW8Num23z0">
    <w:name w:val="WW8Num23z0"/>
    <w:rsid w:val="002E1296"/>
    <w:rPr>
      <w:rFonts w:ascii="Symbol" w:hAnsi="Symbol" w:cs="Symbol" w:hint="default"/>
    </w:rPr>
  </w:style>
  <w:style w:type="character" w:customStyle="1" w:styleId="WW8Num23z1">
    <w:name w:val="WW8Num23z1"/>
    <w:rsid w:val="002E1296"/>
    <w:rPr>
      <w:rFonts w:ascii="Courier New" w:hAnsi="Courier New" w:cs="Courier New" w:hint="default"/>
    </w:rPr>
  </w:style>
  <w:style w:type="character" w:customStyle="1" w:styleId="WW8Num23z2">
    <w:name w:val="WW8Num23z2"/>
    <w:rsid w:val="002E1296"/>
    <w:rPr>
      <w:rFonts w:ascii="Wingdings" w:hAnsi="Wingdings" w:cs="Wingdings" w:hint="default"/>
    </w:rPr>
  </w:style>
  <w:style w:type="character" w:customStyle="1" w:styleId="WW8Num24z0">
    <w:name w:val="WW8Num24z0"/>
    <w:rsid w:val="002E1296"/>
    <w:rPr>
      <w:rFonts w:hint="default"/>
      <w:b/>
      <w:i w:val="0"/>
      <w:sz w:val="16"/>
      <w:szCs w:val="16"/>
    </w:rPr>
  </w:style>
  <w:style w:type="character" w:customStyle="1" w:styleId="WW8Num24z1">
    <w:name w:val="WW8Num24z1"/>
    <w:rsid w:val="002E1296"/>
  </w:style>
  <w:style w:type="character" w:customStyle="1" w:styleId="WW8Num24z2">
    <w:name w:val="WW8Num24z2"/>
    <w:rsid w:val="002E1296"/>
  </w:style>
  <w:style w:type="character" w:customStyle="1" w:styleId="WW8Num24z3">
    <w:name w:val="WW8Num24z3"/>
    <w:rsid w:val="002E1296"/>
  </w:style>
  <w:style w:type="character" w:customStyle="1" w:styleId="WW8Num24z4">
    <w:name w:val="WW8Num24z4"/>
    <w:rsid w:val="002E1296"/>
  </w:style>
  <w:style w:type="character" w:customStyle="1" w:styleId="WW8Num24z5">
    <w:name w:val="WW8Num24z5"/>
    <w:rsid w:val="002E1296"/>
  </w:style>
  <w:style w:type="character" w:customStyle="1" w:styleId="WW8Num24z6">
    <w:name w:val="WW8Num24z6"/>
    <w:rsid w:val="002E1296"/>
  </w:style>
  <w:style w:type="character" w:customStyle="1" w:styleId="WW8Num24z7">
    <w:name w:val="WW8Num24z7"/>
    <w:rsid w:val="002E1296"/>
  </w:style>
  <w:style w:type="character" w:customStyle="1" w:styleId="WW8Num24z8">
    <w:name w:val="WW8Num24z8"/>
    <w:rsid w:val="002E1296"/>
  </w:style>
  <w:style w:type="character" w:customStyle="1" w:styleId="WW8Num25z0">
    <w:name w:val="WW8Num25z0"/>
    <w:rsid w:val="002E1296"/>
    <w:rPr>
      <w:rFonts w:hint="default"/>
      <w:b/>
      <w:i w:val="0"/>
      <w:sz w:val="16"/>
      <w:szCs w:val="16"/>
    </w:rPr>
  </w:style>
  <w:style w:type="character" w:customStyle="1" w:styleId="WW8Num25z1">
    <w:name w:val="WW8Num25z1"/>
    <w:rsid w:val="002E1296"/>
  </w:style>
  <w:style w:type="character" w:customStyle="1" w:styleId="WW8Num25z2">
    <w:name w:val="WW8Num25z2"/>
    <w:rsid w:val="002E1296"/>
  </w:style>
  <w:style w:type="character" w:customStyle="1" w:styleId="WW8Num25z3">
    <w:name w:val="WW8Num25z3"/>
    <w:rsid w:val="002E1296"/>
  </w:style>
  <w:style w:type="character" w:customStyle="1" w:styleId="WW8Num25z4">
    <w:name w:val="WW8Num25z4"/>
    <w:rsid w:val="002E1296"/>
  </w:style>
  <w:style w:type="character" w:customStyle="1" w:styleId="WW8Num25z5">
    <w:name w:val="WW8Num25z5"/>
    <w:rsid w:val="002E1296"/>
  </w:style>
  <w:style w:type="character" w:customStyle="1" w:styleId="WW8Num25z6">
    <w:name w:val="WW8Num25z6"/>
    <w:rsid w:val="002E1296"/>
  </w:style>
  <w:style w:type="character" w:customStyle="1" w:styleId="WW8Num25z7">
    <w:name w:val="WW8Num25z7"/>
    <w:rsid w:val="002E1296"/>
  </w:style>
  <w:style w:type="character" w:customStyle="1" w:styleId="WW8Num25z8">
    <w:name w:val="WW8Num25z8"/>
    <w:rsid w:val="002E1296"/>
  </w:style>
  <w:style w:type="character" w:customStyle="1" w:styleId="WW8Num26z0">
    <w:name w:val="WW8Num26z0"/>
    <w:rsid w:val="002E1296"/>
    <w:rPr>
      <w:rFonts w:cs="Times New Roman" w:hint="default"/>
      <w:sz w:val="22"/>
      <w:szCs w:val="22"/>
    </w:rPr>
  </w:style>
  <w:style w:type="character" w:customStyle="1" w:styleId="WW8Num26z1">
    <w:name w:val="WW8Num26z1"/>
    <w:rsid w:val="002E1296"/>
  </w:style>
  <w:style w:type="character" w:customStyle="1" w:styleId="WW8Num26z2">
    <w:name w:val="WW8Num26z2"/>
    <w:rsid w:val="002E1296"/>
  </w:style>
  <w:style w:type="character" w:customStyle="1" w:styleId="WW8Num26z3">
    <w:name w:val="WW8Num26z3"/>
    <w:rsid w:val="002E1296"/>
  </w:style>
  <w:style w:type="character" w:customStyle="1" w:styleId="WW8Num26z4">
    <w:name w:val="WW8Num26z4"/>
    <w:rsid w:val="002E1296"/>
  </w:style>
  <w:style w:type="character" w:customStyle="1" w:styleId="WW8Num26z5">
    <w:name w:val="WW8Num26z5"/>
    <w:rsid w:val="002E1296"/>
  </w:style>
  <w:style w:type="character" w:customStyle="1" w:styleId="WW8Num26z6">
    <w:name w:val="WW8Num26z6"/>
    <w:rsid w:val="002E1296"/>
  </w:style>
  <w:style w:type="character" w:customStyle="1" w:styleId="WW8Num26z7">
    <w:name w:val="WW8Num26z7"/>
    <w:rsid w:val="002E1296"/>
  </w:style>
  <w:style w:type="character" w:customStyle="1" w:styleId="WW8Num26z8">
    <w:name w:val="WW8Num26z8"/>
    <w:rsid w:val="002E1296"/>
  </w:style>
  <w:style w:type="character" w:customStyle="1" w:styleId="WW8Num27z0">
    <w:name w:val="WW8Num27z0"/>
    <w:rsid w:val="002E1296"/>
    <w:rPr>
      <w:rFonts w:cs="Times New Roman" w:hint="default"/>
      <w:sz w:val="22"/>
      <w:szCs w:val="22"/>
    </w:rPr>
  </w:style>
  <w:style w:type="character" w:customStyle="1" w:styleId="WW8Num27z1">
    <w:name w:val="WW8Num27z1"/>
    <w:rsid w:val="002E1296"/>
  </w:style>
  <w:style w:type="character" w:customStyle="1" w:styleId="WW8Num27z2">
    <w:name w:val="WW8Num27z2"/>
    <w:rsid w:val="002E1296"/>
  </w:style>
  <w:style w:type="character" w:customStyle="1" w:styleId="WW8Num27z3">
    <w:name w:val="WW8Num27z3"/>
    <w:rsid w:val="002E1296"/>
  </w:style>
  <w:style w:type="character" w:customStyle="1" w:styleId="WW8Num27z4">
    <w:name w:val="WW8Num27z4"/>
    <w:rsid w:val="002E1296"/>
  </w:style>
  <w:style w:type="character" w:customStyle="1" w:styleId="WW8Num27z5">
    <w:name w:val="WW8Num27z5"/>
    <w:rsid w:val="002E1296"/>
  </w:style>
  <w:style w:type="character" w:customStyle="1" w:styleId="WW8Num27z6">
    <w:name w:val="WW8Num27z6"/>
    <w:rsid w:val="002E1296"/>
  </w:style>
  <w:style w:type="character" w:customStyle="1" w:styleId="WW8Num27z7">
    <w:name w:val="WW8Num27z7"/>
    <w:rsid w:val="002E1296"/>
  </w:style>
  <w:style w:type="character" w:customStyle="1" w:styleId="WW8Num27z8">
    <w:name w:val="WW8Num27z8"/>
    <w:rsid w:val="002E1296"/>
  </w:style>
  <w:style w:type="character" w:customStyle="1" w:styleId="WW8Num28z0">
    <w:name w:val="WW8Num28z0"/>
    <w:rsid w:val="002E1296"/>
    <w:rPr>
      <w:rFonts w:hint="default"/>
      <w:b/>
      <w:i w:val="0"/>
      <w:sz w:val="16"/>
      <w:szCs w:val="16"/>
    </w:rPr>
  </w:style>
  <w:style w:type="character" w:customStyle="1" w:styleId="WW8Num28z1">
    <w:name w:val="WW8Num28z1"/>
    <w:rsid w:val="002E1296"/>
  </w:style>
  <w:style w:type="character" w:customStyle="1" w:styleId="WW8Num28z2">
    <w:name w:val="WW8Num28z2"/>
    <w:rsid w:val="002E1296"/>
  </w:style>
  <w:style w:type="character" w:customStyle="1" w:styleId="WW8Num28z3">
    <w:name w:val="WW8Num28z3"/>
    <w:rsid w:val="002E1296"/>
  </w:style>
  <w:style w:type="character" w:customStyle="1" w:styleId="WW8Num28z4">
    <w:name w:val="WW8Num28z4"/>
    <w:rsid w:val="002E1296"/>
  </w:style>
  <w:style w:type="character" w:customStyle="1" w:styleId="WW8Num28z5">
    <w:name w:val="WW8Num28z5"/>
    <w:rsid w:val="002E1296"/>
  </w:style>
  <w:style w:type="character" w:customStyle="1" w:styleId="WW8Num28z6">
    <w:name w:val="WW8Num28z6"/>
    <w:rsid w:val="002E1296"/>
  </w:style>
  <w:style w:type="character" w:customStyle="1" w:styleId="WW8Num28z7">
    <w:name w:val="WW8Num28z7"/>
    <w:rsid w:val="002E1296"/>
  </w:style>
  <w:style w:type="character" w:customStyle="1" w:styleId="WW8Num28z8">
    <w:name w:val="WW8Num28z8"/>
    <w:rsid w:val="002E1296"/>
  </w:style>
  <w:style w:type="character" w:customStyle="1" w:styleId="WW8Num29z0">
    <w:name w:val="WW8Num29z0"/>
    <w:rsid w:val="002E1296"/>
    <w:rPr>
      <w:rFonts w:ascii="Wingdings" w:hAnsi="Wingdings" w:cs="Wingdings" w:hint="default"/>
    </w:rPr>
  </w:style>
  <w:style w:type="character" w:customStyle="1" w:styleId="WW8Num29z1">
    <w:name w:val="WW8Num29z1"/>
    <w:rsid w:val="002E1296"/>
    <w:rPr>
      <w:rFonts w:ascii="Courier New" w:hAnsi="Courier New" w:cs="Courier New" w:hint="default"/>
    </w:rPr>
  </w:style>
  <w:style w:type="character" w:customStyle="1" w:styleId="WW8Num29z3">
    <w:name w:val="WW8Num29z3"/>
    <w:rsid w:val="002E1296"/>
    <w:rPr>
      <w:rFonts w:ascii="Symbol" w:hAnsi="Symbol" w:cs="Symbol" w:hint="default"/>
    </w:rPr>
  </w:style>
  <w:style w:type="character" w:customStyle="1" w:styleId="WW8Num30z0">
    <w:name w:val="WW8Num30z0"/>
    <w:rsid w:val="002E1296"/>
    <w:rPr>
      <w:rFonts w:cs="Times New Roman" w:hint="default"/>
      <w:sz w:val="22"/>
      <w:szCs w:val="22"/>
    </w:rPr>
  </w:style>
  <w:style w:type="character" w:customStyle="1" w:styleId="WW8Num30z1">
    <w:name w:val="WW8Num30z1"/>
    <w:rsid w:val="002E1296"/>
  </w:style>
  <w:style w:type="character" w:customStyle="1" w:styleId="WW8Num30z2">
    <w:name w:val="WW8Num30z2"/>
    <w:rsid w:val="002E1296"/>
  </w:style>
  <w:style w:type="character" w:customStyle="1" w:styleId="WW8Num30z3">
    <w:name w:val="WW8Num30z3"/>
    <w:rsid w:val="002E1296"/>
  </w:style>
  <w:style w:type="character" w:customStyle="1" w:styleId="WW8Num30z4">
    <w:name w:val="WW8Num30z4"/>
    <w:rsid w:val="002E1296"/>
  </w:style>
  <w:style w:type="character" w:customStyle="1" w:styleId="WW8Num30z5">
    <w:name w:val="WW8Num30z5"/>
    <w:rsid w:val="002E1296"/>
  </w:style>
  <w:style w:type="character" w:customStyle="1" w:styleId="WW8Num30z6">
    <w:name w:val="WW8Num30z6"/>
    <w:rsid w:val="002E1296"/>
  </w:style>
  <w:style w:type="character" w:customStyle="1" w:styleId="WW8Num30z7">
    <w:name w:val="WW8Num30z7"/>
    <w:rsid w:val="002E1296"/>
  </w:style>
  <w:style w:type="character" w:customStyle="1" w:styleId="WW8Num30z8">
    <w:name w:val="WW8Num30z8"/>
    <w:rsid w:val="002E1296"/>
  </w:style>
  <w:style w:type="character" w:customStyle="1" w:styleId="WW8Num31z0">
    <w:name w:val="WW8Num31z0"/>
    <w:rsid w:val="002E1296"/>
    <w:rPr>
      <w:rFonts w:ascii="Wingdings" w:hAnsi="Wingdings" w:cs="Wingdings" w:hint="default"/>
      <w:szCs w:val="22"/>
    </w:rPr>
  </w:style>
  <w:style w:type="character" w:customStyle="1" w:styleId="WW8Num31z1">
    <w:name w:val="WW8Num31z1"/>
    <w:rsid w:val="002E1296"/>
    <w:rPr>
      <w:rFonts w:ascii="Courier New" w:hAnsi="Courier New" w:cs="Courier New" w:hint="default"/>
    </w:rPr>
  </w:style>
  <w:style w:type="character" w:customStyle="1" w:styleId="WW8Num31z3">
    <w:name w:val="WW8Num31z3"/>
    <w:rsid w:val="002E1296"/>
    <w:rPr>
      <w:rFonts w:ascii="Symbol" w:hAnsi="Symbol" w:cs="Symbol" w:hint="default"/>
    </w:rPr>
  </w:style>
  <w:style w:type="character" w:customStyle="1" w:styleId="WW8Num32z0">
    <w:name w:val="WW8Num32z0"/>
    <w:rsid w:val="002E1296"/>
    <w:rPr>
      <w:rFonts w:ascii="Wingdings" w:hAnsi="Wingdings" w:cs="Wingdings" w:hint="default"/>
    </w:rPr>
  </w:style>
  <w:style w:type="character" w:customStyle="1" w:styleId="WW8Num32z1">
    <w:name w:val="WW8Num32z1"/>
    <w:rsid w:val="002E1296"/>
    <w:rPr>
      <w:rFonts w:ascii="Courier New" w:hAnsi="Courier New" w:cs="Courier New" w:hint="default"/>
    </w:rPr>
  </w:style>
  <w:style w:type="character" w:customStyle="1" w:styleId="WW8Num32z3">
    <w:name w:val="WW8Num32z3"/>
    <w:rsid w:val="002E1296"/>
    <w:rPr>
      <w:rFonts w:ascii="Symbol" w:hAnsi="Symbol" w:cs="Symbol" w:hint="default"/>
    </w:rPr>
  </w:style>
  <w:style w:type="character" w:customStyle="1" w:styleId="WW8Num33z0">
    <w:name w:val="WW8Num33z0"/>
    <w:rsid w:val="002E1296"/>
    <w:rPr>
      <w:rFonts w:hint="default"/>
      <w:b/>
      <w:i w:val="0"/>
      <w:sz w:val="16"/>
      <w:szCs w:val="16"/>
    </w:rPr>
  </w:style>
  <w:style w:type="character" w:customStyle="1" w:styleId="WW8Num33z1">
    <w:name w:val="WW8Num33z1"/>
    <w:rsid w:val="002E1296"/>
  </w:style>
  <w:style w:type="character" w:customStyle="1" w:styleId="WW8Num33z2">
    <w:name w:val="WW8Num33z2"/>
    <w:rsid w:val="002E1296"/>
  </w:style>
  <w:style w:type="character" w:customStyle="1" w:styleId="WW8Num33z3">
    <w:name w:val="WW8Num33z3"/>
    <w:rsid w:val="002E1296"/>
  </w:style>
  <w:style w:type="character" w:customStyle="1" w:styleId="WW8Num33z4">
    <w:name w:val="WW8Num33z4"/>
    <w:rsid w:val="002E1296"/>
  </w:style>
  <w:style w:type="character" w:customStyle="1" w:styleId="WW8Num33z5">
    <w:name w:val="WW8Num33z5"/>
    <w:rsid w:val="002E1296"/>
  </w:style>
  <w:style w:type="character" w:customStyle="1" w:styleId="WW8Num33z6">
    <w:name w:val="WW8Num33z6"/>
    <w:rsid w:val="002E1296"/>
  </w:style>
  <w:style w:type="character" w:customStyle="1" w:styleId="WW8Num33z7">
    <w:name w:val="WW8Num33z7"/>
    <w:rsid w:val="002E1296"/>
  </w:style>
  <w:style w:type="character" w:customStyle="1" w:styleId="WW8Num33z8">
    <w:name w:val="WW8Num33z8"/>
    <w:rsid w:val="002E1296"/>
  </w:style>
  <w:style w:type="character" w:customStyle="1" w:styleId="WW8Num34z0">
    <w:name w:val="WW8Num34z0"/>
    <w:rsid w:val="002E1296"/>
  </w:style>
  <w:style w:type="character" w:customStyle="1" w:styleId="WW8Num34z1">
    <w:name w:val="WW8Num34z1"/>
    <w:rsid w:val="002E1296"/>
  </w:style>
  <w:style w:type="character" w:customStyle="1" w:styleId="WW8Num34z2">
    <w:name w:val="WW8Num34z2"/>
    <w:rsid w:val="002E1296"/>
  </w:style>
  <w:style w:type="character" w:customStyle="1" w:styleId="WW8Num34z3">
    <w:name w:val="WW8Num34z3"/>
    <w:rsid w:val="002E1296"/>
  </w:style>
  <w:style w:type="character" w:customStyle="1" w:styleId="WW8Num34z4">
    <w:name w:val="WW8Num34z4"/>
    <w:rsid w:val="002E1296"/>
  </w:style>
  <w:style w:type="character" w:customStyle="1" w:styleId="WW8Num34z5">
    <w:name w:val="WW8Num34z5"/>
    <w:rsid w:val="002E1296"/>
  </w:style>
  <w:style w:type="character" w:customStyle="1" w:styleId="WW8Num34z6">
    <w:name w:val="WW8Num34z6"/>
    <w:rsid w:val="002E1296"/>
  </w:style>
  <w:style w:type="character" w:customStyle="1" w:styleId="WW8Num34z7">
    <w:name w:val="WW8Num34z7"/>
    <w:rsid w:val="002E1296"/>
  </w:style>
  <w:style w:type="character" w:customStyle="1" w:styleId="WW8Num34z8">
    <w:name w:val="WW8Num34z8"/>
    <w:rsid w:val="002E1296"/>
  </w:style>
  <w:style w:type="character" w:customStyle="1" w:styleId="WW8Num35z0">
    <w:name w:val="WW8Num35z0"/>
    <w:rsid w:val="002E1296"/>
    <w:rPr>
      <w:rFonts w:ascii="Wingdings" w:hAnsi="Wingdings" w:cs="Wingdings" w:hint="default"/>
      <w:szCs w:val="22"/>
    </w:rPr>
  </w:style>
  <w:style w:type="character" w:customStyle="1" w:styleId="WW8Num35z1">
    <w:name w:val="WW8Num35z1"/>
    <w:rsid w:val="002E1296"/>
    <w:rPr>
      <w:rFonts w:ascii="Courier New" w:hAnsi="Courier New" w:cs="Courier New" w:hint="default"/>
    </w:rPr>
  </w:style>
  <w:style w:type="character" w:customStyle="1" w:styleId="WW8Num35z3">
    <w:name w:val="WW8Num35z3"/>
    <w:rsid w:val="002E1296"/>
    <w:rPr>
      <w:rFonts w:ascii="Symbol" w:hAnsi="Symbol" w:cs="Symbol" w:hint="default"/>
    </w:rPr>
  </w:style>
  <w:style w:type="character" w:customStyle="1" w:styleId="WW8Num36z0">
    <w:name w:val="WW8Num36z0"/>
    <w:rsid w:val="002E1296"/>
    <w:rPr>
      <w:rFonts w:ascii="Symbol" w:hAnsi="Symbol" w:cs="Symbol" w:hint="default"/>
      <w:sz w:val="16"/>
    </w:rPr>
  </w:style>
  <w:style w:type="character" w:customStyle="1" w:styleId="WW8Num36z1">
    <w:name w:val="WW8Num36z1"/>
    <w:rsid w:val="002E1296"/>
    <w:rPr>
      <w:rFonts w:ascii="Courier New" w:hAnsi="Courier New" w:cs="Courier New" w:hint="default"/>
    </w:rPr>
  </w:style>
  <w:style w:type="character" w:customStyle="1" w:styleId="WW8Num36z2">
    <w:name w:val="WW8Num36z2"/>
    <w:rsid w:val="002E1296"/>
    <w:rPr>
      <w:rFonts w:ascii="Wingdings" w:hAnsi="Wingdings" w:cs="Wingdings" w:hint="default"/>
    </w:rPr>
  </w:style>
  <w:style w:type="character" w:customStyle="1" w:styleId="WW8Num36z3">
    <w:name w:val="WW8Num36z3"/>
    <w:rsid w:val="002E1296"/>
    <w:rPr>
      <w:rFonts w:ascii="Symbol" w:hAnsi="Symbol" w:cs="Symbol" w:hint="default"/>
    </w:rPr>
  </w:style>
  <w:style w:type="character" w:customStyle="1" w:styleId="WW8Num37z0">
    <w:name w:val="WW8Num37z0"/>
    <w:rsid w:val="002E1296"/>
    <w:rPr>
      <w:rFonts w:ascii="Wingdings" w:hAnsi="Wingdings" w:cs="Wingdings" w:hint="default"/>
      <w:szCs w:val="22"/>
    </w:rPr>
  </w:style>
  <w:style w:type="character" w:customStyle="1" w:styleId="WW8Num37z1">
    <w:name w:val="WW8Num37z1"/>
    <w:rsid w:val="002E1296"/>
    <w:rPr>
      <w:rFonts w:ascii="Courier New" w:hAnsi="Courier New" w:cs="Courier New" w:hint="default"/>
    </w:rPr>
  </w:style>
  <w:style w:type="character" w:customStyle="1" w:styleId="WW8Num37z3">
    <w:name w:val="WW8Num37z3"/>
    <w:rsid w:val="002E1296"/>
    <w:rPr>
      <w:rFonts w:ascii="Symbol" w:hAnsi="Symbol" w:cs="Symbol" w:hint="default"/>
    </w:rPr>
  </w:style>
  <w:style w:type="character" w:customStyle="1" w:styleId="WW8Num38z0">
    <w:name w:val="WW8Num38z0"/>
    <w:rsid w:val="002E1296"/>
    <w:rPr>
      <w:rFonts w:hint="default"/>
      <w:b/>
      <w:i w:val="0"/>
      <w:sz w:val="16"/>
      <w:szCs w:val="16"/>
    </w:rPr>
  </w:style>
  <w:style w:type="character" w:customStyle="1" w:styleId="WW8Num38z1">
    <w:name w:val="WW8Num38z1"/>
    <w:rsid w:val="002E1296"/>
  </w:style>
  <w:style w:type="character" w:customStyle="1" w:styleId="WW8Num38z2">
    <w:name w:val="WW8Num38z2"/>
    <w:rsid w:val="002E1296"/>
  </w:style>
  <w:style w:type="character" w:customStyle="1" w:styleId="WW8Num38z3">
    <w:name w:val="WW8Num38z3"/>
    <w:rsid w:val="002E1296"/>
  </w:style>
  <w:style w:type="character" w:customStyle="1" w:styleId="WW8Num38z4">
    <w:name w:val="WW8Num38z4"/>
    <w:rsid w:val="002E1296"/>
  </w:style>
  <w:style w:type="character" w:customStyle="1" w:styleId="WW8Num38z5">
    <w:name w:val="WW8Num38z5"/>
    <w:rsid w:val="002E1296"/>
  </w:style>
  <w:style w:type="character" w:customStyle="1" w:styleId="WW8Num38z6">
    <w:name w:val="WW8Num38z6"/>
    <w:rsid w:val="002E1296"/>
  </w:style>
  <w:style w:type="character" w:customStyle="1" w:styleId="WW8Num38z7">
    <w:name w:val="WW8Num38z7"/>
    <w:rsid w:val="002E1296"/>
  </w:style>
  <w:style w:type="character" w:customStyle="1" w:styleId="WW8Num38z8">
    <w:name w:val="WW8Num38z8"/>
    <w:rsid w:val="002E1296"/>
  </w:style>
  <w:style w:type="character" w:customStyle="1" w:styleId="WW8Num39z0">
    <w:name w:val="WW8Num39z0"/>
    <w:rsid w:val="002E1296"/>
    <w:rPr>
      <w:rFonts w:cs="Times New Roman" w:hint="default"/>
      <w:sz w:val="22"/>
      <w:szCs w:val="22"/>
    </w:rPr>
  </w:style>
  <w:style w:type="character" w:customStyle="1" w:styleId="WW8Num39z1">
    <w:name w:val="WW8Num39z1"/>
    <w:rsid w:val="002E1296"/>
  </w:style>
  <w:style w:type="character" w:customStyle="1" w:styleId="WW8Num39z2">
    <w:name w:val="WW8Num39z2"/>
    <w:rsid w:val="002E1296"/>
  </w:style>
  <w:style w:type="character" w:customStyle="1" w:styleId="WW8Num39z3">
    <w:name w:val="WW8Num39z3"/>
    <w:rsid w:val="002E1296"/>
  </w:style>
  <w:style w:type="character" w:customStyle="1" w:styleId="WW8Num39z4">
    <w:name w:val="WW8Num39z4"/>
    <w:rsid w:val="002E1296"/>
  </w:style>
  <w:style w:type="character" w:customStyle="1" w:styleId="WW8Num39z5">
    <w:name w:val="WW8Num39z5"/>
    <w:rsid w:val="002E1296"/>
  </w:style>
  <w:style w:type="character" w:customStyle="1" w:styleId="WW8Num39z6">
    <w:name w:val="WW8Num39z6"/>
    <w:rsid w:val="002E1296"/>
  </w:style>
  <w:style w:type="character" w:customStyle="1" w:styleId="WW8Num39z7">
    <w:name w:val="WW8Num39z7"/>
    <w:rsid w:val="002E1296"/>
  </w:style>
  <w:style w:type="character" w:customStyle="1" w:styleId="WW8Num39z8">
    <w:name w:val="WW8Num39z8"/>
    <w:rsid w:val="002E1296"/>
  </w:style>
  <w:style w:type="character" w:customStyle="1" w:styleId="WW8Num40z0">
    <w:name w:val="WW8Num40z0"/>
    <w:rsid w:val="002E1296"/>
    <w:rPr>
      <w:rFonts w:cs="Times New Roman" w:hint="default"/>
      <w:sz w:val="22"/>
      <w:szCs w:val="22"/>
    </w:rPr>
  </w:style>
  <w:style w:type="character" w:customStyle="1" w:styleId="WW8Num40z1">
    <w:name w:val="WW8Num40z1"/>
    <w:rsid w:val="002E1296"/>
  </w:style>
  <w:style w:type="character" w:customStyle="1" w:styleId="WW8Num40z2">
    <w:name w:val="WW8Num40z2"/>
    <w:rsid w:val="002E1296"/>
  </w:style>
  <w:style w:type="character" w:customStyle="1" w:styleId="WW8Num40z3">
    <w:name w:val="WW8Num40z3"/>
    <w:rsid w:val="002E1296"/>
  </w:style>
  <w:style w:type="character" w:customStyle="1" w:styleId="WW8Num40z4">
    <w:name w:val="WW8Num40z4"/>
    <w:rsid w:val="002E1296"/>
  </w:style>
  <w:style w:type="character" w:customStyle="1" w:styleId="WW8Num40z5">
    <w:name w:val="WW8Num40z5"/>
    <w:rsid w:val="002E1296"/>
  </w:style>
  <w:style w:type="character" w:customStyle="1" w:styleId="WW8Num40z6">
    <w:name w:val="WW8Num40z6"/>
    <w:rsid w:val="002E1296"/>
  </w:style>
  <w:style w:type="character" w:customStyle="1" w:styleId="WW8Num40z7">
    <w:name w:val="WW8Num40z7"/>
    <w:rsid w:val="002E1296"/>
  </w:style>
  <w:style w:type="character" w:customStyle="1" w:styleId="WW8Num40z8">
    <w:name w:val="WW8Num40z8"/>
    <w:rsid w:val="002E1296"/>
  </w:style>
  <w:style w:type="character" w:customStyle="1" w:styleId="WW8Num41z0">
    <w:name w:val="WW8Num41z0"/>
    <w:rsid w:val="002E1296"/>
    <w:rPr>
      <w:rFonts w:ascii="Wingdings" w:hAnsi="Wingdings" w:cs="Wingdings" w:hint="default"/>
    </w:rPr>
  </w:style>
  <w:style w:type="character" w:customStyle="1" w:styleId="WW8Num41z1">
    <w:name w:val="WW8Num41z1"/>
    <w:rsid w:val="002E1296"/>
    <w:rPr>
      <w:rFonts w:ascii="Courier New" w:hAnsi="Courier New" w:cs="Courier New" w:hint="default"/>
    </w:rPr>
  </w:style>
  <w:style w:type="character" w:customStyle="1" w:styleId="WW8Num41z3">
    <w:name w:val="WW8Num41z3"/>
    <w:rsid w:val="002E1296"/>
    <w:rPr>
      <w:rFonts w:ascii="Symbol" w:hAnsi="Symbol" w:cs="Symbol" w:hint="default"/>
    </w:rPr>
  </w:style>
  <w:style w:type="character" w:customStyle="1" w:styleId="WW8Num42z0">
    <w:name w:val="WW8Num42z0"/>
    <w:rsid w:val="002E1296"/>
    <w:rPr>
      <w:rFonts w:hint="default"/>
      <w:b/>
      <w:i w:val="0"/>
      <w:sz w:val="16"/>
      <w:szCs w:val="16"/>
    </w:rPr>
  </w:style>
  <w:style w:type="character" w:customStyle="1" w:styleId="WW8Num42z1">
    <w:name w:val="WW8Num42z1"/>
    <w:rsid w:val="002E1296"/>
  </w:style>
  <w:style w:type="character" w:customStyle="1" w:styleId="WW8Num42z2">
    <w:name w:val="WW8Num42z2"/>
    <w:rsid w:val="002E1296"/>
  </w:style>
  <w:style w:type="character" w:customStyle="1" w:styleId="WW8Num42z3">
    <w:name w:val="WW8Num42z3"/>
    <w:rsid w:val="002E1296"/>
  </w:style>
  <w:style w:type="character" w:customStyle="1" w:styleId="WW8Num42z4">
    <w:name w:val="WW8Num42z4"/>
    <w:rsid w:val="002E1296"/>
  </w:style>
  <w:style w:type="character" w:customStyle="1" w:styleId="WW8Num42z5">
    <w:name w:val="WW8Num42z5"/>
    <w:rsid w:val="002E1296"/>
  </w:style>
  <w:style w:type="character" w:customStyle="1" w:styleId="WW8Num42z6">
    <w:name w:val="WW8Num42z6"/>
    <w:rsid w:val="002E1296"/>
  </w:style>
  <w:style w:type="character" w:customStyle="1" w:styleId="WW8Num42z7">
    <w:name w:val="WW8Num42z7"/>
    <w:rsid w:val="002E1296"/>
  </w:style>
  <w:style w:type="character" w:customStyle="1" w:styleId="WW8Num42z8">
    <w:name w:val="WW8Num42z8"/>
    <w:rsid w:val="002E1296"/>
  </w:style>
  <w:style w:type="character" w:customStyle="1" w:styleId="WW8NumSt28z0">
    <w:name w:val="WW8NumSt28z0"/>
    <w:rsid w:val="002E1296"/>
    <w:rPr>
      <w:rFonts w:ascii="Times New Roman" w:hAnsi="Times New Roman" w:cs="Times New Roman" w:hint="default"/>
    </w:rPr>
  </w:style>
  <w:style w:type="character" w:customStyle="1" w:styleId="WW8NumSt29z0">
    <w:name w:val="WW8NumSt29z0"/>
    <w:rsid w:val="002E1296"/>
    <w:rPr>
      <w:rFonts w:ascii="Garamond" w:hAnsi="Garamond" w:cs="Garamond" w:hint="default"/>
    </w:rPr>
  </w:style>
  <w:style w:type="character" w:customStyle="1" w:styleId="WW8NumSt30z0">
    <w:name w:val="WW8NumSt30z0"/>
    <w:rsid w:val="002E1296"/>
    <w:rPr>
      <w:rFonts w:ascii="Garamond" w:hAnsi="Garamond" w:cs="Garamond" w:hint="default"/>
    </w:rPr>
  </w:style>
  <w:style w:type="character" w:customStyle="1" w:styleId="WW8NumSt31z0">
    <w:name w:val="WW8NumSt31z0"/>
    <w:rsid w:val="002E1296"/>
    <w:rPr>
      <w:rFonts w:ascii="Garamond" w:hAnsi="Garamond" w:cs="Garamond" w:hint="default"/>
    </w:rPr>
  </w:style>
  <w:style w:type="character" w:customStyle="1" w:styleId="WW8NumSt32z0">
    <w:name w:val="WW8NumSt32z0"/>
    <w:rsid w:val="002E1296"/>
    <w:rPr>
      <w:rFonts w:ascii="Garamond" w:hAnsi="Garamond" w:cs="Garamond" w:hint="default"/>
    </w:rPr>
  </w:style>
  <w:style w:type="character" w:customStyle="1" w:styleId="WW8NumSt33z0">
    <w:name w:val="WW8NumSt33z0"/>
    <w:rsid w:val="002E1296"/>
    <w:rPr>
      <w:rFonts w:ascii="Garamond" w:hAnsi="Garamond" w:cs="Garamond" w:hint="default"/>
    </w:rPr>
  </w:style>
  <w:style w:type="character" w:customStyle="1" w:styleId="Carpredefinitoparagrafo1">
    <w:name w:val="Car. predefinito paragrafo1"/>
    <w:rsid w:val="002E1296"/>
  </w:style>
  <w:style w:type="character" w:customStyle="1" w:styleId="provvnumart1">
    <w:name w:val="provv_numart1"/>
    <w:rsid w:val="002E1296"/>
    <w:rPr>
      <w:rFonts w:ascii="Verdana" w:hAnsi="Verdana" w:cs="Verdana" w:hint="default"/>
      <w:b/>
      <w:bCs/>
    </w:rPr>
  </w:style>
  <w:style w:type="character" w:customStyle="1" w:styleId="provvrubrica1">
    <w:name w:val="provv_rubrica1"/>
    <w:rsid w:val="002E1296"/>
    <w:rPr>
      <w:rFonts w:ascii="Verdana" w:hAnsi="Verdana" w:cs="Verdana" w:hint="default"/>
      <w:i/>
      <w:iCs/>
    </w:rPr>
  </w:style>
  <w:style w:type="character" w:customStyle="1" w:styleId="Caratteredellanota">
    <w:name w:val="Carattere della nota"/>
    <w:rsid w:val="002E1296"/>
    <w:rPr>
      <w:vertAlign w:val="superscript"/>
    </w:rPr>
  </w:style>
  <w:style w:type="character" w:customStyle="1" w:styleId="linkneltesto">
    <w:name w:val="link_nel_testo"/>
    <w:rsid w:val="002E1296"/>
    <w:rPr>
      <w:i/>
      <w:iCs/>
    </w:rPr>
  </w:style>
  <w:style w:type="character" w:customStyle="1" w:styleId="FontStyle98">
    <w:name w:val="Font Style98"/>
    <w:rsid w:val="002E1296"/>
    <w:rPr>
      <w:rFonts w:ascii="Garamond" w:hAnsi="Garamond" w:cs="Garamond"/>
      <w:i/>
      <w:iCs/>
      <w:color w:val="000000"/>
      <w:spacing w:val="10"/>
      <w:sz w:val="26"/>
      <w:szCs w:val="26"/>
    </w:rPr>
  </w:style>
  <w:style w:type="character" w:customStyle="1" w:styleId="FontStyle101">
    <w:name w:val="Font Style101"/>
    <w:rsid w:val="002E1296"/>
    <w:rPr>
      <w:rFonts w:ascii="Garamond" w:hAnsi="Garamond" w:cs="Garamond"/>
      <w:color w:val="000000"/>
      <w:sz w:val="26"/>
      <w:szCs w:val="26"/>
    </w:rPr>
  </w:style>
  <w:style w:type="character" w:customStyle="1" w:styleId="FontStyle55">
    <w:name w:val="Font Style55"/>
    <w:rsid w:val="002E1296"/>
    <w:rPr>
      <w:rFonts w:ascii="Times New Roman" w:hAnsi="Times New Roman" w:cs="Times New Roman"/>
      <w:color w:val="000000"/>
      <w:sz w:val="24"/>
      <w:szCs w:val="24"/>
    </w:rPr>
  </w:style>
  <w:style w:type="character" w:customStyle="1" w:styleId="FontStyle94">
    <w:name w:val="Font Style94"/>
    <w:rsid w:val="002E1296"/>
    <w:rPr>
      <w:rFonts w:ascii="Garamond" w:hAnsi="Garamond" w:cs="Garamond"/>
      <w:b/>
      <w:bCs/>
      <w:color w:val="000000"/>
      <w:sz w:val="26"/>
      <w:szCs w:val="26"/>
    </w:rPr>
  </w:style>
  <w:style w:type="character" w:customStyle="1" w:styleId="FontStyle95">
    <w:name w:val="Font Style95"/>
    <w:rsid w:val="002E1296"/>
    <w:rPr>
      <w:rFonts w:ascii="Arial" w:hAnsi="Arial" w:cs="Arial"/>
      <w:color w:val="000000"/>
      <w:sz w:val="18"/>
      <w:szCs w:val="18"/>
    </w:rPr>
  </w:style>
  <w:style w:type="character" w:customStyle="1" w:styleId="FontStyle96">
    <w:name w:val="Font Style96"/>
    <w:rsid w:val="002E1296"/>
    <w:rPr>
      <w:rFonts w:ascii="Arial" w:hAnsi="Arial" w:cs="Arial"/>
      <w:color w:val="000000"/>
      <w:sz w:val="18"/>
      <w:szCs w:val="18"/>
    </w:rPr>
  </w:style>
  <w:style w:type="character" w:customStyle="1" w:styleId="FontStyle100">
    <w:name w:val="Font Style100"/>
    <w:rsid w:val="002E1296"/>
    <w:rPr>
      <w:rFonts w:ascii="Garamond" w:hAnsi="Garamond" w:cs="Garamond"/>
      <w:color w:val="000000"/>
      <w:sz w:val="16"/>
      <w:szCs w:val="16"/>
    </w:rPr>
  </w:style>
  <w:style w:type="character" w:customStyle="1" w:styleId="NessunaspaziaturaCarattere">
    <w:name w:val="Nessuna spaziatura Carattere"/>
    <w:rsid w:val="002E1296"/>
    <w:rPr>
      <w:rFonts w:ascii="Calibri" w:hAnsi="Calibri" w:cs="Calibri"/>
      <w:sz w:val="22"/>
      <w:szCs w:val="22"/>
      <w:lang w:eastAsia="ar-SA" w:bidi="ar-SA"/>
    </w:rPr>
  </w:style>
  <w:style w:type="character" w:customStyle="1" w:styleId="Caratterenotadichiusura">
    <w:name w:val="Carattere nota di chiusura"/>
    <w:rsid w:val="002E1296"/>
  </w:style>
  <w:style w:type="paragraph" w:customStyle="1" w:styleId="Intestazione1">
    <w:name w:val="Intestazione1"/>
    <w:basedOn w:val="Normale"/>
    <w:next w:val="Corpodeltesto1"/>
    <w:rsid w:val="002E1296"/>
    <w:pPr>
      <w:keepNext/>
      <w:suppressAutoHyphens/>
      <w:spacing w:before="240" w:after="120"/>
    </w:pPr>
    <w:rPr>
      <w:rFonts w:ascii="Arial" w:eastAsia="Microsoft YaHei" w:hAnsi="Arial" w:cs="Mangal"/>
      <w:sz w:val="28"/>
      <w:szCs w:val="28"/>
      <w:lang w:eastAsia="ar-SA"/>
    </w:rPr>
  </w:style>
  <w:style w:type="paragraph" w:customStyle="1" w:styleId="Corpodeltesto1">
    <w:name w:val="Corpo del testo1"/>
    <w:basedOn w:val="Normale"/>
    <w:semiHidden/>
    <w:rsid w:val="002E1296"/>
    <w:pPr>
      <w:suppressAutoHyphens/>
      <w:jc w:val="center"/>
    </w:pPr>
    <w:rPr>
      <w:rFonts w:ascii="Arial" w:eastAsia="Times New Roman" w:hAnsi="Arial" w:cs="Arial"/>
      <w:sz w:val="22"/>
      <w:lang w:eastAsia="ar-SA"/>
    </w:rPr>
  </w:style>
  <w:style w:type="paragraph" w:styleId="Elenco">
    <w:name w:val="List"/>
    <w:basedOn w:val="Corpodeltesto1"/>
    <w:semiHidden/>
    <w:rsid w:val="002E1296"/>
    <w:rPr>
      <w:rFonts w:cs="Mangal"/>
    </w:rPr>
  </w:style>
  <w:style w:type="paragraph" w:customStyle="1" w:styleId="Didascalia1">
    <w:name w:val="Didascalia1"/>
    <w:basedOn w:val="Normale"/>
    <w:rsid w:val="002E1296"/>
    <w:pPr>
      <w:suppressLineNumbers/>
      <w:suppressAutoHyphens/>
      <w:spacing w:before="120" w:after="120"/>
    </w:pPr>
    <w:rPr>
      <w:rFonts w:ascii="Times New Roman" w:eastAsia="Times New Roman" w:hAnsi="Times New Roman" w:cs="Mangal"/>
      <w:i/>
      <w:iCs/>
      <w:lang w:eastAsia="ar-SA"/>
    </w:rPr>
  </w:style>
  <w:style w:type="paragraph" w:customStyle="1" w:styleId="Indice">
    <w:name w:val="Indice"/>
    <w:basedOn w:val="Normale"/>
    <w:rsid w:val="002E1296"/>
    <w:pPr>
      <w:suppressLineNumbers/>
      <w:suppressAutoHyphens/>
    </w:pPr>
    <w:rPr>
      <w:rFonts w:ascii="Times New Roman" w:eastAsia="Times New Roman" w:hAnsi="Times New Roman" w:cs="Mangal"/>
      <w:lang w:eastAsia="ar-SA"/>
    </w:rPr>
  </w:style>
  <w:style w:type="paragraph" w:styleId="Titolo">
    <w:name w:val="Title"/>
    <w:basedOn w:val="Normale"/>
    <w:next w:val="Sottotitolo"/>
    <w:link w:val="TitoloCarattere"/>
    <w:qFormat/>
    <w:rsid w:val="002E1296"/>
    <w:pPr>
      <w:suppressAutoHyphens/>
      <w:jc w:val="center"/>
    </w:pPr>
    <w:rPr>
      <w:rFonts w:ascii="Arial" w:eastAsia="Times New Roman" w:hAnsi="Arial" w:cs="Arial"/>
      <w:sz w:val="48"/>
      <w:lang w:eastAsia="ar-SA"/>
    </w:rPr>
  </w:style>
  <w:style w:type="character" w:customStyle="1" w:styleId="TitoloCarattere">
    <w:name w:val="Titolo Carattere"/>
    <w:basedOn w:val="Carpredefinitoparagrafo"/>
    <w:link w:val="Titolo"/>
    <w:rsid w:val="002E1296"/>
    <w:rPr>
      <w:rFonts w:ascii="Arial" w:eastAsia="Times New Roman" w:hAnsi="Arial" w:cs="Arial"/>
      <w:sz w:val="48"/>
      <w:lang w:eastAsia="ar-SA"/>
    </w:rPr>
  </w:style>
  <w:style w:type="paragraph" w:customStyle="1" w:styleId="provvr01">
    <w:name w:val="provv_r01"/>
    <w:basedOn w:val="Normale"/>
    <w:rsid w:val="002E1296"/>
    <w:pPr>
      <w:suppressAutoHyphens/>
      <w:spacing w:before="280" w:after="280"/>
      <w:jc w:val="both"/>
    </w:pPr>
    <w:rPr>
      <w:rFonts w:ascii="Verdana" w:eastAsia="Times New Roman" w:hAnsi="Verdana" w:cs="Verdana"/>
      <w:lang w:eastAsia="ar-SA"/>
    </w:rPr>
  </w:style>
  <w:style w:type="paragraph" w:customStyle="1" w:styleId="provvr0">
    <w:name w:val="provv_r0"/>
    <w:basedOn w:val="Normale"/>
    <w:rsid w:val="002E1296"/>
    <w:pPr>
      <w:suppressAutoHyphens/>
      <w:spacing w:before="280" w:after="280"/>
      <w:jc w:val="both"/>
    </w:pPr>
    <w:rPr>
      <w:rFonts w:ascii="Times New Roman" w:eastAsia="Times New Roman" w:hAnsi="Times New Roman" w:cs="Times New Roman"/>
      <w:lang w:eastAsia="ar-SA"/>
    </w:rPr>
  </w:style>
  <w:style w:type="paragraph" w:customStyle="1" w:styleId="provvr1">
    <w:name w:val="provv_r1"/>
    <w:basedOn w:val="Normale"/>
    <w:rsid w:val="002E1296"/>
    <w:pPr>
      <w:suppressAutoHyphens/>
      <w:spacing w:before="280" w:after="280"/>
      <w:ind w:firstLine="400"/>
      <w:jc w:val="both"/>
    </w:pPr>
    <w:rPr>
      <w:rFonts w:ascii="Times New Roman" w:eastAsia="Times New Roman" w:hAnsi="Times New Roman" w:cs="Times New Roman"/>
      <w:lang w:eastAsia="ar-SA"/>
    </w:rPr>
  </w:style>
  <w:style w:type="paragraph" w:customStyle="1" w:styleId="provvr2">
    <w:name w:val="provv_r2"/>
    <w:basedOn w:val="Normale"/>
    <w:rsid w:val="002E1296"/>
    <w:pPr>
      <w:suppressAutoHyphens/>
      <w:spacing w:before="280" w:after="280"/>
      <w:ind w:firstLine="600"/>
      <w:jc w:val="both"/>
    </w:pPr>
    <w:rPr>
      <w:rFonts w:ascii="Times New Roman" w:eastAsia="Times New Roman" w:hAnsi="Times New Roman" w:cs="Times New Roman"/>
      <w:lang w:eastAsia="ar-SA"/>
    </w:rPr>
  </w:style>
  <w:style w:type="paragraph" w:customStyle="1" w:styleId="TitoloC">
    <w:name w:val="Titolo C"/>
    <w:basedOn w:val="Corpodeltesto1"/>
    <w:rsid w:val="002E1296"/>
    <w:pPr>
      <w:spacing w:after="120" w:line="360" w:lineRule="auto"/>
      <w:jc w:val="both"/>
    </w:pPr>
    <w:rPr>
      <w:szCs w:val="22"/>
      <w:u w:val="single"/>
    </w:rPr>
  </w:style>
  <w:style w:type="paragraph" w:customStyle="1" w:styleId="Style32">
    <w:name w:val="Style32"/>
    <w:basedOn w:val="Normale"/>
    <w:rsid w:val="002E1296"/>
    <w:pPr>
      <w:widowControl w:val="0"/>
      <w:suppressAutoHyphens/>
      <w:autoSpaceDE w:val="0"/>
      <w:spacing w:line="475" w:lineRule="exact"/>
      <w:ind w:firstLine="298"/>
      <w:jc w:val="both"/>
    </w:pPr>
    <w:rPr>
      <w:rFonts w:ascii="Garamond" w:eastAsia="Times New Roman" w:hAnsi="Garamond" w:cs="Times New Roman"/>
      <w:lang w:eastAsia="ar-SA"/>
    </w:rPr>
  </w:style>
  <w:style w:type="paragraph" w:customStyle="1" w:styleId="Style15">
    <w:name w:val="Style15"/>
    <w:basedOn w:val="Normale"/>
    <w:rsid w:val="002E1296"/>
    <w:pPr>
      <w:widowControl w:val="0"/>
      <w:suppressAutoHyphens/>
      <w:autoSpaceDE w:val="0"/>
      <w:spacing w:line="360" w:lineRule="exact"/>
      <w:ind w:firstLine="283"/>
      <w:jc w:val="both"/>
    </w:pPr>
    <w:rPr>
      <w:rFonts w:ascii="Times New Roman" w:eastAsia="Times New Roman" w:hAnsi="Times New Roman" w:cs="Times New Roman"/>
      <w:lang w:eastAsia="ar-SA"/>
    </w:rPr>
  </w:style>
  <w:style w:type="paragraph" w:customStyle="1" w:styleId="Style16">
    <w:name w:val="Style16"/>
    <w:basedOn w:val="Normale"/>
    <w:rsid w:val="002E1296"/>
    <w:pPr>
      <w:widowControl w:val="0"/>
      <w:suppressAutoHyphens/>
      <w:autoSpaceDE w:val="0"/>
      <w:spacing w:line="360" w:lineRule="exact"/>
      <w:ind w:hanging="403"/>
      <w:jc w:val="both"/>
    </w:pPr>
    <w:rPr>
      <w:rFonts w:ascii="Times New Roman" w:eastAsia="Times New Roman" w:hAnsi="Times New Roman" w:cs="Times New Roman"/>
      <w:lang w:eastAsia="ar-SA"/>
    </w:rPr>
  </w:style>
  <w:style w:type="paragraph" w:customStyle="1" w:styleId="Style17">
    <w:name w:val="Style17"/>
    <w:basedOn w:val="Normale"/>
    <w:rsid w:val="002E1296"/>
    <w:pPr>
      <w:widowControl w:val="0"/>
      <w:suppressAutoHyphens/>
      <w:autoSpaceDE w:val="0"/>
      <w:jc w:val="both"/>
    </w:pPr>
    <w:rPr>
      <w:rFonts w:ascii="Times New Roman" w:eastAsia="Times New Roman" w:hAnsi="Times New Roman" w:cs="Times New Roman"/>
      <w:lang w:eastAsia="ar-SA"/>
    </w:rPr>
  </w:style>
  <w:style w:type="paragraph" w:customStyle="1" w:styleId="Style3">
    <w:name w:val="Style3"/>
    <w:basedOn w:val="Normale"/>
    <w:rsid w:val="002E1296"/>
    <w:pPr>
      <w:widowControl w:val="0"/>
      <w:suppressAutoHyphens/>
      <w:autoSpaceDE w:val="0"/>
    </w:pPr>
    <w:rPr>
      <w:rFonts w:ascii="Garamond" w:eastAsia="Times New Roman" w:hAnsi="Garamond" w:cs="Times New Roman"/>
      <w:lang w:eastAsia="ar-SA"/>
    </w:rPr>
  </w:style>
  <w:style w:type="paragraph" w:customStyle="1" w:styleId="Style6">
    <w:name w:val="Style6"/>
    <w:basedOn w:val="Normale"/>
    <w:rsid w:val="002E1296"/>
    <w:pPr>
      <w:widowControl w:val="0"/>
      <w:suppressAutoHyphens/>
      <w:autoSpaceDE w:val="0"/>
      <w:spacing w:line="408" w:lineRule="exact"/>
      <w:ind w:firstLine="806"/>
    </w:pPr>
    <w:rPr>
      <w:rFonts w:ascii="Garamond" w:eastAsia="Times New Roman" w:hAnsi="Garamond" w:cs="Times New Roman"/>
      <w:lang w:eastAsia="ar-SA"/>
    </w:rPr>
  </w:style>
  <w:style w:type="paragraph" w:customStyle="1" w:styleId="Style11">
    <w:name w:val="Style11"/>
    <w:basedOn w:val="Normale"/>
    <w:rsid w:val="002E1296"/>
    <w:pPr>
      <w:widowControl w:val="0"/>
      <w:suppressAutoHyphens/>
      <w:autoSpaceDE w:val="0"/>
    </w:pPr>
    <w:rPr>
      <w:rFonts w:ascii="Garamond" w:eastAsia="Times New Roman" w:hAnsi="Garamond" w:cs="Times New Roman"/>
      <w:lang w:eastAsia="ar-SA"/>
    </w:rPr>
  </w:style>
  <w:style w:type="paragraph" w:customStyle="1" w:styleId="Style30">
    <w:name w:val="Style30"/>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4">
    <w:name w:val="Style44"/>
    <w:basedOn w:val="Normale"/>
    <w:rsid w:val="002E1296"/>
    <w:pPr>
      <w:widowControl w:val="0"/>
      <w:suppressAutoHyphens/>
      <w:autoSpaceDE w:val="0"/>
    </w:pPr>
    <w:rPr>
      <w:rFonts w:ascii="Garamond" w:eastAsia="Times New Roman" w:hAnsi="Garamond" w:cs="Times New Roman"/>
      <w:lang w:eastAsia="ar-SA"/>
    </w:rPr>
  </w:style>
  <w:style w:type="paragraph" w:customStyle="1" w:styleId="Style49">
    <w:name w:val="Style49"/>
    <w:basedOn w:val="Normale"/>
    <w:rsid w:val="002E1296"/>
    <w:pPr>
      <w:widowControl w:val="0"/>
      <w:suppressAutoHyphens/>
      <w:autoSpaceDE w:val="0"/>
      <w:spacing w:line="470" w:lineRule="exact"/>
      <w:jc w:val="both"/>
    </w:pPr>
    <w:rPr>
      <w:rFonts w:ascii="Garamond" w:eastAsia="Times New Roman" w:hAnsi="Garamond" w:cs="Times New Roman"/>
      <w:lang w:eastAsia="ar-SA"/>
    </w:rPr>
  </w:style>
  <w:style w:type="paragraph" w:styleId="Nessunaspaziatura">
    <w:name w:val="No Spacing"/>
    <w:qFormat/>
    <w:rsid w:val="002E1296"/>
    <w:pPr>
      <w:suppressAutoHyphens/>
    </w:pPr>
    <w:rPr>
      <w:rFonts w:ascii="Calibri" w:eastAsia="Times New Roman" w:hAnsi="Calibri" w:cs="Calibri"/>
      <w:sz w:val="22"/>
      <w:szCs w:val="22"/>
      <w:lang w:eastAsia="ar-SA"/>
    </w:rPr>
  </w:style>
  <w:style w:type="paragraph" w:customStyle="1" w:styleId="Contenutocornice">
    <w:name w:val="Contenuto cornice"/>
    <w:basedOn w:val="Corpodeltesto1"/>
    <w:rsid w:val="002E1296"/>
  </w:style>
  <w:style w:type="paragraph" w:customStyle="1" w:styleId="Contenutotabella">
    <w:name w:val="Contenuto tabella"/>
    <w:basedOn w:val="Normale"/>
    <w:rsid w:val="002E1296"/>
    <w:pPr>
      <w:suppressLineNumbers/>
      <w:suppressAutoHyphens/>
    </w:pPr>
    <w:rPr>
      <w:rFonts w:ascii="Times New Roman" w:eastAsia="Times New Roman" w:hAnsi="Times New Roman" w:cs="Times New Roman"/>
      <w:lang w:eastAsia="ar-SA"/>
    </w:rPr>
  </w:style>
  <w:style w:type="paragraph" w:customStyle="1" w:styleId="Intestazionetabella">
    <w:name w:val="Intestazione tabella"/>
    <w:basedOn w:val="Contenutotabella"/>
    <w:rsid w:val="002E1296"/>
    <w:pPr>
      <w:jc w:val="center"/>
    </w:pPr>
    <w:rPr>
      <w:b/>
      <w:bCs/>
    </w:rPr>
  </w:style>
  <w:style w:type="character" w:customStyle="1" w:styleId="Caratterepredefinitoparagrafo1">
    <w:name w:val="Carattere predefinito paragrafo1"/>
    <w:rsid w:val="002E1296"/>
  </w:style>
  <w:style w:type="character" w:customStyle="1" w:styleId="CorpotestoCarattere">
    <w:name w:val="Corpo testo Carattere"/>
    <w:basedOn w:val="Caratterepredefinitoparagrafo1"/>
    <w:rsid w:val="002E1296"/>
    <w:rPr>
      <w:sz w:val="24"/>
      <w:szCs w:val="24"/>
    </w:rPr>
  </w:style>
  <w:style w:type="character" w:customStyle="1" w:styleId="Rimandonotaapidipagina1">
    <w:name w:val="Rimando nota a piè di pagina1"/>
    <w:basedOn w:val="Caratterepredefinitoparagrafo1"/>
    <w:rsid w:val="002E1296"/>
    <w:rPr>
      <w:vertAlign w:val="superscript"/>
    </w:rPr>
  </w:style>
  <w:style w:type="character" w:customStyle="1" w:styleId="provvnumcomma">
    <w:name w:val="provv_numcomma"/>
    <w:rsid w:val="002E1296"/>
  </w:style>
  <w:style w:type="character" w:customStyle="1" w:styleId="Numeroriga1">
    <w:name w:val="Numero riga1"/>
    <w:basedOn w:val="Caratterepredefinitoparagrafo1"/>
    <w:rsid w:val="002E1296"/>
  </w:style>
  <w:style w:type="character" w:customStyle="1" w:styleId="Numeropagina1">
    <w:name w:val="Numero pagina1"/>
    <w:basedOn w:val="Caratterepredefinitoparagrafo1"/>
    <w:rsid w:val="002E1296"/>
  </w:style>
  <w:style w:type="character" w:customStyle="1" w:styleId="ListLabel1">
    <w:name w:val="ListLabel 1"/>
    <w:rsid w:val="002E1296"/>
    <w:rPr>
      <w:rFonts w:cs="Symbol"/>
      <w:sz w:val="16"/>
      <w:szCs w:val="16"/>
    </w:rPr>
  </w:style>
  <w:style w:type="character" w:customStyle="1" w:styleId="ListLabel2">
    <w:name w:val="ListLabel 2"/>
    <w:rsid w:val="002E1296"/>
    <w:rPr>
      <w:rFonts w:cs="Courier New"/>
    </w:rPr>
  </w:style>
  <w:style w:type="character" w:customStyle="1" w:styleId="ListLabel3">
    <w:name w:val="ListLabel 3"/>
    <w:rsid w:val="002E1296"/>
    <w:rPr>
      <w:rFonts w:cs="Wingdings"/>
    </w:rPr>
  </w:style>
  <w:style w:type="character" w:customStyle="1" w:styleId="ListLabel4">
    <w:name w:val="ListLabel 4"/>
    <w:rsid w:val="002E1296"/>
    <w:rPr>
      <w:rFonts w:cs="Symbol"/>
    </w:rPr>
  </w:style>
  <w:style w:type="character" w:customStyle="1" w:styleId="ListLabel5">
    <w:name w:val="ListLabel 5"/>
    <w:rsid w:val="002E1296"/>
    <w:rPr>
      <w:b/>
      <w:bCs/>
      <w:i w:val="0"/>
      <w:iCs w:val="0"/>
      <w:sz w:val="16"/>
      <w:szCs w:val="16"/>
    </w:rPr>
  </w:style>
  <w:style w:type="character" w:customStyle="1" w:styleId="ListLabel6">
    <w:name w:val="ListLabel 6"/>
    <w:rsid w:val="002E1296"/>
    <w:rPr>
      <w:sz w:val="16"/>
      <w:szCs w:val="16"/>
    </w:rPr>
  </w:style>
  <w:style w:type="character" w:customStyle="1" w:styleId="ListLabel7">
    <w:name w:val="ListLabel 7"/>
    <w:rsid w:val="002E1296"/>
    <w:rPr>
      <w:sz w:val="22"/>
      <w:szCs w:val="22"/>
    </w:rPr>
  </w:style>
  <w:style w:type="character" w:customStyle="1" w:styleId="ListLabel8">
    <w:name w:val="ListLabel 8"/>
    <w:rsid w:val="002E1296"/>
    <w:rPr>
      <w:rFonts w:eastAsia="Times New Roman"/>
    </w:rPr>
  </w:style>
  <w:style w:type="character" w:customStyle="1" w:styleId="ListLabel9">
    <w:name w:val="ListLabel 9"/>
    <w:rsid w:val="002E1296"/>
    <w:rPr>
      <w:b/>
      <w:bCs/>
      <w:i w:val="0"/>
      <w:iCs w:val="0"/>
      <w:sz w:val="22"/>
      <w:szCs w:val="22"/>
    </w:rPr>
  </w:style>
  <w:style w:type="character" w:customStyle="1" w:styleId="ListLabel10">
    <w:name w:val="ListLabel 10"/>
    <w:rsid w:val="002E1296"/>
    <w:rPr>
      <w:rFonts w:cs="Symbol"/>
      <w:sz w:val="32"/>
      <w:szCs w:val="32"/>
    </w:rPr>
  </w:style>
  <w:style w:type="paragraph" w:styleId="Didascalia">
    <w:name w:val="caption"/>
    <w:basedOn w:val="Normale"/>
    <w:qFormat/>
    <w:rsid w:val="002E1296"/>
    <w:pPr>
      <w:suppressLineNumbers/>
      <w:suppressAutoHyphens/>
      <w:spacing w:before="120" w:after="120"/>
    </w:pPr>
    <w:rPr>
      <w:rFonts w:ascii="Times New Roman" w:eastAsia="SimSun" w:hAnsi="Times New Roman" w:cs="Mangal"/>
      <w:i/>
      <w:iCs/>
      <w:kern w:val="1"/>
      <w:lang w:eastAsia="hi-IN" w:bidi="hi-IN"/>
    </w:rPr>
  </w:style>
  <w:style w:type="paragraph" w:customStyle="1" w:styleId="NormaleWeb1">
    <w:name w:val="Normale (Web)1"/>
    <w:basedOn w:val="Normale"/>
    <w:rsid w:val="002E1296"/>
    <w:pPr>
      <w:suppressAutoHyphens/>
      <w:spacing w:before="28" w:after="28"/>
    </w:pPr>
    <w:rPr>
      <w:rFonts w:ascii="Times New Roman" w:eastAsia="SimSun" w:hAnsi="Times New Roman" w:cs="Mangal"/>
      <w:kern w:val="1"/>
      <w:lang w:eastAsia="hi-IN" w:bidi="hi-IN"/>
    </w:rPr>
  </w:style>
  <w:style w:type="paragraph" w:customStyle="1" w:styleId="Testonotaapidipagina1">
    <w:name w:val="Testo nota a piè di pagina1"/>
    <w:basedOn w:val="Normale"/>
    <w:rsid w:val="002E1296"/>
    <w:pPr>
      <w:suppressAutoHyphens/>
    </w:pPr>
    <w:rPr>
      <w:rFonts w:ascii="Times New Roman" w:eastAsia="SimSun" w:hAnsi="Times New Roman" w:cs="Mangal"/>
      <w:kern w:val="1"/>
      <w:sz w:val="20"/>
      <w:szCs w:val="20"/>
      <w:lang w:eastAsia="hi-IN" w:bidi="hi-IN"/>
    </w:rPr>
  </w:style>
  <w:style w:type="paragraph" w:customStyle="1" w:styleId="Testofumetto1">
    <w:name w:val="Testo fumetto1"/>
    <w:basedOn w:val="Normale"/>
    <w:rsid w:val="002E1296"/>
    <w:pPr>
      <w:suppressAutoHyphens/>
    </w:pPr>
    <w:rPr>
      <w:rFonts w:ascii="Tahoma" w:eastAsia="SimSun" w:hAnsi="Tahoma" w:cs="Tahoma"/>
      <w:kern w:val="1"/>
      <w:sz w:val="16"/>
      <w:szCs w:val="16"/>
      <w:lang w:eastAsia="hi-IN" w:bidi="hi-IN"/>
    </w:rPr>
  </w:style>
  <w:style w:type="paragraph" w:customStyle="1" w:styleId="Corpodeltesto21">
    <w:name w:val="Corpo del testo 21"/>
    <w:basedOn w:val="Normale"/>
    <w:rsid w:val="002E1296"/>
    <w:pPr>
      <w:suppressAutoHyphens/>
      <w:spacing w:after="120" w:line="480" w:lineRule="auto"/>
    </w:pPr>
    <w:rPr>
      <w:rFonts w:ascii="Times New Roman" w:eastAsia="SimSun" w:hAnsi="Times New Roman" w:cs="Mangal"/>
      <w:kern w:val="1"/>
      <w:lang w:eastAsia="hi-IN" w:bidi="hi-IN"/>
    </w:rPr>
  </w:style>
  <w:style w:type="paragraph" w:customStyle="1" w:styleId="Nessunaspaziatura1">
    <w:name w:val="Nessuna spaziatura1"/>
    <w:rsid w:val="002E1296"/>
    <w:pPr>
      <w:suppressAutoHyphens/>
    </w:pPr>
    <w:rPr>
      <w:rFonts w:ascii="Calibri" w:eastAsia="SimSun" w:hAnsi="Calibri" w:cs="Calibri"/>
      <w:kern w:val="1"/>
      <w:lang w:eastAsia="hi-IN" w:bidi="hi-IN"/>
    </w:rPr>
  </w:style>
  <w:style w:type="paragraph" w:customStyle="1" w:styleId="Intestazioneindice">
    <w:name w:val="Intestazione indice"/>
    <w:basedOn w:val="Titolo1"/>
    <w:rsid w:val="002E1296"/>
    <w:pPr>
      <w:keepLines/>
      <w:suppressLineNumbers/>
      <w:suppressAutoHyphens/>
      <w:spacing w:before="480" w:after="0"/>
      <w:jc w:val="left"/>
    </w:pPr>
    <w:rPr>
      <w:rFonts w:ascii="Cambria" w:eastAsia="SimSun" w:hAnsi="Cambria" w:cs="Cambria"/>
      <w:color w:val="365F91"/>
      <w:kern w:val="1"/>
      <w:sz w:val="28"/>
      <w:szCs w:val="28"/>
      <w:lang w:eastAsia="hi-IN" w:bidi="hi-IN"/>
    </w:rPr>
  </w:style>
  <w:style w:type="character" w:customStyle="1" w:styleId="FontStyle26">
    <w:name w:val="Font Style26"/>
    <w:rsid w:val="002E1296"/>
    <w:rPr>
      <w:rFonts w:ascii="Times New Roman" w:hAnsi="Times New Roman" w:cs="Times New Roman"/>
      <w:color w:val="000000"/>
      <w:sz w:val="20"/>
      <w:szCs w:val="20"/>
    </w:rPr>
  </w:style>
  <w:style w:type="paragraph" w:customStyle="1" w:styleId="Style5">
    <w:name w:val="Style5"/>
    <w:basedOn w:val="Normale"/>
    <w:rsid w:val="002E1296"/>
    <w:pPr>
      <w:widowControl w:val="0"/>
      <w:suppressAutoHyphens/>
      <w:spacing w:line="278" w:lineRule="exact"/>
    </w:pPr>
    <w:rPr>
      <w:rFonts w:ascii="Times New Roman" w:eastAsia="SimSun" w:hAnsi="Times New Roman" w:cs="Mangal"/>
      <w:kern w:val="1"/>
      <w:lang w:eastAsia="hi-IN" w:bidi="hi-IN"/>
    </w:rPr>
  </w:style>
  <w:style w:type="character" w:styleId="Collegamentovisitato">
    <w:name w:val="FollowedHyperlink"/>
    <w:basedOn w:val="Carpredefinitoparagrafo"/>
    <w:uiPriority w:val="99"/>
    <w:semiHidden/>
    <w:unhideWhenUsed/>
    <w:rsid w:val="00F13492"/>
    <w:rPr>
      <w:color w:val="800080" w:themeColor="followedHyperlink"/>
      <w:u w:val="single"/>
    </w:rPr>
  </w:style>
  <w:style w:type="character" w:customStyle="1" w:styleId="Titolo3Carattere">
    <w:name w:val="Titolo 3 Carattere"/>
    <w:basedOn w:val="Carpredefinitoparagrafo"/>
    <w:link w:val="Titolo3"/>
    <w:uiPriority w:val="9"/>
    <w:rsid w:val="00750B4B"/>
    <w:rPr>
      <w:rFonts w:ascii="Arial" w:eastAsiaTheme="majorEastAsia" w:hAnsi="Arial" w:cs="Arial"/>
      <w:b/>
      <w:bCs/>
      <w:color w:val="4F81BD" w:themeColor="accent1"/>
    </w:rPr>
  </w:style>
  <w:style w:type="character" w:customStyle="1" w:styleId="Titolo4Carattere">
    <w:name w:val="Titolo 4 Carattere"/>
    <w:basedOn w:val="Carpredefinitoparagrafo"/>
    <w:link w:val="Titolo4"/>
    <w:uiPriority w:val="9"/>
    <w:rsid w:val="00275E5F"/>
    <w:rPr>
      <w:rFonts w:ascii="Garamond" w:eastAsiaTheme="majorEastAsia" w:hAnsi="Garamond" w:cs="Arial"/>
      <w:b/>
      <w:bCs/>
      <w:i/>
      <w:iCs/>
      <w:color w:val="4F81BD" w:themeColor="accent1"/>
      <w:sz w:val="32"/>
      <w:szCs w:val="32"/>
    </w:rPr>
  </w:style>
  <w:style w:type="character" w:customStyle="1" w:styleId="Titolo5Carattere">
    <w:name w:val="Titolo 5 Carattere"/>
    <w:basedOn w:val="Carpredefinitoparagrafo"/>
    <w:link w:val="Titolo5"/>
    <w:uiPriority w:val="9"/>
    <w:rsid w:val="00620554"/>
    <w:rPr>
      <w:rFonts w:ascii="Arial" w:eastAsiaTheme="majorEastAsia" w:hAnsi="Arial" w:cs="Arial"/>
      <w:color w:val="243F60" w:themeColor="accent1" w:themeShade="7F"/>
    </w:rPr>
  </w:style>
  <w:style w:type="character" w:customStyle="1" w:styleId="Titolo6Carattere">
    <w:name w:val="Titolo 6 Carattere"/>
    <w:basedOn w:val="Carpredefinitoparagrafo"/>
    <w:link w:val="Titolo6"/>
    <w:uiPriority w:val="9"/>
    <w:rsid w:val="00251B23"/>
    <w:rPr>
      <w:rFonts w:ascii="Arial" w:eastAsiaTheme="majorEastAsia" w:hAnsi="Arial" w:cs="Arial"/>
      <w:i/>
      <w:iCs/>
      <w:color w:val="243F60" w:themeColor="accent1" w:themeShade="7F"/>
    </w:rPr>
  </w:style>
  <w:style w:type="paragraph" w:styleId="Sommario1">
    <w:name w:val="toc 1"/>
    <w:basedOn w:val="Normale"/>
    <w:next w:val="Normale"/>
    <w:autoRedefine/>
    <w:uiPriority w:val="39"/>
    <w:unhideWhenUsed/>
    <w:rsid w:val="00403937"/>
    <w:pPr>
      <w:tabs>
        <w:tab w:val="right" w:leader="dot" w:pos="14279"/>
      </w:tabs>
    </w:pPr>
  </w:style>
  <w:style w:type="paragraph" w:styleId="Sommario2">
    <w:name w:val="toc 2"/>
    <w:basedOn w:val="Normale"/>
    <w:next w:val="Normale"/>
    <w:autoRedefine/>
    <w:uiPriority w:val="39"/>
    <w:unhideWhenUsed/>
    <w:rsid w:val="00293C88"/>
    <w:pPr>
      <w:ind w:left="240"/>
    </w:pPr>
  </w:style>
  <w:style w:type="paragraph" w:styleId="Sommario3">
    <w:name w:val="toc 3"/>
    <w:basedOn w:val="Normale"/>
    <w:next w:val="Normale"/>
    <w:autoRedefine/>
    <w:uiPriority w:val="39"/>
    <w:unhideWhenUsed/>
    <w:rsid w:val="00293C88"/>
    <w:pPr>
      <w:ind w:left="480"/>
    </w:pPr>
  </w:style>
  <w:style w:type="paragraph" w:styleId="Sommario4">
    <w:name w:val="toc 4"/>
    <w:basedOn w:val="Normale"/>
    <w:next w:val="Normale"/>
    <w:autoRedefine/>
    <w:uiPriority w:val="39"/>
    <w:unhideWhenUsed/>
    <w:rsid w:val="00293C88"/>
    <w:pPr>
      <w:ind w:left="720"/>
    </w:pPr>
  </w:style>
  <w:style w:type="paragraph" w:styleId="Sommario5">
    <w:name w:val="toc 5"/>
    <w:basedOn w:val="Normale"/>
    <w:next w:val="Normale"/>
    <w:autoRedefine/>
    <w:uiPriority w:val="39"/>
    <w:unhideWhenUsed/>
    <w:rsid w:val="00293C88"/>
    <w:pPr>
      <w:ind w:left="960"/>
    </w:pPr>
  </w:style>
  <w:style w:type="paragraph" w:styleId="Sommario6">
    <w:name w:val="toc 6"/>
    <w:basedOn w:val="Normale"/>
    <w:next w:val="Normale"/>
    <w:autoRedefine/>
    <w:uiPriority w:val="39"/>
    <w:unhideWhenUsed/>
    <w:rsid w:val="00293C88"/>
    <w:pPr>
      <w:ind w:left="1200"/>
    </w:pPr>
  </w:style>
  <w:style w:type="paragraph" w:styleId="Sommario7">
    <w:name w:val="toc 7"/>
    <w:basedOn w:val="Normale"/>
    <w:next w:val="Normale"/>
    <w:autoRedefine/>
    <w:uiPriority w:val="39"/>
    <w:unhideWhenUsed/>
    <w:rsid w:val="00293C88"/>
    <w:pPr>
      <w:ind w:left="1440"/>
    </w:pPr>
  </w:style>
  <w:style w:type="paragraph" w:styleId="Sommario8">
    <w:name w:val="toc 8"/>
    <w:basedOn w:val="Normale"/>
    <w:next w:val="Normale"/>
    <w:autoRedefine/>
    <w:uiPriority w:val="39"/>
    <w:unhideWhenUsed/>
    <w:rsid w:val="00293C88"/>
    <w:pPr>
      <w:ind w:left="1680"/>
    </w:pPr>
  </w:style>
  <w:style w:type="paragraph" w:styleId="Sommario9">
    <w:name w:val="toc 9"/>
    <w:basedOn w:val="Normale"/>
    <w:next w:val="Normale"/>
    <w:autoRedefine/>
    <w:uiPriority w:val="39"/>
    <w:unhideWhenUsed/>
    <w:rsid w:val="00293C88"/>
    <w:pPr>
      <w:ind w:left="1920"/>
    </w:pPr>
  </w:style>
  <w:style w:type="character" w:styleId="Enfasicorsivo">
    <w:name w:val="Emphasis"/>
    <w:basedOn w:val="Carpredefinitoparagrafo"/>
    <w:uiPriority w:val="20"/>
    <w:qFormat/>
    <w:rsid w:val="00620554"/>
    <w:rPr>
      <w:i/>
      <w:iCs/>
    </w:rPr>
  </w:style>
  <w:style w:type="paragraph" w:styleId="Mappadocumento">
    <w:name w:val="Document Map"/>
    <w:basedOn w:val="Normale"/>
    <w:link w:val="MappadocumentoCarattere"/>
    <w:uiPriority w:val="99"/>
    <w:semiHidden/>
    <w:unhideWhenUsed/>
    <w:rsid w:val="00172925"/>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72925"/>
    <w:rPr>
      <w:rFonts w:ascii="Lucida Grande" w:hAnsi="Lucida Grande" w:cs="Lucida Grande"/>
    </w:rPr>
  </w:style>
  <w:style w:type="paragraph" w:customStyle="1" w:styleId="grassetto">
    <w:name w:val="grassetto"/>
    <w:basedOn w:val="Normale"/>
    <w:rsid w:val="0058729E"/>
    <w:pPr>
      <w:spacing w:before="100" w:beforeAutospacing="1" w:after="100" w:afterAutospacing="1"/>
    </w:pPr>
    <w:rPr>
      <w:rFonts w:ascii="Times New Roman" w:hAnsi="Times New Roman" w:cs="Times New Roman"/>
      <w:sz w:val="20"/>
      <w:szCs w:val="20"/>
    </w:rPr>
  </w:style>
  <w:style w:type="character" w:customStyle="1" w:styleId="Titolo7Carattere">
    <w:name w:val="Titolo 7 Carattere"/>
    <w:basedOn w:val="Carpredefinitoparagrafo"/>
    <w:link w:val="Titolo7"/>
    <w:uiPriority w:val="9"/>
    <w:semiHidden/>
    <w:rsid w:val="00412BF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36">
      <w:bodyDiv w:val="1"/>
      <w:marLeft w:val="0"/>
      <w:marRight w:val="0"/>
      <w:marTop w:val="0"/>
      <w:marBottom w:val="0"/>
      <w:divBdr>
        <w:top w:val="none" w:sz="0" w:space="0" w:color="auto"/>
        <w:left w:val="none" w:sz="0" w:space="0" w:color="auto"/>
        <w:bottom w:val="none" w:sz="0" w:space="0" w:color="auto"/>
        <w:right w:val="none" w:sz="0" w:space="0" w:color="auto"/>
      </w:divBdr>
      <w:divsChild>
        <w:div w:id="88282295">
          <w:marLeft w:val="0"/>
          <w:marRight w:val="0"/>
          <w:marTop w:val="0"/>
          <w:marBottom w:val="0"/>
          <w:divBdr>
            <w:top w:val="none" w:sz="0" w:space="0" w:color="auto"/>
            <w:left w:val="none" w:sz="0" w:space="0" w:color="auto"/>
            <w:bottom w:val="none" w:sz="0" w:space="0" w:color="auto"/>
            <w:right w:val="none" w:sz="0" w:space="0" w:color="auto"/>
          </w:divBdr>
        </w:div>
        <w:div w:id="1146817380">
          <w:marLeft w:val="0"/>
          <w:marRight w:val="0"/>
          <w:marTop w:val="0"/>
          <w:marBottom w:val="0"/>
          <w:divBdr>
            <w:top w:val="none" w:sz="0" w:space="0" w:color="auto"/>
            <w:left w:val="none" w:sz="0" w:space="0" w:color="auto"/>
            <w:bottom w:val="none" w:sz="0" w:space="0" w:color="auto"/>
            <w:right w:val="none" w:sz="0" w:space="0" w:color="auto"/>
          </w:divBdr>
        </w:div>
        <w:div w:id="297493321">
          <w:marLeft w:val="0"/>
          <w:marRight w:val="0"/>
          <w:marTop w:val="0"/>
          <w:marBottom w:val="0"/>
          <w:divBdr>
            <w:top w:val="none" w:sz="0" w:space="0" w:color="auto"/>
            <w:left w:val="none" w:sz="0" w:space="0" w:color="auto"/>
            <w:bottom w:val="none" w:sz="0" w:space="0" w:color="auto"/>
            <w:right w:val="none" w:sz="0" w:space="0" w:color="auto"/>
          </w:divBdr>
        </w:div>
        <w:div w:id="100345168">
          <w:marLeft w:val="0"/>
          <w:marRight w:val="0"/>
          <w:marTop w:val="0"/>
          <w:marBottom w:val="0"/>
          <w:divBdr>
            <w:top w:val="none" w:sz="0" w:space="0" w:color="auto"/>
            <w:left w:val="none" w:sz="0" w:space="0" w:color="auto"/>
            <w:bottom w:val="none" w:sz="0" w:space="0" w:color="auto"/>
            <w:right w:val="none" w:sz="0" w:space="0" w:color="auto"/>
          </w:divBdr>
        </w:div>
      </w:divsChild>
    </w:div>
    <w:div w:id="31424268">
      <w:bodyDiv w:val="1"/>
      <w:marLeft w:val="0"/>
      <w:marRight w:val="0"/>
      <w:marTop w:val="0"/>
      <w:marBottom w:val="0"/>
      <w:divBdr>
        <w:top w:val="none" w:sz="0" w:space="0" w:color="auto"/>
        <w:left w:val="none" w:sz="0" w:space="0" w:color="auto"/>
        <w:bottom w:val="none" w:sz="0" w:space="0" w:color="auto"/>
        <w:right w:val="none" w:sz="0" w:space="0" w:color="auto"/>
      </w:divBdr>
      <w:divsChild>
        <w:div w:id="550191772">
          <w:marLeft w:val="0"/>
          <w:marRight w:val="0"/>
          <w:marTop w:val="0"/>
          <w:marBottom w:val="0"/>
          <w:divBdr>
            <w:top w:val="none" w:sz="0" w:space="0" w:color="auto"/>
            <w:left w:val="none" w:sz="0" w:space="0" w:color="auto"/>
            <w:bottom w:val="none" w:sz="0" w:space="0" w:color="auto"/>
            <w:right w:val="none" w:sz="0" w:space="0" w:color="auto"/>
          </w:divBdr>
          <w:divsChild>
            <w:div w:id="294454870">
              <w:marLeft w:val="0"/>
              <w:marRight w:val="0"/>
              <w:marTop w:val="0"/>
              <w:marBottom w:val="0"/>
              <w:divBdr>
                <w:top w:val="none" w:sz="0" w:space="0" w:color="auto"/>
                <w:left w:val="none" w:sz="0" w:space="0" w:color="auto"/>
                <w:bottom w:val="none" w:sz="0" w:space="0" w:color="auto"/>
                <w:right w:val="none" w:sz="0" w:space="0" w:color="auto"/>
              </w:divBdr>
              <w:divsChild>
                <w:div w:id="11758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018">
      <w:bodyDiv w:val="1"/>
      <w:marLeft w:val="0"/>
      <w:marRight w:val="0"/>
      <w:marTop w:val="0"/>
      <w:marBottom w:val="0"/>
      <w:divBdr>
        <w:top w:val="none" w:sz="0" w:space="0" w:color="auto"/>
        <w:left w:val="none" w:sz="0" w:space="0" w:color="auto"/>
        <w:bottom w:val="none" w:sz="0" w:space="0" w:color="auto"/>
        <w:right w:val="none" w:sz="0" w:space="0" w:color="auto"/>
      </w:divBdr>
      <w:divsChild>
        <w:div w:id="963540816">
          <w:marLeft w:val="0"/>
          <w:marRight w:val="0"/>
          <w:marTop w:val="0"/>
          <w:marBottom w:val="0"/>
          <w:divBdr>
            <w:top w:val="none" w:sz="0" w:space="0" w:color="auto"/>
            <w:left w:val="none" w:sz="0" w:space="0" w:color="auto"/>
            <w:bottom w:val="none" w:sz="0" w:space="0" w:color="auto"/>
            <w:right w:val="none" w:sz="0" w:space="0" w:color="auto"/>
          </w:divBdr>
        </w:div>
        <w:div w:id="1825315583">
          <w:marLeft w:val="0"/>
          <w:marRight w:val="0"/>
          <w:marTop w:val="0"/>
          <w:marBottom w:val="0"/>
          <w:divBdr>
            <w:top w:val="none" w:sz="0" w:space="0" w:color="auto"/>
            <w:left w:val="none" w:sz="0" w:space="0" w:color="auto"/>
            <w:bottom w:val="none" w:sz="0" w:space="0" w:color="auto"/>
            <w:right w:val="none" w:sz="0" w:space="0" w:color="auto"/>
          </w:divBdr>
        </w:div>
        <w:div w:id="1185172451">
          <w:marLeft w:val="0"/>
          <w:marRight w:val="0"/>
          <w:marTop w:val="0"/>
          <w:marBottom w:val="0"/>
          <w:divBdr>
            <w:top w:val="none" w:sz="0" w:space="0" w:color="auto"/>
            <w:left w:val="none" w:sz="0" w:space="0" w:color="auto"/>
            <w:bottom w:val="none" w:sz="0" w:space="0" w:color="auto"/>
            <w:right w:val="none" w:sz="0" w:space="0" w:color="auto"/>
          </w:divBdr>
        </w:div>
        <w:div w:id="1672027066">
          <w:marLeft w:val="0"/>
          <w:marRight w:val="0"/>
          <w:marTop w:val="0"/>
          <w:marBottom w:val="0"/>
          <w:divBdr>
            <w:top w:val="none" w:sz="0" w:space="0" w:color="auto"/>
            <w:left w:val="none" w:sz="0" w:space="0" w:color="auto"/>
            <w:bottom w:val="none" w:sz="0" w:space="0" w:color="auto"/>
            <w:right w:val="none" w:sz="0" w:space="0" w:color="auto"/>
          </w:divBdr>
        </w:div>
        <w:div w:id="774910980">
          <w:marLeft w:val="0"/>
          <w:marRight w:val="0"/>
          <w:marTop w:val="0"/>
          <w:marBottom w:val="0"/>
          <w:divBdr>
            <w:top w:val="none" w:sz="0" w:space="0" w:color="auto"/>
            <w:left w:val="none" w:sz="0" w:space="0" w:color="auto"/>
            <w:bottom w:val="none" w:sz="0" w:space="0" w:color="auto"/>
            <w:right w:val="none" w:sz="0" w:space="0" w:color="auto"/>
          </w:divBdr>
        </w:div>
        <w:div w:id="443110162">
          <w:marLeft w:val="0"/>
          <w:marRight w:val="0"/>
          <w:marTop w:val="0"/>
          <w:marBottom w:val="0"/>
          <w:divBdr>
            <w:top w:val="none" w:sz="0" w:space="0" w:color="auto"/>
            <w:left w:val="none" w:sz="0" w:space="0" w:color="auto"/>
            <w:bottom w:val="none" w:sz="0" w:space="0" w:color="auto"/>
            <w:right w:val="none" w:sz="0" w:space="0" w:color="auto"/>
          </w:divBdr>
        </w:div>
        <w:div w:id="215821202">
          <w:marLeft w:val="0"/>
          <w:marRight w:val="0"/>
          <w:marTop w:val="0"/>
          <w:marBottom w:val="0"/>
          <w:divBdr>
            <w:top w:val="none" w:sz="0" w:space="0" w:color="auto"/>
            <w:left w:val="none" w:sz="0" w:space="0" w:color="auto"/>
            <w:bottom w:val="none" w:sz="0" w:space="0" w:color="auto"/>
            <w:right w:val="none" w:sz="0" w:space="0" w:color="auto"/>
          </w:divBdr>
        </w:div>
        <w:div w:id="311373827">
          <w:marLeft w:val="0"/>
          <w:marRight w:val="0"/>
          <w:marTop w:val="0"/>
          <w:marBottom w:val="0"/>
          <w:divBdr>
            <w:top w:val="none" w:sz="0" w:space="0" w:color="auto"/>
            <w:left w:val="none" w:sz="0" w:space="0" w:color="auto"/>
            <w:bottom w:val="none" w:sz="0" w:space="0" w:color="auto"/>
            <w:right w:val="none" w:sz="0" w:space="0" w:color="auto"/>
          </w:divBdr>
        </w:div>
      </w:divsChild>
    </w:div>
    <w:div w:id="57480745">
      <w:bodyDiv w:val="1"/>
      <w:marLeft w:val="0"/>
      <w:marRight w:val="0"/>
      <w:marTop w:val="0"/>
      <w:marBottom w:val="0"/>
      <w:divBdr>
        <w:top w:val="none" w:sz="0" w:space="0" w:color="auto"/>
        <w:left w:val="none" w:sz="0" w:space="0" w:color="auto"/>
        <w:bottom w:val="none" w:sz="0" w:space="0" w:color="auto"/>
        <w:right w:val="none" w:sz="0" w:space="0" w:color="auto"/>
      </w:divBdr>
      <w:divsChild>
        <w:div w:id="1215317882">
          <w:marLeft w:val="0"/>
          <w:marRight w:val="0"/>
          <w:marTop w:val="0"/>
          <w:marBottom w:val="0"/>
          <w:divBdr>
            <w:top w:val="none" w:sz="0" w:space="0" w:color="auto"/>
            <w:left w:val="none" w:sz="0" w:space="0" w:color="auto"/>
            <w:bottom w:val="none" w:sz="0" w:space="0" w:color="auto"/>
            <w:right w:val="none" w:sz="0" w:space="0" w:color="auto"/>
          </w:divBdr>
        </w:div>
        <w:div w:id="1108817306">
          <w:marLeft w:val="0"/>
          <w:marRight w:val="0"/>
          <w:marTop w:val="0"/>
          <w:marBottom w:val="0"/>
          <w:divBdr>
            <w:top w:val="none" w:sz="0" w:space="0" w:color="auto"/>
            <w:left w:val="none" w:sz="0" w:space="0" w:color="auto"/>
            <w:bottom w:val="none" w:sz="0" w:space="0" w:color="auto"/>
            <w:right w:val="none" w:sz="0" w:space="0" w:color="auto"/>
          </w:divBdr>
        </w:div>
        <w:div w:id="1853295153">
          <w:marLeft w:val="0"/>
          <w:marRight w:val="0"/>
          <w:marTop w:val="0"/>
          <w:marBottom w:val="0"/>
          <w:divBdr>
            <w:top w:val="none" w:sz="0" w:space="0" w:color="auto"/>
            <w:left w:val="none" w:sz="0" w:space="0" w:color="auto"/>
            <w:bottom w:val="none" w:sz="0" w:space="0" w:color="auto"/>
            <w:right w:val="none" w:sz="0" w:space="0" w:color="auto"/>
          </w:divBdr>
        </w:div>
        <w:div w:id="84308945">
          <w:marLeft w:val="0"/>
          <w:marRight w:val="0"/>
          <w:marTop w:val="0"/>
          <w:marBottom w:val="0"/>
          <w:divBdr>
            <w:top w:val="none" w:sz="0" w:space="0" w:color="auto"/>
            <w:left w:val="none" w:sz="0" w:space="0" w:color="auto"/>
            <w:bottom w:val="none" w:sz="0" w:space="0" w:color="auto"/>
            <w:right w:val="none" w:sz="0" w:space="0" w:color="auto"/>
          </w:divBdr>
        </w:div>
        <w:div w:id="1087460697">
          <w:marLeft w:val="0"/>
          <w:marRight w:val="0"/>
          <w:marTop w:val="0"/>
          <w:marBottom w:val="0"/>
          <w:divBdr>
            <w:top w:val="none" w:sz="0" w:space="0" w:color="auto"/>
            <w:left w:val="none" w:sz="0" w:space="0" w:color="auto"/>
            <w:bottom w:val="none" w:sz="0" w:space="0" w:color="auto"/>
            <w:right w:val="none" w:sz="0" w:space="0" w:color="auto"/>
          </w:divBdr>
        </w:div>
        <w:div w:id="1189216953">
          <w:marLeft w:val="0"/>
          <w:marRight w:val="0"/>
          <w:marTop w:val="0"/>
          <w:marBottom w:val="0"/>
          <w:divBdr>
            <w:top w:val="none" w:sz="0" w:space="0" w:color="auto"/>
            <w:left w:val="none" w:sz="0" w:space="0" w:color="auto"/>
            <w:bottom w:val="none" w:sz="0" w:space="0" w:color="auto"/>
            <w:right w:val="none" w:sz="0" w:space="0" w:color="auto"/>
          </w:divBdr>
        </w:div>
        <w:div w:id="1793092849">
          <w:marLeft w:val="0"/>
          <w:marRight w:val="0"/>
          <w:marTop w:val="0"/>
          <w:marBottom w:val="0"/>
          <w:divBdr>
            <w:top w:val="none" w:sz="0" w:space="0" w:color="auto"/>
            <w:left w:val="none" w:sz="0" w:space="0" w:color="auto"/>
            <w:bottom w:val="none" w:sz="0" w:space="0" w:color="auto"/>
            <w:right w:val="none" w:sz="0" w:space="0" w:color="auto"/>
          </w:divBdr>
        </w:div>
        <w:div w:id="1950309287">
          <w:marLeft w:val="0"/>
          <w:marRight w:val="0"/>
          <w:marTop w:val="0"/>
          <w:marBottom w:val="0"/>
          <w:divBdr>
            <w:top w:val="none" w:sz="0" w:space="0" w:color="auto"/>
            <w:left w:val="none" w:sz="0" w:space="0" w:color="auto"/>
            <w:bottom w:val="none" w:sz="0" w:space="0" w:color="auto"/>
            <w:right w:val="none" w:sz="0" w:space="0" w:color="auto"/>
          </w:divBdr>
        </w:div>
        <w:div w:id="953749555">
          <w:marLeft w:val="0"/>
          <w:marRight w:val="0"/>
          <w:marTop w:val="0"/>
          <w:marBottom w:val="0"/>
          <w:divBdr>
            <w:top w:val="none" w:sz="0" w:space="0" w:color="auto"/>
            <w:left w:val="none" w:sz="0" w:space="0" w:color="auto"/>
            <w:bottom w:val="none" w:sz="0" w:space="0" w:color="auto"/>
            <w:right w:val="none" w:sz="0" w:space="0" w:color="auto"/>
          </w:divBdr>
        </w:div>
        <w:div w:id="1908496289">
          <w:marLeft w:val="0"/>
          <w:marRight w:val="0"/>
          <w:marTop w:val="0"/>
          <w:marBottom w:val="0"/>
          <w:divBdr>
            <w:top w:val="none" w:sz="0" w:space="0" w:color="auto"/>
            <w:left w:val="none" w:sz="0" w:space="0" w:color="auto"/>
            <w:bottom w:val="none" w:sz="0" w:space="0" w:color="auto"/>
            <w:right w:val="none" w:sz="0" w:space="0" w:color="auto"/>
          </w:divBdr>
        </w:div>
        <w:div w:id="1324314255">
          <w:marLeft w:val="0"/>
          <w:marRight w:val="0"/>
          <w:marTop w:val="0"/>
          <w:marBottom w:val="0"/>
          <w:divBdr>
            <w:top w:val="none" w:sz="0" w:space="0" w:color="auto"/>
            <w:left w:val="none" w:sz="0" w:space="0" w:color="auto"/>
            <w:bottom w:val="none" w:sz="0" w:space="0" w:color="auto"/>
            <w:right w:val="none" w:sz="0" w:space="0" w:color="auto"/>
          </w:divBdr>
        </w:div>
      </w:divsChild>
    </w:div>
    <w:div w:id="68769711">
      <w:bodyDiv w:val="1"/>
      <w:marLeft w:val="0"/>
      <w:marRight w:val="0"/>
      <w:marTop w:val="0"/>
      <w:marBottom w:val="0"/>
      <w:divBdr>
        <w:top w:val="none" w:sz="0" w:space="0" w:color="auto"/>
        <w:left w:val="none" w:sz="0" w:space="0" w:color="auto"/>
        <w:bottom w:val="none" w:sz="0" w:space="0" w:color="auto"/>
        <w:right w:val="none" w:sz="0" w:space="0" w:color="auto"/>
      </w:divBdr>
    </w:div>
    <w:div w:id="81880120">
      <w:bodyDiv w:val="1"/>
      <w:marLeft w:val="0"/>
      <w:marRight w:val="0"/>
      <w:marTop w:val="0"/>
      <w:marBottom w:val="0"/>
      <w:divBdr>
        <w:top w:val="none" w:sz="0" w:space="0" w:color="auto"/>
        <w:left w:val="none" w:sz="0" w:space="0" w:color="auto"/>
        <w:bottom w:val="none" w:sz="0" w:space="0" w:color="auto"/>
        <w:right w:val="none" w:sz="0" w:space="0" w:color="auto"/>
      </w:divBdr>
      <w:divsChild>
        <w:div w:id="529994146">
          <w:marLeft w:val="0"/>
          <w:marRight w:val="0"/>
          <w:marTop w:val="0"/>
          <w:marBottom w:val="0"/>
          <w:divBdr>
            <w:top w:val="none" w:sz="0" w:space="0" w:color="auto"/>
            <w:left w:val="none" w:sz="0" w:space="0" w:color="auto"/>
            <w:bottom w:val="none" w:sz="0" w:space="0" w:color="auto"/>
            <w:right w:val="none" w:sz="0" w:space="0" w:color="auto"/>
          </w:divBdr>
          <w:divsChild>
            <w:div w:id="2018462549">
              <w:marLeft w:val="0"/>
              <w:marRight w:val="0"/>
              <w:marTop w:val="0"/>
              <w:marBottom w:val="0"/>
              <w:divBdr>
                <w:top w:val="none" w:sz="0" w:space="0" w:color="auto"/>
                <w:left w:val="none" w:sz="0" w:space="0" w:color="auto"/>
                <w:bottom w:val="none" w:sz="0" w:space="0" w:color="auto"/>
                <w:right w:val="none" w:sz="0" w:space="0" w:color="auto"/>
              </w:divBdr>
              <w:divsChild>
                <w:div w:id="1022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7129">
      <w:bodyDiv w:val="1"/>
      <w:marLeft w:val="0"/>
      <w:marRight w:val="0"/>
      <w:marTop w:val="0"/>
      <w:marBottom w:val="0"/>
      <w:divBdr>
        <w:top w:val="none" w:sz="0" w:space="0" w:color="auto"/>
        <w:left w:val="none" w:sz="0" w:space="0" w:color="auto"/>
        <w:bottom w:val="none" w:sz="0" w:space="0" w:color="auto"/>
        <w:right w:val="none" w:sz="0" w:space="0" w:color="auto"/>
      </w:divBdr>
      <w:divsChild>
        <w:div w:id="693459881">
          <w:marLeft w:val="0"/>
          <w:marRight w:val="0"/>
          <w:marTop w:val="0"/>
          <w:marBottom w:val="0"/>
          <w:divBdr>
            <w:top w:val="none" w:sz="0" w:space="0" w:color="auto"/>
            <w:left w:val="none" w:sz="0" w:space="0" w:color="auto"/>
            <w:bottom w:val="none" w:sz="0" w:space="0" w:color="auto"/>
            <w:right w:val="none" w:sz="0" w:space="0" w:color="auto"/>
          </w:divBdr>
          <w:divsChild>
            <w:div w:id="1948151250">
              <w:marLeft w:val="0"/>
              <w:marRight w:val="0"/>
              <w:marTop w:val="0"/>
              <w:marBottom w:val="0"/>
              <w:divBdr>
                <w:top w:val="none" w:sz="0" w:space="0" w:color="auto"/>
                <w:left w:val="none" w:sz="0" w:space="0" w:color="auto"/>
                <w:bottom w:val="none" w:sz="0" w:space="0" w:color="auto"/>
                <w:right w:val="none" w:sz="0" w:space="0" w:color="auto"/>
              </w:divBdr>
              <w:divsChild>
                <w:div w:id="10806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86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9">
          <w:marLeft w:val="0"/>
          <w:marRight w:val="0"/>
          <w:marTop w:val="0"/>
          <w:marBottom w:val="0"/>
          <w:divBdr>
            <w:top w:val="none" w:sz="0" w:space="0" w:color="auto"/>
            <w:left w:val="none" w:sz="0" w:space="0" w:color="auto"/>
            <w:bottom w:val="none" w:sz="0" w:space="0" w:color="auto"/>
            <w:right w:val="none" w:sz="0" w:space="0" w:color="auto"/>
          </w:divBdr>
          <w:divsChild>
            <w:div w:id="1779444838">
              <w:marLeft w:val="0"/>
              <w:marRight w:val="0"/>
              <w:marTop w:val="0"/>
              <w:marBottom w:val="0"/>
              <w:divBdr>
                <w:top w:val="none" w:sz="0" w:space="0" w:color="auto"/>
                <w:left w:val="none" w:sz="0" w:space="0" w:color="auto"/>
                <w:bottom w:val="none" w:sz="0" w:space="0" w:color="auto"/>
                <w:right w:val="none" w:sz="0" w:space="0" w:color="auto"/>
              </w:divBdr>
              <w:divsChild>
                <w:div w:id="1954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4504">
      <w:bodyDiv w:val="1"/>
      <w:marLeft w:val="0"/>
      <w:marRight w:val="0"/>
      <w:marTop w:val="0"/>
      <w:marBottom w:val="0"/>
      <w:divBdr>
        <w:top w:val="none" w:sz="0" w:space="0" w:color="auto"/>
        <w:left w:val="none" w:sz="0" w:space="0" w:color="auto"/>
        <w:bottom w:val="none" w:sz="0" w:space="0" w:color="auto"/>
        <w:right w:val="none" w:sz="0" w:space="0" w:color="auto"/>
      </w:divBdr>
      <w:divsChild>
        <w:div w:id="1501234618">
          <w:marLeft w:val="0"/>
          <w:marRight w:val="0"/>
          <w:marTop w:val="0"/>
          <w:marBottom w:val="0"/>
          <w:divBdr>
            <w:top w:val="none" w:sz="0" w:space="0" w:color="auto"/>
            <w:left w:val="none" w:sz="0" w:space="0" w:color="auto"/>
            <w:bottom w:val="none" w:sz="0" w:space="0" w:color="auto"/>
            <w:right w:val="none" w:sz="0" w:space="0" w:color="auto"/>
          </w:divBdr>
        </w:div>
        <w:div w:id="942957411">
          <w:marLeft w:val="0"/>
          <w:marRight w:val="0"/>
          <w:marTop w:val="0"/>
          <w:marBottom w:val="0"/>
          <w:divBdr>
            <w:top w:val="none" w:sz="0" w:space="0" w:color="auto"/>
            <w:left w:val="none" w:sz="0" w:space="0" w:color="auto"/>
            <w:bottom w:val="none" w:sz="0" w:space="0" w:color="auto"/>
            <w:right w:val="none" w:sz="0" w:space="0" w:color="auto"/>
          </w:divBdr>
        </w:div>
        <w:div w:id="1970821745">
          <w:marLeft w:val="0"/>
          <w:marRight w:val="0"/>
          <w:marTop w:val="0"/>
          <w:marBottom w:val="0"/>
          <w:divBdr>
            <w:top w:val="none" w:sz="0" w:space="0" w:color="auto"/>
            <w:left w:val="none" w:sz="0" w:space="0" w:color="auto"/>
            <w:bottom w:val="none" w:sz="0" w:space="0" w:color="auto"/>
            <w:right w:val="none" w:sz="0" w:space="0" w:color="auto"/>
          </w:divBdr>
        </w:div>
        <w:div w:id="1349213273">
          <w:marLeft w:val="0"/>
          <w:marRight w:val="0"/>
          <w:marTop w:val="0"/>
          <w:marBottom w:val="0"/>
          <w:divBdr>
            <w:top w:val="none" w:sz="0" w:space="0" w:color="auto"/>
            <w:left w:val="none" w:sz="0" w:space="0" w:color="auto"/>
            <w:bottom w:val="none" w:sz="0" w:space="0" w:color="auto"/>
            <w:right w:val="none" w:sz="0" w:space="0" w:color="auto"/>
          </w:divBdr>
        </w:div>
        <w:div w:id="1497454537">
          <w:marLeft w:val="0"/>
          <w:marRight w:val="0"/>
          <w:marTop w:val="0"/>
          <w:marBottom w:val="0"/>
          <w:divBdr>
            <w:top w:val="none" w:sz="0" w:space="0" w:color="auto"/>
            <w:left w:val="none" w:sz="0" w:space="0" w:color="auto"/>
            <w:bottom w:val="none" w:sz="0" w:space="0" w:color="auto"/>
            <w:right w:val="none" w:sz="0" w:space="0" w:color="auto"/>
          </w:divBdr>
        </w:div>
        <w:div w:id="1327394172">
          <w:marLeft w:val="0"/>
          <w:marRight w:val="0"/>
          <w:marTop w:val="0"/>
          <w:marBottom w:val="0"/>
          <w:divBdr>
            <w:top w:val="none" w:sz="0" w:space="0" w:color="auto"/>
            <w:left w:val="none" w:sz="0" w:space="0" w:color="auto"/>
            <w:bottom w:val="none" w:sz="0" w:space="0" w:color="auto"/>
            <w:right w:val="none" w:sz="0" w:space="0" w:color="auto"/>
          </w:divBdr>
        </w:div>
        <w:div w:id="1268806454">
          <w:marLeft w:val="0"/>
          <w:marRight w:val="0"/>
          <w:marTop w:val="0"/>
          <w:marBottom w:val="0"/>
          <w:divBdr>
            <w:top w:val="none" w:sz="0" w:space="0" w:color="auto"/>
            <w:left w:val="none" w:sz="0" w:space="0" w:color="auto"/>
            <w:bottom w:val="none" w:sz="0" w:space="0" w:color="auto"/>
            <w:right w:val="none" w:sz="0" w:space="0" w:color="auto"/>
          </w:divBdr>
        </w:div>
        <w:div w:id="375012767">
          <w:marLeft w:val="0"/>
          <w:marRight w:val="0"/>
          <w:marTop w:val="0"/>
          <w:marBottom w:val="0"/>
          <w:divBdr>
            <w:top w:val="none" w:sz="0" w:space="0" w:color="auto"/>
            <w:left w:val="none" w:sz="0" w:space="0" w:color="auto"/>
            <w:bottom w:val="none" w:sz="0" w:space="0" w:color="auto"/>
            <w:right w:val="none" w:sz="0" w:space="0" w:color="auto"/>
          </w:divBdr>
        </w:div>
        <w:div w:id="534777274">
          <w:marLeft w:val="0"/>
          <w:marRight w:val="0"/>
          <w:marTop w:val="0"/>
          <w:marBottom w:val="0"/>
          <w:divBdr>
            <w:top w:val="none" w:sz="0" w:space="0" w:color="auto"/>
            <w:left w:val="none" w:sz="0" w:space="0" w:color="auto"/>
            <w:bottom w:val="none" w:sz="0" w:space="0" w:color="auto"/>
            <w:right w:val="none" w:sz="0" w:space="0" w:color="auto"/>
          </w:divBdr>
        </w:div>
        <w:div w:id="814756047">
          <w:marLeft w:val="0"/>
          <w:marRight w:val="0"/>
          <w:marTop w:val="0"/>
          <w:marBottom w:val="0"/>
          <w:divBdr>
            <w:top w:val="none" w:sz="0" w:space="0" w:color="auto"/>
            <w:left w:val="none" w:sz="0" w:space="0" w:color="auto"/>
            <w:bottom w:val="none" w:sz="0" w:space="0" w:color="auto"/>
            <w:right w:val="none" w:sz="0" w:space="0" w:color="auto"/>
          </w:divBdr>
        </w:div>
        <w:div w:id="373820249">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245042781">
          <w:marLeft w:val="0"/>
          <w:marRight w:val="0"/>
          <w:marTop w:val="0"/>
          <w:marBottom w:val="0"/>
          <w:divBdr>
            <w:top w:val="none" w:sz="0" w:space="0" w:color="auto"/>
            <w:left w:val="none" w:sz="0" w:space="0" w:color="auto"/>
            <w:bottom w:val="none" w:sz="0" w:space="0" w:color="auto"/>
            <w:right w:val="none" w:sz="0" w:space="0" w:color="auto"/>
          </w:divBdr>
        </w:div>
        <w:div w:id="443305920">
          <w:marLeft w:val="0"/>
          <w:marRight w:val="0"/>
          <w:marTop w:val="0"/>
          <w:marBottom w:val="0"/>
          <w:divBdr>
            <w:top w:val="none" w:sz="0" w:space="0" w:color="auto"/>
            <w:left w:val="none" w:sz="0" w:space="0" w:color="auto"/>
            <w:bottom w:val="none" w:sz="0" w:space="0" w:color="auto"/>
            <w:right w:val="none" w:sz="0" w:space="0" w:color="auto"/>
          </w:divBdr>
        </w:div>
      </w:divsChild>
    </w:div>
    <w:div w:id="146670483">
      <w:bodyDiv w:val="1"/>
      <w:marLeft w:val="0"/>
      <w:marRight w:val="0"/>
      <w:marTop w:val="0"/>
      <w:marBottom w:val="0"/>
      <w:divBdr>
        <w:top w:val="none" w:sz="0" w:space="0" w:color="auto"/>
        <w:left w:val="none" w:sz="0" w:space="0" w:color="auto"/>
        <w:bottom w:val="none" w:sz="0" w:space="0" w:color="auto"/>
        <w:right w:val="none" w:sz="0" w:space="0" w:color="auto"/>
      </w:divBdr>
      <w:divsChild>
        <w:div w:id="530874340">
          <w:marLeft w:val="0"/>
          <w:marRight w:val="0"/>
          <w:marTop w:val="0"/>
          <w:marBottom w:val="0"/>
          <w:divBdr>
            <w:top w:val="none" w:sz="0" w:space="0" w:color="auto"/>
            <w:left w:val="none" w:sz="0" w:space="0" w:color="auto"/>
            <w:bottom w:val="none" w:sz="0" w:space="0" w:color="auto"/>
            <w:right w:val="none" w:sz="0" w:space="0" w:color="auto"/>
          </w:divBdr>
          <w:divsChild>
            <w:div w:id="1051342092">
              <w:marLeft w:val="0"/>
              <w:marRight w:val="0"/>
              <w:marTop w:val="0"/>
              <w:marBottom w:val="0"/>
              <w:divBdr>
                <w:top w:val="none" w:sz="0" w:space="0" w:color="auto"/>
                <w:left w:val="none" w:sz="0" w:space="0" w:color="auto"/>
                <w:bottom w:val="none" w:sz="0" w:space="0" w:color="auto"/>
                <w:right w:val="none" w:sz="0" w:space="0" w:color="auto"/>
              </w:divBdr>
              <w:divsChild>
                <w:div w:id="11782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4908">
      <w:bodyDiv w:val="1"/>
      <w:marLeft w:val="0"/>
      <w:marRight w:val="0"/>
      <w:marTop w:val="0"/>
      <w:marBottom w:val="0"/>
      <w:divBdr>
        <w:top w:val="none" w:sz="0" w:space="0" w:color="auto"/>
        <w:left w:val="none" w:sz="0" w:space="0" w:color="auto"/>
        <w:bottom w:val="none" w:sz="0" w:space="0" w:color="auto"/>
        <w:right w:val="none" w:sz="0" w:space="0" w:color="auto"/>
      </w:divBdr>
      <w:divsChild>
        <w:div w:id="1982416850">
          <w:marLeft w:val="0"/>
          <w:marRight w:val="0"/>
          <w:marTop w:val="0"/>
          <w:marBottom w:val="0"/>
          <w:divBdr>
            <w:top w:val="none" w:sz="0" w:space="0" w:color="auto"/>
            <w:left w:val="none" w:sz="0" w:space="0" w:color="auto"/>
            <w:bottom w:val="none" w:sz="0" w:space="0" w:color="auto"/>
            <w:right w:val="none" w:sz="0" w:space="0" w:color="auto"/>
          </w:divBdr>
          <w:divsChild>
            <w:div w:id="1088308038">
              <w:marLeft w:val="0"/>
              <w:marRight w:val="0"/>
              <w:marTop w:val="0"/>
              <w:marBottom w:val="0"/>
              <w:divBdr>
                <w:top w:val="none" w:sz="0" w:space="0" w:color="auto"/>
                <w:left w:val="none" w:sz="0" w:space="0" w:color="auto"/>
                <w:bottom w:val="none" w:sz="0" w:space="0" w:color="auto"/>
                <w:right w:val="none" w:sz="0" w:space="0" w:color="auto"/>
              </w:divBdr>
              <w:divsChild>
                <w:div w:id="671227247">
                  <w:marLeft w:val="0"/>
                  <w:marRight w:val="0"/>
                  <w:marTop w:val="0"/>
                  <w:marBottom w:val="0"/>
                  <w:divBdr>
                    <w:top w:val="none" w:sz="0" w:space="0" w:color="auto"/>
                    <w:left w:val="none" w:sz="0" w:space="0" w:color="auto"/>
                    <w:bottom w:val="none" w:sz="0" w:space="0" w:color="auto"/>
                    <w:right w:val="none" w:sz="0" w:space="0" w:color="auto"/>
                  </w:divBdr>
                </w:div>
              </w:divsChild>
            </w:div>
            <w:div w:id="1093823231">
              <w:marLeft w:val="0"/>
              <w:marRight w:val="0"/>
              <w:marTop w:val="0"/>
              <w:marBottom w:val="0"/>
              <w:divBdr>
                <w:top w:val="none" w:sz="0" w:space="0" w:color="auto"/>
                <w:left w:val="none" w:sz="0" w:space="0" w:color="auto"/>
                <w:bottom w:val="none" w:sz="0" w:space="0" w:color="auto"/>
                <w:right w:val="none" w:sz="0" w:space="0" w:color="auto"/>
              </w:divBdr>
              <w:divsChild>
                <w:div w:id="1944418117">
                  <w:marLeft w:val="0"/>
                  <w:marRight w:val="0"/>
                  <w:marTop w:val="0"/>
                  <w:marBottom w:val="0"/>
                  <w:divBdr>
                    <w:top w:val="none" w:sz="0" w:space="0" w:color="auto"/>
                    <w:left w:val="none" w:sz="0" w:space="0" w:color="auto"/>
                    <w:bottom w:val="none" w:sz="0" w:space="0" w:color="auto"/>
                    <w:right w:val="none" w:sz="0" w:space="0" w:color="auto"/>
                  </w:divBdr>
                </w:div>
              </w:divsChild>
            </w:div>
            <w:div w:id="124544219">
              <w:marLeft w:val="0"/>
              <w:marRight w:val="0"/>
              <w:marTop w:val="0"/>
              <w:marBottom w:val="0"/>
              <w:divBdr>
                <w:top w:val="none" w:sz="0" w:space="0" w:color="auto"/>
                <w:left w:val="none" w:sz="0" w:space="0" w:color="auto"/>
                <w:bottom w:val="none" w:sz="0" w:space="0" w:color="auto"/>
                <w:right w:val="none" w:sz="0" w:space="0" w:color="auto"/>
              </w:divBdr>
              <w:divsChild>
                <w:div w:id="1804616622">
                  <w:marLeft w:val="0"/>
                  <w:marRight w:val="0"/>
                  <w:marTop w:val="0"/>
                  <w:marBottom w:val="0"/>
                  <w:divBdr>
                    <w:top w:val="none" w:sz="0" w:space="0" w:color="auto"/>
                    <w:left w:val="none" w:sz="0" w:space="0" w:color="auto"/>
                    <w:bottom w:val="none" w:sz="0" w:space="0" w:color="auto"/>
                    <w:right w:val="none" w:sz="0" w:space="0" w:color="auto"/>
                  </w:divBdr>
                </w:div>
              </w:divsChild>
            </w:div>
            <w:div w:id="246118774">
              <w:marLeft w:val="0"/>
              <w:marRight w:val="0"/>
              <w:marTop w:val="0"/>
              <w:marBottom w:val="0"/>
              <w:divBdr>
                <w:top w:val="none" w:sz="0" w:space="0" w:color="auto"/>
                <w:left w:val="none" w:sz="0" w:space="0" w:color="auto"/>
                <w:bottom w:val="none" w:sz="0" w:space="0" w:color="auto"/>
                <w:right w:val="none" w:sz="0" w:space="0" w:color="auto"/>
              </w:divBdr>
              <w:divsChild>
                <w:div w:id="1043364346">
                  <w:marLeft w:val="0"/>
                  <w:marRight w:val="0"/>
                  <w:marTop w:val="0"/>
                  <w:marBottom w:val="0"/>
                  <w:divBdr>
                    <w:top w:val="none" w:sz="0" w:space="0" w:color="auto"/>
                    <w:left w:val="none" w:sz="0" w:space="0" w:color="auto"/>
                    <w:bottom w:val="none" w:sz="0" w:space="0" w:color="auto"/>
                    <w:right w:val="none" w:sz="0" w:space="0" w:color="auto"/>
                  </w:divBdr>
                </w:div>
              </w:divsChild>
            </w:div>
            <w:div w:id="1910991143">
              <w:marLeft w:val="0"/>
              <w:marRight w:val="0"/>
              <w:marTop w:val="0"/>
              <w:marBottom w:val="0"/>
              <w:divBdr>
                <w:top w:val="none" w:sz="0" w:space="0" w:color="auto"/>
                <w:left w:val="none" w:sz="0" w:space="0" w:color="auto"/>
                <w:bottom w:val="none" w:sz="0" w:space="0" w:color="auto"/>
                <w:right w:val="none" w:sz="0" w:space="0" w:color="auto"/>
              </w:divBdr>
              <w:divsChild>
                <w:div w:id="1514952112">
                  <w:marLeft w:val="0"/>
                  <w:marRight w:val="0"/>
                  <w:marTop w:val="0"/>
                  <w:marBottom w:val="0"/>
                  <w:divBdr>
                    <w:top w:val="none" w:sz="0" w:space="0" w:color="auto"/>
                    <w:left w:val="none" w:sz="0" w:space="0" w:color="auto"/>
                    <w:bottom w:val="none" w:sz="0" w:space="0" w:color="auto"/>
                    <w:right w:val="none" w:sz="0" w:space="0" w:color="auto"/>
                  </w:divBdr>
                </w:div>
              </w:divsChild>
            </w:div>
            <w:div w:id="1614970515">
              <w:marLeft w:val="0"/>
              <w:marRight w:val="0"/>
              <w:marTop w:val="0"/>
              <w:marBottom w:val="0"/>
              <w:divBdr>
                <w:top w:val="none" w:sz="0" w:space="0" w:color="auto"/>
                <w:left w:val="none" w:sz="0" w:space="0" w:color="auto"/>
                <w:bottom w:val="none" w:sz="0" w:space="0" w:color="auto"/>
                <w:right w:val="none" w:sz="0" w:space="0" w:color="auto"/>
              </w:divBdr>
              <w:divsChild>
                <w:div w:id="934749516">
                  <w:marLeft w:val="0"/>
                  <w:marRight w:val="0"/>
                  <w:marTop w:val="0"/>
                  <w:marBottom w:val="0"/>
                  <w:divBdr>
                    <w:top w:val="none" w:sz="0" w:space="0" w:color="auto"/>
                    <w:left w:val="none" w:sz="0" w:space="0" w:color="auto"/>
                    <w:bottom w:val="none" w:sz="0" w:space="0" w:color="auto"/>
                    <w:right w:val="none" w:sz="0" w:space="0" w:color="auto"/>
                  </w:divBdr>
                </w:div>
              </w:divsChild>
            </w:div>
            <w:div w:id="1419643383">
              <w:marLeft w:val="0"/>
              <w:marRight w:val="0"/>
              <w:marTop w:val="0"/>
              <w:marBottom w:val="0"/>
              <w:divBdr>
                <w:top w:val="none" w:sz="0" w:space="0" w:color="auto"/>
                <w:left w:val="none" w:sz="0" w:space="0" w:color="auto"/>
                <w:bottom w:val="none" w:sz="0" w:space="0" w:color="auto"/>
                <w:right w:val="none" w:sz="0" w:space="0" w:color="auto"/>
              </w:divBdr>
              <w:divsChild>
                <w:div w:id="115298332">
                  <w:marLeft w:val="0"/>
                  <w:marRight w:val="0"/>
                  <w:marTop w:val="0"/>
                  <w:marBottom w:val="0"/>
                  <w:divBdr>
                    <w:top w:val="none" w:sz="0" w:space="0" w:color="auto"/>
                    <w:left w:val="none" w:sz="0" w:space="0" w:color="auto"/>
                    <w:bottom w:val="none" w:sz="0" w:space="0" w:color="auto"/>
                    <w:right w:val="none" w:sz="0" w:space="0" w:color="auto"/>
                  </w:divBdr>
                </w:div>
              </w:divsChild>
            </w:div>
            <w:div w:id="990906899">
              <w:marLeft w:val="0"/>
              <w:marRight w:val="0"/>
              <w:marTop w:val="0"/>
              <w:marBottom w:val="0"/>
              <w:divBdr>
                <w:top w:val="none" w:sz="0" w:space="0" w:color="auto"/>
                <w:left w:val="none" w:sz="0" w:space="0" w:color="auto"/>
                <w:bottom w:val="none" w:sz="0" w:space="0" w:color="auto"/>
                <w:right w:val="none" w:sz="0" w:space="0" w:color="auto"/>
              </w:divBdr>
              <w:divsChild>
                <w:div w:id="1087075664">
                  <w:marLeft w:val="0"/>
                  <w:marRight w:val="0"/>
                  <w:marTop w:val="0"/>
                  <w:marBottom w:val="0"/>
                  <w:divBdr>
                    <w:top w:val="none" w:sz="0" w:space="0" w:color="auto"/>
                    <w:left w:val="none" w:sz="0" w:space="0" w:color="auto"/>
                    <w:bottom w:val="none" w:sz="0" w:space="0" w:color="auto"/>
                    <w:right w:val="none" w:sz="0" w:space="0" w:color="auto"/>
                  </w:divBdr>
                </w:div>
              </w:divsChild>
            </w:div>
            <w:div w:id="583882672">
              <w:marLeft w:val="0"/>
              <w:marRight w:val="0"/>
              <w:marTop w:val="0"/>
              <w:marBottom w:val="0"/>
              <w:divBdr>
                <w:top w:val="none" w:sz="0" w:space="0" w:color="auto"/>
                <w:left w:val="none" w:sz="0" w:space="0" w:color="auto"/>
                <w:bottom w:val="none" w:sz="0" w:space="0" w:color="auto"/>
                <w:right w:val="none" w:sz="0" w:space="0" w:color="auto"/>
              </w:divBdr>
              <w:divsChild>
                <w:div w:id="1990204706">
                  <w:marLeft w:val="0"/>
                  <w:marRight w:val="0"/>
                  <w:marTop w:val="0"/>
                  <w:marBottom w:val="0"/>
                  <w:divBdr>
                    <w:top w:val="none" w:sz="0" w:space="0" w:color="auto"/>
                    <w:left w:val="none" w:sz="0" w:space="0" w:color="auto"/>
                    <w:bottom w:val="none" w:sz="0" w:space="0" w:color="auto"/>
                    <w:right w:val="none" w:sz="0" w:space="0" w:color="auto"/>
                  </w:divBdr>
                </w:div>
              </w:divsChild>
            </w:div>
            <w:div w:id="1327247167">
              <w:marLeft w:val="0"/>
              <w:marRight w:val="0"/>
              <w:marTop w:val="0"/>
              <w:marBottom w:val="0"/>
              <w:divBdr>
                <w:top w:val="none" w:sz="0" w:space="0" w:color="auto"/>
                <w:left w:val="none" w:sz="0" w:space="0" w:color="auto"/>
                <w:bottom w:val="none" w:sz="0" w:space="0" w:color="auto"/>
                <w:right w:val="none" w:sz="0" w:space="0" w:color="auto"/>
              </w:divBdr>
              <w:divsChild>
                <w:div w:id="780220612">
                  <w:marLeft w:val="0"/>
                  <w:marRight w:val="0"/>
                  <w:marTop w:val="0"/>
                  <w:marBottom w:val="0"/>
                  <w:divBdr>
                    <w:top w:val="none" w:sz="0" w:space="0" w:color="auto"/>
                    <w:left w:val="none" w:sz="0" w:space="0" w:color="auto"/>
                    <w:bottom w:val="none" w:sz="0" w:space="0" w:color="auto"/>
                    <w:right w:val="none" w:sz="0" w:space="0" w:color="auto"/>
                  </w:divBdr>
                </w:div>
              </w:divsChild>
            </w:div>
            <w:div w:id="1413965160">
              <w:marLeft w:val="0"/>
              <w:marRight w:val="0"/>
              <w:marTop w:val="0"/>
              <w:marBottom w:val="0"/>
              <w:divBdr>
                <w:top w:val="none" w:sz="0" w:space="0" w:color="auto"/>
                <w:left w:val="none" w:sz="0" w:space="0" w:color="auto"/>
                <w:bottom w:val="none" w:sz="0" w:space="0" w:color="auto"/>
                <w:right w:val="none" w:sz="0" w:space="0" w:color="auto"/>
              </w:divBdr>
              <w:divsChild>
                <w:div w:id="4201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022">
          <w:marLeft w:val="0"/>
          <w:marRight w:val="0"/>
          <w:marTop w:val="0"/>
          <w:marBottom w:val="0"/>
          <w:divBdr>
            <w:top w:val="none" w:sz="0" w:space="0" w:color="auto"/>
            <w:left w:val="none" w:sz="0" w:space="0" w:color="auto"/>
            <w:bottom w:val="none" w:sz="0" w:space="0" w:color="auto"/>
            <w:right w:val="none" w:sz="0" w:space="0" w:color="auto"/>
          </w:divBdr>
          <w:divsChild>
            <w:div w:id="51084513">
              <w:marLeft w:val="0"/>
              <w:marRight w:val="0"/>
              <w:marTop w:val="0"/>
              <w:marBottom w:val="0"/>
              <w:divBdr>
                <w:top w:val="none" w:sz="0" w:space="0" w:color="auto"/>
                <w:left w:val="none" w:sz="0" w:space="0" w:color="auto"/>
                <w:bottom w:val="none" w:sz="0" w:space="0" w:color="auto"/>
                <w:right w:val="none" w:sz="0" w:space="0" w:color="auto"/>
              </w:divBdr>
              <w:divsChild>
                <w:div w:id="1759208298">
                  <w:marLeft w:val="0"/>
                  <w:marRight w:val="0"/>
                  <w:marTop w:val="0"/>
                  <w:marBottom w:val="0"/>
                  <w:divBdr>
                    <w:top w:val="none" w:sz="0" w:space="0" w:color="auto"/>
                    <w:left w:val="none" w:sz="0" w:space="0" w:color="auto"/>
                    <w:bottom w:val="none" w:sz="0" w:space="0" w:color="auto"/>
                    <w:right w:val="none" w:sz="0" w:space="0" w:color="auto"/>
                  </w:divBdr>
                </w:div>
              </w:divsChild>
            </w:div>
            <w:div w:id="1439833460">
              <w:marLeft w:val="0"/>
              <w:marRight w:val="0"/>
              <w:marTop w:val="0"/>
              <w:marBottom w:val="0"/>
              <w:divBdr>
                <w:top w:val="none" w:sz="0" w:space="0" w:color="auto"/>
                <w:left w:val="none" w:sz="0" w:space="0" w:color="auto"/>
                <w:bottom w:val="none" w:sz="0" w:space="0" w:color="auto"/>
                <w:right w:val="none" w:sz="0" w:space="0" w:color="auto"/>
              </w:divBdr>
              <w:divsChild>
                <w:div w:id="63913340">
                  <w:marLeft w:val="0"/>
                  <w:marRight w:val="0"/>
                  <w:marTop w:val="0"/>
                  <w:marBottom w:val="0"/>
                  <w:divBdr>
                    <w:top w:val="none" w:sz="0" w:space="0" w:color="auto"/>
                    <w:left w:val="none" w:sz="0" w:space="0" w:color="auto"/>
                    <w:bottom w:val="none" w:sz="0" w:space="0" w:color="auto"/>
                    <w:right w:val="none" w:sz="0" w:space="0" w:color="auto"/>
                  </w:divBdr>
                </w:div>
              </w:divsChild>
            </w:div>
            <w:div w:id="1107851240">
              <w:marLeft w:val="0"/>
              <w:marRight w:val="0"/>
              <w:marTop w:val="0"/>
              <w:marBottom w:val="0"/>
              <w:divBdr>
                <w:top w:val="none" w:sz="0" w:space="0" w:color="auto"/>
                <w:left w:val="none" w:sz="0" w:space="0" w:color="auto"/>
                <w:bottom w:val="none" w:sz="0" w:space="0" w:color="auto"/>
                <w:right w:val="none" w:sz="0" w:space="0" w:color="auto"/>
              </w:divBdr>
              <w:divsChild>
                <w:div w:id="1928416737">
                  <w:marLeft w:val="0"/>
                  <w:marRight w:val="0"/>
                  <w:marTop w:val="0"/>
                  <w:marBottom w:val="0"/>
                  <w:divBdr>
                    <w:top w:val="none" w:sz="0" w:space="0" w:color="auto"/>
                    <w:left w:val="none" w:sz="0" w:space="0" w:color="auto"/>
                    <w:bottom w:val="none" w:sz="0" w:space="0" w:color="auto"/>
                    <w:right w:val="none" w:sz="0" w:space="0" w:color="auto"/>
                  </w:divBdr>
                </w:div>
              </w:divsChild>
            </w:div>
            <w:div w:id="1503818010">
              <w:marLeft w:val="0"/>
              <w:marRight w:val="0"/>
              <w:marTop w:val="0"/>
              <w:marBottom w:val="0"/>
              <w:divBdr>
                <w:top w:val="none" w:sz="0" w:space="0" w:color="auto"/>
                <w:left w:val="none" w:sz="0" w:space="0" w:color="auto"/>
                <w:bottom w:val="none" w:sz="0" w:space="0" w:color="auto"/>
                <w:right w:val="none" w:sz="0" w:space="0" w:color="auto"/>
              </w:divBdr>
              <w:divsChild>
                <w:div w:id="436561449">
                  <w:marLeft w:val="0"/>
                  <w:marRight w:val="0"/>
                  <w:marTop w:val="0"/>
                  <w:marBottom w:val="0"/>
                  <w:divBdr>
                    <w:top w:val="none" w:sz="0" w:space="0" w:color="auto"/>
                    <w:left w:val="none" w:sz="0" w:space="0" w:color="auto"/>
                    <w:bottom w:val="none" w:sz="0" w:space="0" w:color="auto"/>
                    <w:right w:val="none" w:sz="0" w:space="0" w:color="auto"/>
                  </w:divBdr>
                </w:div>
              </w:divsChild>
            </w:div>
            <w:div w:id="1257327325">
              <w:marLeft w:val="0"/>
              <w:marRight w:val="0"/>
              <w:marTop w:val="0"/>
              <w:marBottom w:val="0"/>
              <w:divBdr>
                <w:top w:val="none" w:sz="0" w:space="0" w:color="auto"/>
                <w:left w:val="none" w:sz="0" w:space="0" w:color="auto"/>
                <w:bottom w:val="none" w:sz="0" w:space="0" w:color="auto"/>
                <w:right w:val="none" w:sz="0" w:space="0" w:color="auto"/>
              </w:divBdr>
              <w:divsChild>
                <w:div w:id="671374281">
                  <w:marLeft w:val="0"/>
                  <w:marRight w:val="0"/>
                  <w:marTop w:val="0"/>
                  <w:marBottom w:val="0"/>
                  <w:divBdr>
                    <w:top w:val="none" w:sz="0" w:space="0" w:color="auto"/>
                    <w:left w:val="none" w:sz="0" w:space="0" w:color="auto"/>
                    <w:bottom w:val="none" w:sz="0" w:space="0" w:color="auto"/>
                    <w:right w:val="none" w:sz="0" w:space="0" w:color="auto"/>
                  </w:divBdr>
                </w:div>
              </w:divsChild>
            </w:div>
            <w:div w:id="1782457511">
              <w:marLeft w:val="0"/>
              <w:marRight w:val="0"/>
              <w:marTop w:val="0"/>
              <w:marBottom w:val="0"/>
              <w:divBdr>
                <w:top w:val="none" w:sz="0" w:space="0" w:color="auto"/>
                <w:left w:val="none" w:sz="0" w:space="0" w:color="auto"/>
                <w:bottom w:val="none" w:sz="0" w:space="0" w:color="auto"/>
                <w:right w:val="none" w:sz="0" w:space="0" w:color="auto"/>
              </w:divBdr>
              <w:divsChild>
                <w:div w:id="339429904">
                  <w:marLeft w:val="0"/>
                  <w:marRight w:val="0"/>
                  <w:marTop w:val="0"/>
                  <w:marBottom w:val="0"/>
                  <w:divBdr>
                    <w:top w:val="none" w:sz="0" w:space="0" w:color="auto"/>
                    <w:left w:val="none" w:sz="0" w:space="0" w:color="auto"/>
                    <w:bottom w:val="none" w:sz="0" w:space="0" w:color="auto"/>
                    <w:right w:val="none" w:sz="0" w:space="0" w:color="auto"/>
                  </w:divBdr>
                </w:div>
              </w:divsChild>
            </w:div>
            <w:div w:id="1099301662">
              <w:marLeft w:val="0"/>
              <w:marRight w:val="0"/>
              <w:marTop w:val="0"/>
              <w:marBottom w:val="0"/>
              <w:divBdr>
                <w:top w:val="none" w:sz="0" w:space="0" w:color="auto"/>
                <w:left w:val="none" w:sz="0" w:space="0" w:color="auto"/>
                <w:bottom w:val="none" w:sz="0" w:space="0" w:color="auto"/>
                <w:right w:val="none" w:sz="0" w:space="0" w:color="auto"/>
              </w:divBdr>
              <w:divsChild>
                <w:div w:id="955789924">
                  <w:marLeft w:val="0"/>
                  <w:marRight w:val="0"/>
                  <w:marTop w:val="0"/>
                  <w:marBottom w:val="0"/>
                  <w:divBdr>
                    <w:top w:val="none" w:sz="0" w:space="0" w:color="auto"/>
                    <w:left w:val="none" w:sz="0" w:space="0" w:color="auto"/>
                    <w:bottom w:val="none" w:sz="0" w:space="0" w:color="auto"/>
                    <w:right w:val="none" w:sz="0" w:space="0" w:color="auto"/>
                  </w:divBdr>
                </w:div>
              </w:divsChild>
            </w:div>
            <w:div w:id="1943028228">
              <w:marLeft w:val="0"/>
              <w:marRight w:val="0"/>
              <w:marTop w:val="0"/>
              <w:marBottom w:val="0"/>
              <w:divBdr>
                <w:top w:val="none" w:sz="0" w:space="0" w:color="auto"/>
                <w:left w:val="none" w:sz="0" w:space="0" w:color="auto"/>
                <w:bottom w:val="none" w:sz="0" w:space="0" w:color="auto"/>
                <w:right w:val="none" w:sz="0" w:space="0" w:color="auto"/>
              </w:divBdr>
              <w:divsChild>
                <w:div w:id="453868556">
                  <w:marLeft w:val="0"/>
                  <w:marRight w:val="0"/>
                  <w:marTop w:val="0"/>
                  <w:marBottom w:val="0"/>
                  <w:divBdr>
                    <w:top w:val="none" w:sz="0" w:space="0" w:color="auto"/>
                    <w:left w:val="none" w:sz="0" w:space="0" w:color="auto"/>
                    <w:bottom w:val="none" w:sz="0" w:space="0" w:color="auto"/>
                    <w:right w:val="none" w:sz="0" w:space="0" w:color="auto"/>
                  </w:divBdr>
                </w:div>
              </w:divsChild>
            </w:div>
            <w:div w:id="1556088697">
              <w:marLeft w:val="0"/>
              <w:marRight w:val="0"/>
              <w:marTop w:val="0"/>
              <w:marBottom w:val="0"/>
              <w:divBdr>
                <w:top w:val="none" w:sz="0" w:space="0" w:color="auto"/>
                <w:left w:val="none" w:sz="0" w:space="0" w:color="auto"/>
                <w:bottom w:val="none" w:sz="0" w:space="0" w:color="auto"/>
                <w:right w:val="none" w:sz="0" w:space="0" w:color="auto"/>
              </w:divBdr>
              <w:divsChild>
                <w:div w:id="605190352">
                  <w:marLeft w:val="0"/>
                  <w:marRight w:val="0"/>
                  <w:marTop w:val="0"/>
                  <w:marBottom w:val="0"/>
                  <w:divBdr>
                    <w:top w:val="none" w:sz="0" w:space="0" w:color="auto"/>
                    <w:left w:val="none" w:sz="0" w:space="0" w:color="auto"/>
                    <w:bottom w:val="none" w:sz="0" w:space="0" w:color="auto"/>
                    <w:right w:val="none" w:sz="0" w:space="0" w:color="auto"/>
                  </w:divBdr>
                </w:div>
              </w:divsChild>
            </w:div>
            <w:div w:id="81414205">
              <w:marLeft w:val="0"/>
              <w:marRight w:val="0"/>
              <w:marTop w:val="0"/>
              <w:marBottom w:val="0"/>
              <w:divBdr>
                <w:top w:val="none" w:sz="0" w:space="0" w:color="auto"/>
                <w:left w:val="none" w:sz="0" w:space="0" w:color="auto"/>
                <w:bottom w:val="none" w:sz="0" w:space="0" w:color="auto"/>
                <w:right w:val="none" w:sz="0" w:space="0" w:color="auto"/>
              </w:divBdr>
              <w:divsChild>
                <w:div w:id="740371516">
                  <w:marLeft w:val="0"/>
                  <w:marRight w:val="0"/>
                  <w:marTop w:val="0"/>
                  <w:marBottom w:val="0"/>
                  <w:divBdr>
                    <w:top w:val="none" w:sz="0" w:space="0" w:color="auto"/>
                    <w:left w:val="none" w:sz="0" w:space="0" w:color="auto"/>
                    <w:bottom w:val="none" w:sz="0" w:space="0" w:color="auto"/>
                    <w:right w:val="none" w:sz="0" w:space="0" w:color="auto"/>
                  </w:divBdr>
                </w:div>
              </w:divsChild>
            </w:div>
            <w:div w:id="394088865">
              <w:marLeft w:val="0"/>
              <w:marRight w:val="0"/>
              <w:marTop w:val="0"/>
              <w:marBottom w:val="0"/>
              <w:divBdr>
                <w:top w:val="none" w:sz="0" w:space="0" w:color="auto"/>
                <w:left w:val="none" w:sz="0" w:space="0" w:color="auto"/>
                <w:bottom w:val="none" w:sz="0" w:space="0" w:color="auto"/>
                <w:right w:val="none" w:sz="0" w:space="0" w:color="auto"/>
              </w:divBdr>
              <w:divsChild>
                <w:div w:id="141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93">
          <w:marLeft w:val="0"/>
          <w:marRight w:val="0"/>
          <w:marTop w:val="0"/>
          <w:marBottom w:val="0"/>
          <w:divBdr>
            <w:top w:val="none" w:sz="0" w:space="0" w:color="auto"/>
            <w:left w:val="none" w:sz="0" w:space="0" w:color="auto"/>
            <w:bottom w:val="none" w:sz="0" w:space="0" w:color="auto"/>
            <w:right w:val="none" w:sz="0" w:space="0" w:color="auto"/>
          </w:divBdr>
          <w:divsChild>
            <w:div w:id="1758941107">
              <w:marLeft w:val="0"/>
              <w:marRight w:val="0"/>
              <w:marTop w:val="0"/>
              <w:marBottom w:val="0"/>
              <w:divBdr>
                <w:top w:val="none" w:sz="0" w:space="0" w:color="auto"/>
                <w:left w:val="none" w:sz="0" w:space="0" w:color="auto"/>
                <w:bottom w:val="none" w:sz="0" w:space="0" w:color="auto"/>
                <w:right w:val="none" w:sz="0" w:space="0" w:color="auto"/>
              </w:divBdr>
              <w:divsChild>
                <w:div w:id="632910982">
                  <w:marLeft w:val="0"/>
                  <w:marRight w:val="0"/>
                  <w:marTop w:val="0"/>
                  <w:marBottom w:val="0"/>
                  <w:divBdr>
                    <w:top w:val="none" w:sz="0" w:space="0" w:color="auto"/>
                    <w:left w:val="none" w:sz="0" w:space="0" w:color="auto"/>
                    <w:bottom w:val="none" w:sz="0" w:space="0" w:color="auto"/>
                    <w:right w:val="none" w:sz="0" w:space="0" w:color="auto"/>
                  </w:divBdr>
                </w:div>
              </w:divsChild>
            </w:div>
            <w:div w:id="217939179">
              <w:marLeft w:val="0"/>
              <w:marRight w:val="0"/>
              <w:marTop w:val="0"/>
              <w:marBottom w:val="0"/>
              <w:divBdr>
                <w:top w:val="none" w:sz="0" w:space="0" w:color="auto"/>
                <w:left w:val="none" w:sz="0" w:space="0" w:color="auto"/>
                <w:bottom w:val="none" w:sz="0" w:space="0" w:color="auto"/>
                <w:right w:val="none" w:sz="0" w:space="0" w:color="auto"/>
              </w:divBdr>
              <w:divsChild>
                <w:div w:id="455369462">
                  <w:marLeft w:val="0"/>
                  <w:marRight w:val="0"/>
                  <w:marTop w:val="0"/>
                  <w:marBottom w:val="0"/>
                  <w:divBdr>
                    <w:top w:val="none" w:sz="0" w:space="0" w:color="auto"/>
                    <w:left w:val="none" w:sz="0" w:space="0" w:color="auto"/>
                    <w:bottom w:val="none" w:sz="0" w:space="0" w:color="auto"/>
                    <w:right w:val="none" w:sz="0" w:space="0" w:color="auto"/>
                  </w:divBdr>
                </w:div>
              </w:divsChild>
            </w:div>
            <w:div w:id="1306008159">
              <w:marLeft w:val="0"/>
              <w:marRight w:val="0"/>
              <w:marTop w:val="0"/>
              <w:marBottom w:val="0"/>
              <w:divBdr>
                <w:top w:val="none" w:sz="0" w:space="0" w:color="auto"/>
                <w:left w:val="none" w:sz="0" w:space="0" w:color="auto"/>
                <w:bottom w:val="none" w:sz="0" w:space="0" w:color="auto"/>
                <w:right w:val="none" w:sz="0" w:space="0" w:color="auto"/>
              </w:divBdr>
              <w:divsChild>
                <w:div w:id="2139761769">
                  <w:marLeft w:val="0"/>
                  <w:marRight w:val="0"/>
                  <w:marTop w:val="0"/>
                  <w:marBottom w:val="0"/>
                  <w:divBdr>
                    <w:top w:val="none" w:sz="0" w:space="0" w:color="auto"/>
                    <w:left w:val="none" w:sz="0" w:space="0" w:color="auto"/>
                    <w:bottom w:val="none" w:sz="0" w:space="0" w:color="auto"/>
                    <w:right w:val="none" w:sz="0" w:space="0" w:color="auto"/>
                  </w:divBdr>
                </w:div>
              </w:divsChild>
            </w:div>
            <w:div w:id="1490748213">
              <w:marLeft w:val="0"/>
              <w:marRight w:val="0"/>
              <w:marTop w:val="0"/>
              <w:marBottom w:val="0"/>
              <w:divBdr>
                <w:top w:val="none" w:sz="0" w:space="0" w:color="auto"/>
                <w:left w:val="none" w:sz="0" w:space="0" w:color="auto"/>
                <w:bottom w:val="none" w:sz="0" w:space="0" w:color="auto"/>
                <w:right w:val="none" w:sz="0" w:space="0" w:color="auto"/>
              </w:divBdr>
              <w:divsChild>
                <w:div w:id="1655335092">
                  <w:marLeft w:val="0"/>
                  <w:marRight w:val="0"/>
                  <w:marTop w:val="0"/>
                  <w:marBottom w:val="0"/>
                  <w:divBdr>
                    <w:top w:val="none" w:sz="0" w:space="0" w:color="auto"/>
                    <w:left w:val="none" w:sz="0" w:space="0" w:color="auto"/>
                    <w:bottom w:val="none" w:sz="0" w:space="0" w:color="auto"/>
                    <w:right w:val="none" w:sz="0" w:space="0" w:color="auto"/>
                  </w:divBdr>
                </w:div>
              </w:divsChild>
            </w:div>
            <w:div w:id="718017357">
              <w:marLeft w:val="0"/>
              <w:marRight w:val="0"/>
              <w:marTop w:val="0"/>
              <w:marBottom w:val="0"/>
              <w:divBdr>
                <w:top w:val="none" w:sz="0" w:space="0" w:color="auto"/>
                <w:left w:val="none" w:sz="0" w:space="0" w:color="auto"/>
                <w:bottom w:val="none" w:sz="0" w:space="0" w:color="auto"/>
                <w:right w:val="none" w:sz="0" w:space="0" w:color="auto"/>
              </w:divBdr>
              <w:divsChild>
                <w:div w:id="157891362">
                  <w:marLeft w:val="0"/>
                  <w:marRight w:val="0"/>
                  <w:marTop w:val="0"/>
                  <w:marBottom w:val="0"/>
                  <w:divBdr>
                    <w:top w:val="none" w:sz="0" w:space="0" w:color="auto"/>
                    <w:left w:val="none" w:sz="0" w:space="0" w:color="auto"/>
                    <w:bottom w:val="none" w:sz="0" w:space="0" w:color="auto"/>
                    <w:right w:val="none" w:sz="0" w:space="0" w:color="auto"/>
                  </w:divBdr>
                </w:div>
              </w:divsChild>
            </w:div>
            <w:div w:id="1618100342">
              <w:marLeft w:val="0"/>
              <w:marRight w:val="0"/>
              <w:marTop w:val="0"/>
              <w:marBottom w:val="0"/>
              <w:divBdr>
                <w:top w:val="none" w:sz="0" w:space="0" w:color="auto"/>
                <w:left w:val="none" w:sz="0" w:space="0" w:color="auto"/>
                <w:bottom w:val="none" w:sz="0" w:space="0" w:color="auto"/>
                <w:right w:val="none" w:sz="0" w:space="0" w:color="auto"/>
              </w:divBdr>
              <w:divsChild>
                <w:div w:id="1843004205">
                  <w:marLeft w:val="0"/>
                  <w:marRight w:val="0"/>
                  <w:marTop w:val="0"/>
                  <w:marBottom w:val="0"/>
                  <w:divBdr>
                    <w:top w:val="none" w:sz="0" w:space="0" w:color="auto"/>
                    <w:left w:val="none" w:sz="0" w:space="0" w:color="auto"/>
                    <w:bottom w:val="none" w:sz="0" w:space="0" w:color="auto"/>
                    <w:right w:val="none" w:sz="0" w:space="0" w:color="auto"/>
                  </w:divBdr>
                </w:div>
              </w:divsChild>
            </w:div>
            <w:div w:id="159973604">
              <w:marLeft w:val="0"/>
              <w:marRight w:val="0"/>
              <w:marTop w:val="0"/>
              <w:marBottom w:val="0"/>
              <w:divBdr>
                <w:top w:val="none" w:sz="0" w:space="0" w:color="auto"/>
                <w:left w:val="none" w:sz="0" w:space="0" w:color="auto"/>
                <w:bottom w:val="none" w:sz="0" w:space="0" w:color="auto"/>
                <w:right w:val="none" w:sz="0" w:space="0" w:color="auto"/>
              </w:divBdr>
              <w:divsChild>
                <w:div w:id="113836429">
                  <w:marLeft w:val="0"/>
                  <w:marRight w:val="0"/>
                  <w:marTop w:val="0"/>
                  <w:marBottom w:val="0"/>
                  <w:divBdr>
                    <w:top w:val="none" w:sz="0" w:space="0" w:color="auto"/>
                    <w:left w:val="none" w:sz="0" w:space="0" w:color="auto"/>
                    <w:bottom w:val="none" w:sz="0" w:space="0" w:color="auto"/>
                    <w:right w:val="none" w:sz="0" w:space="0" w:color="auto"/>
                  </w:divBdr>
                </w:div>
              </w:divsChild>
            </w:div>
            <w:div w:id="1868717942">
              <w:marLeft w:val="0"/>
              <w:marRight w:val="0"/>
              <w:marTop w:val="0"/>
              <w:marBottom w:val="0"/>
              <w:divBdr>
                <w:top w:val="none" w:sz="0" w:space="0" w:color="auto"/>
                <w:left w:val="none" w:sz="0" w:space="0" w:color="auto"/>
                <w:bottom w:val="none" w:sz="0" w:space="0" w:color="auto"/>
                <w:right w:val="none" w:sz="0" w:space="0" w:color="auto"/>
              </w:divBdr>
              <w:divsChild>
                <w:div w:id="622225695">
                  <w:marLeft w:val="0"/>
                  <w:marRight w:val="0"/>
                  <w:marTop w:val="0"/>
                  <w:marBottom w:val="0"/>
                  <w:divBdr>
                    <w:top w:val="none" w:sz="0" w:space="0" w:color="auto"/>
                    <w:left w:val="none" w:sz="0" w:space="0" w:color="auto"/>
                    <w:bottom w:val="none" w:sz="0" w:space="0" w:color="auto"/>
                    <w:right w:val="none" w:sz="0" w:space="0" w:color="auto"/>
                  </w:divBdr>
                </w:div>
              </w:divsChild>
            </w:div>
            <w:div w:id="313339912">
              <w:marLeft w:val="0"/>
              <w:marRight w:val="0"/>
              <w:marTop w:val="0"/>
              <w:marBottom w:val="0"/>
              <w:divBdr>
                <w:top w:val="none" w:sz="0" w:space="0" w:color="auto"/>
                <w:left w:val="none" w:sz="0" w:space="0" w:color="auto"/>
                <w:bottom w:val="none" w:sz="0" w:space="0" w:color="auto"/>
                <w:right w:val="none" w:sz="0" w:space="0" w:color="auto"/>
              </w:divBdr>
              <w:divsChild>
                <w:div w:id="1474563337">
                  <w:marLeft w:val="0"/>
                  <w:marRight w:val="0"/>
                  <w:marTop w:val="0"/>
                  <w:marBottom w:val="0"/>
                  <w:divBdr>
                    <w:top w:val="none" w:sz="0" w:space="0" w:color="auto"/>
                    <w:left w:val="none" w:sz="0" w:space="0" w:color="auto"/>
                    <w:bottom w:val="none" w:sz="0" w:space="0" w:color="auto"/>
                    <w:right w:val="none" w:sz="0" w:space="0" w:color="auto"/>
                  </w:divBdr>
                </w:div>
              </w:divsChild>
            </w:div>
            <w:div w:id="60518871">
              <w:marLeft w:val="0"/>
              <w:marRight w:val="0"/>
              <w:marTop w:val="0"/>
              <w:marBottom w:val="0"/>
              <w:divBdr>
                <w:top w:val="none" w:sz="0" w:space="0" w:color="auto"/>
                <w:left w:val="none" w:sz="0" w:space="0" w:color="auto"/>
                <w:bottom w:val="none" w:sz="0" w:space="0" w:color="auto"/>
                <w:right w:val="none" w:sz="0" w:space="0" w:color="auto"/>
              </w:divBdr>
              <w:divsChild>
                <w:div w:id="1053113992">
                  <w:marLeft w:val="0"/>
                  <w:marRight w:val="0"/>
                  <w:marTop w:val="0"/>
                  <w:marBottom w:val="0"/>
                  <w:divBdr>
                    <w:top w:val="none" w:sz="0" w:space="0" w:color="auto"/>
                    <w:left w:val="none" w:sz="0" w:space="0" w:color="auto"/>
                    <w:bottom w:val="none" w:sz="0" w:space="0" w:color="auto"/>
                    <w:right w:val="none" w:sz="0" w:space="0" w:color="auto"/>
                  </w:divBdr>
                </w:div>
              </w:divsChild>
            </w:div>
            <w:div w:id="130557841">
              <w:marLeft w:val="0"/>
              <w:marRight w:val="0"/>
              <w:marTop w:val="0"/>
              <w:marBottom w:val="0"/>
              <w:divBdr>
                <w:top w:val="none" w:sz="0" w:space="0" w:color="auto"/>
                <w:left w:val="none" w:sz="0" w:space="0" w:color="auto"/>
                <w:bottom w:val="none" w:sz="0" w:space="0" w:color="auto"/>
                <w:right w:val="none" w:sz="0" w:space="0" w:color="auto"/>
              </w:divBdr>
              <w:divsChild>
                <w:div w:id="1724912291">
                  <w:marLeft w:val="0"/>
                  <w:marRight w:val="0"/>
                  <w:marTop w:val="0"/>
                  <w:marBottom w:val="0"/>
                  <w:divBdr>
                    <w:top w:val="none" w:sz="0" w:space="0" w:color="auto"/>
                    <w:left w:val="none" w:sz="0" w:space="0" w:color="auto"/>
                    <w:bottom w:val="none" w:sz="0" w:space="0" w:color="auto"/>
                    <w:right w:val="none" w:sz="0" w:space="0" w:color="auto"/>
                  </w:divBdr>
                </w:div>
              </w:divsChild>
            </w:div>
            <w:div w:id="1942374462">
              <w:marLeft w:val="0"/>
              <w:marRight w:val="0"/>
              <w:marTop w:val="0"/>
              <w:marBottom w:val="0"/>
              <w:divBdr>
                <w:top w:val="none" w:sz="0" w:space="0" w:color="auto"/>
                <w:left w:val="none" w:sz="0" w:space="0" w:color="auto"/>
                <w:bottom w:val="none" w:sz="0" w:space="0" w:color="auto"/>
                <w:right w:val="none" w:sz="0" w:space="0" w:color="auto"/>
              </w:divBdr>
              <w:divsChild>
                <w:div w:id="2102140840">
                  <w:marLeft w:val="0"/>
                  <w:marRight w:val="0"/>
                  <w:marTop w:val="0"/>
                  <w:marBottom w:val="0"/>
                  <w:divBdr>
                    <w:top w:val="none" w:sz="0" w:space="0" w:color="auto"/>
                    <w:left w:val="none" w:sz="0" w:space="0" w:color="auto"/>
                    <w:bottom w:val="none" w:sz="0" w:space="0" w:color="auto"/>
                    <w:right w:val="none" w:sz="0" w:space="0" w:color="auto"/>
                  </w:divBdr>
                </w:div>
              </w:divsChild>
            </w:div>
            <w:div w:id="309333292">
              <w:marLeft w:val="0"/>
              <w:marRight w:val="0"/>
              <w:marTop w:val="0"/>
              <w:marBottom w:val="0"/>
              <w:divBdr>
                <w:top w:val="none" w:sz="0" w:space="0" w:color="auto"/>
                <w:left w:val="none" w:sz="0" w:space="0" w:color="auto"/>
                <w:bottom w:val="none" w:sz="0" w:space="0" w:color="auto"/>
                <w:right w:val="none" w:sz="0" w:space="0" w:color="auto"/>
              </w:divBdr>
              <w:divsChild>
                <w:div w:id="553156073">
                  <w:marLeft w:val="0"/>
                  <w:marRight w:val="0"/>
                  <w:marTop w:val="0"/>
                  <w:marBottom w:val="0"/>
                  <w:divBdr>
                    <w:top w:val="none" w:sz="0" w:space="0" w:color="auto"/>
                    <w:left w:val="none" w:sz="0" w:space="0" w:color="auto"/>
                    <w:bottom w:val="none" w:sz="0" w:space="0" w:color="auto"/>
                    <w:right w:val="none" w:sz="0" w:space="0" w:color="auto"/>
                  </w:divBdr>
                </w:div>
              </w:divsChild>
            </w:div>
            <w:div w:id="1962765741">
              <w:marLeft w:val="0"/>
              <w:marRight w:val="0"/>
              <w:marTop w:val="0"/>
              <w:marBottom w:val="0"/>
              <w:divBdr>
                <w:top w:val="none" w:sz="0" w:space="0" w:color="auto"/>
                <w:left w:val="none" w:sz="0" w:space="0" w:color="auto"/>
                <w:bottom w:val="none" w:sz="0" w:space="0" w:color="auto"/>
                <w:right w:val="none" w:sz="0" w:space="0" w:color="auto"/>
              </w:divBdr>
              <w:divsChild>
                <w:div w:id="1871531373">
                  <w:marLeft w:val="0"/>
                  <w:marRight w:val="0"/>
                  <w:marTop w:val="0"/>
                  <w:marBottom w:val="0"/>
                  <w:divBdr>
                    <w:top w:val="none" w:sz="0" w:space="0" w:color="auto"/>
                    <w:left w:val="none" w:sz="0" w:space="0" w:color="auto"/>
                    <w:bottom w:val="none" w:sz="0" w:space="0" w:color="auto"/>
                    <w:right w:val="none" w:sz="0" w:space="0" w:color="auto"/>
                  </w:divBdr>
                </w:div>
              </w:divsChild>
            </w:div>
            <w:div w:id="1478184090">
              <w:marLeft w:val="0"/>
              <w:marRight w:val="0"/>
              <w:marTop w:val="0"/>
              <w:marBottom w:val="0"/>
              <w:divBdr>
                <w:top w:val="none" w:sz="0" w:space="0" w:color="auto"/>
                <w:left w:val="none" w:sz="0" w:space="0" w:color="auto"/>
                <w:bottom w:val="none" w:sz="0" w:space="0" w:color="auto"/>
                <w:right w:val="none" w:sz="0" w:space="0" w:color="auto"/>
              </w:divBdr>
              <w:divsChild>
                <w:div w:id="845945179">
                  <w:marLeft w:val="0"/>
                  <w:marRight w:val="0"/>
                  <w:marTop w:val="0"/>
                  <w:marBottom w:val="0"/>
                  <w:divBdr>
                    <w:top w:val="none" w:sz="0" w:space="0" w:color="auto"/>
                    <w:left w:val="none" w:sz="0" w:space="0" w:color="auto"/>
                    <w:bottom w:val="none" w:sz="0" w:space="0" w:color="auto"/>
                    <w:right w:val="none" w:sz="0" w:space="0" w:color="auto"/>
                  </w:divBdr>
                </w:div>
              </w:divsChild>
            </w:div>
            <w:div w:id="555361603">
              <w:marLeft w:val="0"/>
              <w:marRight w:val="0"/>
              <w:marTop w:val="0"/>
              <w:marBottom w:val="0"/>
              <w:divBdr>
                <w:top w:val="none" w:sz="0" w:space="0" w:color="auto"/>
                <w:left w:val="none" w:sz="0" w:space="0" w:color="auto"/>
                <w:bottom w:val="none" w:sz="0" w:space="0" w:color="auto"/>
                <w:right w:val="none" w:sz="0" w:space="0" w:color="auto"/>
              </w:divBdr>
              <w:divsChild>
                <w:div w:id="8285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17">
          <w:marLeft w:val="0"/>
          <w:marRight w:val="0"/>
          <w:marTop w:val="0"/>
          <w:marBottom w:val="0"/>
          <w:divBdr>
            <w:top w:val="none" w:sz="0" w:space="0" w:color="auto"/>
            <w:left w:val="none" w:sz="0" w:space="0" w:color="auto"/>
            <w:bottom w:val="none" w:sz="0" w:space="0" w:color="auto"/>
            <w:right w:val="none" w:sz="0" w:space="0" w:color="auto"/>
          </w:divBdr>
          <w:divsChild>
            <w:div w:id="1426028035">
              <w:marLeft w:val="0"/>
              <w:marRight w:val="0"/>
              <w:marTop w:val="0"/>
              <w:marBottom w:val="0"/>
              <w:divBdr>
                <w:top w:val="none" w:sz="0" w:space="0" w:color="auto"/>
                <w:left w:val="none" w:sz="0" w:space="0" w:color="auto"/>
                <w:bottom w:val="none" w:sz="0" w:space="0" w:color="auto"/>
                <w:right w:val="none" w:sz="0" w:space="0" w:color="auto"/>
              </w:divBdr>
              <w:divsChild>
                <w:div w:id="391464467">
                  <w:marLeft w:val="0"/>
                  <w:marRight w:val="0"/>
                  <w:marTop w:val="0"/>
                  <w:marBottom w:val="0"/>
                  <w:divBdr>
                    <w:top w:val="none" w:sz="0" w:space="0" w:color="auto"/>
                    <w:left w:val="none" w:sz="0" w:space="0" w:color="auto"/>
                    <w:bottom w:val="none" w:sz="0" w:space="0" w:color="auto"/>
                    <w:right w:val="none" w:sz="0" w:space="0" w:color="auto"/>
                  </w:divBdr>
                </w:div>
              </w:divsChild>
            </w:div>
            <w:div w:id="2080905132">
              <w:marLeft w:val="0"/>
              <w:marRight w:val="0"/>
              <w:marTop w:val="0"/>
              <w:marBottom w:val="0"/>
              <w:divBdr>
                <w:top w:val="none" w:sz="0" w:space="0" w:color="auto"/>
                <w:left w:val="none" w:sz="0" w:space="0" w:color="auto"/>
                <w:bottom w:val="none" w:sz="0" w:space="0" w:color="auto"/>
                <w:right w:val="none" w:sz="0" w:space="0" w:color="auto"/>
              </w:divBdr>
              <w:divsChild>
                <w:div w:id="1982466822">
                  <w:marLeft w:val="0"/>
                  <w:marRight w:val="0"/>
                  <w:marTop w:val="0"/>
                  <w:marBottom w:val="0"/>
                  <w:divBdr>
                    <w:top w:val="none" w:sz="0" w:space="0" w:color="auto"/>
                    <w:left w:val="none" w:sz="0" w:space="0" w:color="auto"/>
                    <w:bottom w:val="none" w:sz="0" w:space="0" w:color="auto"/>
                    <w:right w:val="none" w:sz="0" w:space="0" w:color="auto"/>
                  </w:divBdr>
                </w:div>
              </w:divsChild>
            </w:div>
            <w:div w:id="1203178360">
              <w:marLeft w:val="0"/>
              <w:marRight w:val="0"/>
              <w:marTop w:val="0"/>
              <w:marBottom w:val="0"/>
              <w:divBdr>
                <w:top w:val="none" w:sz="0" w:space="0" w:color="auto"/>
                <w:left w:val="none" w:sz="0" w:space="0" w:color="auto"/>
                <w:bottom w:val="none" w:sz="0" w:space="0" w:color="auto"/>
                <w:right w:val="none" w:sz="0" w:space="0" w:color="auto"/>
              </w:divBdr>
              <w:divsChild>
                <w:div w:id="553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820">
          <w:marLeft w:val="0"/>
          <w:marRight w:val="0"/>
          <w:marTop w:val="0"/>
          <w:marBottom w:val="0"/>
          <w:divBdr>
            <w:top w:val="none" w:sz="0" w:space="0" w:color="auto"/>
            <w:left w:val="none" w:sz="0" w:space="0" w:color="auto"/>
            <w:bottom w:val="none" w:sz="0" w:space="0" w:color="auto"/>
            <w:right w:val="none" w:sz="0" w:space="0" w:color="auto"/>
          </w:divBdr>
          <w:divsChild>
            <w:div w:id="1767267558">
              <w:marLeft w:val="0"/>
              <w:marRight w:val="0"/>
              <w:marTop w:val="0"/>
              <w:marBottom w:val="0"/>
              <w:divBdr>
                <w:top w:val="none" w:sz="0" w:space="0" w:color="auto"/>
                <w:left w:val="none" w:sz="0" w:space="0" w:color="auto"/>
                <w:bottom w:val="none" w:sz="0" w:space="0" w:color="auto"/>
                <w:right w:val="none" w:sz="0" w:space="0" w:color="auto"/>
              </w:divBdr>
              <w:divsChild>
                <w:div w:id="1905791760">
                  <w:marLeft w:val="0"/>
                  <w:marRight w:val="0"/>
                  <w:marTop w:val="0"/>
                  <w:marBottom w:val="0"/>
                  <w:divBdr>
                    <w:top w:val="none" w:sz="0" w:space="0" w:color="auto"/>
                    <w:left w:val="none" w:sz="0" w:space="0" w:color="auto"/>
                    <w:bottom w:val="none" w:sz="0" w:space="0" w:color="auto"/>
                    <w:right w:val="none" w:sz="0" w:space="0" w:color="auto"/>
                  </w:divBdr>
                </w:div>
              </w:divsChild>
            </w:div>
            <w:div w:id="777524858">
              <w:marLeft w:val="0"/>
              <w:marRight w:val="0"/>
              <w:marTop w:val="0"/>
              <w:marBottom w:val="0"/>
              <w:divBdr>
                <w:top w:val="none" w:sz="0" w:space="0" w:color="auto"/>
                <w:left w:val="none" w:sz="0" w:space="0" w:color="auto"/>
                <w:bottom w:val="none" w:sz="0" w:space="0" w:color="auto"/>
                <w:right w:val="none" w:sz="0" w:space="0" w:color="auto"/>
              </w:divBdr>
              <w:divsChild>
                <w:div w:id="22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5880">
          <w:marLeft w:val="0"/>
          <w:marRight w:val="0"/>
          <w:marTop w:val="0"/>
          <w:marBottom w:val="0"/>
          <w:divBdr>
            <w:top w:val="none" w:sz="0" w:space="0" w:color="auto"/>
            <w:left w:val="none" w:sz="0" w:space="0" w:color="auto"/>
            <w:bottom w:val="none" w:sz="0" w:space="0" w:color="auto"/>
            <w:right w:val="none" w:sz="0" w:space="0" w:color="auto"/>
          </w:divBdr>
          <w:divsChild>
            <w:div w:id="1668826582">
              <w:marLeft w:val="0"/>
              <w:marRight w:val="0"/>
              <w:marTop w:val="0"/>
              <w:marBottom w:val="0"/>
              <w:divBdr>
                <w:top w:val="none" w:sz="0" w:space="0" w:color="auto"/>
                <w:left w:val="none" w:sz="0" w:space="0" w:color="auto"/>
                <w:bottom w:val="none" w:sz="0" w:space="0" w:color="auto"/>
                <w:right w:val="none" w:sz="0" w:space="0" w:color="auto"/>
              </w:divBdr>
              <w:divsChild>
                <w:div w:id="1588416200">
                  <w:marLeft w:val="0"/>
                  <w:marRight w:val="0"/>
                  <w:marTop w:val="0"/>
                  <w:marBottom w:val="0"/>
                  <w:divBdr>
                    <w:top w:val="none" w:sz="0" w:space="0" w:color="auto"/>
                    <w:left w:val="none" w:sz="0" w:space="0" w:color="auto"/>
                    <w:bottom w:val="none" w:sz="0" w:space="0" w:color="auto"/>
                    <w:right w:val="none" w:sz="0" w:space="0" w:color="auto"/>
                  </w:divBdr>
                </w:div>
              </w:divsChild>
            </w:div>
            <w:div w:id="1544827440">
              <w:marLeft w:val="0"/>
              <w:marRight w:val="0"/>
              <w:marTop w:val="0"/>
              <w:marBottom w:val="0"/>
              <w:divBdr>
                <w:top w:val="none" w:sz="0" w:space="0" w:color="auto"/>
                <w:left w:val="none" w:sz="0" w:space="0" w:color="auto"/>
                <w:bottom w:val="none" w:sz="0" w:space="0" w:color="auto"/>
                <w:right w:val="none" w:sz="0" w:space="0" w:color="auto"/>
              </w:divBdr>
              <w:divsChild>
                <w:div w:id="1116675603">
                  <w:marLeft w:val="0"/>
                  <w:marRight w:val="0"/>
                  <w:marTop w:val="0"/>
                  <w:marBottom w:val="0"/>
                  <w:divBdr>
                    <w:top w:val="none" w:sz="0" w:space="0" w:color="auto"/>
                    <w:left w:val="none" w:sz="0" w:space="0" w:color="auto"/>
                    <w:bottom w:val="none" w:sz="0" w:space="0" w:color="auto"/>
                    <w:right w:val="none" w:sz="0" w:space="0" w:color="auto"/>
                  </w:divBdr>
                </w:div>
              </w:divsChild>
            </w:div>
            <w:div w:id="71854343">
              <w:marLeft w:val="0"/>
              <w:marRight w:val="0"/>
              <w:marTop w:val="0"/>
              <w:marBottom w:val="0"/>
              <w:divBdr>
                <w:top w:val="none" w:sz="0" w:space="0" w:color="auto"/>
                <w:left w:val="none" w:sz="0" w:space="0" w:color="auto"/>
                <w:bottom w:val="none" w:sz="0" w:space="0" w:color="auto"/>
                <w:right w:val="none" w:sz="0" w:space="0" w:color="auto"/>
              </w:divBdr>
              <w:divsChild>
                <w:div w:id="1873689447">
                  <w:marLeft w:val="0"/>
                  <w:marRight w:val="0"/>
                  <w:marTop w:val="0"/>
                  <w:marBottom w:val="0"/>
                  <w:divBdr>
                    <w:top w:val="none" w:sz="0" w:space="0" w:color="auto"/>
                    <w:left w:val="none" w:sz="0" w:space="0" w:color="auto"/>
                    <w:bottom w:val="none" w:sz="0" w:space="0" w:color="auto"/>
                    <w:right w:val="none" w:sz="0" w:space="0" w:color="auto"/>
                  </w:divBdr>
                </w:div>
              </w:divsChild>
            </w:div>
            <w:div w:id="348071091">
              <w:marLeft w:val="0"/>
              <w:marRight w:val="0"/>
              <w:marTop w:val="0"/>
              <w:marBottom w:val="0"/>
              <w:divBdr>
                <w:top w:val="none" w:sz="0" w:space="0" w:color="auto"/>
                <w:left w:val="none" w:sz="0" w:space="0" w:color="auto"/>
                <w:bottom w:val="none" w:sz="0" w:space="0" w:color="auto"/>
                <w:right w:val="none" w:sz="0" w:space="0" w:color="auto"/>
              </w:divBdr>
              <w:divsChild>
                <w:div w:id="1185940661">
                  <w:marLeft w:val="0"/>
                  <w:marRight w:val="0"/>
                  <w:marTop w:val="0"/>
                  <w:marBottom w:val="0"/>
                  <w:divBdr>
                    <w:top w:val="none" w:sz="0" w:space="0" w:color="auto"/>
                    <w:left w:val="none" w:sz="0" w:space="0" w:color="auto"/>
                    <w:bottom w:val="none" w:sz="0" w:space="0" w:color="auto"/>
                    <w:right w:val="none" w:sz="0" w:space="0" w:color="auto"/>
                  </w:divBdr>
                </w:div>
              </w:divsChild>
            </w:div>
            <w:div w:id="522592586">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461337987">
              <w:marLeft w:val="0"/>
              <w:marRight w:val="0"/>
              <w:marTop w:val="0"/>
              <w:marBottom w:val="0"/>
              <w:divBdr>
                <w:top w:val="none" w:sz="0" w:space="0" w:color="auto"/>
                <w:left w:val="none" w:sz="0" w:space="0" w:color="auto"/>
                <w:bottom w:val="none" w:sz="0" w:space="0" w:color="auto"/>
                <w:right w:val="none" w:sz="0" w:space="0" w:color="auto"/>
              </w:divBdr>
              <w:divsChild>
                <w:div w:id="419176332">
                  <w:marLeft w:val="0"/>
                  <w:marRight w:val="0"/>
                  <w:marTop w:val="0"/>
                  <w:marBottom w:val="0"/>
                  <w:divBdr>
                    <w:top w:val="none" w:sz="0" w:space="0" w:color="auto"/>
                    <w:left w:val="none" w:sz="0" w:space="0" w:color="auto"/>
                    <w:bottom w:val="none" w:sz="0" w:space="0" w:color="auto"/>
                    <w:right w:val="none" w:sz="0" w:space="0" w:color="auto"/>
                  </w:divBdr>
                </w:div>
              </w:divsChild>
            </w:div>
            <w:div w:id="680083240">
              <w:marLeft w:val="0"/>
              <w:marRight w:val="0"/>
              <w:marTop w:val="0"/>
              <w:marBottom w:val="0"/>
              <w:divBdr>
                <w:top w:val="none" w:sz="0" w:space="0" w:color="auto"/>
                <w:left w:val="none" w:sz="0" w:space="0" w:color="auto"/>
                <w:bottom w:val="none" w:sz="0" w:space="0" w:color="auto"/>
                <w:right w:val="none" w:sz="0" w:space="0" w:color="auto"/>
              </w:divBdr>
              <w:divsChild>
                <w:div w:id="693845975">
                  <w:marLeft w:val="0"/>
                  <w:marRight w:val="0"/>
                  <w:marTop w:val="0"/>
                  <w:marBottom w:val="0"/>
                  <w:divBdr>
                    <w:top w:val="none" w:sz="0" w:space="0" w:color="auto"/>
                    <w:left w:val="none" w:sz="0" w:space="0" w:color="auto"/>
                    <w:bottom w:val="none" w:sz="0" w:space="0" w:color="auto"/>
                    <w:right w:val="none" w:sz="0" w:space="0" w:color="auto"/>
                  </w:divBdr>
                </w:div>
              </w:divsChild>
            </w:div>
            <w:div w:id="751514735">
              <w:marLeft w:val="0"/>
              <w:marRight w:val="0"/>
              <w:marTop w:val="0"/>
              <w:marBottom w:val="0"/>
              <w:divBdr>
                <w:top w:val="none" w:sz="0" w:space="0" w:color="auto"/>
                <w:left w:val="none" w:sz="0" w:space="0" w:color="auto"/>
                <w:bottom w:val="none" w:sz="0" w:space="0" w:color="auto"/>
                <w:right w:val="none" w:sz="0" w:space="0" w:color="auto"/>
              </w:divBdr>
              <w:divsChild>
                <w:div w:id="2005544134">
                  <w:marLeft w:val="0"/>
                  <w:marRight w:val="0"/>
                  <w:marTop w:val="0"/>
                  <w:marBottom w:val="0"/>
                  <w:divBdr>
                    <w:top w:val="none" w:sz="0" w:space="0" w:color="auto"/>
                    <w:left w:val="none" w:sz="0" w:space="0" w:color="auto"/>
                    <w:bottom w:val="none" w:sz="0" w:space="0" w:color="auto"/>
                    <w:right w:val="none" w:sz="0" w:space="0" w:color="auto"/>
                  </w:divBdr>
                </w:div>
              </w:divsChild>
            </w:div>
            <w:div w:id="50932291">
              <w:marLeft w:val="0"/>
              <w:marRight w:val="0"/>
              <w:marTop w:val="0"/>
              <w:marBottom w:val="0"/>
              <w:divBdr>
                <w:top w:val="none" w:sz="0" w:space="0" w:color="auto"/>
                <w:left w:val="none" w:sz="0" w:space="0" w:color="auto"/>
                <w:bottom w:val="none" w:sz="0" w:space="0" w:color="auto"/>
                <w:right w:val="none" w:sz="0" w:space="0" w:color="auto"/>
              </w:divBdr>
              <w:divsChild>
                <w:div w:id="581184869">
                  <w:marLeft w:val="0"/>
                  <w:marRight w:val="0"/>
                  <w:marTop w:val="0"/>
                  <w:marBottom w:val="0"/>
                  <w:divBdr>
                    <w:top w:val="none" w:sz="0" w:space="0" w:color="auto"/>
                    <w:left w:val="none" w:sz="0" w:space="0" w:color="auto"/>
                    <w:bottom w:val="none" w:sz="0" w:space="0" w:color="auto"/>
                    <w:right w:val="none" w:sz="0" w:space="0" w:color="auto"/>
                  </w:divBdr>
                </w:div>
              </w:divsChild>
            </w:div>
            <w:div w:id="1215578487">
              <w:marLeft w:val="0"/>
              <w:marRight w:val="0"/>
              <w:marTop w:val="0"/>
              <w:marBottom w:val="0"/>
              <w:divBdr>
                <w:top w:val="none" w:sz="0" w:space="0" w:color="auto"/>
                <w:left w:val="none" w:sz="0" w:space="0" w:color="auto"/>
                <w:bottom w:val="none" w:sz="0" w:space="0" w:color="auto"/>
                <w:right w:val="none" w:sz="0" w:space="0" w:color="auto"/>
              </w:divBdr>
              <w:divsChild>
                <w:div w:id="88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7062">
          <w:marLeft w:val="0"/>
          <w:marRight w:val="0"/>
          <w:marTop w:val="0"/>
          <w:marBottom w:val="0"/>
          <w:divBdr>
            <w:top w:val="none" w:sz="0" w:space="0" w:color="auto"/>
            <w:left w:val="none" w:sz="0" w:space="0" w:color="auto"/>
            <w:bottom w:val="none" w:sz="0" w:space="0" w:color="auto"/>
            <w:right w:val="none" w:sz="0" w:space="0" w:color="auto"/>
          </w:divBdr>
          <w:divsChild>
            <w:div w:id="1390884415">
              <w:marLeft w:val="0"/>
              <w:marRight w:val="0"/>
              <w:marTop w:val="0"/>
              <w:marBottom w:val="0"/>
              <w:divBdr>
                <w:top w:val="none" w:sz="0" w:space="0" w:color="auto"/>
                <w:left w:val="none" w:sz="0" w:space="0" w:color="auto"/>
                <w:bottom w:val="none" w:sz="0" w:space="0" w:color="auto"/>
                <w:right w:val="none" w:sz="0" w:space="0" w:color="auto"/>
              </w:divBdr>
              <w:divsChild>
                <w:div w:id="1797328555">
                  <w:marLeft w:val="0"/>
                  <w:marRight w:val="0"/>
                  <w:marTop w:val="0"/>
                  <w:marBottom w:val="0"/>
                  <w:divBdr>
                    <w:top w:val="none" w:sz="0" w:space="0" w:color="auto"/>
                    <w:left w:val="none" w:sz="0" w:space="0" w:color="auto"/>
                    <w:bottom w:val="none" w:sz="0" w:space="0" w:color="auto"/>
                    <w:right w:val="none" w:sz="0" w:space="0" w:color="auto"/>
                  </w:divBdr>
                </w:div>
              </w:divsChild>
            </w:div>
            <w:div w:id="1384526744">
              <w:marLeft w:val="0"/>
              <w:marRight w:val="0"/>
              <w:marTop w:val="0"/>
              <w:marBottom w:val="0"/>
              <w:divBdr>
                <w:top w:val="none" w:sz="0" w:space="0" w:color="auto"/>
                <w:left w:val="none" w:sz="0" w:space="0" w:color="auto"/>
                <w:bottom w:val="none" w:sz="0" w:space="0" w:color="auto"/>
                <w:right w:val="none" w:sz="0" w:space="0" w:color="auto"/>
              </w:divBdr>
              <w:divsChild>
                <w:div w:id="664935988">
                  <w:marLeft w:val="0"/>
                  <w:marRight w:val="0"/>
                  <w:marTop w:val="0"/>
                  <w:marBottom w:val="0"/>
                  <w:divBdr>
                    <w:top w:val="none" w:sz="0" w:space="0" w:color="auto"/>
                    <w:left w:val="none" w:sz="0" w:space="0" w:color="auto"/>
                    <w:bottom w:val="none" w:sz="0" w:space="0" w:color="auto"/>
                    <w:right w:val="none" w:sz="0" w:space="0" w:color="auto"/>
                  </w:divBdr>
                </w:div>
              </w:divsChild>
            </w:div>
            <w:div w:id="2043506448">
              <w:marLeft w:val="0"/>
              <w:marRight w:val="0"/>
              <w:marTop w:val="0"/>
              <w:marBottom w:val="0"/>
              <w:divBdr>
                <w:top w:val="none" w:sz="0" w:space="0" w:color="auto"/>
                <w:left w:val="none" w:sz="0" w:space="0" w:color="auto"/>
                <w:bottom w:val="none" w:sz="0" w:space="0" w:color="auto"/>
                <w:right w:val="none" w:sz="0" w:space="0" w:color="auto"/>
              </w:divBdr>
              <w:divsChild>
                <w:div w:id="1416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909">
          <w:marLeft w:val="0"/>
          <w:marRight w:val="0"/>
          <w:marTop w:val="0"/>
          <w:marBottom w:val="0"/>
          <w:divBdr>
            <w:top w:val="none" w:sz="0" w:space="0" w:color="auto"/>
            <w:left w:val="none" w:sz="0" w:space="0" w:color="auto"/>
            <w:bottom w:val="none" w:sz="0" w:space="0" w:color="auto"/>
            <w:right w:val="none" w:sz="0" w:space="0" w:color="auto"/>
          </w:divBdr>
          <w:divsChild>
            <w:div w:id="1821191939">
              <w:marLeft w:val="0"/>
              <w:marRight w:val="0"/>
              <w:marTop w:val="0"/>
              <w:marBottom w:val="0"/>
              <w:divBdr>
                <w:top w:val="none" w:sz="0" w:space="0" w:color="auto"/>
                <w:left w:val="none" w:sz="0" w:space="0" w:color="auto"/>
                <w:bottom w:val="none" w:sz="0" w:space="0" w:color="auto"/>
                <w:right w:val="none" w:sz="0" w:space="0" w:color="auto"/>
              </w:divBdr>
              <w:divsChild>
                <w:div w:id="771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913">
      <w:bodyDiv w:val="1"/>
      <w:marLeft w:val="0"/>
      <w:marRight w:val="0"/>
      <w:marTop w:val="0"/>
      <w:marBottom w:val="0"/>
      <w:divBdr>
        <w:top w:val="none" w:sz="0" w:space="0" w:color="auto"/>
        <w:left w:val="none" w:sz="0" w:space="0" w:color="auto"/>
        <w:bottom w:val="none" w:sz="0" w:space="0" w:color="auto"/>
        <w:right w:val="none" w:sz="0" w:space="0" w:color="auto"/>
      </w:divBdr>
      <w:divsChild>
        <w:div w:id="1791589412">
          <w:marLeft w:val="0"/>
          <w:marRight w:val="0"/>
          <w:marTop w:val="0"/>
          <w:marBottom w:val="0"/>
          <w:divBdr>
            <w:top w:val="none" w:sz="0" w:space="0" w:color="auto"/>
            <w:left w:val="none" w:sz="0" w:space="0" w:color="auto"/>
            <w:bottom w:val="none" w:sz="0" w:space="0" w:color="auto"/>
            <w:right w:val="none" w:sz="0" w:space="0" w:color="auto"/>
          </w:divBdr>
          <w:divsChild>
            <w:div w:id="2101100137">
              <w:marLeft w:val="0"/>
              <w:marRight w:val="0"/>
              <w:marTop w:val="0"/>
              <w:marBottom w:val="0"/>
              <w:divBdr>
                <w:top w:val="none" w:sz="0" w:space="0" w:color="auto"/>
                <w:left w:val="none" w:sz="0" w:space="0" w:color="auto"/>
                <w:bottom w:val="none" w:sz="0" w:space="0" w:color="auto"/>
                <w:right w:val="none" w:sz="0" w:space="0" w:color="auto"/>
              </w:divBdr>
              <w:divsChild>
                <w:div w:id="1199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239">
      <w:bodyDiv w:val="1"/>
      <w:marLeft w:val="0"/>
      <w:marRight w:val="0"/>
      <w:marTop w:val="0"/>
      <w:marBottom w:val="0"/>
      <w:divBdr>
        <w:top w:val="none" w:sz="0" w:space="0" w:color="auto"/>
        <w:left w:val="none" w:sz="0" w:space="0" w:color="auto"/>
        <w:bottom w:val="none" w:sz="0" w:space="0" w:color="auto"/>
        <w:right w:val="none" w:sz="0" w:space="0" w:color="auto"/>
      </w:divBdr>
      <w:divsChild>
        <w:div w:id="535698504">
          <w:marLeft w:val="0"/>
          <w:marRight w:val="0"/>
          <w:marTop w:val="0"/>
          <w:marBottom w:val="0"/>
          <w:divBdr>
            <w:top w:val="none" w:sz="0" w:space="0" w:color="auto"/>
            <w:left w:val="none" w:sz="0" w:space="0" w:color="auto"/>
            <w:bottom w:val="none" w:sz="0" w:space="0" w:color="auto"/>
            <w:right w:val="none" w:sz="0" w:space="0" w:color="auto"/>
          </w:divBdr>
          <w:divsChild>
            <w:div w:id="964848511">
              <w:marLeft w:val="0"/>
              <w:marRight w:val="0"/>
              <w:marTop w:val="0"/>
              <w:marBottom w:val="0"/>
              <w:divBdr>
                <w:top w:val="none" w:sz="0" w:space="0" w:color="auto"/>
                <w:left w:val="none" w:sz="0" w:space="0" w:color="auto"/>
                <w:bottom w:val="none" w:sz="0" w:space="0" w:color="auto"/>
                <w:right w:val="none" w:sz="0" w:space="0" w:color="auto"/>
              </w:divBdr>
              <w:divsChild>
                <w:div w:id="892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4337">
      <w:bodyDiv w:val="1"/>
      <w:marLeft w:val="0"/>
      <w:marRight w:val="0"/>
      <w:marTop w:val="0"/>
      <w:marBottom w:val="0"/>
      <w:divBdr>
        <w:top w:val="none" w:sz="0" w:space="0" w:color="auto"/>
        <w:left w:val="none" w:sz="0" w:space="0" w:color="auto"/>
        <w:bottom w:val="none" w:sz="0" w:space="0" w:color="auto"/>
        <w:right w:val="none" w:sz="0" w:space="0" w:color="auto"/>
      </w:divBdr>
      <w:divsChild>
        <w:div w:id="279338104">
          <w:marLeft w:val="0"/>
          <w:marRight w:val="0"/>
          <w:marTop w:val="0"/>
          <w:marBottom w:val="0"/>
          <w:divBdr>
            <w:top w:val="none" w:sz="0" w:space="0" w:color="auto"/>
            <w:left w:val="none" w:sz="0" w:space="0" w:color="auto"/>
            <w:bottom w:val="none" w:sz="0" w:space="0" w:color="auto"/>
            <w:right w:val="none" w:sz="0" w:space="0" w:color="auto"/>
          </w:divBdr>
        </w:div>
        <w:div w:id="2052682832">
          <w:marLeft w:val="0"/>
          <w:marRight w:val="0"/>
          <w:marTop w:val="0"/>
          <w:marBottom w:val="0"/>
          <w:divBdr>
            <w:top w:val="none" w:sz="0" w:space="0" w:color="auto"/>
            <w:left w:val="none" w:sz="0" w:space="0" w:color="auto"/>
            <w:bottom w:val="none" w:sz="0" w:space="0" w:color="auto"/>
            <w:right w:val="none" w:sz="0" w:space="0" w:color="auto"/>
          </w:divBdr>
        </w:div>
        <w:div w:id="1282372536">
          <w:marLeft w:val="0"/>
          <w:marRight w:val="0"/>
          <w:marTop w:val="0"/>
          <w:marBottom w:val="0"/>
          <w:divBdr>
            <w:top w:val="none" w:sz="0" w:space="0" w:color="auto"/>
            <w:left w:val="none" w:sz="0" w:space="0" w:color="auto"/>
            <w:bottom w:val="none" w:sz="0" w:space="0" w:color="auto"/>
            <w:right w:val="none" w:sz="0" w:space="0" w:color="auto"/>
          </w:divBdr>
        </w:div>
        <w:div w:id="276715200">
          <w:marLeft w:val="0"/>
          <w:marRight w:val="0"/>
          <w:marTop w:val="0"/>
          <w:marBottom w:val="0"/>
          <w:divBdr>
            <w:top w:val="none" w:sz="0" w:space="0" w:color="auto"/>
            <w:left w:val="none" w:sz="0" w:space="0" w:color="auto"/>
            <w:bottom w:val="none" w:sz="0" w:space="0" w:color="auto"/>
            <w:right w:val="none" w:sz="0" w:space="0" w:color="auto"/>
          </w:divBdr>
        </w:div>
        <w:div w:id="925310636">
          <w:marLeft w:val="0"/>
          <w:marRight w:val="0"/>
          <w:marTop w:val="0"/>
          <w:marBottom w:val="0"/>
          <w:divBdr>
            <w:top w:val="none" w:sz="0" w:space="0" w:color="auto"/>
            <w:left w:val="none" w:sz="0" w:space="0" w:color="auto"/>
            <w:bottom w:val="none" w:sz="0" w:space="0" w:color="auto"/>
            <w:right w:val="none" w:sz="0" w:space="0" w:color="auto"/>
          </w:divBdr>
        </w:div>
        <w:div w:id="1009065425">
          <w:marLeft w:val="0"/>
          <w:marRight w:val="0"/>
          <w:marTop w:val="0"/>
          <w:marBottom w:val="0"/>
          <w:divBdr>
            <w:top w:val="none" w:sz="0" w:space="0" w:color="auto"/>
            <w:left w:val="none" w:sz="0" w:space="0" w:color="auto"/>
            <w:bottom w:val="none" w:sz="0" w:space="0" w:color="auto"/>
            <w:right w:val="none" w:sz="0" w:space="0" w:color="auto"/>
          </w:divBdr>
        </w:div>
        <w:div w:id="1683896975">
          <w:marLeft w:val="0"/>
          <w:marRight w:val="0"/>
          <w:marTop w:val="0"/>
          <w:marBottom w:val="0"/>
          <w:divBdr>
            <w:top w:val="none" w:sz="0" w:space="0" w:color="auto"/>
            <w:left w:val="none" w:sz="0" w:space="0" w:color="auto"/>
            <w:bottom w:val="none" w:sz="0" w:space="0" w:color="auto"/>
            <w:right w:val="none" w:sz="0" w:space="0" w:color="auto"/>
          </w:divBdr>
        </w:div>
      </w:divsChild>
    </w:div>
    <w:div w:id="217477853">
      <w:bodyDiv w:val="1"/>
      <w:marLeft w:val="0"/>
      <w:marRight w:val="0"/>
      <w:marTop w:val="0"/>
      <w:marBottom w:val="0"/>
      <w:divBdr>
        <w:top w:val="none" w:sz="0" w:space="0" w:color="auto"/>
        <w:left w:val="none" w:sz="0" w:space="0" w:color="auto"/>
        <w:bottom w:val="none" w:sz="0" w:space="0" w:color="auto"/>
        <w:right w:val="none" w:sz="0" w:space="0" w:color="auto"/>
      </w:divBdr>
      <w:divsChild>
        <w:div w:id="1583831068">
          <w:marLeft w:val="0"/>
          <w:marRight w:val="0"/>
          <w:marTop w:val="0"/>
          <w:marBottom w:val="0"/>
          <w:divBdr>
            <w:top w:val="none" w:sz="0" w:space="0" w:color="auto"/>
            <w:left w:val="none" w:sz="0" w:space="0" w:color="auto"/>
            <w:bottom w:val="none" w:sz="0" w:space="0" w:color="auto"/>
            <w:right w:val="none" w:sz="0" w:space="0" w:color="auto"/>
          </w:divBdr>
        </w:div>
        <w:div w:id="1106383708">
          <w:marLeft w:val="0"/>
          <w:marRight w:val="0"/>
          <w:marTop w:val="0"/>
          <w:marBottom w:val="0"/>
          <w:divBdr>
            <w:top w:val="none" w:sz="0" w:space="0" w:color="auto"/>
            <w:left w:val="none" w:sz="0" w:space="0" w:color="auto"/>
            <w:bottom w:val="none" w:sz="0" w:space="0" w:color="auto"/>
            <w:right w:val="none" w:sz="0" w:space="0" w:color="auto"/>
          </w:divBdr>
        </w:div>
        <w:div w:id="973608475">
          <w:marLeft w:val="0"/>
          <w:marRight w:val="0"/>
          <w:marTop w:val="0"/>
          <w:marBottom w:val="0"/>
          <w:divBdr>
            <w:top w:val="none" w:sz="0" w:space="0" w:color="auto"/>
            <w:left w:val="none" w:sz="0" w:space="0" w:color="auto"/>
            <w:bottom w:val="none" w:sz="0" w:space="0" w:color="auto"/>
            <w:right w:val="none" w:sz="0" w:space="0" w:color="auto"/>
          </w:divBdr>
        </w:div>
        <w:div w:id="213469997">
          <w:marLeft w:val="0"/>
          <w:marRight w:val="0"/>
          <w:marTop w:val="0"/>
          <w:marBottom w:val="0"/>
          <w:divBdr>
            <w:top w:val="none" w:sz="0" w:space="0" w:color="auto"/>
            <w:left w:val="none" w:sz="0" w:space="0" w:color="auto"/>
            <w:bottom w:val="none" w:sz="0" w:space="0" w:color="auto"/>
            <w:right w:val="none" w:sz="0" w:space="0" w:color="auto"/>
          </w:divBdr>
        </w:div>
      </w:divsChild>
    </w:div>
    <w:div w:id="237130450">
      <w:bodyDiv w:val="1"/>
      <w:marLeft w:val="0"/>
      <w:marRight w:val="0"/>
      <w:marTop w:val="0"/>
      <w:marBottom w:val="0"/>
      <w:divBdr>
        <w:top w:val="none" w:sz="0" w:space="0" w:color="auto"/>
        <w:left w:val="none" w:sz="0" w:space="0" w:color="auto"/>
        <w:bottom w:val="none" w:sz="0" w:space="0" w:color="auto"/>
        <w:right w:val="none" w:sz="0" w:space="0" w:color="auto"/>
      </w:divBdr>
      <w:divsChild>
        <w:div w:id="1658263220">
          <w:marLeft w:val="0"/>
          <w:marRight w:val="0"/>
          <w:marTop w:val="0"/>
          <w:marBottom w:val="0"/>
          <w:divBdr>
            <w:top w:val="none" w:sz="0" w:space="0" w:color="auto"/>
            <w:left w:val="none" w:sz="0" w:space="0" w:color="auto"/>
            <w:bottom w:val="none" w:sz="0" w:space="0" w:color="auto"/>
            <w:right w:val="none" w:sz="0" w:space="0" w:color="auto"/>
          </w:divBdr>
          <w:divsChild>
            <w:div w:id="2016610697">
              <w:marLeft w:val="0"/>
              <w:marRight w:val="0"/>
              <w:marTop w:val="0"/>
              <w:marBottom w:val="0"/>
              <w:divBdr>
                <w:top w:val="none" w:sz="0" w:space="0" w:color="auto"/>
                <w:left w:val="none" w:sz="0" w:space="0" w:color="auto"/>
                <w:bottom w:val="none" w:sz="0" w:space="0" w:color="auto"/>
                <w:right w:val="none" w:sz="0" w:space="0" w:color="auto"/>
              </w:divBdr>
              <w:divsChild>
                <w:div w:id="139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4916">
      <w:bodyDiv w:val="1"/>
      <w:marLeft w:val="0"/>
      <w:marRight w:val="0"/>
      <w:marTop w:val="0"/>
      <w:marBottom w:val="0"/>
      <w:divBdr>
        <w:top w:val="none" w:sz="0" w:space="0" w:color="auto"/>
        <w:left w:val="none" w:sz="0" w:space="0" w:color="auto"/>
        <w:bottom w:val="none" w:sz="0" w:space="0" w:color="auto"/>
        <w:right w:val="none" w:sz="0" w:space="0" w:color="auto"/>
      </w:divBdr>
    </w:div>
    <w:div w:id="251361100">
      <w:bodyDiv w:val="1"/>
      <w:marLeft w:val="0"/>
      <w:marRight w:val="0"/>
      <w:marTop w:val="0"/>
      <w:marBottom w:val="0"/>
      <w:divBdr>
        <w:top w:val="none" w:sz="0" w:space="0" w:color="auto"/>
        <w:left w:val="none" w:sz="0" w:space="0" w:color="auto"/>
        <w:bottom w:val="none" w:sz="0" w:space="0" w:color="auto"/>
        <w:right w:val="none" w:sz="0" w:space="0" w:color="auto"/>
      </w:divBdr>
      <w:divsChild>
        <w:div w:id="741752820">
          <w:marLeft w:val="0"/>
          <w:marRight w:val="0"/>
          <w:marTop w:val="0"/>
          <w:marBottom w:val="0"/>
          <w:divBdr>
            <w:top w:val="none" w:sz="0" w:space="0" w:color="auto"/>
            <w:left w:val="none" w:sz="0" w:space="0" w:color="auto"/>
            <w:bottom w:val="none" w:sz="0" w:space="0" w:color="auto"/>
            <w:right w:val="none" w:sz="0" w:space="0" w:color="auto"/>
          </w:divBdr>
          <w:divsChild>
            <w:div w:id="139274250">
              <w:marLeft w:val="0"/>
              <w:marRight w:val="0"/>
              <w:marTop w:val="0"/>
              <w:marBottom w:val="0"/>
              <w:divBdr>
                <w:top w:val="none" w:sz="0" w:space="0" w:color="auto"/>
                <w:left w:val="none" w:sz="0" w:space="0" w:color="auto"/>
                <w:bottom w:val="none" w:sz="0" w:space="0" w:color="auto"/>
                <w:right w:val="none" w:sz="0" w:space="0" w:color="auto"/>
              </w:divBdr>
              <w:divsChild>
                <w:div w:id="1083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4083">
      <w:bodyDiv w:val="1"/>
      <w:marLeft w:val="0"/>
      <w:marRight w:val="0"/>
      <w:marTop w:val="0"/>
      <w:marBottom w:val="0"/>
      <w:divBdr>
        <w:top w:val="none" w:sz="0" w:space="0" w:color="auto"/>
        <w:left w:val="none" w:sz="0" w:space="0" w:color="auto"/>
        <w:bottom w:val="none" w:sz="0" w:space="0" w:color="auto"/>
        <w:right w:val="none" w:sz="0" w:space="0" w:color="auto"/>
      </w:divBdr>
      <w:divsChild>
        <w:div w:id="499270025">
          <w:marLeft w:val="0"/>
          <w:marRight w:val="0"/>
          <w:marTop w:val="0"/>
          <w:marBottom w:val="0"/>
          <w:divBdr>
            <w:top w:val="none" w:sz="0" w:space="0" w:color="auto"/>
            <w:left w:val="none" w:sz="0" w:space="0" w:color="auto"/>
            <w:bottom w:val="none" w:sz="0" w:space="0" w:color="auto"/>
            <w:right w:val="none" w:sz="0" w:space="0" w:color="auto"/>
          </w:divBdr>
        </w:div>
        <w:div w:id="979462948">
          <w:marLeft w:val="0"/>
          <w:marRight w:val="0"/>
          <w:marTop w:val="0"/>
          <w:marBottom w:val="0"/>
          <w:divBdr>
            <w:top w:val="none" w:sz="0" w:space="0" w:color="auto"/>
            <w:left w:val="none" w:sz="0" w:space="0" w:color="auto"/>
            <w:bottom w:val="none" w:sz="0" w:space="0" w:color="auto"/>
            <w:right w:val="none" w:sz="0" w:space="0" w:color="auto"/>
          </w:divBdr>
        </w:div>
        <w:div w:id="1625885132">
          <w:marLeft w:val="0"/>
          <w:marRight w:val="0"/>
          <w:marTop w:val="0"/>
          <w:marBottom w:val="0"/>
          <w:divBdr>
            <w:top w:val="none" w:sz="0" w:space="0" w:color="auto"/>
            <w:left w:val="none" w:sz="0" w:space="0" w:color="auto"/>
            <w:bottom w:val="none" w:sz="0" w:space="0" w:color="auto"/>
            <w:right w:val="none" w:sz="0" w:space="0" w:color="auto"/>
          </w:divBdr>
        </w:div>
        <w:div w:id="1390806936">
          <w:marLeft w:val="0"/>
          <w:marRight w:val="0"/>
          <w:marTop w:val="0"/>
          <w:marBottom w:val="0"/>
          <w:divBdr>
            <w:top w:val="none" w:sz="0" w:space="0" w:color="auto"/>
            <w:left w:val="none" w:sz="0" w:space="0" w:color="auto"/>
            <w:bottom w:val="none" w:sz="0" w:space="0" w:color="auto"/>
            <w:right w:val="none" w:sz="0" w:space="0" w:color="auto"/>
          </w:divBdr>
        </w:div>
        <w:div w:id="1314718801">
          <w:marLeft w:val="0"/>
          <w:marRight w:val="0"/>
          <w:marTop w:val="0"/>
          <w:marBottom w:val="0"/>
          <w:divBdr>
            <w:top w:val="none" w:sz="0" w:space="0" w:color="auto"/>
            <w:left w:val="none" w:sz="0" w:space="0" w:color="auto"/>
            <w:bottom w:val="none" w:sz="0" w:space="0" w:color="auto"/>
            <w:right w:val="none" w:sz="0" w:space="0" w:color="auto"/>
          </w:divBdr>
        </w:div>
        <w:div w:id="342635681">
          <w:marLeft w:val="0"/>
          <w:marRight w:val="0"/>
          <w:marTop w:val="0"/>
          <w:marBottom w:val="0"/>
          <w:divBdr>
            <w:top w:val="none" w:sz="0" w:space="0" w:color="auto"/>
            <w:left w:val="none" w:sz="0" w:space="0" w:color="auto"/>
            <w:bottom w:val="none" w:sz="0" w:space="0" w:color="auto"/>
            <w:right w:val="none" w:sz="0" w:space="0" w:color="auto"/>
          </w:divBdr>
        </w:div>
      </w:divsChild>
    </w:div>
    <w:div w:id="255018314">
      <w:bodyDiv w:val="1"/>
      <w:marLeft w:val="0"/>
      <w:marRight w:val="0"/>
      <w:marTop w:val="0"/>
      <w:marBottom w:val="0"/>
      <w:divBdr>
        <w:top w:val="none" w:sz="0" w:space="0" w:color="auto"/>
        <w:left w:val="none" w:sz="0" w:space="0" w:color="auto"/>
        <w:bottom w:val="none" w:sz="0" w:space="0" w:color="auto"/>
        <w:right w:val="none" w:sz="0" w:space="0" w:color="auto"/>
      </w:divBdr>
      <w:divsChild>
        <w:div w:id="2064058582">
          <w:marLeft w:val="0"/>
          <w:marRight w:val="0"/>
          <w:marTop w:val="0"/>
          <w:marBottom w:val="0"/>
          <w:divBdr>
            <w:top w:val="none" w:sz="0" w:space="0" w:color="auto"/>
            <w:left w:val="none" w:sz="0" w:space="0" w:color="auto"/>
            <w:bottom w:val="none" w:sz="0" w:space="0" w:color="auto"/>
            <w:right w:val="none" w:sz="0" w:space="0" w:color="auto"/>
          </w:divBdr>
          <w:divsChild>
            <w:div w:id="1999922026">
              <w:marLeft w:val="0"/>
              <w:marRight w:val="0"/>
              <w:marTop w:val="0"/>
              <w:marBottom w:val="0"/>
              <w:divBdr>
                <w:top w:val="none" w:sz="0" w:space="0" w:color="auto"/>
                <w:left w:val="none" w:sz="0" w:space="0" w:color="auto"/>
                <w:bottom w:val="none" w:sz="0" w:space="0" w:color="auto"/>
                <w:right w:val="none" w:sz="0" w:space="0" w:color="auto"/>
              </w:divBdr>
              <w:divsChild>
                <w:div w:id="354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7898">
      <w:bodyDiv w:val="1"/>
      <w:marLeft w:val="0"/>
      <w:marRight w:val="0"/>
      <w:marTop w:val="0"/>
      <w:marBottom w:val="0"/>
      <w:divBdr>
        <w:top w:val="none" w:sz="0" w:space="0" w:color="auto"/>
        <w:left w:val="none" w:sz="0" w:space="0" w:color="auto"/>
        <w:bottom w:val="none" w:sz="0" w:space="0" w:color="auto"/>
        <w:right w:val="none" w:sz="0" w:space="0" w:color="auto"/>
      </w:divBdr>
      <w:divsChild>
        <w:div w:id="2086024769">
          <w:marLeft w:val="0"/>
          <w:marRight w:val="0"/>
          <w:marTop w:val="0"/>
          <w:marBottom w:val="0"/>
          <w:divBdr>
            <w:top w:val="none" w:sz="0" w:space="0" w:color="auto"/>
            <w:left w:val="none" w:sz="0" w:space="0" w:color="auto"/>
            <w:bottom w:val="none" w:sz="0" w:space="0" w:color="auto"/>
            <w:right w:val="none" w:sz="0" w:space="0" w:color="auto"/>
          </w:divBdr>
        </w:div>
        <w:div w:id="46495265">
          <w:marLeft w:val="0"/>
          <w:marRight w:val="0"/>
          <w:marTop w:val="0"/>
          <w:marBottom w:val="0"/>
          <w:divBdr>
            <w:top w:val="none" w:sz="0" w:space="0" w:color="auto"/>
            <w:left w:val="none" w:sz="0" w:space="0" w:color="auto"/>
            <w:bottom w:val="none" w:sz="0" w:space="0" w:color="auto"/>
            <w:right w:val="none" w:sz="0" w:space="0" w:color="auto"/>
          </w:divBdr>
        </w:div>
        <w:div w:id="1805810545">
          <w:marLeft w:val="0"/>
          <w:marRight w:val="0"/>
          <w:marTop w:val="0"/>
          <w:marBottom w:val="0"/>
          <w:divBdr>
            <w:top w:val="none" w:sz="0" w:space="0" w:color="auto"/>
            <w:left w:val="none" w:sz="0" w:space="0" w:color="auto"/>
            <w:bottom w:val="none" w:sz="0" w:space="0" w:color="auto"/>
            <w:right w:val="none" w:sz="0" w:space="0" w:color="auto"/>
          </w:divBdr>
        </w:div>
        <w:div w:id="937182156">
          <w:marLeft w:val="0"/>
          <w:marRight w:val="0"/>
          <w:marTop w:val="0"/>
          <w:marBottom w:val="0"/>
          <w:divBdr>
            <w:top w:val="none" w:sz="0" w:space="0" w:color="auto"/>
            <w:left w:val="none" w:sz="0" w:space="0" w:color="auto"/>
            <w:bottom w:val="none" w:sz="0" w:space="0" w:color="auto"/>
            <w:right w:val="none" w:sz="0" w:space="0" w:color="auto"/>
          </w:divBdr>
        </w:div>
        <w:div w:id="107164438">
          <w:marLeft w:val="0"/>
          <w:marRight w:val="0"/>
          <w:marTop w:val="0"/>
          <w:marBottom w:val="0"/>
          <w:divBdr>
            <w:top w:val="none" w:sz="0" w:space="0" w:color="auto"/>
            <w:left w:val="none" w:sz="0" w:space="0" w:color="auto"/>
            <w:bottom w:val="none" w:sz="0" w:space="0" w:color="auto"/>
            <w:right w:val="none" w:sz="0" w:space="0" w:color="auto"/>
          </w:divBdr>
        </w:div>
        <w:div w:id="1857427247">
          <w:marLeft w:val="0"/>
          <w:marRight w:val="0"/>
          <w:marTop w:val="0"/>
          <w:marBottom w:val="0"/>
          <w:divBdr>
            <w:top w:val="none" w:sz="0" w:space="0" w:color="auto"/>
            <w:left w:val="none" w:sz="0" w:space="0" w:color="auto"/>
            <w:bottom w:val="none" w:sz="0" w:space="0" w:color="auto"/>
            <w:right w:val="none" w:sz="0" w:space="0" w:color="auto"/>
          </w:divBdr>
        </w:div>
        <w:div w:id="1820489198">
          <w:marLeft w:val="0"/>
          <w:marRight w:val="0"/>
          <w:marTop w:val="0"/>
          <w:marBottom w:val="0"/>
          <w:divBdr>
            <w:top w:val="none" w:sz="0" w:space="0" w:color="auto"/>
            <w:left w:val="none" w:sz="0" w:space="0" w:color="auto"/>
            <w:bottom w:val="none" w:sz="0" w:space="0" w:color="auto"/>
            <w:right w:val="none" w:sz="0" w:space="0" w:color="auto"/>
          </w:divBdr>
        </w:div>
        <w:div w:id="1383824295">
          <w:marLeft w:val="0"/>
          <w:marRight w:val="0"/>
          <w:marTop w:val="0"/>
          <w:marBottom w:val="0"/>
          <w:divBdr>
            <w:top w:val="none" w:sz="0" w:space="0" w:color="auto"/>
            <w:left w:val="none" w:sz="0" w:space="0" w:color="auto"/>
            <w:bottom w:val="none" w:sz="0" w:space="0" w:color="auto"/>
            <w:right w:val="none" w:sz="0" w:space="0" w:color="auto"/>
          </w:divBdr>
        </w:div>
        <w:div w:id="1590699879">
          <w:marLeft w:val="0"/>
          <w:marRight w:val="0"/>
          <w:marTop w:val="0"/>
          <w:marBottom w:val="0"/>
          <w:divBdr>
            <w:top w:val="none" w:sz="0" w:space="0" w:color="auto"/>
            <w:left w:val="none" w:sz="0" w:space="0" w:color="auto"/>
            <w:bottom w:val="none" w:sz="0" w:space="0" w:color="auto"/>
            <w:right w:val="none" w:sz="0" w:space="0" w:color="auto"/>
          </w:divBdr>
        </w:div>
        <w:div w:id="705524270">
          <w:marLeft w:val="0"/>
          <w:marRight w:val="0"/>
          <w:marTop w:val="0"/>
          <w:marBottom w:val="0"/>
          <w:divBdr>
            <w:top w:val="none" w:sz="0" w:space="0" w:color="auto"/>
            <w:left w:val="none" w:sz="0" w:space="0" w:color="auto"/>
            <w:bottom w:val="none" w:sz="0" w:space="0" w:color="auto"/>
            <w:right w:val="none" w:sz="0" w:space="0" w:color="auto"/>
          </w:divBdr>
        </w:div>
        <w:div w:id="125124660">
          <w:marLeft w:val="0"/>
          <w:marRight w:val="0"/>
          <w:marTop w:val="0"/>
          <w:marBottom w:val="0"/>
          <w:divBdr>
            <w:top w:val="none" w:sz="0" w:space="0" w:color="auto"/>
            <w:left w:val="none" w:sz="0" w:space="0" w:color="auto"/>
            <w:bottom w:val="none" w:sz="0" w:space="0" w:color="auto"/>
            <w:right w:val="none" w:sz="0" w:space="0" w:color="auto"/>
          </w:divBdr>
        </w:div>
        <w:div w:id="750736278">
          <w:marLeft w:val="0"/>
          <w:marRight w:val="0"/>
          <w:marTop w:val="0"/>
          <w:marBottom w:val="0"/>
          <w:divBdr>
            <w:top w:val="none" w:sz="0" w:space="0" w:color="auto"/>
            <w:left w:val="none" w:sz="0" w:space="0" w:color="auto"/>
            <w:bottom w:val="none" w:sz="0" w:space="0" w:color="auto"/>
            <w:right w:val="none" w:sz="0" w:space="0" w:color="auto"/>
          </w:divBdr>
        </w:div>
        <w:div w:id="850069722">
          <w:marLeft w:val="0"/>
          <w:marRight w:val="0"/>
          <w:marTop w:val="0"/>
          <w:marBottom w:val="0"/>
          <w:divBdr>
            <w:top w:val="none" w:sz="0" w:space="0" w:color="auto"/>
            <w:left w:val="none" w:sz="0" w:space="0" w:color="auto"/>
            <w:bottom w:val="none" w:sz="0" w:space="0" w:color="auto"/>
            <w:right w:val="none" w:sz="0" w:space="0" w:color="auto"/>
          </w:divBdr>
        </w:div>
        <w:div w:id="260263060">
          <w:marLeft w:val="0"/>
          <w:marRight w:val="0"/>
          <w:marTop w:val="0"/>
          <w:marBottom w:val="0"/>
          <w:divBdr>
            <w:top w:val="none" w:sz="0" w:space="0" w:color="auto"/>
            <w:left w:val="none" w:sz="0" w:space="0" w:color="auto"/>
            <w:bottom w:val="none" w:sz="0" w:space="0" w:color="auto"/>
            <w:right w:val="none" w:sz="0" w:space="0" w:color="auto"/>
          </w:divBdr>
        </w:div>
        <w:div w:id="1734542646">
          <w:marLeft w:val="0"/>
          <w:marRight w:val="0"/>
          <w:marTop w:val="0"/>
          <w:marBottom w:val="0"/>
          <w:divBdr>
            <w:top w:val="none" w:sz="0" w:space="0" w:color="auto"/>
            <w:left w:val="none" w:sz="0" w:space="0" w:color="auto"/>
            <w:bottom w:val="none" w:sz="0" w:space="0" w:color="auto"/>
            <w:right w:val="none" w:sz="0" w:space="0" w:color="auto"/>
          </w:divBdr>
        </w:div>
        <w:div w:id="1841852382">
          <w:marLeft w:val="0"/>
          <w:marRight w:val="0"/>
          <w:marTop w:val="0"/>
          <w:marBottom w:val="0"/>
          <w:divBdr>
            <w:top w:val="none" w:sz="0" w:space="0" w:color="auto"/>
            <w:left w:val="none" w:sz="0" w:space="0" w:color="auto"/>
            <w:bottom w:val="none" w:sz="0" w:space="0" w:color="auto"/>
            <w:right w:val="none" w:sz="0" w:space="0" w:color="auto"/>
          </w:divBdr>
        </w:div>
        <w:div w:id="1151751784">
          <w:marLeft w:val="0"/>
          <w:marRight w:val="0"/>
          <w:marTop w:val="0"/>
          <w:marBottom w:val="0"/>
          <w:divBdr>
            <w:top w:val="none" w:sz="0" w:space="0" w:color="auto"/>
            <w:left w:val="none" w:sz="0" w:space="0" w:color="auto"/>
            <w:bottom w:val="none" w:sz="0" w:space="0" w:color="auto"/>
            <w:right w:val="none" w:sz="0" w:space="0" w:color="auto"/>
          </w:divBdr>
        </w:div>
        <w:div w:id="135227147">
          <w:marLeft w:val="0"/>
          <w:marRight w:val="0"/>
          <w:marTop w:val="0"/>
          <w:marBottom w:val="0"/>
          <w:divBdr>
            <w:top w:val="none" w:sz="0" w:space="0" w:color="auto"/>
            <w:left w:val="none" w:sz="0" w:space="0" w:color="auto"/>
            <w:bottom w:val="none" w:sz="0" w:space="0" w:color="auto"/>
            <w:right w:val="none" w:sz="0" w:space="0" w:color="auto"/>
          </w:divBdr>
        </w:div>
        <w:div w:id="974455901">
          <w:marLeft w:val="0"/>
          <w:marRight w:val="0"/>
          <w:marTop w:val="0"/>
          <w:marBottom w:val="0"/>
          <w:divBdr>
            <w:top w:val="none" w:sz="0" w:space="0" w:color="auto"/>
            <w:left w:val="none" w:sz="0" w:space="0" w:color="auto"/>
            <w:bottom w:val="none" w:sz="0" w:space="0" w:color="auto"/>
            <w:right w:val="none" w:sz="0" w:space="0" w:color="auto"/>
          </w:divBdr>
        </w:div>
        <w:div w:id="1807043392">
          <w:marLeft w:val="0"/>
          <w:marRight w:val="0"/>
          <w:marTop w:val="0"/>
          <w:marBottom w:val="0"/>
          <w:divBdr>
            <w:top w:val="none" w:sz="0" w:space="0" w:color="auto"/>
            <w:left w:val="none" w:sz="0" w:space="0" w:color="auto"/>
            <w:bottom w:val="none" w:sz="0" w:space="0" w:color="auto"/>
            <w:right w:val="none" w:sz="0" w:space="0" w:color="auto"/>
          </w:divBdr>
        </w:div>
        <w:div w:id="1876579307">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676767488">
          <w:marLeft w:val="0"/>
          <w:marRight w:val="0"/>
          <w:marTop w:val="0"/>
          <w:marBottom w:val="0"/>
          <w:divBdr>
            <w:top w:val="none" w:sz="0" w:space="0" w:color="auto"/>
            <w:left w:val="none" w:sz="0" w:space="0" w:color="auto"/>
            <w:bottom w:val="none" w:sz="0" w:space="0" w:color="auto"/>
            <w:right w:val="none" w:sz="0" w:space="0" w:color="auto"/>
          </w:divBdr>
        </w:div>
        <w:div w:id="864909138">
          <w:marLeft w:val="0"/>
          <w:marRight w:val="0"/>
          <w:marTop w:val="0"/>
          <w:marBottom w:val="0"/>
          <w:divBdr>
            <w:top w:val="none" w:sz="0" w:space="0" w:color="auto"/>
            <w:left w:val="none" w:sz="0" w:space="0" w:color="auto"/>
            <w:bottom w:val="none" w:sz="0" w:space="0" w:color="auto"/>
            <w:right w:val="none" w:sz="0" w:space="0" w:color="auto"/>
          </w:divBdr>
        </w:div>
        <w:div w:id="496387820">
          <w:marLeft w:val="0"/>
          <w:marRight w:val="0"/>
          <w:marTop w:val="0"/>
          <w:marBottom w:val="0"/>
          <w:divBdr>
            <w:top w:val="none" w:sz="0" w:space="0" w:color="auto"/>
            <w:left w:val="none" w:sz="0" w:space="0" w:color="auto"/>
            <w:bottom w:val="none" w:sz="0" w:space="0" w:color="auto"/>
            <w:right w:val="none" w:sz="0" w:space="0" w:color="auto"/>
          </w:divBdr>
        </w:div>
        <w:div w:id="1609238427">
          <w:marLeft w:val="0"/>
          <w:marRight w:val="0"/>
          <w:marTop w:val="0"/>
          <w:marBottom w:val="0"/>
          <w:divBdr>
            <w:top w:val="none" w:sz="0" w:space="0" w:color="auto"/>
            <w:left w:val="none" w:sz="0" w:space="0" w:color="auto"/>
            <w:bottom w:val="none" w:sz="0" w:space="0" w:color="auto"/>
            <w:right w:val="none" w:sz="0" w:space="0" w:color="auto"/>
          </w:divBdr>
        </w:div>
        <w:div w:id="1153177570">
          <w:marLeft w:val="0"/>
          <w:marRight w:val="0"/>
          <w:marTop w:val="0"/>
          <w:marBottom w:val="0"/>
          <w:divBdr>
            <w:top w:val="none" w:sz="0" w:space="0" w:color="auto"/>
            <w:left w:val="none" w:sz="0" w:space="0" w:color="auto"/>
            <w:bottom w:val="none" w:sz="0" w:space="0" w:color="auto"/>
            <w:right w:val="none" w:sz="0" w:space="0" w:color="auto"/>
          </w:divBdr>
        </w:div>
        <w:div w:id="1375077557">
          <w:marLeft w:val="0"/>
          <w:marRight w:val="0"/>
          <w:marTop w:val="0"/>
          <w:marBottom w:val="0"/>
          <w:divBdr>
            <w:top w:val="none" w:sz="0" w:space="0" w:color="auto"/>
            <w:left w:val="none" w:sz="0" w:space="0" w:color="auto"/>
            <w:bottom w:val="none" w:sz="0" w:space="0" w:color="auto"/>
            <w:right w:val="none" w:sz="0" w:space="0" w:color="auto"/>
          </w:divBdr>
        </w:div>
        <w:div w:id="536545031">
          <w:marLeft w:val="0"/>
          <w:marRight w:val="0"/>
          <w:marTop w:val="0"/>
          <w:marBottom w:val="0"/>
          <w:divBdr>
            <w:top w:val="none" w:sz="0" w:space="0" w:color="auto"/>
            <w:left w:val="none" w:sz="0" w:space="0" w:color="auto"/>
            <w:bottom w:val="none" w:sz="0" w:space="0" w:color="auto"/>
            <w:right w:val="none" w:sz="0" w:space="0" w:color="auto"/>
          </w:divBdr>
        </w:div>
        <w:div w:id="275792364">
          <w:marLeft w:val="0"/>
          <w:marRight w:val="0"/>
          <w:marTop w:val="0"/>
          <w:marBottom w:val="0"/>
          <w:divBdr>
            <w:top w:val="none" w:sz="0" w:space="0" w:color="auto"/>
            <w:left w:val="none" w:sz="0" w:space="0" w:color="auto"/>
            <w:bottom w:val="none" w:sz="0" w:space="0" w:color="auto"/>
            <w:right w:val="none" w:sz="0" w:space="0" w:color="auto"/>
          </w:divBdr>
        </w:div>
        <w:div w:id="174197462">
          <w:marLeft w:val="0"/>
          <w:marRight w:val="0"/>
          <w:marTop w:val="0"/>
          <w:marBottom w:val="0"/>
          <w:divBdr>
            <w:top w:val="none" w:sz="0" w:space="0" w:color="auto"/>
            <w:left w:val="none" w:sz="0" w:space="0" w:color="auto"/>
            <w:bottom w:val="none" w:sz="0" w:space="0" w:color="auto"/>
            <w:right w:val="none" w:sz="0" w:space="0" w:color="auto"/>
          </w:divBdr>
        </w:div>
        <w:div w:id="1199776133">
          <w:marLeft w:val="0"/>
          <w:marRight w:val="0"/>
          <w:marTop w:val="0"/>
          <w:marBottom w:val="0"/>
          <w:divBdr>
            <w:top w:val="none" w:sz="0" w:space="0" w:color="auto"/>
            <w:left w:val="none" w:sz="0" w:space="0" w:color="auto"/>
            <w:bottom w:val="none" w:sz="0" w:space="0" w:color="auto"/>
            <w:right w:val="none" w:sz="0" w:space="0" w:color="auto"/>
          </w:divBdr>
        </w:div>
        <w:div w:id="2144077665">
          <w:marLeft w:val="0"/>
          <w:marRight w:val="0"/>
          <w:marTop w:val="0"/>
          <w:marBottom w:val="0"/>
          <w:divBdr>
            <w:top w:val="none" w:sz="0" w:space="0" w:color="auto"/>
            <w:left w:val="none" w:sz="0" w:space="0" w:color="auto"/>
            <w:bottom w:val="none" w:sz="0" w:space="0" w:color="auto"/>
            <w:right w:val="none" w:sz="0" w:space="0" w:color="auto"/>
          </w:divBdr>
        </w:div>
        <w:div w:id="232008264">
          <w:marLeft w:val="0"/>
          <w:marRight w:val="0"/>
          <w:marTop w:val="0"/>
          <w:marBottom w:val="0"/>
          <w:divBdr>
            <w:top w:val="none" w:sz="0" w:space="0" w:color="auto"/>
            <w:left w:val="none" w:sz="0" w:space="0" w:color="auto"/>
            <w:bottom w:val="none" w:sz="0" w:space="0" w:color="auto"/>
            <w:right w:val="none" w:sz="0" w:space="0" w:color="auto"/>
          </w:divBdr>
        </w:div>
        <w:div w:id="795607059">
          <w:marLeft w:val="0"/>
          <w:marRight w:val="0"/>
          <w:marTop w:val="0"/>
          <w:marBottom w:val="0"/>
          <w:divBdr>
            <w:top w:val="none" w:sz="0" w:space="0" w:color="auto"/>
            <w:left w:val="none" w:sz="0" w:space="0" w:color="auto"/>
            <w:bottom w:val="none" w:sz="0" w:space="0" w:color="auto"/>
            <w:right w:val="none" w:sz="0" w:space="0" w:color="auto"/>
          </w:divBdr>
        </w:div>
        <w:div w:id="1642541771">
          <w:marLeft w:val="0"/>
          <w:marRight w:val="0"/>
          <w:marTop w:val="0"/>
          <w:marBottom w:val="0"/>
          <w:divBdr>
            <w:top w:val="none" w:sz="0" w:space="0" w:color="auto"/>
            <w:left w:val="none" w:sz="0" w:space="0" w:color="auto"/>
            <w:bottom w:val="none" w:sz="0" w:space="0" w:color="auto"/>
            <w:right w:val="none" w:sz="0" w:space="0" w:color="auto"/>
          </w:divBdr>
        </w:div>
        <w:div w:id="626080848">
          <w:marLeft w:val="0"/>
          <w:marRight w:val="0"/>
          <w:marTop w:val="0"/>
          <w:marBottom w:val="0"/>
          <w:divBdr>
            <w:top w:val="none" w:sz="0" w:space="0" w:color="auto"/>
            <w:left w:val="none" w:sz="0" w:space="0" w:color="auto"/>
            <w:bottom w:val="none" w:sz="0" w:space="0" w:color="auto"/>
            <w:right w:val="none" w:sz="0" w:space="0" w:color="auto"/>
          </w:divBdr>
        </w:div>
        <w:div w:id="1509442388">
          <w:marLeft w:val="0"/>
          <w:marRight w:val="0"/>
          <w:marTop w:val="0"/>
          <w:marBottom w:val="0"/>
          <w:divBdr>
            <w:top w:val="none" w:sz="0" w:space="0" w:color="auto"/>
            <w:left w:val="none" w:sz="0" w:space="0" w:color="auto"/>
            <w:bottom w:val="none" w:sz="0" w:space="0" w:color="auto"/>
            <w:right w:val="none" w:sz="0" w:space="0" w:color="auto"/>
          </w:divBdr>
        </w:div>
        <w:div w:id="92097586">
          <w:marLeft w:val="0"/>
          <w:marRight w:val="0"/>
          <w:marTop w:val="0"/>
          <w:marBottom w:val="0"/>
          <w:divBdr>
            <w:top w:val="none" w:sz="0" w:space="0" w:color="auto"/>
            <w:left w:val="none" w:sz="0" w:space="0" w:color="auto"/>
            <w:bottom w:val="none" w:sz="0" w:space="0" w:color="auto"/>
            <w:right w:val="none" w:sz="0" w:space="0" w:color="auto"/>
          </w:divBdr>
        </w:div>
        <w:div w:id="1243107529">
          <w:marLeft w:val="0"/>
          <w:marRight w:val="0"/>
          <w:marTop w:val="0"/>
          <w:marBottom w:val="0"/>
          <w:divBdr>
            <w:top w:val="none" w:sz="0" w:space="0" w:color="auto"/>
            <w:left w:val="none" w:sz="0" w:space="0" w:color="auto"/>
            <w:bottom w:val="none" w:sz="0" w:space="0" w:color="auto"/>
            <w:right w:val="none" w:sz="0" w:space="0" w:color="auto"/>
          </w:divBdr>
        </w:div>
        <w:div w:id="1090001570">
          <w:marLeft w:val="0"/>
          <w:marRight w:val="0"/>
          <w:marTop w:val="0"/>
          <w:marBottom w:val="0"/>
          <w:divBdr>
            <w:top w:val="none" w:sz="0" w:space="0" w:color="auto"/>
            <w:left w:val="none" w:sz="0" w:space="0" w:color="auto"/>
            <w:bottom w:val="none" w:sz="0" w:space="0" w:color="auto"/>
            <w:right w:val="none" w:sz="0" w:space="0" w:color="auto"/>
          </w:divBdr>
        </w:div>
        <w:div w:id="902565985">
          <w:marLeft w:val="0"/>
          <w:marRight w:val="0"/>
          <w:marTop w:val="0"/>
          <w:marBottom w:val="0"/>
          <w:divBdr>
            <w:top w:val="none" w:sz="0" w:space="0" w:color="auto"/>
            <w:left w:val="none" w:sz="0" w:space="0" w:color="auto"/>
            <w:bottom w:val="none" w:sz="0" w:space="0" w:color="auto"/>
            <w:right w:val="none" w:sz="0" w:space="0" w:color="auto"/>
          </w:divBdr>
        </w:div>
        <w:div w:id="1995522738">
          <w:marLeft w:val="0"/>
          <w:marRight w:val="0"/>
          <w:marTop w:val="0"/>
          <w:marBottom w:val="0"/>
          <w:divBdr>
            <w:top w:val="none" w:sz="0" w:space="0" w:color="auto"/>
            <w:left w:val="none" w:sz="0" w:space="0" w:color="auto"/>
            <w:bottom w:val="none" w:sz="0" w:space="0" w:color="auto"/>
            <w:right w:val="none" w:sz="0" w:space="0" w:color="auto"/>
          </w:divBdr>
        </w:div>
        <w:div w:id="1217164148">
          <w:marLeft w:val="0"/>
          <w:marRight w:val="0"/>
          <w:marTop w:val="0"/>
          <w:marBottom w:val="0"/>
          <w:divBdr>
            <w:top w:val="none" w:sz="0" w:space="0" w:color="auto"/>
            <w:left w:val="none" w:sz="0" w:space="0" w:color="auto"/>
            <w:bottom w:val="none" w:sz="0" w:space="0" w:color="auto"/>
            <w:right w:val="none" w:sz="0" w:space="0" w:color="auto"/>
          </w:divBdr>
        </w:div>
        <w:div w:id="1425956816">
          <w:marLeft w:val="0"/>
          <w:marRight w:val="0"/>
          <w:marTop w:val="0"/>
          <w:marBottom w:val="0"/>
          <w:divBdr>
            <w:top w:val="none" w:sz="0" w:space="0" w:color="auto"/>
            <w:left w:val="none" w:sz="0" w:space="0" w:color="auto"/>
            <w:bottom w:val="none" w:sz="0" w:space="0" w:color="auto"/>
            <w:right w:val="none" w:sz="0" w:space="0" w:color="auto"/>
          </w:divBdr>
        </w:div>
        <w:div w:id="1669863073">
          <w:marLeft w:val="0"/>
          <w:marRight w:val="0"/>
          <w:marTop w:val="0"/>
          <w:marBottom w:val="0"/>
          <w:divBdr>
            <w:top w:val="none" w:sz="0" w:space="0" w:color="auto"/>
            <w:left w:val="none" w:sz="0" w:space="0" w:color="auto"/>
            <w:bottom w:val="none" w:sz="0" w:space="0" w:color="auto"/>
            <w:right w:val="none" w:sz="0" w:space="0" w:color="auto"/>
          </w:divBdr>
        </w:div>
        <w:div w:id="918056338">
          <w:marLeft w:val="0"/>
          <w:marRight w:val="0"/>
          <w:marTop w:val="0"/>
          <w:marBottom w:val="0"/>
          <w:divBdr>
            <w:top w:val="none" w:sz="0" w:space="0" w:color="auto"/>
            <w:left w:val="none" w:sz="0" w:space="0" w:color="auto"/>
            <w:bottom w:val="none" w:sz="0" w:space="0" w:color="auto"/>
            <w:right w:val="none" w:sz="0" w:space="0" w:color="auto"/>
          </w:divBdr>
        </w:div>
      </w:divsChild>
    </w:div>
    <w:div w:id="301353410">
      <w:bodyDiv w:val="1"/>
      <w:marLeft w:val="0"/>
      <w:marRight w:val="0"/>
      <w:marTop w:val="0"/>
      <w:marBottom w:val="0"/>
      <w:divBdr>
        <w:top w:val="none" w:sz="0" w:space="0" w:color="auto"/>
        <w:left w:val="none" w:sz="0" w:space="0" w:color="auto"/>
        <w:bottom w:val="none" w:sz="0" w:space="0" w:color="auto"/>
        <w:right w:val="none" w:sz="0" w:space="0" w:color="auto"/>
      </w:divBdr>
      <w:divsChild>
        <w:div w:id="1555778958">
          <w:marLeft w:val="0"/>
          <w:marRight w:val="0"/>
          <w:marTop w:val="0"/>
          <w:marBottom w:val="0"/>
          <w:divBdr>
            <w:top w:val="none" w:sz="0" w:space="0" w:color="auto"/>
            <w:left w:val="none" w:sz="0" w:space="0" w:color="auto"/>
            <w:bottom w:val="none" w:sz="0" w:space="0" w:color="auto"/>
            <w:right w:val="none" w:sz="0" w:space="0" w:color="auto"/>
          </w:divBdr>
        </w:div>
        <w:div w:id="1920097776">
          <w:marLeft w:val="0"/>
          <w:marRight w:val="0"/>
          <w:marTop w:val="0"/>
          <w:marBottom w:val="0"/>
          <w:divBdr>
            <w:top w:val="none" w:sz="0" w:space="0" w:color="auto"/>
            <w:left w:val="none" w:sz="0" w:space="0" w:color="auto"/>
            <w:bottom w:val="none" w:sz="0" w:space="0" w:color="auto"/>
            <w:right w:val="none" w:sz="0" w:space="0" w:color="auto"/>
          </w:divBdr>
        </w:div>
        <w:div w:id="1846359214">
          <w:marLeft w:val="0"/>
          <w:marRight w:val="0"/>
          <w:marTop w:val="0"/>
          <w:marBottom w:val="0"/>
          <w:divBdr>
            <w:top w:val="none" w:sz="0" w:space="0" w:color="auto"/>
            <w:left w:val="none" w:sz="0" w:space="0" w:color="auto"/>
            <w:bottom w:val="none" w:sz="0" w:space="0" w:color="auto"/>
            <w:right w:val="none" w:sz="0" w:space="0" w:color="auto"/>
          </w:divBdr>
        </w:div>
        <w:div w:id="2144343061">
          <w:marLeft w:val="0"/>
          <w:marRight w:val="0"/>
          <w:marTop w:val="0"/>
          <w:marBottom w:val="0"/>
          <w:divBdr>
            <w:top w:val="none" w:sz="0" w:space="0" w:color="auto"/>
            <w:left w:val="none" w:sz="0" w:space="0" w:color="auto"/>
            <w:bottom w:val="none" w:sz="0" w:space="0" w:color="auto"/>
            <w:right w:val="none" w:sz="0" w:space="0" w:color="auto"/>
          </w:divBdr>
        </w:div>
        <w:div w:id="1954432281">
          <w:marLeft w:val="0"/>
          <w:marRight w:val="0"/>
          <w:marTop w:val="0"/>
          <w:marBottom w:val="0"/>
          <w:divBdr>
            <w:top w:val="none" w:sz="0" w:space="0" w:color="auto"/>
            <w:left w:val="none" w:sz="0" w:space="0" w:color="auto"/>
            <w:bottom w:val="none" w:sz="0" w:space="0" w:color="auto"/>
            <w:right w:val="none" w:sz="0" w:space="0" w:color="auto"/>
          </w:divBdr>
        </w:div>
        <w:div w:id="1800875841">
          <w:marLeft w:val="0"/>
          <w:marRight w:val="0"/>
          <w:marTop w:val="0"/>
          <w:marBottom w:val="0"/>
          <w:divBdr>
            <w:top w:val="none" w:sz="0" w:space="0" w:color="auto"/>
            <w:left w:val="none" w:sz="0" w:space="0" w:color="auto"/>
            <w:bottom w:val="none" w:sz="0" w:space="0" w:color="auto"/>
            <w:right w:val="none" w:sz="0" w:space="0" w:color="auto"/>
          </w:divBdr>
        </w:div>
        <w:div w:id="1918007612">
          <w:marLeft w:val="0"/>
          <w:marRight w:val="0"/>
          <w:marTop w:val="0"/>
          <w:marBottom w:val="0"/>
          <w:divBdr>
            <w:top w:val="none" w:sz="0" w:space="0" w:color="auto"/>
            <w:left w:val="none" w:sz="0" w:space="0" w:color="auto"/>
            <w:bottom w:val="none" w:sz="0" w:space="0" w:color="auto"/>
            <w:right w:val="none" w:sz="0" w:space="0" w:color="auto"/>
          </w:divBdr>
        </w:div>
        <w:div w:id="302808518">
          <w:marLeft w:val="0"/>
          <w:marRight w:val="0"/>
          <w:marTop w:val="0"/>
          <w:marBottom w:val="0"/>
          <w:divBdr>
            <w:top w:val="none" w:sz="0" w:space="0" w:color="auto"/>
            <w:left w:val="none" w:sz="0" w:space="0" w:color="auto"/>
            <w:bottom w:val="none" w:sz="0" w:space="0" w:color="auto"/>
            <w:right w:val="none" w:sz="0" w:space="0" w:color="auto"/>
          </w:divBdr>
        </w:div>
        <w:div w:id="1198740223">
          <w:marLeft w:val="0"/>
          <w:marRight w:val="0"/>
          <w:marTop w:val="0"/>
          <w:marBottom w:val="0"/>
          <w:divBdr>
            <w:top w:val="none" w:sz="0" w:space="0" w:color="auto"/>
            <w:left w:val="none" w:sz="0" w:space="0" w:color="auto"/>
            <w:bottom w:val="none" w:sz="0" w:space="0" w:color="auto"/>
            <w:right w:val="none" w:sz="0" w:space="0" w:color="auto"/>
          </w:divBdr>
        </w:div>
      </w:divsChild>
    </w:div>
    <w:div w:id="308443150">
      <w:bodyDiv w:val="1"/>
      <w:marLeft w:val="0"/>
      <w:marRight w:val="0"/>
      <w:marTop w:val="0"/>
      <w:marBottom w:val="0"/>
      <w:divBdr>
        <w:top w:val="none" w:sz="0" w:space="0" w:color="auto"/>
        <w:left w:val="none" w:sz="0" w:space="0" w:color="auto"/>
        <w:bottom w:val="none" w:sz="0" w:space="0" w:color="auto"/>
        <w:right w:val="none" w:sz="0" w:space="0" w:color="auto"/>
      </w:divBdr>
      <w:divsChild>
        <w:div w:id="643390951">
          <w:marLeft w:val="0"/>
          <w:marRight w:val="0"/>
          <w:marTop w:val="0"/>
          <w:marBottom w:val="0"/>
          <w:divBdr>
            <w:top w:val="none" w:sz="0" w:space="0" w:color="auto"/>
            <w:left w:val="none" w:sz="0" w:space="0" w:color="auto"/>
            <w:bottom w:val="none" w:sz="0" w:space="0" w:color="auto"/>
            <w:right w:val="none" w:sz="0" w:space="0" w:color="auto"/>
          </w:divBdr>
          <w:divsChild>
            <w:div w:id="935291545">
              <w:marLeft w:val="0"/>
              <w:marRight w:val="0"/>
              <w:marTop w:val="0"/>
              <w:marBottom w:val="0"/>
              <w:divBdr>
                <w:top w:val="none" w:sz="0" w:space="0" w:color="auto"/>
                <w:left w:val="none" w:sz="0" w:space="0" w:color="auto"/>
                <w:bottom w:val="none" w:sz="0" w:space="0" w:color="auto"/>
                <w:right w:val="none" w:sz="0" w:space="0" w:color="auto"/>
              </w:divBdr>
              <w:divsChild>
                <w:div w:id="113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9432">
      <w:bodyDiv w:val="1"/>
      <w:marLeft w:val="0"/>
      <w:marRight w:val="0"/>
      <w:marTop w:val="0"/>
      <w:marBottom w:val="0"/>
      <w:divBdr>
        <w:top w:val="none" w:sz="0" w:space="0" w:color="auto"/>
        <w:left w:val="none" w:sz="0" w:space="0" w:color="auto"/>
        <w:bottom w:val="none" w:sz="0" w:space="0" w:color="auto"/>
        <w:right w:val="none" w:sz="0" w:space="0" w:color="auto"/>
      </w:divBdr>
      <w:divsChild>
        <w:div w:id="1619143246">
          <w:marLeft w:val="0"/>
          <w:marRight w:val="0"/>
          <w:marTop w:val="0"/>
          <w:marBottom w:val="0"/>
          <w:divBdr>
            <w:top w:val="none" w:sz="0" w:space="0" w:color="auto"/>
            <w:left w:val="none" w:sz="0" w:space="0" w:color="auto"/>
            <w:bottom w:val="none" w:sz="0" w:space="0" w:color="auto"/>
            <w:right w:val="none" w:sz="0" w:space="0" w:color="auto"/>
          </w:divBdr>
          <w:divsChild>
            <w:div w:id="572131211">
              <w:marLeft w:val="0"/>
              <w:marRight w:val="0"/>
              <w:marTop w:val="0"/>
              <w:marBottom w:val="0"/>
              <w:divBdr>
                <w:top w:val="none" w:sz="0" w:space="0" w:color="auto"/>
                <w:left w:val="none" w:sz="0" w:space="0" w:color="auto"/>
                <w:bottom w:val="none" w:sz="0" w:space="0" w:color="auto"/>
                <w:right w:val="none" w:sz="0" w:space="0" w:color="auto"/>
              </w:divBdr>
              <w:divsChild>
                <w:div w:id="4275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5431">
          <w:marLeft w:val="0"/>
          <w:marRight w:val="0"/>
          <w:marTop w:val="0"/>
          <w:marBottom w:val="0"/>
          <w:divBdr>
            <w:top w:val="none" w:sz="0" w:space="0" w:color="auto"/>
            <w:left w:val="none" w:sz="0" w:space="0" w:color="auto"/>
            <w:bottom w:val="none" w:sz="0" w:space="0" w:color="auto"/>
            <w:right w:val="none" w:sz="0" w:space="0" w:color="auto"/>
          </w:divBdr>
          <w:divsChild>
            <w:div w:id="187375655">
              <w:marLeft w:val="0"/>
              <w:marRight w:val="0"/>
              <w:marTop w:val="0"/>
              <w:marBottom w:val="0"/>
              <w:divBdr>
                <w:top w:val="none" w:sz="0" w:space="0" w:color="auto"/>
                <w:left w:val="none" w:sz="0" w:space="0" w:color="auto"/>
                <w:bottom w:val="none" w:sz="0" w:space="0" w:color="auto"/>
                <w:right w:val="none" w:sz="0" w:space="0" w:color="auto"/>
              </w:divBdr>
              <w:divsChild>
                <w:div w:id="783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997">
      <w:bodyDiv w:val="1"/>
      <w:marLeft w:val="0"/>
      <w:marRight w:val="0"/>
      <w:marTop w:val="0"/>
      <w:marBottom w:val="0"/>
      <w:divBdr>
        <w:top w:val="none" w:sz="0" w:space="0" w:color="auto"/>
        <w:left w:val="none" w:sz="0" w:space="0" w:color="auto"/>
        <w:bottom w:val="none" w:sz="0" w:space="0" w:color="auto"/>
        <w:right w:val="none" w:sz="0" w:space="0" w:color="auto"/>
      </w:divBdr>
      <w:divsChild>
        <w:div w:id="640307184">
          <w:marLeft w:val="0"/>
          <w:marRight w:val="0"/>
          <w:marTop w:val="0"/>
          <w:marBottom w:val="0"/>
          <w:divBdr>
            <w:top w:val="none" w:sz="0" w:space="0" w:color="auto"/>
            <w:left w:val="none" w:sz="0" w:space="0" w:color="auto"/>
            <w:bottom w:val="none" w:sz="0" w:space="0" w:color="auto"/>
            <w:right w:val="none" w:sz="0" w:space="0" w:color="auto"/>
          </w:divBdr>
        </w:div>
        <w:div w:id="1215892342">
          <w:marLeft w:val="0"/>
          <w:marRight w:val="0"/>
          <w:marTop w:val="0"/>
          <w:marBottom w:val="0"/>
          <w:divBdr>
            <w:top w:val="none" w:sz="0" w:space="0" w:color="auto"/>
            <w:left w:val="none" w:sz="0" w:space="0" w:color="auto"/>
            <w:bottom w:val="none" w:sz="0" w:space="0" w:color="auto"/>
            <w:right w:val="none" w:sz="0" w:space="0" w:color="auto"/>
          </w:divBdr>
        </w:div>
        <w:div w:id="1148478869">
          <w:marLeft w:val="0"/>
          <w:marRight w:val="0"/>
          <w:marTop w:val="0"/>
          <w:marBottom w:val="0"/>
          <w:divBdr>
            <w:top w:val="none" w:sz="0" w:space="0" w:color="auto"/>
            <w:left w:val="none" w:sz="0" w:space="0" w:color="auto"/>
            <w:bottom w:val="none" w:sz="0" w:space="0" w:color="auto"/>
            <w:right w:val="none" w:sz="0" w:space="0" w:color="auto"/>
          </w:divBdr>
        </w:div>
        <w:div w:id="503473957">
          <w:marLeft w:val="0"/>
          <w:marRight w:val="0"/>
          <w:marTop w:val="0"/>
          <w:marBottom w:val="0"/>
          <w:divBdr>
            <w:top w:val="none" w:sz="0" w:space="0" w:color="auto"/>
            <w:left w:val="none" w:sz="0" w:space="0" w:color="auto"/>
            <w:bottom w:val="none" w:sz="0" w:space="0" w:color="auto"/>
            <w:right w:val="none" w:sz="0" w:space="0" w:color="auto"/>
          </w:divBdr>
        </w:div>
        <w:div w:id="776095356">
          <w:marLeft w:val="0"/>
          <w:marRight w:val="0"/>
          <w:marTop w:val="0"/>
          <w:marBottom w:val="0"/>
          <w:divBdr>
            <w:top w:val="none" w:sz="0" w:space="0" w:color="auto"/>
            <w:left w:val="none" w:sz="0" w:space="0" w:color="auto"/>
            <w:bottom w:val="none" w:sz="0" w:space="0" w:color="auto"/>
            <w:right w:val="none" w:sz="0" w:space="0" w:color="auto"/>
          </w:divBdr>
        </w:div>
        <w:div w:id="487554517">
          <w:marLeft w:val="0"/>
          <w:marRight w:val="0"/>
          <w:marTop w:val="0"/>
          <w:marBottom w:val="0"/>
          <w:divBdr>
            <w:top w:val="none" w:sz="0" w:space="0" w:color="auto"/>
            <w:left w:val="none" w:sz="0" w:space="0" w:color="auto"/>
            <w:bottom w:val="none" w:sz="0" w:space="0" w:color="auto"/>
            <w:right w:val="none" w:sz="0" w:space="0" w:color="auto"/>
          </w:divBdr>
        </w:div>
        <w:div w:id="151800364">
          <w:marLeft w:val="0"/>
          <w:marRight w:val="0"/>
          <w:marTop w:val="0"/>
          <w:marBottom w:val="0"/>
          <w:divBdr>
            <w:top w:val="none" w:sz="0" w:space="0" w:color="auto"/>
            <w:left w:val="none" w:sz="0" w:space="0" w:color="auto"/>
            <w:bottom w:val="none" w:sz="0" w:space="0" w:color="auto"/>
            <w:right w:val="none" w:sz="0" w:space="0" w:color="auto"/>
          </w:divBdr>
        </w:div>
        <w:div w:id="398947259">
          <w:marLeft w:val="0"/>
          <w:marRight w:val="0"/>
          <w:marTop w:val="0"/>
          <w:marBottom w:val="0"/>
          <w:divBdr>
            <w:top w:val="none" w:sz="0" w:space="0" w:color="auto"/>
            <w:left w:val="none" w:sz="0" w:space="0" w:color="auto"/>
            <w:bottom w:val="none" w:sz="0" w:space="0" w:color="auto"/>
            <w:right w:val="none" w:sz="0" w:space="0" w:color="auto"/>
          </w:divBdr>
        </w:div>
        <w:div w:id="7103125">
          <w:marLeft w:val="0"/>
          <w:marRight w:val="0"/>
          <w:marTop w:val="0"/>
          <w:marBottom w:val="0"/>
          <w:divBdr>
            <w:top w:val="none" w:sz="0" w:space="0" w:color="auto"/>
            <w:left w:val="none" w:sz="0" w:space="0" w:color="auto"/>
            <w:bottom w:val="none" w:sz="0" w:space="0" w:color="auto"/>
            <w:right w:val="none" w:sz="0" w:space="0" w:color="auto"/>
          </w:divBdr>
        </w:div>
        <w:div w:id="197815070">
          <w:marLeft w:val="0"/>
          <w:marRight w:val="0"/>
          <w:marTop w:val="0"/>
          <w:marBottom w:val="0"/>
          <w:divBdr>
            <w:top w:val="none" w:sz="0" w:space="0" w:color="auto"/>
            <w:left w:val="none" w:sz="0" w:space="0" w:color="auto"/>
            <w:bottom w:val="none" w:sz="0" w:space="0" w:color="auto"/>
            <w:right w:val="none" w:sz="0" w:space="0" w:color="auto"/>
          </w:divBdr>
        </w:div>
        <w:div w:id="69666102">
          <w:marLeft w:val="0"/>
          <w:marRight w:val="0"/>
          <w:marTop w:val="0"/>
          <w:marBottom w:val="0"/>
          <w:divBdr>
            <w:top w:val="none" w:sz="0" w:space="0" w:color="auto"/>
            <w:left w:val="none" w:sz="0" w:space="0" w:color="auto"/>
            <w:bottom w:val="none" w:sz="0" w:space="0" w:color="auto"/>
            <w:right w:val="none" w:sz="0" w:space="0" w:color="auto"/>
          </w:divBdr>
        </w:div>
        <w:div w:id="1796634372">
          <w:marLeft w:val="0"/>
          <w:marRight w:val="0"/>
          <w:marTop w:val="0"/>
          <w:marBottom w:val="0"/>
          <w:divBdr>
            <w:top w:val="none" w:sz="0" w:space="0" w:color="auto"/>
            <w:left w:val="none" w:sz="0" w:space="0" w:color="auto"/>
            <w:bottom w:val="none" w:sz="0" w:space="0" w:color="auto"/>
            <w:right w:val="none" w:sz="0" w:space="0" w:color="auto"/>
          </w:divBdr>
        </w:div>
        <w:div w:id="27683657">
          <w:marLeft w:val="0"/>
          <w:marRight w:val="0"/>
          <w:marTop w:val="0"/>
          <w:marBottom w:val="0"/>
          <w:divBdr>
            <w:top w:val="none" w:sz="0" w:space="0" w:color="auto"/>
            <w:left w:val="none" w:sz="0" w:space="0" w:color="auto"/>
            <w:bottom w:val="none" w:sz="0" w:space="0" w:color="auto"/>
            <w:right w:val="none" w:sz="0" w:space="0" w:color="auto"/>
          </w:divBdr>
        </w:div>
        <w:div w:id="2118207256">
          <w:marLeft w:val="0"/>
          <w:marRight w:val="0"/>
          <w:marTop w:val="0"/>
          <w:marBottom w:val="0"/>
          <w:divBdr>
            <w:top w:val="none" w:sz="0" w:space="0" w:color="auto"/>
            <w:left w:val="none" w:sz="0" w:space="0" w:color="auto"/>
            <w:bottom w:val="none" w:sz="0" w:space="0" w:color="auto"/>
            <w:right w:val="none" w:sz="0" w:space="0" w:color="auto"/>
          </w:divBdr>
        </w:div>
        <w:div w:id="1916739864">
          <w:marLeft w:val="0"/>
          <w:marRight w:val="0"/>
          <w:marTop w:val="0"/>
          <w:marBottom w:val="0"/>
          <w:divBdr>
            <w:top w:val="none" w:sz="0" w:space="0" w:color="auto"/>
            <w:left w:val="none" w:sz="0" w:space="0" w:color="auto"/>
            <w:bottom w:val="none" w:sz="0" w:space="0" w:color="auto"/>
            <w:right w:val="none" w:sz="0" w:space="0" w:color="auto"/>
          </w:divBdr>
        </w:div>
        <w:div w:id="633021138">
          <w:marLeft w:val="0"/>
          <w:marRight w:val="0"/>
          <w:marTop w:val="0"/>
          <w:marBottom w:val="0"/>
          <w:divBdr>
            <w:top w:val="none" w:sz="0" w:space="0" w:color="auto"/>
            <w:left w:val="none" w:sz="0" w:space="0" w:color="auto"/>
            <w:bottom w:val="none" w:sz="0" w:space="0" w:color="auto"/>
            <w:right w:val="none" w:sz="0" w:space="0" w:color="auto"/>
          </w:divBdr>
        </w:div>
        <w:div w:id="1524319771">
          <w:marLeft w:val="0"/>
          <w:marRight w:val="0"/>
          <w:marTop w:val="0"/>
          <w:marBottom w:val="0"/>
          <w:divBdr>
            <w:top w:val="none" w:sz="0" w:space="0" w:color="auto"/>
            <w:left w:val="none" w:sz="0" w:space="0" w:color="auto"/>
            <w:bottom w:val="none" w:sz="0" w:space="0" w:color="auto"/>
            <w:right w:val="none" w:sz="0" w:space="0" w:color="auto"/>
          </w:divBdr>
        </w:div>
        <w:div w:id="347217211">
          <w:marLeft w:val="0"/>
          <w:marRight w:val="0"/>
          <w:marTop w:val="0"/>
          <w:marBottom w:val="0"/>
          <w:divBdr>
            <w:top w:val="none" w:sz="0" w:space="0" w:color="auto"/>
            <w:left w:val="none" w:sz="0" w:space="0" w:color="auto"/>
            <w:bottom w:val="none" w:sz="0" w:space="0" w:color="auto"/>
            <w:right w:val="none" w:sz="0" w:space="0" w:color="auto"/>
          </w:divBdr>
        </w:div>
        <w:div w:id="1953633626">
          <w:marLeft w:val="0"/>
          <w:marRight w:val="0"/>
          <w:marTop w:val="0"/>
          <w:marBottom w:val="0"/>
          <w:divBdr>
            <w:top w:val="none" w:sz="0" w:space="0" w:color="auto"/>
            <w:left w:val="none" w:sz="0" w:space="0" w:color="auto"/>
            <w:bottom w:val="none" w:sz="0" w:space="0" w:color="auto"/>
            <w:right w:val="none" w:sz="0" w:space="0" w:color="auto"/>
          </w:divBdr>
        </w:div>
        <w:div w:id="428964197">
          <w:marLeft w:val="0"/>
          <w:marRight w:val="0"/>
          <w:marTop w:val="0"/>
          <w:marBottom w:val="0"/>
          <w:divBdr>
            <w:top w:val="none" w:sz="0" w:space="0" w:color="auto"/>
            <w:left w:val="none" w:sz="0" w:space="0" w:color="auto"/>
            <w:bottom w:val="none" w:sz="0" w:space="0" w:color="auto"/>
            <w:right w:val="none" w:sz="0" w:space="0" w:color="auto"/>
          </w:divBdr>
        </w:div>
        <w:div w:id="1396732602">
          <w:marLeft w:val="0"/>
          <w:marRight w:val="0"/>
          <w:marTop w:val="0"/>
          <w:marBottom w:val="0"/>
          <w:divBdr>
            <w:top w:val="none" w:sz="0" w:space="0" w:color="auto"/>
            <w:left w:val="none" w:sz="0" w:space="0" w:color="auto"/>
            <w:bottom w:val="none" w:sz="0" w:space="0" w:color="auto"/>
            <w:right w:val="none" w:sz="0" w:space="0" w:color="auto"/>
          </w:divBdr>
        </w:div>
        <w:div w:id="2000961812">
          <w:marLeft w:val="0"/>
          <w:marRight w:val="0"/>
          <w:marTop w:val="0"/>
          <w:marBottom w:val="0"/>
          <w:divBdr>
            <w:top w:val="none" w:sz="0" w:space="0" w:color="auto"/>
            <w:left w:val="none" w:sz="0" w:space="0" w:color="auto"/>
            <w:bottom w:val="none" w:sz="0" w:space="0" w:color="auto"/>
            <w:right w:val="none" w:sz="0" w:space="0" w:color="auto"/>
          </w:divBdr>
        </w:div>
        <w:div w:id="727345459">
          <w:marLeft w:val="0"/>
          <w:marRight w:val="0"/>
          <w:marTop w:val="0"/>
          <w:marBottom w:val="0"/>
          <w:divBdr>
            <w:top w:val="none" w:sz="0" w:space="0" w:color="auto"/>
            <w:left w:val="none" w:sz="0" w:space="0" w:color="auto"/>
            <w:bottom w:val="none" w:sz="0" w:space="0" w:color="auto"/>
            <w:right w:val="none" w:sz="0" w:space="0" w:color="auto"/>
          </w:divBdr>
        </w:div>
        <w:div w:id="2051957405">
          <w:marLeft w:val="0"/>
          <w:marRight w:val="0"/>
          <w:marTop w:val="0"/>
          <w:marBottom w:val="0"/>
          <w:divBdr>
            <w:top w:val="none" w:sz="0" w:space="0" w:color="auto"/>
            <w:left w:val="none" w:sz="0" w:space="0" w:color="auto"/>
            <w:bottom w:val="none" w:sz="0" w:space="0" w:color="auto"/>
            <w:right w:val="none" w:sz="0" w:space="0" w:color="auto"/>
          </w:divBdr>
        </w:div>
        <w:div w:id="1498614211">
          <w:marLeft w:val="0"/>
          <w:marRight w:val="0"/>
          <w:marTop w:val="0"/>
          <w:marBottom w:val="0"/>
          <w:divBdr>
            <w:top w:val="none" w:sz="0" w:space="0" w:color="auto"/>
            <w:left w:val="none" w:sz="0" w:space="0" w:color="auto"/>
            <w:bottom w:val="none" w:sz="0" w:space="0" w:color="auto"/>
            <w:right w:val="none" w:sz="0" w:space="0" w:color="auto"/>
          </w:divBdr>
        </w:div>
        <w:div w:id="204030016">
          <w:marLeft w:val="0"/>
          <w:marRight w:val="0"/>
          <w:marTop w:val="0"/>
          <w:marBottom w:val="0"/>
          <w:divBdr>
            <w:top w:val="none" w:sz="0" w:space="0" w:color="auto"/>
            <w:left w:val="none" w:sz="0" w:space="0" w:color="auto"/>
            <w:bottom w:val="none" w:sz="0" w:space="0" w:color="auto"/>
            <w:right w:val="none" w:sz="0" w:space="0" w:color="auto"/>
          </w:divBdr>
        </w:div>
        <w:div w:id="1755586005">
          <w:marLeft w:val="0"/>
          <w:marRight w:val="0"/>
          <w:marTop w:val="0"/>
          <w:marBottom w:val="0"/>
          <w:divBdr>
            <w:top w:val="none" w:sz="0" w:space="0" w:color="auto"/>
            <w:left w:val="none" w:sz="0" w:space="0" w:color="auto"/>
            <w:bottom w:val="none" w:sz="0" w:space="0" w:color="auto"/>
            <w:right w:val="none" w:sz="0" w:space="0" w:color="auto"/>
          </w:divBdr>
        </w:div>
        <w:div w:id="88694940">
          <w:marLeft w:val="0"/>
          <w:marRight w:val="0"/>
          <w:marTop w:val="0"/>
          <w:marBottom w:val="0"/>
          <w:divBdr>
            <w:top w:val="none" w:sz="0" w:space="0" w:color="auto"/>
            <w:left w:val="none" w:sz="0" w:space="0" w:color="auto"/>
            <w:bottom w:val="none" w:sz="0" w:space="0" w:color="auto"/>
            <w:right w:val="none" w:sz="0" w:space="0" w:color="auto"/>
          </w:divBdr>
        </w:div>
        <w:div w:id="1597329067">
          <w:marLeft w:val="0"/>
          <w:marRight w:val="0"/>
          <w:marTop w:val="0"/>
          <w:marBottom w:val="0"/>
          <w:divBdr>
            <w:top w:val="none" w:sz="0" w:space="0" w:color="auto"/>
            <w:left w:val="none" w:sz="0" w:space="0" w:color="auto"/>
            <w:bottom w:val="none" w:sz="0" w:space="0" w:color="auto"/>
            <w:right w:val="none" w:sz="0" w:space="0" w:color="auto"/>
          </w:divBdr>
        </w:div>
        <w:div w:id="400252253">
          <w:marLeft w:val="0"/>
          <w:marRight w:val="0"/>
          <w:marTop w:val="0"/>
          <w:marBottom w:val="0"/>
          <w:divBdr>
            <w:top w:val="none" w:sz="0" w:space="0" w:color="auto"/>
            <w:left w:val="none" w:sz="0" w:space="0" w:color="auto"/>
            <w:bottom w:val="none" w:sz="0" w:space="0" w:color="auto"/>
            <w:right w:val="none" w:sz="0" w:space="0" w:color="auto"/>
          </w:divBdr>
        </w:div>
        <w:div w:id="1539127480">
          <w:marLeft w:val="0"/>
          <w:marRight w:val="0"/>
          <w:marTop w:val="0"/>
          <w:marBottom w:val="0"/>
          <w:divBdr>
            <w:top w:val="none" w:sz="0" w:space="0" w:color="auto"/>
            <w:left w:val="none" w:sz="0" w:space="0" w:color="auto"/>
            <w:bottom w:val="none" w:sz="0" w:space="0" w:color="auto"/>
            <w:right w:val="none" w:sz="0" w:space="0" w:color="auto"/>
          </w:divBdr>
        </w:div>
        <w:div w:id="2069066423">
          <w:marLeft w:val="0"/>
          <w:marRight w:val="0"/>
          <w:marTop w:val="0"/>
          <w:marBottom w:val="0"/>
          <w:divBdr>
            <w:top w:val="none" w:sz="0" w:space="0" w:color="auto"/>
            <w:left w:val="none" w:sz="0" w:space="0" w:color="auto"/>
            <w:bottom w:val="none" w:sz="0" w:space="0" w:color="auto"/>
            <w:right w:val="none" w:sz="0" w:space="0" w:color="auto"/>
          </w:divBdr>
        </w:div>
      </w:divsChild>
    </w:div>
    <w:div w:id="329334427">
      <w:bodyDiv w:val="1"/>
      <w:marLeft w:val="0"/>
      <w:marRight w:val="0"/>
      <w:marTop w:val="0"/>
      <w:marBottom w:val="0"/>
      <w:divBdr>
        <w:top w:val="none" w:sz="0" w:space="0" w:color="auto"/>
        <w:left w:val="none" w:sz="0" w:space="0" w:color="auto"/>
        <w:bottom w:val="none" w:sz="0" w:space="0" w:color="auto"/>
        <w:right w:val="none" w:sz="0" w:space="0" w:color="auto"/>
      </w:divBdr>
      <w:divsChild>
        <w:div w:id="654452075">
          <w:marLeft w:val="0"/>
          <w:marRight w:val="0"/>
          <w:marTop w:val="0"/>
          <w:marBottom w:val="0"/>
          <w:divBdr>
            <w:top w:val="none" w:sz="0" w:space="0" w:color="auto"/>
            <w:left w:val="none" w:sz="0" w:space="0" w:color="auto"/>
            <w:bottom w:val="none" w:sz="0" w:space="0" w:color="auto"/>
            <w:right w:val="none" w:sz="0" w:space="0" w:color="auto"/>
          </w:divBdr>
        </w:div>
        <w:div w:id="3368142">
          <w:marLeft w:val="0"/>
          <w:marRight w:val="0"/>
          <w:marTop w:val="0"/>
          <w:marBottom w:val="0"/>
          <w:divBdr>
            <w:top w:val="none" w:sz="0" w:space="0" w:color="auto"/>
            <w:left w:val="none" w:sz="0" w:space="0" w:color="auto"/>
            <w:bottom w:val="none" w:sz="0" w:space="0" w:color="auto"/>
            <w:right w:val="none" w:sz="0" w:space="0" w:color="auto"/>
          </w:divBdr>
        </w:div>
        <w:div w:id="1527519573">
          <w:marLeft w:val="0"/>
          <w:marRight w:val="0"/>
          <w:marTop w:val="0"/>
          <w:marBottom w:val="0"/>
          <w:divBdr>
            <w:top w:val="none" w:sz="0" w:space="0" w:color="auto"/>
            <w:left w:val="none" w:sz="0" w:space="0" w:color="auto"/>
            <w:bottom w:val="none" w:sz="0" w:space="0" w:color="auto"/>
            <w:right w:val="none" w:sz="0" w:space="0" w:color="auto"/>
          </w:divBdr>
        </w:div>
        <w:div w:id="1807970786">
          <w:marLeft w:val="0"/>
          <w:marRight w:val="0"/>
          <w:marTop w:val="0"/>
          <w:marBottom w:val="0"/>
          <w:divBdr>
            <w:top w:val="none" w:sz="0" w:space="0" w:color="auto"/>
            <w:left w:val="none" w:sz="0" w:space="0" w:color="auto"/>
            <w:bottom w:val="none" w:sz="0" w:space="0" w:color="auto"/>
            <w:right w:val="none" w:sz="0" w:space="0" w:color="auto"/>
          </w:divBdr>
        </w:div>
      </w:divsChild>
    </w:div>
    <w:div w:id="335614864">
      <w:bodyDiv w:val="1"/>
      <w:marLeft w:val="0"/>
      <w:marRight w:val="0"/>
      <w:marTop w:val="0"/>
      <w:marBottom w:val="0"/>
      <w:divBdr>
        <w:top w:val="none" w:sz="0" w:space="0" w:color="auto"/>
        <w:left w:val="none" w:sz="0" w:space="0" w:color="auto"/>
        <w:bottom w:val="none" w:sz="0" w:space="0" w:color="auto"/>
        <w:right w:val="none" w:sz="0" w:space="0" w:color="auto"/>
      </w:divBdr>
      <w:divsChild>
        <w:div w:id="320157647">
          <w:marLeft w:val="0"/>
          <w:marRight w:val="0"/>
          <w:marTop w:val="0"/>
          <w:marBottom w:val="0"/>
          <w:divBdr>
            <w:top w:val="none" w:sz="0" w:space="0" w:color="auto"/>
            <w:left w:val="none" w:sz="0" w:space="0" w:color="auto"/>
            <w:bottom w:val="none" w:sz="0" w:space="0" w:color="auto"/>
            <w:right w:val="none" w:sz="0" w:space="0" w:color="auto"/>
          </w:divBdr>
        </w:div>
        <w:div w:id="696352410">
          <w:marLeft w:val="0"/>
          <w:marRight w:val="0"/>
          <w:marTop w:val="0"/>
          <w:marBottom w:val="0"/>
          <w:divBdr>
            <w:top w:val="none" w:sz="0" w:space="0" w:color="auto"/>
            <w:left w:val="none" w:sz="0" w:space="0" w:color="auto"/>
            <w:bottom w:val="none" w:sz="0" w:space="0" w:color="auto"/>
            <w:right w:val="none" w:sz="0" w:space="0" w:color="auto"/>
          </w:divBdr>
        </w:div>
        <w:div w:id="430201923">
          <w:marLeft w:val="0"/>
          <w:marRight w:val="0"/>
          <w:marTop w:val="0"/>
          <w:marBottom w:val="0"/>
          <w:divBdr>
            <w:top w:val="none" w:sz="0" w:space="0" w:color="auto"/>
            <w:left w:val="none" w:sz="0" w:space="0" w:color="auto"/>
            <w:bottom w:val="none" w:sz="0" w:space="0" w:color="auto"/>
            <w:right w:val="none" w:sz="0" w:space="0" w:color="auto"/>
          </w:divBdr>
        </w:div>
      </w:divsChild>
    </w:div>
    <w:div w:id="345062986">
      <w:bodyDiv w:val="1"/>
      <w:marLeft w:val="0"/>
      <w:marRight w:val="0"/>
      <w:marTop w:val="0"/>
      <w:marBottom w:val="0"/>
      <w:divBdr>
        <w:top w:val="none" w:sz="0" w:space="0" w:color="auto"/>
        <w:left w:val="none" w:sz="0" w:space="0" w:color="auto"/>
        <w:bottom w:val="none" w:sz="0" w:space="0" w:color="auto"/>
        <w:right w:val="none" w:sz="0" w:space="0" w:color="auto"/>
      </w:divBdr>
      <w:divsChild>
        <w:div w:id="613444627">
          <w:marLeft w:val="0"/>
          <w:marRight w:val="0"/>
          <w:marTop w:val="0"/>
          <w:marBottom w:val="0"/>
          <w:divBdr>
            <w:top w:val="none" w:sz="0" w:space="0" w:color="auto"/>
            <w:left w:val="none" w:sz="0" w:space="0" w:color="auto"/>
            <w:bottom w:val="none" w:sz="0" w:space="0" w:color="auto"/>
            <w:right w:val="none" w:sz="0" w:space="0" w:color="auto"/>
          </w:divBdr>
        </w:div>
        <w:div w:id="809904899">
          <w:marLeft w:val="0"/>
          <w:marRight w:val="0"/>
          <w:marTop w:val="0"/>
          <w:marBottom w:val="0"/>
          <w:divBdr>
            <w:top w:val="none" w:sz="0" w:space="0" w:color="auto"/>
            <w:left w:val="none" w:sz="0" w:space="0" w:color="auto"/>
            <w:bottom w:val="none" w:sz="0" w:space="0" w:color="auto"/>
            <w:right w:val="none" w:sz="0" w:space="0" w:color="auto"/>
          </w:divBdr>
        </w:div>
        <w:div w:id="936207603">
          <w:marLeft w:val="0"/>
          <w:marRight w:val="0"/>
          <w:marTop w:val="0"/>
          <w:marBottom w:val="0"/>
          <w:divBdr>
            <w:top w:val="none" w:sz="0" w:space="0" w:color="auto"/>
            <w:left w:val="none" w:sz="0" w:space="0" w:color="auto"/>
            <w:bottom w:val="none" w:sz="0" w:space="0" w:color="auto"/>
            <w:right w:val="none" w:sz="0" w:space="0" w:color="auto"/>
          </w:divBdr>
        </w:div>
        <w:div w:id="1651594387">
          <w:marLeft w:val="0"/>
          <w:marRight w:val="0"/>
          <w:marTop w:val="0"/>
          <w:marBottom w:val="0"/>
          <w:divBdr>
            <w:top w:val="none" w:sz="0" w:space="0" w:color="auto"/>
            <w:left w:val="none" w:sz="0" w:space="0" w:color="auto"/>
            <w:bottom w:val="none" w:sz="0" w:space="0" w:color="auto"/>
            <w:right w:val="none" w:sz="0" w:space="0" w:color="auto"/>
          </w:divBdr>
        </w:div>
        <w:div w:id="844591918">
          <w:marLeft w:val="0"/>
          <w:marRight w:val="0"/>
          <w:marTop w:val="0"/>
          <w:marBottom w:val="0"/>
          <w:divBdr>
            <w:top w:val="none" w:sz="0" w:space="0" w:color="auto"/>
            <w:left w:val="none" w:sz="0" w:space="0" w:color="auto"/>
            <w:bottom w:val="none" w:sz="0" w:space="0" w:color="auto"/>
            <w:right w:val="none" w:sz="0" w:space="0" w:color="auto"/>
          </w:divBdr>
        </w:div>
        <w:div w:id="1277829509">
          <w:marLeft w:val="0"/>
          <w:marRight w:val="0"/>
          <w:marTop w:val="0"/>
          <w:marBottom w:val="0"/>
          <w:divBdr>
            <w:top w:val="none" w:sz="0" w:space="0" w:color="auto"/>
            <w:left w:val="none" w:sz="0" w:space="0" w:color="auto"/>
            <w:bottom w:val="none" w:sz="0" w:space="0" w:color="auto"/>
            <w:right w:val="none" w:sz="0" w:space="0" w:color="auto"/>
          </w:divBdr>
        </w:div>
        <w:div w:id="1792701514">
          <w:marLeft w:val="0"/>
          <w:marRight w:val="0"/>
          <w:marTop w:val="0"/>
          <w:marBottom w:val="0"/>
          <w:divBdr>
            <w:top w:val="none" w:sz="0" w:space="0" w:color="auto"/>
            <w:left w:val="none" w:sz="0" w:space="0" w:color="auto"/>
            <w:bottom w:val="none" w:sz="0" w:space="0" w:color="auto"/>
            <w:right w:val="none" w:sz="0" w:space="0" w:color="auto"/>
          </w:divBdr>
        </w:div>
        <w:div w:id="1549342222">
          <w:marLeft w:val="0"/>
          <w:marRight w:val="0"/>
          <w:marTop w:val="0"/>
          <w:marBottom w:val="0"/>
          <w:divBdr>
            <w:top w:val="none" w:sz="0" w:space="0" w:color="auto"/>
            <w:left w:val="none" w:sz="0" w:space="0" w:color="auto"/>
            <w:bottom w:val="none" w:sz="0" w:space="0" w:color="auto"/>
            <w:right w:val="none" w:sz="0" w:space="0" w:color="auto"/>
          </w:divBdr>
        </w:div>
      </w:divsChild>
    </w:div>
    <w:div w:id="345788576">
      <w:bodyDiv w:val="1"/>
      <w:marLeft w:val="0"/>
      <w:marRight w:val="0"/>
      <w:marTop w:val="0"/>
      <w:marBottom w:val="0"/>
      <w:divBdr>
        <w:top w:val="none" w:sz="0" w:space="0" w:color="auto"/>
        <w:left w:val="none" w:sz="0" w:space="0" w:color="auto"/>
        <w:bottom w:val="none" w:sz="0" w:space="0" w:color="auto"/>
        <w:right w:val="none" w:sz="0" w:space="0" w:color="auto"/>
      </w:divBdr>
      <w:divsChild>
        <w:div w:id="1007368994">
          <w:marLeft w:val="0"/>
          <w:marRight w:val="0"/>
          <w:marTop w:val="0"/>
          <w:marBottom w:val="0"/>
          <w:divBdr>
            <w:top w:val="none" w:sz="0" w:space="0" w:color="auto"/>
            <w:left w:val="none" w:sz="0" w:space="0" w:color="auto"/>
            <w:bottom w:val="none" w:sz="0" w:space="0" w:color="auto"/>
            <w:right w:val="none" w:sz="0" w:space="0" w:color="auto"/>
          </w:divBdr>
          <w:divsChild>
            <w:div w:id="962883767">
              <w:marLeft w:val="0"/>
              <w:marRight w:val="0"/>
              <w:marTop w:val="0"/>
              <w:marBottom w:val="0"/>
              <w:divBdr>
                <w:top w:val="none" w:sz="0" w:space="0" w:color="auto"/>
                <w:left w:val="none" w:sz="0" w:space="0" w:color="auto"/>
                <w:bottom w:val="none" w:sz="0" w:space="0" w:color="auto"/>
                <w:right w:val="none" w:sz="0" w:space="0" w:color="auto"/>
              </w:divBdr>
              <w:divsChild>
                <w:div w:id="1445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48790">
      <w:bodyDiv w:val="1"/>
      <w:marLeft w:val="0"/>
      <w:marRight w:val="0"/>
      <w:marTop w:val="0"/>
      <w:marBottom w:val="0"/>
      <w:divBdr>
        <w:top w:val="none" w:sz="0" w:space="0" w:color="auto"/>
        <w:left w:val="none" w:sz="0" w:space="0" w:color="auto"/>
        <w:bottom w:val="none" w:sz="0" w:space="0" w:color="auto"/>
        <w:right w:val="none" w:sz="0" w:space="0" w:color="auto"/>
      </w:divBdr>
    </w:div>
    <w:div w:id="387459610">
      <w:bodyDiv w:val="1"/>
      <w:marLeft w:val="0"/>
      <w:marRight w:val="0"/>
      <w:marTop w:val="0"/>
      <w:marBottom w:val="0"/>
      <w:divBdr>
        <w:top w:val="none" w:sz="0" w:space="0" w:color="auto"/>
        <w:left w:val="none" w:sz="0" w:space="0" w:color="auto"/>
        <w:bottom w:val="none" w:sz="0" w:space="0" w:color="auto"/>
        <w:right w:val="none" w:sz="0" w:space="0" w:color="auto"/>
      </w:divBdr>
      <w:divsChild>
        <w:div w:id="322008586">
          <w:marLeft w:val="0"/>
          <w:marRight w:val="0"/>
          <w:marTop w:val="0"/>
          <w:marBottom w:val="0"/>
          <w:divBdr>
            <w:top w:val="none" w:sz="0" w:space="0" w:color="auto"/>
            <w:left w:val="none" w:sz="0" w:space="0" w:color="auto"/>
            <w:bottom w:val="none" w:sz="0" w:space="0" w:color="auto"/>
            <w:right w:val="none" w:sz="0" w:space="0" w:color="auto"/>
          </w:divBdr>
          <w:divsChild>
            <w:div w:id="1098792564">
              <w:marLeft w:val="0"/>
              <w:marRight w:val="0"/>
              <w:marTop w:val="0"/>
              <w:marBottom w:val="0"/>
              <w:divBdr>
                <w:top w:val="none" w:sz="0" w:space="0" w:color="auto"/>
                <w:left w:val="none" w:sz="0" w:space="0" w:color="auto"/>
                <w:bottom w:val="none" w:sz="0" w:space="0" w:color="auto"/>
                <w:right w:val="none" w:sz="0" w:space="0" w:color="auto"/>
              </w:divBdr>
              <w:divsChild>
                <w:div w:id="1284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10470205">
      <w:bodyDiv w:val="1"/>
      <w:marLeft w:val="0"/>
      <w:marRight w:val="0"/>
      <w:marTop w:val="0"/>
      <w:marBottom w:val="0"/>
      <w:divBdr>
        <w:top w:val="none" w:sz="0" w:space="0" w:color="auto"/>
        <w:left w:val="none" w:sz="0" w:space="0" w:color="auto"/>
        <w:bottom w:val="none" w:sz="0" w:space="0" w:color="auto"/>
        <w:right w:val="none" w:sz="0" w:space="0" w:color="auto"/>
      </w:divBdr>
      <w:divsChild>
        <w:div w:id="1329598710">
          <w:marLeft w:val="0"/>
          <w:marRight w:val="0"/>
          <w:marTop w:val="0"/>
          <w:marBottom w:val="0"/>
          <w:divBdr>
            <w:top w:val="none" w:sz="0" w:space="0" w:color="auto"/>
            <w:left w:val="none" w:sz="0" w:space="0" w:color="auto"/>
            <w:bottom w:val="none" w:sz="0" w:space="0" w:color="auto"/>
            <w:right w:val="none" w:sz="0" w:space="0" w:color="auto"/>
          </w:divBdr>
          <w:divsChild>
            <w:div w:id="405610864">
              <w:marLeft w:val="0"/>
              <w:marRight w:val="0"/>
              <w:marTop w:val="0"/>
              <w:marBottom w:val="0"/>
              <w:divBdr>
                <w:top w:val="none" w:sz="0" w:space="0" w:color="auto"/>
                <w:left w:val="none" w:sz="0" w:space="0" w:color="auto"/>
                <w:bottom w:val="none" w:sz="0" w:space="0" w:color="auto"/>
                <w:right w:val="none" w:sz="0" w:space="0" w:color="auto"/>
              </w:divBdr>
              <w:divsChild>
                <w:div w:id="1272131174">
                  <w:marLeft w:val="0"/>
                  <w:marRight w:val="0"/>
                  <w:marTop w:val="0"/>
                  <w:marBottom w:val="0"/>
                  <w:divBdr>
                    <w:top w:val="none" w:sz="0" w:space="0" w:color="auto"/>
                    <w:left w:val="none" w:sz="0" w:space="0" w:color="auto"/>
                    <w:bottom w:val="none" w:sz="0" w:space="0" w:color="auto"/>
                    <w:right w:val="none" w:sz="0" w:space="0" w:color="auto"/>
                  </w:divBdr>
                </w:div>
              </w:divsChild>
            </w:div>
            <w:div w:id="498161452">
              <w:marLeft w:val="0"/>
              <w:marRight w:val="0"/>
              <w:marTop w:val="0"/>
              <w:marBottom w:val="0"/>
              <w:divBdr>
                <w:top w:val="none" w:sz="0" w:space="0" w:color="auto"/>
                <w:left w:val="none" w:sz="0" w:space="0" w:color="auto"/>
                <w:bottom w:val="none" w:sz="0" w:space="0" w:color="auto"/>
                <w:right w:val="none" w:sz="0" w:space="0" w:color="auto"/>
              </w:divBdr>
              <w:divsChild>
                <w:div w:id="1241982045">
                  <w:marLeft w:val="0"/>
                  <w:marRight w:val="0"/>
                  <w:marTop w:val="0"/>
                  <w:marBottom w:val="0"/>
                  <w:divBdr>
                    <w:top w:val="none" w:sz="0" w:space="0" w:color="auto"/>
                    <w:left w:val="none" w:sz="0" w:space="0" w:color="auto"/>
                    <w:bottom w:val="none" w:sz="0" w:space="0" w:color="auto"/>
                    <w:right w:val="none" w:sz="0" w:space="0" w:color="auto"/>
                  </w:divBdr>
                </w:div>
              </w:divsChild>
            </w:div>
            <w:div w:id="1695956730">
              <w:marLeft w:val="0"/>
              <w:marRight w:val="0"/>
              <w:marTop w:val="0"/>
              <w:marBottom w:val="0"/>
              <w:divBdr>
                <w:top w:val="none" w:sz="0" w:space="0" w:color="auto"/>
                <w:left w:val="none" w:sz="0" w:space="0" w:color="auto"/>
                <w:bottom w:val="none" w:sz="0" w:space="0" w:color="auto"/>
                <w:right w:val="none" w:sz="0" w:space="0" w:color="auto"/>
              </w:divBdr>
              <w:divsChild>
                <w:div w:id="1108424580">
                  <w:marLeft w:val="0"/>
                  <w:marRight w:val="0"/>
                  <w:marTop w:val="0"/>
                  <w:marBottom w:val="0"/>
                  <w:divBdr>
                    <w:top w:val="none" w:sz="0" w:space="0" w:color="auto"/>
                    <w:left w:val="none" w:sz="0" w:space="0" w:color="auto"/>
                    <w:bottom w:val="none" w:sz="0" w:space="0" w:color="auto"/>
                    <w:right w:val="none" w:sz="0" w:space="0" w:color="auto"/>
                  </w:divBdr>
                </w:div>
              </w:divsChild>
            </w:div>
            <w:div w:id="484320139">
              <w:marLeft w:val="0"/>
              <w:marRight w:val="0"/>
              <w:marTop w:val="0"/>
              <w:marBottom w:val="0"/>
              <w:divBdr>
                <w:top w:val="none" w:sz="0" w:space="0" w:color="auto"/>
                <w:left w:val="none" w:sz="0" w:space="0" w:color="auto"/>
                <w:bottom w:val="none" w:sz="0" w:space="0" w:color="auto"/>
                <w:right w:val="none" w:sz="0" w:space="0" w:color="auto"/>
              </w:divBdr>
              <w:divsChild>
                <w:div w:id="83037009">
                  <w:marLeft w:val="0"/>
                  <w:marRight w:val="0"/>
                  <w:marTop w:val="0"/>
                  <w:marBottom w:val="0"/>
                  <w:divBdr>
                    <w:top w:val="none" w:sz="0" w:space="0" w:color="auto"/>
                    <w:left w:val="none" w:sz="0" w:space="0" w:color="auto"/>
                    <w:bottom w:val="none" w:sz="0" w:space="0" w:color="auto"/>
                    <w:right w:val="none" w:sz="0" w:space="0" w:color="auto"/>
                  </w:divBdr>
                </w:div>
              </w:divsChild>
            </w:div>
            <w:div w:id="928349471">
              <w:marLeft w:val="0"/>
              <w:marRight w:val="0"/>
              <w:marTop w:val="0"/>
              <w:marBottom w:val="0"/>
              <w:divBdr>
                <w:top w:val="none" w:sz="0" w:space="0" w:color="auto"/>
                <w:left w:val="none" w:sz="0" w:space="0" w:color="auto"/>
                <w:bottom w:val="none" w:sz="0" w:space="0" w:color="auto"/>
                <w:right w:val="none" w:sz="0" w:space="0" w:color="auto"/>
              </w:divBdr>
              <w:divsChild>
                <w:div w:id="340395914">
                  <w:marLeft w:val="0"/>
                  <w:marRight w:val="0"/>
                  <w:marTop w:val="0"/>
                  <w:marBottom w:val="0"/>
                  <w:divBdr>
                    <w:top w:val="none" w:sz="0" w:space="0" w:color="auto"/>
                    <w:left w:val="none" w:sz="0" w:space="0" w:color="auto"/>
                    <w:bottom w:val="none" w:sz="0" w:space="0" w:color="auto"/>
                    <w:right w:val="none" w:sz="0" w:space="0" w:color="auto"/>
                  </w:divBdr>
                </w:div>
              </w:divsChild>
            </w:div>
            <w:div w:id="389421025">
              <w:marLeft w:val="0"/>
              <w:marRight w:val="0"/>
              <w:marTop w:val="0"/>
              <w:marBottom w:val="0"/>
              <w:divBdr>
                <w:top w:val="none" w:sz="0" w:space="0" w:color="auto"/>
                <w:left w:val="none" w:sz="0" w:space="0" w:color="auto"/>
                <w:bottom w:val="none" w:sz="0" w:space="0" w:color="auto"/>
                <w:right w:val="none" w:sz="0" w:space="0" w:color="auto"/>
              </w:divBdr>
              <w:divsChild>
                <w:div w:id="1202129498">
                  <w:marLeft w:val="0"/>
                  <w:marRight w:val="0"/>
                  <w:marTop w:val="0"/>
                  <w:marBottom w:val="0"/>
                  <w:divBdr>
                    <w:top w:val="none" w:sz="0" w:space="0" w:color="auto"/>
                    <w:left w:val="none" w:sz="0" w:space="0" w:color="auto"/>
                    <w:bottom w:val="none" w:sz="0" w:space="0" w:color="auto"/>
                    <w:right w:val="none" w:sz="0" w:space="0" w:color="auto"/>
                  </w:divBdr>
                </w:div>
              </w:divsChild>
            </w:div>
            <w:div w:id="1553274549">
              <w:marLeft w:val="0"/>
              <w:marRight w:val="0"/>
              <w:marTop w:val="0"/>
              <w:marBottom w:val="0"/>
              <w:divBdr>
                <w:top w:val="none" w:sz="0" w:space="0" w:color="auto"/>
                <w:left w:val="none" w:sz="0" w:space="0" w:color="auto"/>
                <w:bottom w:val="none" w:sz="0" w:space="0" w:color="auto"/>
                <w:right w:val="none" w:sz="0" w:space="0" w:color="auto"/>
              </w:divBdr>
              <w:divsChild>
                <w:div w:id="641497125">
                  <w:marLeft w:val="0"/>
                  <w:marRight w:val="0"/>
                  <w:marTop w:val="0"/>
                  <w:marBottom w:val="0"/>
                  <w:divBdr>
                    <w:top w:val="none" w:sz="0" w:space="0" w:color="auto"/>
                    <w:left w:val="none" w:sz="0" w:space="0" w:color="auto"/>
                    <w:bottom w:val="none" w:sz="0" w:space="0" w:color="auto"/>
                    <w:right w:val="none" w:sz="0" w:space="0" w:color="auto"/>
                  </w:divBdr>
                </w:div>
              </w:divsChild>
            </w:div>
            <w:div w:id="1425297591">
              <w:marLeft w:val="0"/>
              <w:marRight w:val="0"/>
              <w:marTop w:val="0"/>
              <w:marBottom w:val="0"/>
              <w:divBdr>
                <w:top w:val="none" w:sz="0" w:space="0" w:color="auto"/>
                <w:left w:val="none" w:sz="0" w:space="0" w:color="auto"/>
                <w:bottom w:val="none" w:sz="0" w:space="0" w:color="auto"/>
                <w:right w:val="none" w:sz="0" w:space="0" w:color="auto"/>
              </w:divBdr>
              <w:divsChild>
                <w:div w:id="449981552">
                  <w:marLeft w:val="0"/>
                  <w:marRight w:val="0"/>
                  <w:marTop w:val="0"/>
                  <w:marBottom w:val="0"/>
                  <w:divBdr>
                    <w:top w:val="none" w:sz="0" w:space="0" w:color="auto"/>
                    <w:left w:val="none" w:sz="0" w:space="0" w:color="auto"/>
                    <w:bottom w:val="none" w:sz="0" w:space="0" w:color="auto"/>
                    <w:right w:val="none" w:sz="0" w:space="0" w:color="auto"/>
                  </w:divBdr>
                </w:div>
              </w:divsChild>
            </w:div>
            <w:div w:id="240601131">
              <w:marLeft w:val="0"/>
              <w:marRight w:val="0"/>
              <w:marTop w:val="0"/>
              <w:marBottom w:val="0"/>
              <w:divBdr>
                <w:top w:val="none" w:sz="0" w:space="0" w:color="auto"/>
                <w:left w:val="none" w:sz="0" w:space="0" w:color="auto"/>
                <w:bottom w:val="none" w:sz="0" w:space="0" w:color="auto"/>
                <w:right w:val="none" w:sz="0" w:space="0" w:color="auto"/>
              </w:divBdr>
              <w:divsChild>
                <w:div w:id="700521291">
                  <w:marLeft w:val="0"/>
                  <w:marRight w:val="0"/>
                  <w:marTop w:val="0"/>
                  <w:marBottom w:val="0"/>
                  <w:divBdr>
                    <w:top w:val="none" w:sz="0" w:space="0" w:color="auto"/>
                    <w:left w:val="none" w:sz="0" w:space="0" w:color="auto"/>
                    <w:bottom w:val="none" w:sz="0" w:space="0" w:color="auto"/>
                    <w:right w:val="none" w:sz="0" w:space="0" w:color="auto"/>
                  </w:divBdr>
                </w:div>
              </w:divsChild>
            </w:div>
            <w:div w:id="1395086366">
              <w:marLeft w:val="0"/>
              <w:marRight w:val="0"/>
              <w:marTop w:val="0"/>
              <w:marBottom w:val="0"/>
              <w:divBdr>
                <w:top w:val="none" w:sz="0" w:space="0" w:color="auto"/>
                <w:left w:val="none" w:sz="0" w:space="0" w:color="auto"/>
                <w:bottom w:val="none" w:sz="0" w:space="0" w:color="auto"/>
                <w:right w:val="none" w:sz="0" w:space="0" w:color="auto"/>
              </w:divBdr>
              <w:divsChild>
                <w:div w:id="731781481">
                  <w:marLeft w:val="0"/>
                  <w:marRight w:val="0"/>
                  <w:marTop w:val="0"/>
                  <w:marBottom w:val="0"/>
                  <w:divBdr>
                    <w:top w:val="none" w:sz="0" w:space="0" w:color="auto"/>
                    <w:left w:val="none" w:sz="0" w:space="0" w:color="auto"/>
                    <w:bottom w:val="none" w:sz="0" w:space="0" w:color="auto"/>
                    <w:right w:val="none" w:sz="0" w:space="0" w:color="auto"/>
                  </w:divBdr>
                </w:div>
              </w:divsChild>
            </w:div>
            <w:div w:id="1332217553">
              <w:marLeft w:val="0"/>
              <w:marRight w:val="0"/>
              <w:marTop w:val="0"/>
              <w:marBottom w:val="0"/>
              <w:divBdr>
                <w:top w:val="none" w:sz="0" w:space="0" w:color="auto"/>
                <w:left w:val="none" w:sz="0" w:space="0" w:color="auto"/>
                <w:bottom w:val="none" w:sz="0" w:space="0" w:color="auto"/>
                <w:right w:val="none" w:sz="0" w:space="0" w:color="auto"/>
              </w:divBdr>
              <w:divsChild>
                <w:div w:id="656224688">
                  <w:marLeft w:val="0"/>
                  <w:marRight w:val="0"/>
                  <w:marTop w:val="0"/>
                  <w:marBottom w:val="0"/>
                  <w:divBdr>
                    <w:top w:val="none" w:sz="0" w:space="0" w:color="auto"/>
                    <w:left w:val="none" w:sz="0" w:space="0" w:color="auto"/>
                    <w:bottom w:val="none" w:sz="0" w:space="0" w:color="auto"/>
                    <w:right w:val="none" w:sz="0" w:space="0" w:color="auto"/>
                  </w:divBdr>
                </w:div>
              </w:divsChild>
            </w:div>
            <w:div w:id="579559755">
              <w:marLeft w:val="0"/>
              <w:marRight w:val="0"/>
              <w:marTop w:val="0"/>
              <w:marBottom w:val="0"/>
              <w:divBdr>
                <w:top w:val="none" w:sz="0" w:space="0" w:color="auto"/>
                <w:left w:val="none" w:sz="0" w:space="0" w:color="auto"/>
                <w:bottom w:val="none" w:sz="0" w:space="0" w:color="auto"/>
                <w:right w:val="none" w:sz="0" w:space="0" w:color="auto"/>
              </w:divBdr>
              <w:divsChild>
                <w:div w:id="290940436">
                  <w:marLeft w:val="0"/>
                  <w:marRight w:val="0"/>
                  <w:marTop w:val="0"/>
                  <w:marBottom w:val="0"/>
                  <w:divBdr>
                    <w:top w:val="none" w:sz="0" w:space="0" w:color="auto"/>
                    <w:left w:val="none" w:sz="0" w:space="0" w:color="auto"/>
                    <w:bottom w:val="none" w:sz="0" w:space="0" w:color="auto"/>
                    <w:right w:val="none" w:sz="0" w:space="0" w:color="auto"/>
                  </w:divBdr>
                </w:div>
              </w:divsChild>
            </w:div>
            <w:div w:id="1607422048">
              <w:marLeft w:val="0"/>
              <w:marRight w:val="0"/>
              <w:marTop w:val="0"/>
              <w:marBottom w:val="0"/>
              <w:divBdr>
                <w:top w:val="none" w:sz="0" w:space="0" w:color="auto"/>
                <w:left w:val="none" w:sz="0" w:space="0" w:color="auto"/>
                <w:bottom w:val="none" w:sz="0" w:space="0" w:color="auto"/>
                <w:right w:val="none" w:sz="0" w:space="0" w:color="auto"/>
              </w:divBdr>
              <w:divsChild>
                <w:div w:id="640842606">
                  <w:marLeft w:val="0"/>
                  <w:marRight w:val="0"/>
                  <w:marTop w:val="0"/>
                  <w:marBottom w:val="0"/>
                  <w:divBdr>
                    <w:top w:val="none" w:sz="0" w:space="0" w:color="auto"/>
                    <w:left w:val="none" w:sz="0" w:space="0" w:color="auto"/>
                    <w:bottom w:val="none" w:sz="0" w:space="0" w:color="auto"/>
                    <w:right w:val="none" w:sz="0" w:space="0" w:color="auto"/>
                  </w:divBdr>
                </w:div>
              </w:divsChild>
            </w:div>
            <w:div w:id="1317762423">
              <w:marLeft w:val="0"/>
              <w:marRight w:val="0"/>
              <w:marTop w:val="0"/>
              <w:marBottom w:val="0"/>
              <w:divBdr>
                <w:top w:val="none" w:sz="0" w:space="0" w:color="auto"/>
                <w:left w:val="none" w:sz="0" w:space="0" w:color="auto"/>
                <w:bottom w:val="none" w:sz="0" w:space="0" w:color="auto"/>
                <w:right w:val="none" w:sz="0" w:space="0" w:color="auto"/>
              </w:divBdr>
              <w:divsChild>
                <w:div w:id="545485527">
                  <w:marLeft w:val="0"/>
                  <w:marRight w:val="0"/>
                  <w:marTop w:val="0"/>
                  <w:marBottom w:val="0"/>
                  <w:divBdr>
                    <w:top w:val="none" w:sz="0" w:space="0" w:color="auto"/>
                    <w:left w:val="none" w:sz="0" w:space="0" w:color="auto"/>
                    <w:bottom w:val="none" w:sz="0" w:space="0" w:color="auto"/>
                    <w:right w:val="none" w:sz="0" w:space="0" w:color="auto"/>
                  </w:divBdr>
                </w:div>
              </w:divsChild>
            </w:div>
            <w:div w:id="1182545469">
              <w:marLeft w:val="0"/>
              <w:marRight w:val="0"/>
              <w:marTop w:val="0"/>
              <w:marBottom w:val="0"/>
              <w:divBdr>
                <w:top w:val="none" w:sz="0" w:space="0" w:color="auto"/>
                <w:left w:val="none" w:sz="0" w:space="0" w:color="auto"/>
                <w:bottom w:val="none" w:sz="0" w:space="0" w:color="auto"/>
                <w:right w:val="none" w:sz="0" w:space="0" w:color="auto"/>
              </w:divBdr>
              <w:divsChild>
                <w:div w:id="1853446048">
                  <w:marLeft w:val="0"/>
                  <w:marRight w:val="0"/>
                  <w:marTop w:val="0"/>
                  <w:marBottom w:val="0"/>
                  <w:divBdr>
                    <w:top w:val="none" w:sz="0" w:space="0" w:color="auto"/>
                    <w:left w:val="none" w:sz="0" w:space="0" w:color="auto"/>
                    <w:bottom w:val="none" w:sz="0" w:space="0" w:color="auto"/>
                    <w:right w:val="none" w:sz="0" w:space="0" w:color="auto"/>
                  </w:divBdr>
                </w:div>
              </w:divsChild>
            </w:div>
            <w:div w:id="672415375">
              <w:marLeft w:val="0"/>
              <w:marRight w:val="0"/>
              <w:marTop w:val="0"/>
              <w:marBottom w:val="0"/>
              <w:divBdr>
                <w:top w:val="none" w:sz="0" w:space="0" w:color="auto"/>
                <w:left w:val="none" w:sz="0" w:space="0" w:color="auto"/>
                <w:bottom w:val="none" w:sz="0" w:space="0" w:color="auto"/>
                <w:right w:val="none" w:sz="0" w:space="0" w:color="auto"/>
              </w:divBdr>
              <w:divsChild>
                <w:div w:id="1800294126">
                  <w:marLeft w:val="0"/>
                  <w:marRight w:val="0"/>
                  <w:marTop w:val="0"/>
                  <w:marBottom w:val="0"/>
                  <w:divBdr>
                    <w:top w:val="none" w:sz="0" w:space="0" w:color="auto"/>
                    <w:left w:val="none" w:sz="0" w:space="0" w:color="auto"/>
                    <w:bottom w:val="none" w:sz="0" w:space="0" w:color="auto"/>
                    <w:right w:val="none" w:sz="0" w:space="0" w:color="auto"/>
                  </w:divBdr>
                </w:div>
              </w:divsChild>
            </w:div>
            <w:div w:id="1152216437">
              <w:marLeft w:val="0"/>
              <w:marRight w:val="0"/>
              <w:marTop w:val="0"/>
              <w:marBottom w:val="0"/>
              <w:divBdr>
                <w:top w:val="none" w:sz="0" w:space="0" w:color="auto"/>
                <w:left w:val="none" w:sz="0" w:space="0" w:color="auto"/>
                <w:bottom w:val="none" w:sz="0" w:space="0" w:color="auto"/>
                <w:right w:val="none" w:sz="0" w:space="0" w:color="auto"/>
              </w:divBdr>
              <w:divsChild>
                <w:div w:id="454560837">
                  <w:marLeft w:val="0"/>
                  <w:marRight w:val="0"/>
                  <w:marTop w:val="0"/>
                  <w:marBottom w:val="0"/>
                  <w:divBdr>
                    <w:top w:val="none" w:sz="0" w:space="0" w:color="auto"/>
                    <w:left w:val="none" w:sz="0" w:space="0" w:color="auto"/>
                    <w:bottom w:val="none" w:sz="0" w:space="0" w:color="auto"/>
                    <w:right w:val="none" w:sz="0" w:space="0" w:color="auto"/>
                  </w:divBdr>
                </w:div>
              </w:divsChild>
            </w:div>
            <w:div w:id="690230813">
              <w:marLeft w:val="0"/>
              <w:marRight w:val="0"/>
              <w:marTop w:val="0"/>
              <w:marBottom w:val="0"/>
              <w:divBdr>
                <w:top w:val="none" w:sz="0" w:space="0" w:color="auto"/>
                <w:left w:val="none" w:sz="0" w:space="0" w:color="auto"/>
                <w:bottom w:val="none" w:sz="0" w:space="0" w:color="auto"/>
                <w:right w:val="none" w:sz="0" w:space="0" w:color="auto"/>
              </w:divBdr>
              <w:divsChild>
                <w:div w:id="1089160648">
                  <w:marLeft w:val="0"/>
                  <w:marRight w:val="0"/>
                  <w:marTop w:val="0"/>
                  <w:marBottom w:val="0"/>
                  <w:divBdr>
                    <w:top w:val="none" w:sz="0" w:space="0" w:color="auto"/>
                    <w:left w:val="none" w:sz="0" w:space="0" w:color="auto"/>
                    <w:bottom w:val="none" w:sz="0" w:space="0" w:color="auto"/>
                    <w:right w:val="none" w:sz="0" w:space="0" w:color="auto"/>
                  </w:divBdr>
                </w:div>
              </w:divsChild>
            </w:div>
            <w:div w:id="1598250563">
              <w:marLeft w:val="0"/>
              <w:marRight w:val="0"/>
              <w:marTop w:val="0"/>
              <w:marBottom w:val="0"/>
              <w:divBdr>
                <w:top w:val="none" w:sz="0" w:space="0" w:color="auto"/>
                <w:left w:val="none" w:sz="0" w:space="0" w:color="auto"/>
                <w:bottom w:val="none" w:sz="0" w:space="0" w:color="auto"/>
                <w:right w:val="none" w:sz="0" w:space="0" w:color="auto"/>
              </w:divBdr>
              <w:divsChild>
                <w:div w:id="1441872686">
                  <w:marLeft w:val="0"/>
                  <w:marRight w:val="0"/>
                  <w:marTop w:val="0"/>
                  <w:marBottom w:val="0"/>
                  <w:divBdr>
                    <w:top w:val="none" w:sz="0" w:space="0" w:color="auto"/>
                    <w:left w:val="none" w:sz="0" w:space="0" w:color="auto"/>
                    <w:bottom w:val="none" w:sz="0" w:space="0" w:color="auto"/>
                    <w:right w:val="none" w:sz="0" w:space="0" w:color="auto"/>
                  </w:divBdr>
                </w:div>
              </w:divsChild>
            </w:div>
            <w:div w:id="2093701412">
              <w:marLeft w:val="0"/>
              <w:marRight w:val="0"/>
              <w:marTop w:val="0"/>
              <w:marBottom w:val="0"/>
              <w:divBdr>
                <w:top w:val="none" w:sz="0" w:space="0" w:color="auto"/>
                <w:left w:val="none" w:sz="0" w:space="0" w:color="auto"/>
                <w:bottom w:val="none" w:sz="0" w:space="0" w:color="auto"/>
                <w:right w:val="none" w:sz="0" w:space="0" w:color="auto"/>
              </w:divBdr>
              <w:divsChild>
                <w:div w:id="1466584353">
                  <w:marLeft w:val="0"/>
                  <w:marRight w:val="0"/>
                  <w:marTop w:val="0"/>
                  <w:marBottom w:val="0"/>
                  <w:divBdr>
                    <w:top w:val="none" w:sz="0" w:space="0" w:color="auto"/>
                    <w:left w:val="none" w:sz="0" w:space="0" w:color="auto"/>
                    <w:bottom w:val="none" w:sz="0" w:space="0" w:color="auto"/>
                    <w:right w:val="none" w:sz="0" w:space="0" w:color="auto"/>
                  </w:divBdr>
                </w:div>
              </w:divsChild>
            </w:div>
            <w:div w:id="908999551">
              <w:marLeft w:val="0"/>
              <w:marRight w:val="0"/>
              <w:marTop w:val="0"/>
              <w:marBottom w:val="0"/>
              <w:divBdr>
                <w:top w:val="none" w:sz="0" w:space="0" w:color="auto"/>
                <w:left w:val="none" w:sz="0" w:space="0" w:color="auto"/>
                <w:bottom w:val="none" w:sz="0" w:space="0" w:color="auto"/>
                <w:right w:val="none" w:sz="0" w:space="0" w:color="auto"/>
              </w:divBdr>
              <w:divsChild>
                <w:div w:id="1269853286">
                  <w:marLeft w:val="0"/>
                  <w:marRight w:val="0"/>
                  <w:marTop w:val="0"/>
                  <w:marBottom w:val="0"/>
                  <w:divBdr>
                    <w:top w:val="none" w:sz="0" w:space="0" w:color="auto"/>
                    <w:left w:val="none" w:sz="0" w:space="0" w:color="auto"/>
                    <w:bottom w:val="none" w:sz="0" w:space="0" w:color="auto"/>
                    <w:right w:val="none" w:sz="0" w:space="0" w:color="auto"/>
                  </w:divBdr>
                </w:div>
              </w:divsChild>
            </w:div>
            <w:div w:id="101344267">
              <w:marLeft w:val="0"/>
              <w:marRight w:val="0"/>
              <w:marTop w:val="0"/>
              <w:marBottom w:val="0"/>
              <w:divBdr>
                <w:top w:val="none" w:sz="0" w:space="0" w:color="auto"/>
                <w:left w:val="none" w:sz="0" w:space="0" w:color="auto"/>
                <w:bottom w:val="none" w:sz="0" w:space="0" w:color="auto"/>
                <w:right w:val="none" w:sz="0" w:space="0" w:color="auto"/>
              </w:divBdr>
              <w:divsChild>
                <w:div w:id="1376543744">
                  <w:marLeft w:val="0"/>
                  <w:marRight w:val="0"/>
                  <w:marTop w:val="0"/>
                  <w:marBottom w:val="0"/>
                  <w:divBdr>
                    <w:top w:val="none" w:sz="0" w:space="0" w:color="auto"/>
                    <w:left w:val="none" w:sz="0" w:space="0" w:color="auto"/>
                    <w:bottom w:val="none" w:sz="0" w:space="0" w:color="auto"/>
                    <w:right w:val="none" w:sz="0" w:space="0" w:color="auto"/>
                  </w:divBdr>
                </w:div>
              </w:divsChild>
            </w:div>
            <w:div w:id="1609269199">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 w:id="274485500">
              <w:marLeft w:val="0"/>
              <w:marRight w:val="0"/>
              <w:marTop w:val="0"/>
              <w:marBottom w:val="0"/>
              <w:divBdr>
                <w:top w:val="none" w:sz="0" w:space="0" w:color="auto"/>
                <w:left w:val="none" w:sz="0" w:space="0" w:color="auto"/>
                <w:bottom w:val="none" w:sz="0" w:space="0" w:color="auto"/>
                <w:right w:val="none" w:sz="0" w:space="0" w:color="auto"/>
              </w:divBdr>
              <w:divsChild>
                <w:div w:id="1588270365">
                  <w:marLeft w:val="0"/>
                  <w:marRight w:val="0"/>
                  <w:marTop w:val="0"/>
                  <w:marBottom w:val="0"/>
                  <w:divBdr>
                    <w:top w:val="none" w:sz="0" w:space="0" w:color="auto"/>
                    <w:left w:val="none" w:sz="0" w:space="0" w:color="auto"/>
                    <w:bottom w:val="none" w:sz="0" w:space="0" w:color="auto"/>
                    <w:right w:val="none" w:sz="0" w:space="0" w:color="auto"/>
                  </w:divBdr>
                </w:div>
              </w:divsChild>
            </w:div>
            <w:div w:id="1552300667">
              <w:marLeft w:val="0"/>
              <w:marRight w:val="0"/>
              <w:marTop w:val="0"/>
              <w:marBottom w:val="0"/>
              <w:divBdr>
                <w:top w:val="none" w:sz="0" w:space="0" w:color="auto"/>
                <w:left w:val="none" w:sz="0" w:space="0" w:color="auto"/>
                <w:bottom w:val="none" w:sz="0" w:space="0" w:color="auto"/>
                <w:right w:val="none" w:sz="0" w:space="0" w:color="auto"/>
              </w:divBdr>
              <w:divsChild>
                <w:div w:id="1843861785">
                  <w:marLeft w:val="0"/>
                  <w:marRight w:val="0"/>
                  <w:marTop w:val="0"/>
                  <w:marBottom w:val="0"/>
                  <w:divBdr>
                    <w:top w:val="none" w:sz="0" w:space="0" w:color="auto"/>
                    <w:left w:val="none" w:sz="0" w:space="0" w:color="auto"/>
                    <w:bottom w:val="none" w:sz="0" w:space="0" w:color="auto"/>
                    <w:right w:val="none" w:sz="0" w:space="0" w:color="auto"/>
                  </w:divBdr>
                </w:div>
              </w:divsChild>
            </w:div>
            <w:div w:id="664015339">
              <w:marLeft w:val="0"/>
              <w:marRight w:val="0"/>
              <w:marTop w:val="0"/>
              <w:marBottom w:val="0"/>
              <w:divBdr>
                <w:top w:val="none" w:sz="0" w:space="0" w:color="auto"/>
                <w:left w:val="none" w:sz="0" w:space="0" w:color="auto"/>
                <w:bottom w:val="none" w:sz="0" w:space="0" w:color="auto"/>
                <w:right w:val="none" w:sz="0" w:space="0" w:color="auto"/>
              </w:divBdr>
              <w:divsChild>
                <w:div w:id="704064649">
                  <w:marLeft w:val="0"/>
                  <w:marRight w:val="0"/>
                  <w:marTop w:val="0"/>
                  <w:marBottom w:val="0"/>
                  <w:divBdr>
                    <w:top w:val="none" w:sz="0" w:space="0" w:color="auto"/>
                    <w:left w:val="none" w:sz="0" w:space="0" w:color="auto"/>
                    <w:bottom w:val="none" w:sz="0" w:space="0" w:color="auto"/>
                    <w:right w:val="none" w:sz="0" w:space="0" w:color="auto"/>
                  </w:divBdr>
                </w:div>
              </w:divsChild>
            </w:div>
            <w:div w:id="1460303267">
              <w:marLeft w:val="0"/>
              <w:marRight w:val="0"/>
              <w:marTop w:val="0"/>
              <w:marBottom w:val="0"/>
              <w:divBdr>
                <w:top w:val="none" w:sz="0" w:space="0" w:color="auto"/>
                <w:left w:val="none" w:sz="0" w:space="0" w:color="auto"/>
                <w:bottom w:val="none" w:sz="0" w:space="0" w:color="auto"/>
                <w:right w:val="none" w:sz="0" w:space="0" w:color="auto"/>
              </w:divBdr>
              <w:divsChild>
                <w:div w:id="1865556930">
                  <w:marLeft w:val="0"/>
                  <w:marRight w:val="0"/>
                  <w:marTop w:val="0"/>
                  <w:marBottom w:val="0"/>
                  <w:divBdr>
                    <w:top w:val="none" w:sz="0" w:space="0" w:color="auto"/>
                    <w:left w:val="none" w:sz="0" w:space="0" w:color="auto"/>
                    <w:bottom w:val="none" w:sz="0" w:space="0" w:color="auto"/>
                    <w:right w:val="none" w:sz="0" w:space="0" w:color="auto"/>
                  </w:divBdr>
                </w:div>
              </w:divsChild>
            </w:div>
            <w:div w:id="142700346">
              <w:marLeft w:val="0"/>
              <w:marRight w:val="0"/>
              <w:marTop w:val="0"/>
              <w:marBottom w:val="0"/>
              <w:divBdr>
                <w:top w:val="none" w:sz="0" w:space="0" w:color="auto"/>
                <w:left w:val="none" w:sz="0" w:space="0" w:color="auto"/>
                <w:bottom w:val="none" w:sz="0" w:space="0" w:color="auto"/>
                <w:right w:val="none" w:sz="0" w:space="0" w:color="auto"/>
              </w:divBdr>
              <w:divsChild>
                <w:div w:id="218130966">
                  <w:marLeft w:val="0"/>
                  <w:marRight w:val="0"/>
                  <w:marTop w:val="0"/>
                  <w:marBottom w:val="0"/>
                  <w:divBdr>
                    <w:top w:val="none" w:sz="0" w:space="0" w:color="auto"/>
                    <w:left w:val="none" w:sz="0" w:space="0" w:color="auto"/>
                    <w:bottom w:val="none" w:sz="0" w:space="0" w:color="auto"/>
                    <w:right w:val="none" w:sz="0" w:space="0" w:color="auto"/>
                  </w:divBdr>
                </w:div>
              </w:divsChild>
            </w:div>
            <w:div w:id="1512069530">
              <w:marLeft w:val="0"/>
              <w:marRight w:val="0"/>
              <w:marTop w:val="0"/>
              <w:marBottom w:val="0"/>
              <w:divBdr>
                <w:top w:val="none" w:sz="0" w:space="0" w:color="auto"/>
                <w:left w:val="none" w:sz="0" w:space="0" w:color="auto"/>
                <w:bottom w:val="none" w:sz="0" w:space="0" w:color="auto"/>
                <w:right w:val="none" w:sz="0" w:space="0" w:color="auto"/>
              </w:divBdr>
              <w:divsChild>
                <w:div w:id="1019355494">
                  <w:marLeft w:val="0"/>
                  <w:marRight w:val="0"/>
                  <w:marTop w:val="0"/>
                  <w:marBottom w:val="0"/>
                  <w:divBdr>
                    <w:top w:val="none" w:sz="0" w:space="0" w:color="auto"/>
                    <w:left w:val="none" w:sz="0" w:space="0" w:color="auto"/>
                    <w:bottom w:val="none" w:sz="0" w:space="0" w:color="auto"/>
                    <w:right w:val="none" w:sz="0" w:space="0" w:color="auto"/>
                  </w:divBdr>
                </w:div>
              </w:divsChild>
            </w:div>
            <w:div w:id="1251814495">
              <w:marLeft w:val="0"/>
              <w:marRight w:val="0"/>
              <w:marTop w:val="0"/>
              <w:marBottom w:val="0"/>
              <w:divBdr>
                <w:top w:val="none" w:sz="0" w:space="0" w:color="auto"/>
                <w:left w:val="none" w:sz="0" w:space="0" w:color="auto"/>
                <w:bottom w:val="none" w:sz="0" w:space="0" w:color="auto"/>
                <w:right w:val="none" w:sz="0" w:space="0" w:color="auto"/>
              </w:divBdr>
              <w:divsChild>
                <w:div w:id="498498294">
                  <w:marLeft w:val="0"/>
                  <w:marRight w:val="0"/>
                  <w:marTop w:val="0"/>
                  <w:marBottom w:val="0"/>
                  <w:divBdr>
                    <w:top w:val="none" w:sz="0" w:space="0" w:color="auto"/>
                    <w:left w:val="none" w:sz="0" w:space="0" w:color="auto"/>
                    <w:bottom w:val="none" w:sz="0" w:space="0" w:color="auto"/>
                    <w:right w:val="none" w:sz="0" w:space="0" w:color="auto"/>
                  </w:divBdr>
                </w:div>
              </w:divsChild>
            </w:div>
            <w:div w:id="1583946421">
              <w:marLeft w:val="0"/>
              <w:marRight w:val="0"/>
              <w:marTop w:val="0"/>
              <w:marBottom w:val="0"/>
              <w:divBdr>
                <w:top w:val="none" w:sz="0" w:space="0" w:color="auto"/>
                <w:left w:val="none" w:sz="0" w:space="0" w:color="auto"/>
                <w:bottom w:val="none" w:sz="0" w:space="0" w:color="auto"/>
                <w:right w:val="none" w:sz="0" w:space="0" w:color="auto"/>
              </w:divBdr>
              <w:divsChild>
                <w:div w:id="1161387964">
                  <w:marLeft w:val="0"/>
                  <w:marRight w:val="0"/>
                  <w:marTop w:val="0"/>
                  <w:marBottom w:val="0"/>
                  <w:divBdr>
                    <w:top w:val="none" w:sz="0" w:space="0" w:color="auto"/>
                    <w:left w:val="none" w:sz="0" w:space="0" w:color="auto"/>
                    <w:bottom w:val="none" w:sz="0" w:space="0" w:color="auto"/>
                    <w:right w:val="none" w:sz="0" w:space="0" w:color="auto"/>
                  </w:divBdr>
                </w:div>
              </w:divsChild>
            </w:div>
            <w:div w:id="464272950">
              <w:marLeft w:val="0"/>
              <w:marRight w:val="0"/>
              <w:marTop w:val="0"/>
              <w:marBottom w:val="0"/>
              <w:divBdr>
                <w:top w:val="none" w:sz="0" w:space="0" w:color="auto"/>
                <w:left w:val="none" w:sz="0" w:space="0" w:color="auto"/>
                <w:bottom w:val="none" w:sz="0" w:space="0" w:color="auto"/>
                <w:right w:val="none" w:sz="0" w:space="0" w:color="auto"/>
              </w:divBdr>
              <w:divsChild>
                <w:div w:id="718289608">
                  <w:marLeft w:val="0"/>
                  <w:marRight w:val="0"/>
                  <w:marTop w:val="0"/>
                  <w:marBottom w:val="0"/>
                  <w:divBdr>
                    <w:top w:val="none" w:sz="0" w:space="0" w:color="auto"/>
                    <w:left w:val="none" w:sz="0" w:space="0" w:color="auto"/>
                    <w:bottom w:val="none" w:sz="0" w:space="0" w:color="auto"/>
                    <w:right w:val="none" w:sz="0" w:space="0" w:color="auto"/>
                  </w:divBdr>
                </w:div>
              </w:divsChild>
            </w:div>
            <w:div w:id="2128893445">
              <w:marLeft w:val="0"/>
              <w:marRight w:val="0"/>
              <w:marTop w:val="0"/>
              <w:marBottom w:val="0"/>
              <w:divBdr>
                <w:top w:val="none" w:sz="0" w:space="0" w:color="auto"/>
                <w:left w:val="none" w:sz="0" w:space="0" w:color="auto"/>
                <w:bottom w:val="none" w:sz="0" w:space="0" w:color="auto"/>
                <w:right w:val="none" w:sz="0" w:space="0" w:color="auto"/>
              </w:divBdr>
              <w:divsChild>
                <w:div w:id="921451634">
                  <w:marLeft w:val="0"/>
                  <w:marRight w:val="0"/>
                  <w:marTop w:val="0"/>
                  <w:marBottom w:val="0"/>
                  <w:divBdr>
                    <w:top w:val="none" w:sz="0" w:space="0" w:color="auto"/>
                    <w:left w:val="none" w:sz="0" w:space="0" w:color="auto"/>
                    <w:bottom w:val="none" w:sz="0" w:space="0" w:color="auto"/>
                    <w:right w:val="none" w:sz="0" w:space="0" w:color="auto"/>
                  </w:divBdr>
                </w:div>
              </w:divsChild>
            </w:div>
            <w:div w:id="1721589682">
              <w:marLeft w:val="0"/>
              <w:marRight w:val="0"/>
              <w:marTop w:val="0"/>
              <w:marBottom w:val="0"/>
              <w:divBdr>
                <w:top w:val="none" w:sz="0" w:space="0" w:color="auto"/>
                <w:left w:val="none" w:sz="0" w:space="0" w:color="auto"/>
                <w:bottom w:val="none" w:sz="0" w:space="0" w:color="auto"/>
                <w:right w:val="none" w:sz="0" w:space="0" w:color="auto"/>
              </w:divBdr>
              <w:divsChild>
                <w:div w:id="1633362625">
                  <w:marLeft w:val="0"/>
                  <w:marRight w:val="0"/>
                  <w:marTop w:val="0"/>
                  <w:marBottom w:val="0"/>
                  <w:divBdr>
                    <w:top w:val="none" w:sz="0" w:space="0" w:color="auto"/>
                    <w:left w:val="none" w:sz="0" w:space="0" w:color="auto"/>
                    <w:bottom w:val="none" w:sz="0" w:space="0" w:color="auto"/>
                    <w:right w:val="none" w:sz="0" w:space="0" w:color="auto"/>
                  </w:divBdr>
                </w:div>
              </w:divsChild>
            </w:div>
            <w:div w:id="836845349">
              <w:marLeft w:val="0"/>
              <w:marRight w:val="0"/>
              <w:marTop w:val="0"/>
              <w:marBottom w:val="0"/>
              <w:divBdr>
                <w:top w:val="none" w:sz="0" w:space="0" w:color="auto"/>
                <w:left w:val="none" w:sz="0" w:space="0" w:color="auto"/>
                <w:bottom w:val="none" w:sz="0" w:space="0" w:color="auto"/>
                <w:right w:val="none" w:sz="0" w:space="0" w:color="auto"/>
              </w:divBdr>
              <w:divsChild>
                <w:div w:id="1467357447">
                  <w:marLeft w:val="0"/>
                  <w:marRight w:val="0"/>
                  <w:marTop w:val="0"/>
                  <w:marBottom w:val="0"/>
                  <w:divBdr>
                    <w:top w:val="none" w:sz="0" w:space="0" w:color="auto"/>
                    <w:left w:val="none" w:sz="0" w:space="0" w:color="auto"/>
                    <w:bottom w:val="none" w:sz="0" w:space="0" w:color="auto"/>
                    <w:right w:val="none" w:sz="0" w:space="0" w:color="auto"/>
                  </w:divBdr>
                </w:div>
              </w:divsChild>
            </w:div>
            <w:div w:id="1870560690">
              <w:marLeft w:val="0"/>
              <w:marRight w:val="0"/>
              <w:marTop w:val="0"/>
              <w:marBottom w:val="0"/>
              <w:divBdr>
                <w:top w:val="none" w:sz="0" w:space="0" w:color="auto"/>
                <w:left w:val="none" w:sz="0" w:space="0" w:color="auto"/>
                <w:bottom w:val="none" w:sz="0" w:space="0" w:color="auto"/>
                <w:right w:val="none" w:sz="0" w:space="0" w:color="auto"/>
              </w:divBdr>
              <w:divsChild>
                <w:div w:id="2134402542">
                  <w:marLeft w:val="0"/>
                  <w:marRight w:val="0"/>
                  <w:marTop w:val="0"/>
                  <w:marBottom w:val="0"/>
                  <w:divBdr>
                    <w:top w:val="none" w:sz="0" w:space="0" w:color="auto"/>
                    <w:left w:val="none" w:sz="0" w:space="0" w:color="auto"/>
                    <w:bottom w:val="none" w:sz="0" w:space="0" w:color="auto"/>
                    <w:right w:val="none" w:sz="0" w:space="0" w:color="auto"/>
                  </w:divBdr>
                </w:div>
              </w:divsChild>
            </w:div>
            <w:div w:id="1792631998">
              <w:marLeft w:val="0"/>
              <w:marRight w:val="0"/>
              <w:marTop w:val="0"/>
              <w:marBottom w:val="0"/>
              <w:divBdr>
                <w:top w:val="none" w:sz="0" w:space="0" w:color="auto"/>
                <w:left w:val="none" w:sz="0" w:space="0" w:color="auto"/>
                <w:bottom w:val="none" w:sz="0" w:space="0" w:color="auto"/>
                <w:right w:val="none" w:sz="0" w:space="0" w:color="auto"/>
              </w:divBdr>
              <w:divsChild>
                <w:div w:id="1243684428">
                  <w:marLeft w:val="0"/>
                  <w:marRight w:val="0"/>
                  <w:marTop w:val="0"/>
                  <w:marBottom w:val="0"/>
                  <w:divBdr>
                    <w:top w:val="none" w:sz="0" w:space="0" w:color="auto"/>
                    <w:left w:val="none" w:sz="0" w:space="0" w:color="auto"/>
                    <w:bottom w:val="none" w:sz="0" w:space="0" w:color="auto"/>
                    <w:right w:val="none" w:sz="0" w:space="0" w:color="auto"/>
                  </w:divBdr>
                </w:div>
              </w:divsChild>
            </w:div>
            <w:div w:id="1024092457">
              <w:marLeft w:val="0"/>
              <w:marRight w:val="0"/>
              <w:marTop w:val="0"/>
              <w:marBottom w:val="0"/>
              <w:divBdr>
                <w:top w:val="none" w:sz="0" w:space="0" w:color="auto"/>
                <w:left w:val="none" w:sz="0" w:space="0" w:color="auto"/>
                <w:bottom w:val="none" w:sz="0" w:space="0" w:color="auto"/>
                <w:right w:val="none" w:sz="0" w:space="0" w:color="auto"/>
              </w:divBdr>
              <w:divsChild>
                <w:div w:id="83305262">
                  <w:marLeft w:val="0"/>
                  <w:marRight w:val="0"/>
                  <w:marTop w:val="0"/>
                  <w:marBottom w:val="0"/>
                  <w:divBdr>
                    <w:top w:val="none" w:sz="0" w:space="0" w:color="auto"/>
                    <w:left w:val="none" w:sz="0" w:space="0" w:color="auto"/>
                    <w:bottom w:val="none" w:sz="0" w:space="0" w:color="auto"/>
                    <w:right w:val="none" w:sz="0" w:space="0" w:color="auto"/>
                  </w:divBdr>
                </w:div>
              </w:divsChild>
            </w:div>
            <w:div w:id="466976005">
              <w:marLeft w:val="0"/>
              <w:marRight w:val="0"/>
              <w:marTop w:val="0"/>
              <w:marBottom w:val="0"/>
              <w:divBdr>
                <w:top w:val="none" w:sz="0" w:space="0" w:color="auto"/>
                <w:left w:val="none" w:sz="0" w:space="0" w:color="auto"/>
                <w:bottom w:val="none" w:sz="0" w:space="0" w:color="auto"/>
                <w:right w:val="none" w:sz="0" w:space="0" w:color="auto"/>
              </w:divBdr>
              <w:divsChild>
                <w:div w:id="21416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030">
          <w:marLeft w:val="0"/>
          <w:marRight w:val="0"/>
          <w:marTop w:val="0"/>
          <w:marBottom w:val="0"/>
          <w:divBdr>
            <w:top w:val="none" w:sz="0" w:space="0" w:color="auto"/>
            <w:left w:val="none" w:sz="0" w:space="0" w:color="auto"/>
            <w:bottom w:val="none" w:sz="0" w:space="0" w:color="auto"/>
            <w:right w:val="none" w:sz="0" w:space="0" w:color="auto"/>
          </w:divBdr>
          <w:divsChild>
            <w:div w:id="2120756246">
              <w:marLeft w:val="0"/>
              <w:marRight w:val="0"/>
              <w:marTop w:val="0"/>
              <w:marBottom w:val="0"/>
              <w:divBdr>
                <w:top w:val="none" w:sz="0" w:space="0" w:color="auto"/>
                <w:left w:val="none" w:sz="0" w:space="0" w:color="auto"/>
                <w:bottom w:val="none" w:sz="0" w:space="0" w:color="auto"/>
                <w:right w:val="none" w:sz="0" w:space="0" w:color="auto"/>
              </w:divBdr>
              <w:divsChild>
                <w:div w:id="1037199377">
                  <w:marLeft w:val="0"/>
                  <w:marRight w:val="0"/>
                  <w:marTop w:val="0"/>
                  <w:marBottom w:val="0"/>
                  <w:divBdr>
                    <w:top w:val="none" w:sz="0" w:space="0" w:color="auto"/>
                    <w:left w:val="none" w:sz="0" w:space="0" w:color="auto"/>
                    <w:bottom w:val="none" w:sz="0" w:space="0" w:color="auto"/>
                    <w:right w:val="none" w:sz="0" w:space="0" w:color="auto"/>
                  </w:divBdr>
                </w:div>
              </w:divsChild>
            </w:div>
            <w:div w:id="1061096258">
              <w:marLeft w:val="0"/>
              <w:marRight w:val="0"/>
              <w:marTop w:val="0"/>
              <w:marBottom w:val="0"/>
              <w:divBdr>
                <w:top w:val="none" w:sz="0" w:space="0" w:color="auto"/>
                <w:left w:val="none" w:sz="0" w:space="0" w:color="auto"/>
                <w:bottom w:val="none" w:sz="0" w:space="0" w:color="auto"/>
                <w:right w:val="none" w:sz="0" w:space="0" w:color="auto"/>
              </w:divBdr>
              <w:divsChild>
                <w:div w:id="1580600302">
                  <w:marLeft w:val="0"/>
                  <w:marRight w:val="0"/>
                  <w:marTop w:val="0"/>
                  <w:marBottom w:val="0"/>
                  <w:divBdr>
                    <w:top w:val="none" w:sz="0" w:space="0" w:color="auto"/>
                    <w:left w:val="none" w:sz="0" w:space="0" w:color="auto"/>
                    <w:bottom w:val="none" w:sz="0" w:space="0" w:color="auto"/>
                    <w:right w:val="none" w:sz="0" w:space="0" w:color="auto"/>
                  </w:divBdr>
                </w:div>
              </w:divsChild>
            </w:div>
            <w:div w:id="1535389108">
              <w:marLeft w:val="0"/>
              <w:marRight w:val="0"/>
              <w:marTop w:val="0"/>
              <w:marBottom w:val="0"/>
              <w:divBdr>
                <w:top w:val="none" w:sz="0" w:space="0" w:color="auto"/>
                <w:left w:val="none" w:sz="0" w:space="0" w:color="auto"/>
                <w:bottom w:val="none" w:sz="0" w:space="0" w:color="auto"/>
                <w:right w:val="none" w:sz="0" w:space="0" w:color="auto"/>
              </w:divBdr>
              <w:divsChild>
                <w:div w:id="313998309">
                  <w:marLeft w:val="0"/>
                  <w:marRight w:val="0"/>
                  <w:marTop w:val="0"/>
                  <w:marBottom w:val="0"/>
                  <w:divBdr>
                    <w:top w:val="none" w:sz="0" w:space="0" w:color="auto"/>
                    <w:left w:val="none" w:sz="0" w:space="0" w:color="auto"/>
                    <w:bottom w:val="none" w:sz="0" w:space="0" w:color="auto"/>
                    <w:right w:val="none" w:sz="0" w:space="0" w:color="auto"/>
                  </w:divBdr>
                </w:div>
              </w:divsChild>
            </w:div>
            <w:div w:id="2037387071">
              <w:marLeft w:val="0"/>
              <w:marRight w:val="0"/>
              <w:marTop w:val="0"/>
              <w:marBottom w:val="0"/>
              <w:divBdr>
                <w:top w:val="none" w:sz="0" w:space="0" w:color="auto"/>
                <w:left w:val="none" w:sz="0" w:space="0" w:color="auto"/>
                <w:bottom w:val="none" w:sz="0" w:space="0" w:color="auto"/>
                <w:right w:val="none" w:sz="0" w:space="0" w:color="auto"/>
              </w:divBdr>
              <w:divsChild>
                <w:div w:id="1583369064">
                  <w:marLeft w:val="0"/>
                  <w:marRight w:val="0"/>
                  <w:marTop w:val="0"/>
                  <w:marBottom w:val="0"/>
                  <w:divBdr>
                    <w:top w:val="none" w:sz="0" w:space="0" w:color="auto"/>
                    <w:left w:val="none" w:sz="0" w:space="0" w:color="auto"/>
                    <w:bottom w:val="none" w:sz="0" w:space="0" w:color="auto"/>
                    <w:right w:val="none" w:sz="0" w:space="0" w:color="auto"/>
                  </w:divBdr>
                </w:div>
              </w:divsChild>
            </w:div>
            <w:div w:id="111293369">
              <w:marLeft w:val="0"/>
              <w:marRight w:val="0"/>
              <w:marTop w:val="0"/>
              <w:marBottom w:val="0"/>
              <w:divBdr>
                <w:top w:val="none" w:sz="0" w:space="0" w:color="auto"/>
                <w:left w:val="none" w:sz="0" w:space="0" w:color="auto"/>
                <w:bottom w:val="none" w:sz="0" w:space="0" w:color="auto"/>
                <w:right w:val="none" w:sz="0" w:space="0" w:color="auto"/>
              </w:divBdr>
              <w:divsChild>
                <w:div w:id="2089694195">
                  <w:marLeft w:val="0"/>
                  <w:marRight w:val="0"/>
                  <w:marTop w:val="0"/>
                  <w:marBottom w:val="0"/>
                  <w:divBdr>
                    <w:top w:val="none" w:sz="0" w:space="0" w:color="auto"/>
                    <w:left w:val="none" w:sz="0" w:space="0" w:color="auto"/>
                    <w:bottom w:val="none" w:sz="0" w:space="0" w:color="auto"/>
                    <w:right w:val="none" w:sz="0" w:space="0" w:color="auto"/>
                  </w:divBdr>
                </w:div>
              </w:divsChild>
            </w:div>
            <w:div w:id="1287200861">
              <w:marLeft w:val="0"/>
              <w:marRight w:val="0"/>
              <w:marTop w:val="0"/>
              <w:marBottom w:val="0"/>
              <w:divBdr>
                <w:top w:val="none" w:sz="0" w:space="0" w:color="auto"/>
                <w:left w:val="none" w:sz="0" w:space="0" w:color="auto"/>
                <w:bottom w:val="none" w:sz="0" w:space="0" w:color="auto"/>
                <w:right w:val="none" w:sz="0" w:space="0" w:color="auto"/>
              </w:divBdr>
              <w:divsChild>
                <w:div w:id="1210873506">
                  <w:marLeft w:val="0"/>
                  <w:marRight w:val="0"/>
                  <w:marTop w:val="0"/>
                  <w:marBottom w:val="0"/>
                  <w:divBdr>
                    <w:top w:val="none" w:sz="0" w:space="0" w:color="auto"/>
                    <w:left w:val="none" w:sz="0" w:space="0" w:color="auto"/>
                    <w:bottom w:val="none" w:sz="0" w:space="0" w:color="auto"/>
                    <w:right w:val="none" w:sz="0" w:space="0" w:color="auto"/>
                  </w:divBdr>
                </w:div>
              </w:divsChild>
            </w:div>
            <w:div w:id="171843234">
              <w:marLeft w:val="0"/>
              <w:marRight w:val="0"/>
              <w:marTop w:val="0"/>
              <w:marBottom w:val="0"/>
              <w:divBdr>
                <w:top w:val="none" w:sz="0" w:space="0" w:color="auto"/>
                <w:left w:val="none" w:sz="0" w:space="0" w:color="auto"/>
                <w:bottom w:val="none" w:sz="0" w:space="0" w:color="auto"/>
                <w:right w:val="none" w:sz="0" w:space="0" w:color="auto"/>
              </w:divBdr>
              <w:divsChild>
                <w:div w:id="868102481">
                  <w:marLeft w:val="0"/>
                  <w:marRight w:val="0"/>
                  <w:marTop w:val="0"/>
                  <w:marBottom w:val="0"/>
                  <w:divBdr>
                    <w:top w:val="none" w:sz="0" w:space="0" w:color="auto"/>
                    <w:left w:val="none" w:sz="0" w:space="0" w:color="auto"/>
                    <w:bottom w:val="none" w:sz="0" w:space="0" w:color="auto"/>
                    <w:right w:val="none" w:sz="0" w:space="0" w:color="auto"/>
                  </w:divBdr>
                </w:div>
              </w:divsChild>
            </w:div>
            <w:div w:id="1163812457">
              <w:marLeft w:val="0"/>
              <w:marRight w:val="0"/>
              <w:marTop w:val="0"/>
              <w:marBottom w:val="0"/>
              <w:divBdr>
                <w:top w:val="none" w:sz="0" w:space="0" w:color="auto"/>
                <w:left w:val="none" w:sz="0" w:space="0" w:color="auto"/>
                <w:bottom w:val="none" w:sz="0" w:space="0" w:color="auto"/>
                <w:right w:val="none" w:sz="0" w:space="0" w:color="auto"/>
              </w:divBdr>
              <w:divsChild>
                <w:div w:id="797645774">
                  <w:marLeft w:val="0"/>
                  <w:marRight w:val="0"/>
                  <w:marTop w:val="0"/>
                  <w:marBottom w:val="0"/>
                  <w:divBdr>
                    <w:top w:val="none" w:sz="0" w:space="0" w:color="auto"/>
                    <w:left w:val="none" w:sz="0" w:space="0" w:color="auto"/>
                    <w:bottom w:val="none" w:sz="0" w:space="0" w:color="auto"/>
                    <w:right w:val="none" w:sz="0" w:space="0" w:color="auto"/>
                  </w:divBdr>
                </w:div>
              </w:divsChild>
            </w:div>
            <w:div w:id="1624575330">
              <w:marLeft w:val="0"/>
              <w:marRight w:val="0"/>
              <w:marTop w:val="0"/>
              <w:marBottom w:val="0"/>
              <w:divBdr>
                <w:top w:val="none" w:sz="0" w:space="0" w:color="auto"/>
                <w:left w:val="none" w:sz="0" w:space="0" w:color="auto"/>
                <w:bottom w:val="none" w:sz="0" w:space="0" w:color="auto"/>
                <w:right w:val="none" w:sz="0" w:space="0" w:color="auto"/>
              </w:divBdr>
              <w:divsChild>
                <w:div w:id="223177101">
                  <w:marLeft w:val="0"/>
                  <w:marRight w:val="0"/>
                  <w:marTop w:val="0"/>
                  <w:marBottom w:val="0"/>
                  <w:divBdr>
                    <w:top w:val="none" w:sz="0" w:space="0" w:color="auto"/>
                    <w:left w:val="none" w:sz="0" w:space="0" w:color="auto"/>
                    <w:bottom w:val="none" w:sz="0" w:space="0" w:color="auto"/>
                    <w:right w:val="none" w:sz="0" w:space="0" w:color="auto"/>
                  </w:divBdr>
                </w:div>
              </w:divsChild>
            </w:div>
            <w:div w:id="102577859">
              <w:marLeft w:val="0"/>
              <w:marRight w:val="0"/>
              <w:marTop w:val="0"/>
              <w:marBottom w:val="0"/>
              <w:divBdr>
                <w:top w:val="none" w:sz="0" w:space="0" w:color="auto"/>
                <w:left w:val="none" w:sz="0" w:space="0" w:color="auto"/>
                <w:bottom w:val="none" w:sz="0" w:space="0" w:color="auto"/>
                <w:right w:val="none" w:sz="0" w:space="0" w:color="auto"/>
              </w:divBdr>
              <w:divsChild>
                <w:div w:id="1941722238">
                  <w:marLeft w:val="0"/>
                  <w:marRight w:val="0"/>
                  <w:marTop w:val="0"/>
                  <w:marBottom w:val="0"/>
                  <w:divBdr>
                    <w:top w:val="none" w:sz="0" w:space="0" w:color="auto"/>
                    <w:left w:val="none" w:sz="0" w:space="0" w:color="auto"/>
                    <w:bottom w:val="none" w:sz="0" w:space="0" w:color="auto"/>
                    <w:right w:val="none" w:sz="0" w:space="0" w:color="auto"/>
                  </w:divBdr>
                </w:div>
              </w:divsChild>
            </w:div>
            <w:div w:id="635834814">
              <w:marLeft w:val="0"/>
              <w:marRight w:val="0"/>
              <w:marTop w:val="0"/>
              <w:marBottom w:val="0"/>
              <w:divBdr>
                <w:top w:val="none" w:sz="0" w:space="0" w:color="auto"/>
                <w:left w:val="none" w:sz="0" w:space="0" w:color="auto"/>
                <w:bottom w:val="none" w:sz="0" w:space="0" w:color="auto"/>
                <w:right w:val="none" w:sz="0" w:space="0" w:color="auto"/>
              </w:divBdr>
              <w:divsChild>
                <w:div w:id="1693530784">
                  <w:marLeft w:val="0"/>
                  <w:marRight w:val="0"/>
                  <w:marTop w:val="0"/>
                  <w:marBottom w:val="0"/>
                  <w:divBdr>
                    <w:top w:val="none" w:sz="0" w:space="0" w:color="auto"/>
                    <w:left w:val="none" w:sz="0" w:space="0" w:color="auto"/>
                    <w:bottom w:val="none" w:sz="0" w:space="0" w:color="auto"/>
                    <w:right w:val="none" w:sz="0" w:space="0" w:color="auto"/>
                  </w:divBdr>
                </w:div>
              </w:divsChild>
            </w:div>
            <w:div w:id="1103301917">
              <w:marLeft w:val="0"/>
              <w:marRight w:val="0"/>
              <w:marTop w:val="0"/>
              <w:marBottom w:val="0"/>
              <w:divBdr>
                <w:top w:val="none" w:sz="0" w:space="0" w:color="auto"/>
                <w:left w:val="none" w:sz="0" w:space="0" w:color="auto"/>
                <w:bottom w:val="none" w:sz="0" w:space="0" w:color="auto"/>
                <w:right w:val="none" w:sz="0" w:space="0" w:color="auto"/>
              </w:divBdr>
              <w:divsChild>
                <w:div w:id="1012798250">
                  <w:marLeft w:val="0"/>
                  <w:marRight w:val="0"/>
                  <w:marTop w:val="0"/>
                  <w:marBottom w:val="0"/>
                  <w:divBdr>
                    <w:top w:val="none" w:sz="0" w:space="0" w:color="auto"/>
                    <w:left w:val="none" w:sz="0" w:space="0" w:color="auto"/>
                    <w:bottom w:val="none" w:sz="0" w:space="0" w:color="auto"/>
                    <w:right w:val="none" w:sz="0" w:space="0" w:color="auto"/>
                  </w:divBdr>
                </w:div>
              </w:divsChild>
            </w:div>
            <w:div w:id="571549540">
              <w:marLeft w:val="0"/>
              <w:marRight w:val="0"/>
              <w:marTop w:val="0"/>
              <w:marBottom w:val="0"/>
              <w:divBdr>
                <w:top w:val="none" w:sz="0" w:space="0" w:color="auto"/>
                <w:left w:val="none" w:sz="0" w:space="0" w:color="auto"/>
                <w:bottom w:val="none" w:sz="0" w:space="0" w:color="auto"/>
                <w:right w:val="none" w:sz="0" w:space="0" w:color="auto"/>
              </w:divBdr>
              <w:divsChild>
                <w:div w:id="352389148">
                  <w:marLeft w:val="0"/>
                  <w:marRight w:val="0"/>
                  <w:marTop w:val="0"/>
                  <w:marBottom w:val="0"/>
                  <w:divBdr>
                    <w:top w:val="none" w:sz="0" w:space="0" w:color="auto"/>
                    <w:left w:val="none" w:sz="0" w:space="0" w:color="auto"/>
                    <w:bottom w:val="none" w:sz="0" w:space="0" w:color="auto"/>
                    <w:right w:val="none" w:sz="0" w:space="0" w:color="auto"/>
                  </w:divBdr>
                </w:div>
              </w:divsChild>
            </w:div>
            <w:div w:id="329253455">
              <w:marLeft w:val="0"/>
              <w:marRight w:val="0"/>
              <w:marTop w:val="0"/>
              <w:marBottom w:val="0"/>
              <w:divBdr>
                <w:top w:val="none" w:sz="0" w:space="0" w:color="auto"/>
                <w:left w:val="none" w:sz="0" w:space="0" w:color="auto"/>
                <w:bottom w:val="none" w:sz="0" w:space="0" w:color="auto"/>
                <w:right w:val="none" w:sz="0" w:space="0" w:color="auto"/>
              </w:divBdr>
              <w:divsChild>
                <w:div w:id="905653228">
                  <w:marLeft w:val="0"/>
                  <w:marRight w:val="0"/>
                  <w:marTop w:val="0"/>
                  <w:marBottom w:val="0"/>
                  <w:divBdr>
                    <w:top w:val="none" w:sz="0" w:space="0" w:color="auto"/>
                    <w:left w:val="none" w:sz="0" w:space="0" w:color="auto"/>
                    <w:bottom w:val="none" w:sz="0" w:space="0" w:color="auto"/>
                    <w:right w:val="none" w:sz="0" w:space="0" w:color="auto"/>
                  </w:divBdr>
                </w:div>
              </w:divsChild>
            </w:div>
            <w:div w:id="1008481627">
              <w:marLeft w:val="0"/>
              <w:marRight w:val="0"/>
              <w:marTop w:val="0"/>
              <w:marBottom w:val="0"/>
              <w:divBdr>
                <w:top w:val="none" w:sz="0" w:space="0" w:color="auto"/>
                <w:left w:val="none" w:sz="0" w:space="0" w:color="auto"/>
                <w:bottom w:val="none" w:sz="0" w:space="0" w:color="auto"/>
                <w:right w:val="none" w:sz="0" w:space="0" w:color="auto"/>
              </w:divBdr>
              <w:divsChild>
                <w:div w:id="426384424">
                  <w:marLeft w:val="0"/>
                  <w:marRight w:val="0"/>
                  <w:marTop w:val="0"/>
                  <w:marBottom w:val="0"/>
                  <w:divBdr>
                    <w:top w:val="none" w:sz="0" w:space="0" w:color="auto"/>
                    <w:left w:val="none" w:sz="0" w:space="0" w:color="auto"/>
                    <w:bottom w:val="none" w:sz="0" w:space="0" w:color="auto"/>
                    <w:right w:val="none" w:sz="0" w:space="0" w:color="auto"/>
                  </w:divBdr>
                </w:div>
              </w:divsChild>
            </w:div>
            <w:div w:id="2022734963">
              <w:marLeft w:val="0"/>
              <w:marRight w:val="0"/>
              <w:marTop w:val="0"/>
              <w:marBottom w:val="0"/>
              <w:divBdr>
                <w:top w:val="none" w:sz="0" w:space="0" w:color="auto"/>
                <w:left w:val="none" w:sz="0" w:space="0" w:color="auto"/>
                <w:bottom w:val="none" w:sz="0" w:space="0" w:color="auto"/>
                <w:right w:val="none" w:sz="0" w:space="0" w:color="auto"/>
              </w:divBdr>
              <w:divsChild>
                <w:div w:id="2139446118">
                  <w:marLeft w:val="0"/>
                  <w:marRight w:val="0"/>
                  <w:marTop w:val="0"/>
                  <w:marBottom w:val="0"/>
                  <w:divBdr>
                    <w:top w:val="none" w:sz="0" w:space="0" w:color="auto"/>
                    <w:left w:val="none" w:sz="0" w:space="0" w:color="auto"/>
                    <w:bottom w:val="none" w:sz="0" w:space="0" w:color="auto"/>
                    <w:right w:val="none" w:sz="0" w:space="0" w:color="auto"/>
                  </w:divBdr>
                </w:div>
              </w:divsChild>
            </w:div>
            <w:div w:id="1535731752">
              <w:marLeft w:val="0"/>
              <w:marRight w:val="0"/>
              <w:marTop w:val="0"/>
              <w:marBottom w:val="0"/>
              <w:divBdr>
                <w:top w:val="none" w:sz="0" w:space="0" w:color="auto"/>
                <w:left w:val="none" w:sz="0" w:space="0" w:color="auto"/>
                <w:bottom w:val="none" w:sz="0" w:space="0" w:color="auto"/>
                <w:right w:val="none" w:sz="0" w:space="0" w:color="auto"/>
              </w:divBdr>
              <w:divsChild>
                <w:div w:id="716274946">
                  <w:marLeft w:val="0"/>
                  <w:marRight w:val="0"/>
                  <w:marTop w:val="0"/>
                  <w:marBottom w:val="0"/>
                  <w:divBdr>
                    <w:top w:val="none" w:sz="0" w:space="0" w:color="auto"/>
                    <w:left w:val="none" w:sz="0" w:space="0" w:color="auto"/>
                    <w:bottom w:val="none" w:sz="0" w:space="0" w:color="auto"/>
                    <w:right w:val="none" w:sz="0" w:space="0" w:color="auto"/>
                  </w:divBdr>
                </w:div>
              </w:divsChild>
            </w:div>
            <w:div w:id="56634041">
              <w:marLeft w:val="0"/>
              <w:marRight w:val="0"/>
              <w:marTop w:val="0"/>
              <w:marBottom w:val="0"/>
              <w:divBdr>
                <w:top w:val="none" w:sz="0" w:space="0" w:color="auto"/>
                <w:left w:val="none" w:sz="0" w:space="0" w:color="auto"/>
                <w:bottom w:val="none" w:sz="0" w:space="0" w:color="auto"/>
                <w:right w:val="none" w:sz="0" w:space="0" w:color="auto"/>
              </w:divBdr>
              <w:divsChild>
                <w:div w:id="1976522071">
                  <w:marLeft w:val="0"/>
                  <w:marRight w:val="0"/>
                  <w:marTop w:val="0"/>
                  <w:marBottom w:val="0"/>
                  <w:divBdr>
                    <w:top w:val="none" w:sz="0" w:space="0" w:color="auto"/>
                    <w:left w:val="none" w:sz="0" w:space="0" w:color="auto"/>
                    <w:bottom w:val="none" w:sz="0" w:space="0" w:color="auto"/>
                    <w:right w:val="none" w:sz="0" w:space="0" w:color="auto"/>
                  </w:divBdr>
                </w:div>
              </w:divsChild>
            </w:div>
            <w:div w:id="1624967825">
              <w:marLeft w:val="0"/>
              <w:marRight w:val="0"/>
              <w:marTop w:val="0"/>
              <w:marBottom w:val="0"/>
              <w:divBdr>
                <w:top w:val="none" w:sz="0" w:space="0" w:color="auto"/>
                <w:left w:val="none" w:sz="0" w:space="0" w:color="auto"/>
                <w:bottom w:val="none" w:sz="0" w:space="0" w:color="auto"/>
                <w:right w:val="none" w:sz="0" w:space="0" w:color="auto"/>
              </w:divBdr>
              <w:divsChild>
                <w:div w:id="446431348">
                  <w:marLeft w:val="0"/>
                  <w:marRight w:val="0"/>
                  <w:marTop w:val="0"/>
                  <w:marBottom w:val="0"/>
                  <w:divBdr>
                    <w:top w:val="none" w:sz="0" w:space="0" w:color="auto"/>
                    <w:left w:val="none" w:sz="0" w:space="0" w:color="auto"/>
                    <w:bottom w:val="none" w:sz="0" w:space="0" w:color="auto"/>
                    <w:right w:val="none" w:sz="0" w:space="0" w:color="auto"/>
                  </w:divBdr>
                </w:div>
              </w:divsChild>
            </w:div>
            <w:div w:id="1260605948">
              <w:marLeft w:val="0"/>
              <w:marRight w:val="0"/>
              <w:marTop w:val="0"/>
              <w:marBottom w:val="0"/>
              <w:divBdr>
                <w:top w:val="none" w:sz="0" w:space="0" w:color="auto"/>
                <w:left w:val="none" w:sz="0" w:space="0" w:color="auto"/>
                <w:bottom w:val="none" w:sz="0" w:space="0" w:color="auto"/>
                <w:right w:val="none" w:sz="0" w:space="0" w:color="auto"/>
              </w:divBdr>
              <w:divsChild>
                <w:div w:id="1490832034">
                  <w:marLeft w:val="0"/>
                  <w:marRight w:val="0"/>
                  <w:marTop w:val="0"/>
                  <w:marBottom w:val="0"/>
                  <w:divBdr>
                    <w:top w:val="none" w:sz="0" w:space="0" w:color="auto"/>
                    <w:left w:val="none" w:sz="0" w:space="0" w:color="auto"/>
                    <w:bottom w:val="none" w:sz="0" w:space="0" w:color="auto"/>
                    <w:right w:val="none" w:sz="0" w:space="0" w:color="auto"/>
                  </w:divBdr>
                </w:div>
              </w:divsChild>
            </w:div>
            <w:div w:id="338504955">
              <w:marLeft w:val="0"/>
              <w:marRight w:val="0"/>
              <w:marTop w:val="0"/>
              <w:marBottom w:val="0"/>
              <w:divBdr>
                <w:top w:val="none" w:sz="0" w:space="0" w:color="auto"/>
                <w:left w:val="none" w:sz="0" w:space="0" w:color="auto"/>
                <w:bottom w:val="none" w:sz="0" w:space="0" w:color="auto"/>
                <w:right w:val="none" w:sz="0" w:space="0" w:color="auto"/>
              </w:divBdr>
              <w:divsChild>
                <w:div w:id="919752807">
                  <w:marLeft w:val="0"/>
                  <w:marRight w:val="0"/>
                  <w:marTop w:val="0"/>
                  <w:marBottom w:val="0"/>
                  <w:divBdr>
                    <w:top w:val="none" w:sz="0" w:space="0" w:color="auto"/>
                    <w:left w:val="none" w:sz="0" w:space="0" w:color="auto"/>
                    <w:bottom w:val="none" w:sz="0" w:space="0" w:color="auto"/>
                    <w:right w:val="none" w:sz="0" w:space="0" w:color="auto"/>
                  </w:divBdr>
                </w:div>
              </w:divsChild>
            </w:div>
            <w:div w:id="93600506">
              <w:marLeft w:val="0"/>
              <w:marRight w:val="0"/>
              <w:marTop w:val="0"/>
              <w:marBottom w:val="0"/>
              <w:divBdr>
                <w:top w:val="none" w:sz="0" w:space="0" w:color="auto"/>
                <w:left w:val="none" w:sz="0" w:space="0" w:color="auto"/>
                <w:bottom w:val="none" w:sz="0" w:space="0" w:color="auto"/>
                <w:right w:val="none" w:sz="0" w:space="0" w:color="auto"/>
              </w:divBdr>
              <w:divsChild>
                <w:div w:id="1030952448">
                  <w:marLeft w:val="0"/>
                  <w:marRight w:val="0"/>
                  <w:marTop w:val="0"/>
                  <w:marBottom w:val="0"/>
                  <w:divBdr>
                    <w:top w:val="none" w:sz="0" w:space="0" w:color="auto"/>
                    <w:left w:val="none" w:sz="0" w:space="0" w:color="auto"/>
                    <w:bottom w:val="none" w:sz="0" w:space="0" w:color="auto"/>
                    <w:right w:val="none" w:sz="0" w:space="0" w:color="auto"/>
                  </w:divBdr>
                </w:div>
              </w:divsChild>
            </w:div>
            <w:div w:id="1896310706">
              <w:marLeft w:val="0"/>
              <w:marRight w:val="0"/>
              <w:marTop w:val="0"/>
              <w:marBottom w:val="0"/>
              <w:divBdr>
                <w:top w:val="none" w:sz="0" w:space="0" w:color="auto"/>
                <w:left w:val="none" w:sz="0" w:space="0" w:color="auto"/>
                <w:bottom w:val="none" w:sz="0" w:space="0" w:color="auto"/>
                <w:right w:val="none" w:sz="0" w:space="0" w:color="auto"/>
              </w:divBdr>
              <w:divsChild>
                <w:div w:id="896280335">
                  <w:marLeft w:val="0"/>
                  <w:marRight w:val="0"/>
                  <w:marTop w:val="0"/>
                  <w:marBottom w:val="0"/>
                  <w:divBdr>
                    <w:top w:val="none" w:sz="0" w:space="0" w:color="auto"/>
                    <w:left w:val="none" w:sz="0" w:space="0" w:color="auto"/>
                    <w:bottom w:val="none" w:sz="0" w:space="0" w:color="auto"/>
                    <w:right w:val="none" w:sz="0" w:space="0" w:color="auto"/>
                  </w:divBdr>
                </w:div>
              </w:divsChild>
            </w:div>
            <w:div w:id="1767118386">
              <w:marLeft w:val="0"/>
              <w:marRight w:val="0"/>
              <w:marTop w:val="0"/>
              <w:marBottom w:val="0"/>
              <w:divBdr>
                <w:top w:val="none" w:sz="0" w:space="0" w:color="auto"/>
                <w:left w:val="none" w:sz="0" w:space="0" w:color="auto"/>
                <w:bottom w:val="none" w:sz="0" w:space="0" w:color="auto"/>
                <w:right w:val="none" w:sz="0" w:space="0" w:color="auto"/>
              </w:divBdr>
              <w:divsChild>
                <w:div w:id="854223245">
                  <w:marLeft w:val="0"/>
                  <w:marRight w:val="0"/>
                  <w:marTop w:val="0"/>
                  <w:marBottom w:val="0"/>
                  <w:divBdr>
                    <w:top w:val="none" w:sz="0" w:space="0" w:color="auto"/>
                    <w:left w:val="none" w:sz="0" w:space="0" w:color="auto"/>
                    <w:bottom w:val="none" w:sz="0" w:space="0" w:color="auto"/>
                    <w:right w:val="none" w:sz="0" w:space="0" w:color="auto"/>
                  </w:divBdr>
                </w:div>
              </w:divsChild>
            </w:div>
            <w:div w:id="2001348015">
              <w:marLeft w:val="0"/>
              <w:marRight w:val="0"/>
              <w:marTop w:val="0"/>
              <w:marBottom w:val="0"/>
              <w:divBdr>
                <w:top w:val="none" w:sz="0" w:space="0" w:color="auto"/>
                <w:left w:val="none" w:sz="0" w:space="0" w:color="auto"/>
                <w:bottom w:val="none" w:sz="0" w:space="0" w:color="auto"/>
                <w:right w:val="none" w:sz="0" w:space="0" w:color="auto"/>
              </w:divBdr>
              <w:divsChild>
                <w:div w:id="388039927">
                  <w:marLeft w:val="0"/>
                  <w:marRight w:val="0"/>
                  <w:marTop w:val="0"/>
                  <w:marBottom w:val="0"/>
                  <w:divBdr>
                    <w:top w:val="none" w:sz="0" w:space="0" w:color="auto"/>
                    <w:left w:val="none" w:sz="0" w:space="0" w:color="auto"/>
                    <w:bottom w:val="none" w:sz="0" w:space="0" w:color="auto"/>
                    <w:right w:val="none" w:sz="0" w:space="0" w:color="auto"/>
                  </w:divBdr>
                </w:div>
              </w:divsChild>
            </w:div>
            <w:div w:id="2135366537">
              <w:marLeft w:val="0"/>
              <w:marRight w:val="0"/>
              <w:marTop w:val="0"/>
              <w:marBottom w:val="0"/>
              <w:divBdr>
                <w:top w:val="none" w:sz="0" w:space="0" w:color="auto"/>
                <w:left w:val="none" w:sz="0" w:space="0" w:color="auto"/>
                <w:bottom w:val="none" w:sz="0" w:space="0" w:color="auto"/>
                <w:right w:val="none" w:sz="0" w:space="0" w:color="auto"/>
              </w:divBdr>
              <w:divsChild>
                <w:div w:id="759255369">
                  <w:marLeft w:val="0"/>
                  <w:marRight w:val="0"/>
                  <w:marTop w:val="0"/>
                  <w:marBottom w:val="0"/>
                  <w:divBdr>
                    <w:top w:val="none" w:sz="0" w:space="0" w:color="auto"/>
                    <w:left w:val="none" w:sz="0" w:space="0" w:color="auto"/>
                    <w:bottom w:val="none" w:sz="0" w:space="0" w:color="auto"/>
                    <w:right w:val="none" w:sz="0" w:space="0" w:color="auto"/>
                  </w:divBdr>
                </w:div>
              </w:divsChild>
            </w:div>
            <w:div w:id="301739856">
              <w:marLeft w:val="0"/>
              <w:marRight w:val="0"/>
              <w:marTop w:val="0"/>
              <w:marBottom w:val="0"/>
              <w:divBdr>
                <w:top w:val="none" w:sz="0" w:space="0" w:color="auto"/>
                <w:left w:val="none" w:sz="0" w:space="0" w:color="auto"/>
                <w:bottom w:val="none" w:sz="0" w:space="0" w:color="auto"/>
                <w:right w:val="none" w:sz="0" w:space="0" w:color="auto"/>
              </w:divBdr>
              <w:divsChild>
                <w:div w:id="1737900711">
                  <w:marLeft w:val="0"/>
                  <w:marRight w:val="0"/>
                  <w:marTop w:val="0"/>
                  <w:marBottom w:val="0"/>
                  <w:divBdr>
                    <w:top w:val="none" w:sz="0" w:space="0" w:color="auto"/>
                    <w:left w:val="none" w:sz="0" w:space="0" w:color="auto"/>
                    <w:bottom w:val="none" w:sz="0" w:space="0" w:color="auto"/>
                    <w:right w:val="none" w:sz="0" w:space="0" w:color="auto"/>
                  </w:divBdr>
                </w:div>
              </w:divsChild>
            </w:div>
            <w:div w:id="1811358631">
              <w:marLeft w:val="0"/>
              <w:marRight w:val="0"/>
              <w:marTop w:val="0"/>
              <w:marBottom w:val="0"/>
              <w:divBdr>
                <w:top w:val="none" w:sz="0" w:space="0" w:color="auto"/>
                <w:left w:val="none" w:sz="0" w:space="0" w:color="auto"/>
                <w:bottom w:val="none" w:sz="0" w:space="0" w:color="auto"/>
                <w:right w:val="none" w:sz="0" w:space="0" w:color="auto"/>
              </w:divBdr>
              <w:divsChild>
                <w:div w:id="682391016">
                  <w:marLeft w:val="0"/>
                  <w:marRight w:val="0"/>
                  <w:marTop w:val="0"/>
                  <w:marBottom w:val="0"/>
                  <w:divBdr>
                    <w:top w:val="none" w:sz="0" w:space="0" w:color="auto"/>
                    <w:left w:val="none" w:sz="0" w:space="0" w:color="auto"/>
                    <w:bottom w:val="none" w:sz="0" w:space="0" w:color="auto"/>
                    <w:right w:val="none" w:sz="0" w:space="0" w:color="auto"/>
                  </w:divBdr>
                </w:div>
              </w:divsChild>
            </w:div>
            <w:div w:id="1011688340">
              <w:marLeft w:val="0"/>
              <w:marRight w:val="0"/>
              <w:marTop w:val="0"/>
              <w:marBottom w:val="0"/>
              <w:divBdr>
                <w:top w:val="none" w:sz="0" w:space="0" w:color="auto"/>
                <w:left w:val="none" w:sz="0" w:space="0" w:color="auto"/>
                <w:bottom w:val="none" w:sz="0" w:space="0" w:color="auto"/>
                <w:right w:val="none" w:sz="0" w:space="0" w:color="auto"/>
              </w:divBdr>
              <w:divsChild>
                <w:div w:id="1581870716">
                  <w:marLeft w:val="0"/>
                  <w:marRight w:val="0"/>
                  <w:marTop w:val="0"/>
                  <w:marBottom w:val="0"/>
                  <w:divBdr>
                    <w:top w:val="none" w:sz="0" w:space="0" w:color="auto"/>
                    <w:left w:val="none" w:sz="0" w:space="0" w:color="auto"/>
                    <w:bottom w:val="none" w:sz="0" w:space="0" w:color="auto"/>
                    <w:right w:val="none" w:sz="0" w:space="0" w:color="auto"/>
                  </w:divBdr>
                </w:div>
              </w:divsChild>
            </w:div>
            <w:div w:id="1419787000">
              <w:marLeft w:val="0"/>
              <w:marRight w:val="0"/>
              <w:marTop w:val="0"/>
              <w:marBottom w:val="0"/>
              <w:divBdr>
                <w:top w:val="none" w:sz="0" w:space="0" w:color="auto"/>
                <w:left w:val="none" w:sz="0" w:space="0" w:color="auto"/>
                <w:bottom w:val="none" w:sz="0" w:space="0" w:color="auto"/>
                <w:right w:val="none" w:sz="0" w:space="0" w:color="auto"/>
              </w:divBdr>
              <w:divsChild>
                <w:div w:id="2003584237">
                  <w:marLeft w:val="0"/>
                  <w:marRight w:val="0"/>
                  <w:marTop w:val="0"/>
                  <w:marBottom w:val="0"/>
                  <w:divBdr>
                    <w:top w:val="none" w:sz="0" w:space="0" w:color="auto"/>
                    <w:left w:val="none" w:sz="0" w:space="0" w:color="auto"/>
                    <w:bottom w:val="none" w:sz="0" w:space="0" w:color="auto"/>
                    <w:right w:val="none" w:sz="0" w:space="0" w:color="auto"/>
                  </w:divBdr>
                </w:div>
              </w:divsChild>
            </w:div>
            <w:div w:id="842205890">
              <w:marLeft w:val="0"/>
              <w:marRight w:val="0"/>
              <w:marTop w:val="0"/>
              <w:marBottom w:val="0"/>
              <w:divBdr>
                <w:top w:val="none" w:sz="0" w:space="0" w:color="auto"/>
                <w:left w:val="none" w:sz="0" w:space="0" w:color="auto"/>
                <w:bottom w:val="none" w:sz="0" w:space="0" w:color="auto"/>
                <w:right w:val="none" w:sz="0" w:space="0" w:color="auto"/>
              </w:divBdr>
              <w:divsChild>
                <w:div w:id="1729843831">
                  <w:marLeft w:val="0"/>
                  <w:marRight w:val="0"/>
                  <w:marTop w:val="0"/>
                  <w:marBottom w:val="0"/>
                  <w:divBdr>
                    <w:top w:val="none" w:sz="0" w:space="0" w:color="auto"/>
                    <w:left w:val="none" w:sz="0" w:space="0" w:color="auto"/>
                    <w:bottom w:val="none" w:sz="0" w:space="0" w:color="auto"/>
                    <w:right w:val="none" w:sz="0" w:space="0" w:color="auto"/>
                  </w:divBdr>
                </w:div>
              </w:divsChild>
            </w:div>
            <w:div w:id="1185746630">
              <w:marLeft w:val="0"/>
              <w:marRight w:val="0"/>
              <w:marTop w:val="0"/>
              <w:marBottom w:val="0"/>
              <w:divBdr>
                <w:top w:val="none" w:sz="0" w:space="0" w:color="auto"/>
                <w:left w:val="none" w:sz="0" w:space="0" w:color="auto"/>
                <w:bottom w:val="none" w:sz="0" w:space="0" w:color="auto"/>
                <w:right w:val="none" w:sz="0" w:space="0" w:color="auto"/>
              </w:divBdr>
              <w:divsChild>
                <w:div w:id="983120458">
                  <w:marLeft w:val="0"/>
                  <w:marRight w:val="0"/>
                  <w:marTop w:val="0"/>
                  <w:marBottom w:val="0"/>
                  <w:divBdr>
                    <w:top w:val="none" w:sz="0" w:space="0" w:color="auto"/>
                    <w:left w:val="none" w:sz="0" w:space="0" w:color="auto"/>
                    <w:bottom w:val="none" w:sz="0" w:space="0" w:color="auto"/>
                    <w:right w:val="none" w:sz="0" w:space="0" w:color="auto"/>
                  </w:divBdr>
                </w:div>
              </w:divsChild>
            </w:div>
            <w:div w:id="763650903">
              <w:marLeft w:val="0"/>
              <w:marRight w:val="0"/>
              <w:marTop w:val="0"/>
              <w:marBottom w:val="0"/>
              <w:divBdr>
                <w:top w:val="none" w:sz="0" w:space="0" w:color="auto"/>
                <w:left w:val="none" w:sz="0" w:space="0" w:color="auto"/>
                <w:bottom w:val="none" w:sz="0" w:space="0" w:color="auto"/>
                <w:right w:val="none" w:sz="0" w:space="0" w:color="auto"/>
              </w:divBdr>
              <w:divsChild>
                <w:div w:id="1299267202">
                  <w:marLeft w:val="0"/>
                  <w:marRight w:val="0"/>
                  <w:marTop w:val="0"/>
                  <w:marBottom w:val="0"/>
                  <w:divBdr>
                    <w:top w:val="none" w:sz="0" w:space="0" w:color="auto"/>
                    <w:left w:val="none" w:sz="0" w:space="0" w:color="auto"/>
                    <w:bottom w:val="none" w:sz="0" w:space="0" w:color="auto"/>
                    <w:right w:val="none" w:sz="0" w:space="0" w:color="auto"/>
                  </w:divBdr>
                </w:div>
              </w:divsChild>
            </w:div>
            <w:div w:id="314183196">
              <w:marLeft w:val="0"/>
              <w:marRight w:val="0"/>
              <w:marTop w:val="0"/>
              <w:marBottom w:val="0"/>
              <w:divBdr>
                <w:top w:val="none" w:sz="0" w:space="0" w:color="auto"/>
                <w:left w:val="none" w:sz="0" w:space="0" w:color="auto"/>
                <w:bottom w:val="none" w:sz="0" w:space="0" w:color="auto"/>
                <w:right w:val="none" w:sz="0" w:space="0" w:color="auto"/>
              </w:divBdr>
              <w:divsChild>
                <w:div w:id="641429509">
                  <w:marLeft w:val="0"/>
                  <w:marRight w:val="0"/>
                  <w:marTop w:val="0"/>
                  <w:marBottom w:val="0"/>
                  <w:divBdr>
                    <w:top w:val="none" w:sz="0" w:space="0" w:color="auto"/>
                    <w:left w:val="none" w:sz="0" w:space="0" w:color="auto"/>
                    <w:bottom w:val="none" w:sz="0" w:space="0" w:color="auto"/>
                    <w:right w:val="none" w:sz="0" w:space="0" w:color="auto"/>
                  </w:divBdr>
                </w:div>
              </w:divsChild>
            </w:div>
            <w:div w:id="613368697">
              <w:marLeft w:val="0"/>
              <w:marRight w:val="0"/>
              <w:marTop w:val="0"/>
              <w:marBottom w:val="0"/>
              <w:divBdr>
                <w:top w:val="none" w:sz="0" w:space="0" w:color="auto"/>
                <w:left w:val="none" w:sz="0" w:space="0" w:color="auto"/>
                <w:bottom w:val="none" w:sz="0" w:space="0" w:color="auto"/>
                <w:right w:val="none" w:sz="0" w:space="0" w:color="auto"/>
              </w:divBdr>
              <w:divsChild>
                <w:div w:id="1401516915">
                  <w:marLeft w:val="0"/>
                  <w:marRight w:val="0"/>
                  <w:marTop w:val="0"/>
                  <w:marBottom w:val="0"/>
                  <w:divBdr>
                    <w:top w:val="none" w:sz="0" w:space="0" w:color="auto"/>
                    <w:left w:val="none" w:sz="0" w:space="0" w:color="auto"/>
                    <w:bottom w:val="none" w:sz="0" w:space="0" w:color="auto"/>
                    <w:right w:val="none" w:sz="0" w:space="0" w:color="auto"/>
                  </w:divBdr>
                </w:div>
              </w:divsChild>
            </w:div>
            <w:div w:id="40443153">
              <w:marLeft w:val="0"/>
              <w:marRight w:val="0"/>
              <w:marTop w:val="0"/>
              <w:marBottom w:val="0"/>
              <w:divBdr>
                <w:top w:val="none" w:sz="0" w:space="0" w:color="auto"/>
                <w:left w:val="none" w:sz="0" w:space="0" w:color="auto"/>
                <w:bottom w:val="none" w:sz="0" w:space="0" w:color="auto"/>
                <w:right w:val="none" w:sz="0" w:space="0" w:color="auto"/>
              </w:divBdr>
              <w:divsChild>
                <w:div w:id="1698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4262">
          <w:marLeft w:val="0"/>
          <w:marRight w:val="0"/>
          <w:marTop w:val="0"/>
          <w:marBottom w:val="0"/>
          <w:divBdr>
            <w:top w:val="none" w:sz="0" w:space="0" w:color="auto"/>
            <w:left w:val="none" w:sz="0" w:space="0" w:color="auto"/>
            <w:bottom w:val="none" w:sz="0" w:space="0" w:color="auto"/>
            <w:right w:val="none" w:sz="0" w:space="0" w:color="auto"/>
          </w:divBdr>
          <w:divsChild>
            <w:div w:id="229390252">
              <w:marLeft w:val="0"/>
              <w:marRight w:val="0"/>
              <w:marTop w:val="0"/>
              <w:marBottom w:val="0"/>
              <w:divBdr>
                <w:top w:val="none" w:sz="0" w:space="0" w:color="auto"/>
                <w:left w:val="none" w:sz="0" w:space="0" w:color="auto"/>
                <w:bottom w:val="none" w:sz="0" w:space="0" w:color="auto"/>
                <w:right w:val="none" w:sz="0" w:space="0" w:color="auto"/>
              </w:divBdr>
              <w:divsChild>
                <w:div w:id="741372109">
                  <w:marLeft w:val="0"/>
                  <w:marRight w:val="0"/>
                  <w:marTop w:val="0"/>
                  <w:marBottom w:val="0"/>
                  <w:divBdr>
                    <w:top w:val="none" w:sz="0" w:space="0" w:color="auto"/>
                    <w:left w:val="none" w:sz="0" w:space="0" w:color="auto"/>
                    <w:bottom w:val="none" w:sz="0" w:space="0" w:color="auto"/>
                    <w:right w:val="none" w:sz="0" w:space="0" w:color="auto"/>
                  </w:divBdr>
                </w:div>
              </w:divsChild>
            </w:div>
            <w:div w:id="63977416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 w:id="165630338">
              <w:marLeft w:val="0"/>
              <w:marRight w:val="0"/>
              <w:marTop w:val="0"/>
              <w:marBottom w:val="0"/>
              <w:divBdr>
                <w:top w:val="none" w:sz="0" w:space="0" w:color="auto"/>
                <w:left w:val="none" w:sz="0" w:space="0" w:color="auto"/>
                <w:bottom w:val="none" w:sz="0" w:space="0" w:color="auto"/>
                <w:right w:val="none" w:sz="0" w:space="0" w:color="auto"/>
              </w:divBdr>
              <w:divsChild>
                <w:div w:id="578829360">
                  <w:marLeft w:val="0"/>
                  <w:marRight w:val="0"/>
                  <w:marTop w:val="0"/>
                  <w:marBottom w:val="0"/>
                  <w:divBdr>
                    <w:top w:val="none" w:sz="0" w:space="0" w:color="auto"/>
                    <w:left w:val="none" w:sz="0" w:space="0" w:color="auto"/>
                    <w:bottom w:val="none" w:sz="0" w:space="0" w:color="auto"/>
                    <w:right w:val="none" w:sz="0" w:space="0" w:color="auto"/>
                  </w:divBdr>
                </w:div>
              </w:divsChild>
            </w:div>
            <w:div w:id="1648629155">
              <w:marLeft w:val="0"/>
              <w:marRight w:val="0"/>
              <w:marTop w:val="0"/>
              <w:marBottom w:val="0"/>
              <w:divBdr>
                <w:top w:val="none" w:sz="0" w:space="0" w:color="auto"/>
                <w:left w:val="none" w:sz="0" w:space="0" w:color="auto"/>
                <w:bottom w:val="none" w:sz="0" w:space="0" w:color="auto"/>
                <w:right w:val="none" w:sz="0" w:space="0" w:color="auto"/>
              </w:divBdr>
              <w:divsChild>
                <w:div w:id="294603820">
                  <w:marLeft w:val="0"/>
                  <w:marRight w:val="0"/>
                  <w:marTop w:val="0"/>
                  <w:marBottom w:val="0"/>
                  <w:divBdr>
                    <w:top w:val="none" w:sz="0" w:space="0" w:color="auto"/>
                    <w:left w:val="none" w:sz="0" w:space="0" w:color="auto"/>
                    <w:bottom w:val="none" w:sz="0" w:space="0" w:color="auto"/>
                    <w:right w:val="none" w:sz="0" w:space="0" w:color="auto"/>
                  </w:divBdr>
                </w:div>
              </w:divsChild>
            </w:div>
            <w:div w:id="1085421157">
              <w:marLeft w:val="0"/>
              <w:marRight w:val="0"/>
              <w:marTop w:val="0"/>
              <w:marBottom w:val="0"/>
              <w:divBdr>
                <w:top w:val="none" w:sz="0" w:space="0" w:color="auto"/>
                <w:left w:val="none" w:sz="0" w:space="0" w:color="auto"/>
                <w:bottom w:val="none" w:sz="0" w:space="0" w:color="auto"/>
                <w:right w:val="none" w:sz="0" w:space="0" w:color="auto"/>
              </w:divBdr>
              <w:divsChild>
                <w:div w:id="215241902">
                  <w:marLeft w:val="0"/>
                  <w:marRight w:val="0"/>
                  <w:marTop w:val="0"/>
                  <w:marBottom w:val="0"/>
                  <w:divBdr>
                    <w:top w:val="none" w:sz="0" w:space="0" w:color="auto"/>
                    <w:left w:val="none" w:sz="0" w:space="0" w:color="auto"/>
                    <w:bottom w:val="none" w:sz="0" w:space="0" w:color="auto"/>
                    <w:right w:val="none" w:sz="0" w:space="0" w:color="auto"/>
                  </w:divBdr>
                </w:div>
              </w:divsChild>
            </w:div>
            <w:div w:id="1365206689">
              <w:marLeft w:val="0"/>
              <w:marRight w:val="0"/>
              <w:marTop w:val="0"/>
              <w:marBottom w:val="0"/>
              <w:divBdr>
                <w:top w:val="none" w:sz="0" w:space="0" w:color="auto"/>
                <w:left w:val="none" w:sz="0" w:space="0" w:color="auto"/>
                <w:bottom w:val="none" w:sz="0" w:space="0" w:color="auto"/>
                <w:right w:val="none" w:sz="0" w:space="0" w:color="auto"/>
              </w:divBdr>
              <w:divsChild>
                <w:div w:id="1754736148">
                  <w:marLeft w:val="0"/>
                  <w:marRight w:val="0"/>
                  <w:marTop w:val="0"/>
                  <w:marBottom w:val="0"/>
                  <w:divBdr>
                    <w:top w:val="none" w:sz="0" w:space="0" w:color="auto"/>
                    <w:left w:val="none" w:sz="0" w:space="0" w:color="auto"/>
                    <w:bottom w:val="none" w:sz="0" w:space="0" w:color="auto"/>
                    <w:right w:val="none" w:sz="0" w:space="0" w:color="auto"/>
                  </w:divBdr>
                </w:div>
              </w:divsChild>
            </w:div>
            <w:div w:id="505167822">
              <w:marLeft w:val="0"/>
              <w:marRight w:val="0"/>
              <w:marTop w:val="0"/>
              <w:marBottom w:val="0"/>
              <w:divBdr>
                <w:top w:val="none" w:sz="0" w:space="0" w:color="auto"/>
                <w:left w:val="none" w:sz="0" w:space="0" w:color="auto"/>
                <w:bottom w:val="none" w:sz="0" w:space="0" w:color="auto"/>
                <w:right w:val="none" w:sz="0" w:space="0" w:color="auto"/>
              </w:divBdr>
              <w:divsChild>
                <w:div w:id="1524399043">
                  <w:marLeft w:val="0"/>
                  <w:marRight w:val="0"/>
                  <w:marTop w:val="0"/>
                  <w:marBottom w:val="0"/>
                  <w:divBdr>
                    <w:top w:val="none" w:sz="0" w:space="0" w:color="auto"/>
                    <w:left w:val="none" w:sz="0" w:space="0" w:color="auto"/>
                    <w:bottom w:val="none" w:sz="0" w:space="0" w:color="auto"/>
                    <w:right w:val="none" w:sz="0" w:space="0" w:color="auto"/>
                  </w:divBdr>
                </w:div>
              </w:divsChild>
            </w:div>
            <w:div w:id="262690660">
              <w:marLeft w:val="0"/>
              <w:marRight w:val="0"/>
              <w:marTop w:val="0"/>
              <w:marBottom w:val="0"/>
              <w:divBdr>
                <w:top w:val="none" w:sz="0" w:space="0" w:color="auto"/>
                <w:left w:val="none" w:sz="0" w:space="0" w:color="auto"/>
                <w:bottom w:val="none" w:sz="0" w:space="0" w:color="auto"/>
                <w:right w:val="none" w:sz="0" w:space="0" w:color="auto"/>
              </w:divBdr>
              <w:divsChild>
                <w:div w:id="1356540808">
                  <w:marLeft w:val="0"/>
                  <w:marRight w:val="0"/>
                  <w:marTop w:val="0"/>
                  <w:marBottom w:val="0"/>
                  <w:divBdr>
                    <w:top w:val="none" w:sz="0" w:space="0" w:color="auto"/>
                    <w:left w:val="none" w:sz="0" w:space="0" w:color="auto"/>
                    <w:bottom w:val="none" w:sz="0" w:space="0" w:color="auto"/>
                    <w:right w:val="none" w:sz="0" w:space="0" w:color="auto"/>
                  </w:divBdr>
                </w:div>
              </w:divsChild>
            </w:div>
            <w:div w:id="1794010224">
              <w:marLeft w:val="0"/>
              <w:marRight w:val="0"/>
              <w:marTop w:val="0"/>
              <w:marBottom w:val="0"/>
              <w:divBdr>
                <w:top w:val="none" w:sz="0" w:space="0" w:color="auto"/>
                <w:left w:val="none" w:sz="0" w:space="0" w:color="auto"/>
                <w:bottom w:val="none" w:sz="0" w:space="0" w:color="auto"/>
                <w:right w:val="none" w:sz="0" w:space="0" w:color="auto"/>
              </w:divBdr>
              <w:divsChild>
                <w:div w:id="1132282560">
                  <w:marLeft w:val="0"/>
                  <w:marRight w:val="0"/>
                  <w:marTop w:val="0"/>
                  <w:marBottom w:val="0"/>
                  <w:divBdr>
                    <w:top w:val="none" w:sz="0" w:space="0" w:color="auto"/>
                    <w:left w:val="none" w:sz="0" w:space="0" w:color="auto"/>
                    <w:bottom w:val="none" w:sz="0" w:space="0" w:color="auto"/>
                    <w:right w:val="none" w:sz="0" w:space="0" w:color="auto"/>
                  </w:divBdr>
                </w:div>
              </w:divsChild>
            </w:div>
            <w:div w:id="1180507075">
              <w:marLeft w:val="0"/>
              <w:marRight w:val="0"/>
              <w:marTop w:val="0"/>
              <w:marBottom w:val="0"/>
              <w:divBdr>
                <w:top w:val="none" w:sz="0" w:space="0" w:color="auto"/>
                <w:left w:val="none" w:sz="0" w:space="0" w:color="auto"/>
                <w:bottom w:val="none" w:sz="0" w:space="0" w:color="auto"/>
                <w:right w:val="none" w:sz="0" w:space="0" w:color="auto"/>
              </w:divBdr>
              <w:divsChild>
                <w:div w:id="977687583">
                  <w:marLeft w:val="0"/>
                  <w:marRight w:val="0"/>
                  <w:marTop w:val="0"/>
                  <w:marBottom w:val="0"/>
                  <w:divBdr>
                    <w:top w:val="none" w:sz="0" w:space="0" w:color="auto"/>
                    <w:left w:val="none" w:sz="0" w:space="0" w:color="auto"/>
                    <w:bottom w:val="none" w:sz="0" w:space="0" w:color="auto"/>
                    <w:right w:val="none" w:sz="0" w:space="0" w:color="auto"/>
                  </w:divBdr>
                </w:div>
              </w:divsChild>
            </w:div>
            <w:div w:id="2003855098">
              <w:marLeft w:val="0"/>
              <w:marRight w:val="0"/>
              <w:marTop w:val="0"/>
              <w:marBottom w:val="0"/>
              <w:divBdr>
                <w:top w:val="none" w:sz="0" w:space="0" w:color="auto"/>
                <w:left w:val="none" w:sz="0" w:space="0" w:color="auto"/>
                <w:bottom w:val="none" w:sz="0" w:space="0" w:color="auto"/>
                <w:right w:val="none" w:sz="0" w:space="0" w:color="auto"/>
              </w:divBdr>
              <w:divsChild>
                <w:div w:id="597564041">
                  <w:marLeft w:val="0"/>
                  <w:marRight w:val="0"/>
                  <w:marTop w:val="0"/>
                  <w:marBottom w:val="0"/>
                  <w:divBdr>
                    <w:top w:val="none" w:sz="0" w:space="0" w:color="auto"/>
                    <w:left w:val="none" w:sz="0" w:space="0" w:color="auto"/>
                    <w:bottom w:val="none" w:sz="0" w:space="0" w:color="auto"/>
                    <w:right w:val="none" w:sz="0" w:space="0" w:color="auto"/>
                  </w:divBdr>
                </w:div>
              </w:divsChild>
            </w:div>
            <w:div w:id="1519811310">
              <w:marLeft w:val="0"/>
              <w:marRight w:val="0"/>
              <w:marTop w:val="0"/>
              <w:marBottom w:val="0"/>
              <w:divBdr>
                <w:top w:val="none" w:sz="0" w:space="0" w:color="auto"/>
                <w:left w:val="none" w:sz="0" w:space="0" w:color="auto"/>
                <w:bottom w:val="none" w:sz="0" w:space="0" w:color="auto"/>
                <w:right w:val="none" w:sz="0" w:space="0" w:color="auto"/>
              </w:divBdr>
              <w:divsChild>
                <w:div w:id="486168388">
                  <w:marLeft w:val="0"/>
                  <w:marRight w:val="0"/>
                  <w:marTop w:val="0"/>
                  <w:marBottom w:val="0"/>
                  <w:divBdr>
                    <w:top w:val="none" w:sz="0" w:space="0" w:color="auto"/>
                    <w:left w:val="none" w:sz="0" w:space="0" w:color="auto"/>
                    <w:bottom w:val="none" w:sz="0" w:space="0" w:color="auto"/>
                    <w:right w:val="none" w:sz="0" w:space="0" w:color="auto"/>
                  </w:divBdr>
                </w:div>
              </w:divsChild>
            </w:div>
            <w:div w:id="1219635942">
              <w:marLeft w:val="0"/>
              <w:marRight w:val="0"/>
              <w:marTop w:val="0"/>
              <w:marBottom w:val="0"/>
              <w:divBdr>
                <w:top w:val="none" w:sz="0" w:space="0" w:color="auto"/>
                <w:left w:val="none" w:sz="0" w:space="0" w:color="auto"/>
                <w:bottom w:val="none" w:sz="0" w:space="0" w:color="auto"/>
                <w:right w:val="none" w:sz="0" w:space="0" w:color="auto"/>
              </w:divBdr>
              <w:divsChild>
                <w:div w:id="894042988">
                  <w:marLeft w:val="0"/>
                  <w:marRight w:val="0"/>
                  <w:marTop w:val="0"/>
                  <w:marBottom w:val="0"/>
                  <w:divBdr>
                    <w:top w:val="none" w:sz="0" w:space="0" w:color="auto"/>
                    <w:left w:val="none" w:sz="0" w:space="0" w:color="auto"/>
                    <w:bottom w:val="none" w:sz="0" w:space="0" w:color="auto"/>
                    <w:right w:val="none" w:sz="0" w:space="0" w:color="auto"/>
                  </w:divBdr>
                </w:div>
              </w:divsChild>
            </w:div>
            <w:div w:id="771631719">
              <w:marLeft w:val="0"/>
              <w:marRight w:val="0"/>
              <w:marTop w:val="0"/>
              <w:marBottom w:val="0"/>
              <w:divBdr>
                <w:top w:val="none" w:sz="0" w:space="0" w:color="auto"/>
                <w:left w:val="none" w:sz="0" w:space="0" w:color="auto"/>
                <w:bottom w:val="none" w:sz="0" w:space="0" w:color="auto"/>
                <w:right w:val="none" w:sz="0" w:space="0" w:color="auto"/>
              </w:divBdr>
              <w:divsChild>
                <w:div w:id="1397316972">
                  <w:marLeft w:val="0"/>
                  <w:marRight w:val="0"/>
                  <w:marTop w:val="0"/>
                  <w:marBottom w:val="0"/>
                  <w:divBdr>
                    <w:top w:val="none" w:sz="0" w:space="0" w:color="auto"/>
                    <w:left w:val="none" w:sz="0" w:space="0" w:color="auto"/>
                    <w:bottom w:val="none" w:sz="0" w:space="0" w:color="auto"/>
                    <w:right w:val="none" w:sz="0" w:space="0" w:color="auto"/>
                  </w:divBdr>
                </w:div>
              </w:divsChild>
            </w:div>
            <w:div w:id="1656297592">
              <w:marLeft w:val="0"/>
              <w:marRight w:val="0"/>
              <w:marTop w:val="0"/>
              <w:marBottom w:val="0"/>
              <w:divBdr>
                <w:top w:val="none" w:sz="0" w:space="0" w:color="auto"/>
                <w:left w:val="none" w:sz="0" w:space="0" w:color="auto"/>
                <w:bottom w:val="none" w:sz="0" w:space="0" w:color="auto"/>
                <w:right w:val="none" w:sz="0" w:space="0" w:color="auto"/>
              </w:divBdr>
              <w:divsChild>
                <w:div w:id="1054307562">
                  <w:marLeft w:val="0"/>
                  <w:marRight w:val="0"/>
                  <w:marTop w:val="0"/>
                  <w:marBottom w:val="0"/>
                  <w:divBdr>
                    <w:top w:val="none" w:sz="0" w:space="0" w:color="auto"/>
                    <w:left w:val="none" w:sz="0" w:space="0" w:color="auto"/>
                    <w:bottom w:val="none" w:sz="0" w:space="0" w:color="auto"/>
                    <w:right w:val="none" w:sz="0" w:space="0" w:color="auto"/>
                  </w:divBdr>
                </w:div>
              </w:divsChild>
            </w:div>
            <w:div w:id="2044985532">
              <w:marLeft w:val="0"/>
              <w:marRight w:val="0"/>
              <w:marTop w:val="0"/>
              <w:marBottom w:val="0"/>
              <w:divBdr>
                <w:top w:val="none" w:sz="0" w:space="0" w:color="auto"/>
                <w:left w:val="none" w:sz="0" w:space="0" w:color="auto"/>
                <w:bottom w:val="none" w:sz="0" w:space="0" w:color="auto"/>
                <w:right w:val="none" w:sz="0" w:space="0" w:color="auto"/>
              </w:divBdr>
              <w:divsChild>
                <w:div w:id="1179851527">
                  <w:marLeft w:val="0"/>
                  <w:marRight w:val="0"/>
                  <w:marTop w:val="0"/>
                  <w:marBottom w:val="0"/>
                  <w:divBdr>
                    <w:top w:val="none" w:sz="0" w:space="0" w:color="auto"/>
                    <w:left w:val="none" w:sz="0" w:space="0" w:color="auto"/>
                    <w:bottom w:val="none" w:sz="0" w:space="0" w:color="auto"/>
                    <w:right w:val="none" w:sz="0" w:space="0" w:color="auto"/>
                  </w:divBdr>
                </w:div>
              </w:divsChild>
            </w:div>
            <w:div w:id="1059670808">
              <w:marLeft w:val="0"/>
              <w:marRight w:val="0"/>
              <w:marTop w:val="0"/>
              <w:marBottom w:val="0"/>
              <w:divBdr>
                <w:top w:val="none" w:sz="0" w:space="0" w:color="auto"/>
                <w:left w:val="none" w:sz="0" w:space="0" w:color="auto"/>
                <w:bottom w:val="none" w:sz="0" w:space="0" w:color="auto"/>
                <w:right w:val="none" w:sz="0" w:space="0" w:color="auto"/>
              </w:divBdr>
              <w:divsChild>
                <w:div w:id="621035449">
                  <w:marLeft w:val="0"/>
                  <w:marRight w:val="0"/>
                  <w:marTop w:val="0"/>
                  <w:marBottom w:val="0"/>
                  <w:divBdr>
                    <w:top w:val="none" w:sz="0" w:space="0" w:color="auto"/>
                    <w:left w:val="none" w:sz="0" w:space="0" w:color="auto"/>
                    <w:bottom w:val="none" w:sz="0" w:space="0" w:color="auto"/>
                    <w:right w:val="none" w:sz="0" w:space="0" w:color="auto"/>
                  </w:divBdr>
                </w:div>
              </w:divsChild>
            </w:div>
            <w:div w:id="693842230">
              <w:marLeft w:val="0"/>
              <w:marRight w:val="0"/>
              <w:marTop w:val="0"/>
              <w:marBottom w:val="0"/>
              <w:divBdr>
                <w:top w:val="none" w:sz="0" w:space="0" w:color="auto"/>
                <w:left w:val="none" w:sz="0" w:space="0" w:color="auto"/>
                <w:bottom w:val="none" w:sz="0" w:space="0" w:color="auto"/>
                <w:right w:val="none" w:sz="0" w:space="0" w:color="auto"/>
              </w:divBdr>
              <w:divsChild>
                <w:div w:id="2041737799">
                  <w:marLeft w:val="0"/>
                  <w:marRight w:val="0"/>
                  <w:marTop w:val="0"/>
                  <w:marBottom w:val="0"/>
                  <w:divBdr>
                    <w:top w:val="none" w:sz="0" w:space="0" w:color="auto"/>
                    <w:left w:val="none" w:sz="0" w:space="0" w:color="auto"/>
                    <w:bottom w:val="none" w:sz="0" w:space="0" w:color="auto"/>
                    <w:right w:val="none" w:sz="0" w:space="0" w:color="auto"/>
                  </w:divBdr>
                </w:div>
              </w:divsChild>
            </w:div>
            <w:div w:id="1426416530">
              <w:marLeft w:val="0"/>
              <w:marRight w:val="0"/>
              <w:marTop w:val="0"/>
              <w:marBottom w:val="0"/>
              <w:divBdr>
                <w:top w:val="none" w:sz="0" w:space="0" w:color="auto"/>
                <w:left w:val="none" w:sz="0" w:space="0" w:color="auto"/>
                <w:bottom w:val="none" w:sz="0" w:space="0" w:color="auto"/>
                <w:right w:val="none" w:sz="0" w:space="0" w:color="auto"/>
              </w:divBdr>
              <w:divsChild>
                <w:div w:id="234701511">
                  <w:marLeft w:val="0"/>
                  <w:marRight w:val="0"/>
                  <w:marTop w:val="0"/>
                  <w:marBottom w:val="0"/>
                  <w:divBdr>
                    <w:top w:val="none" w:sz="0" w:space="0" w:color="auto"/>
                    <w:left w:val="none" w:sz="0" w:space="0" w:color="auto"/>
                    <w:bottom w:val="none" w:sz="0" w:space="0" w:color="auto"/>
                    <w:right w:val="none" w:sz="0" w:space="0" w:color="auto"/>
                  </w:divBdr>
                </w:div>
              </w:divsChild>
            </w:div>
            <w:div w:id="1586182146">
              <w:marLeft w:val="0"/>
              <w:marRight w:val="0"/>
              <w:marTop w:val="0"/>
              <w:marBottom w:val="0"/>
              <w:divBdr>
                <w:top w:val="none" w:sz="0" w:space="0" w:color="auto"/>
                <w:left w:val="none" w:sz="0" w:space="0" w:color="auto"/>
                <w:bottom w:val="none" w:sz="0" w:space="0" w:color="auto"/>
                <w:right w:val="none" w:sz="0" w:space="0" w:color="auto"/>
              </w:divBdr>
              <w:divsChild>
                <w:div w:id="1831482264">
                  <w:marLeft w:val="0"/>
                  <w:marRight w:val="0"/>
                  <w:marTop w:val="0"/>
                  <w:marBottom w:val="0"/>
                  <w:divBdr>
                    <w:top w:val="none" w:sz="0" w:space="0" w:color="auto"/>
                    <w:left w:val="none" w:sz="0" w:space="0" w:color="auto"/>
                    <w:bottom w:val="none" w:sz="0" w:space="0" w:color="auto"/>
                    <w:right w:val="none" w:sz="0" w:space="0" w:color="auto"/>
                  </w:divBdr>
                </w:div>
              </w:divsChild>
            </w:div>
            <w:div w:id="1272278540">
              <w:marLeft w:val="0"/>
              <w:marRight w:val="0"/>
              <w:marTop w:val="0"/>
              <w:marBottom w:val="0"/>
              <w:divBdr>
                <w:top w:val="none" w:sz="0" w:space="0" w:color="auto"/>
                <w:left w:val="none" w:sz="0" w:space="0" w:color="auto"/>
                <w:bottom w:val="none" w:sz="0" w:space="0" w:color="auto"/>
                <w:right w:val="none" w:sz="0" w:space="0" w:color="auto"/>
              </w:divBdr>
              <w:divsChild>
                <w:div w:id="1324511582">
                  <w:marLeft w:val="0"/>
                  <w:marRight w:val="0"/>
                  <w:marTop w:val="0"/>
                  <w:marBottom w:val="0"/>
                  <w:divBdr>
                    <w:top w:val="none" w:sz="0" w:space="0" w:color="auto"/>
                    <w:left w:val="none" w:sz="0" w:space="0" w:color="auto"/>
                    <w:bottom w:val="none" w:sz="0" w:space="0" w:color="auto"/>
                    <w:right w:val="none" w:sz="0" w:space="0" w:color="auto"/>
                  </w:divBdr>
                </w:div>
              </w:divsChild>
            </w:div>
            <w:div w:id="12535007">
              <w:marLeft w:val="0"/>
              <w:marRight w:val="0"/>
              <w:marTop w:val="0"/>
              <w:marBottom w:val="0"/>
              <w:divBdr>
                <w:top w:val="none" w:sz="0" w:space="0" w:color="auto"/>
                <w:left w:val="none" w:sz="0" w:space="0" w:color="auto"/>
                <w:bottom w:val="none" w:sz="0" w:space="0" w:color="auto"/>
                <w:right w:val="none" w:sz="0" w:space="0" w:color="auto"/>
              </w:divBdr>
              <w:divsChild>
                <w:div w:id="1767992518">
                  <w:marLeft w:val="0"/>
                  <w:marRight w:val="0"/>
                  <w:marTop w:val="0"/>
                  <w:marBottom w:val="0"/>
                  <w:divBdr>
                    <w:top w:val="none" w:sz="0" w:space="0" w:color="auto"/>
                    <w:left w:val="none" w:sz="0" w:space="0" w:color="auto"/>
                    <w:bottom w:val="none" w:sz="0" w:space="0" w:color="auto"/>
                    <w:right w:val="none" w:sz="0" w:space="0" w:color="auto"/>
                  </w:divBdr>
                </w:div>
              </w:divsChild>
            </w:div>
            <w:div w:id="1949775587">
              <w:marLeft w:val="0"/>
              <w:marRight w:val="0"/>
              <w:marTop w:val="0"/>
              <w:marBottom w:val="0"/>
              <w:divBdr>
                <w:top w:val="none" w:sz="0" w:space="0" w:color="auto"/>
                <w:left w:val="none" w:sz="0" w:space="0" w:color="auto"/>
                <w:bottom w:val="none" w:sz="0" w:space="0" w:color="auto"/>
                <w:right w:val="none" w:sz="0" w:space="0" w:color="auto"/>
              </w:divBdr>
              <w:divsChild>
                <w:div w:id="677007539">
                  <w:marLeft w:val="0"/>
                  <w:marRight w:val="0"/>
                  <w:marTop w:val="0"/>
                  <w:marBottom w:val="0"/>
                  <w:divBdr>
                    <w:top w:val="none" w:sz="0" w:space="0" w:color="auto"/>
                    <w:left w:val="none" w:sz="0" w:space="0" w:color="auto"/>
                    <w:bottom w:val="none" w:sz="0" w:space="0" w:color="auto"/>
                    <w:right w:val="none" w:sz="0" w:space="0" w:color="auto"/>
                  </w:divBdr>
                </w:div>
              </w:divsChild>
            </w:div>
            <w:div w:id="235481196">
              <w:marLeft w:val="0"/>
              <w:marRight w:val="0"/>
              <w:marTop w:val="0"/>
              <w:marBottom w:val="0"/>
              <w:divBdr>
                <w:top w:val="none" w:sz="0" w:space="0" w:color="auto"/>
                <w:left w:val="none" w:sz="0" w:space="0" w:color="auto"/>
                <w:bottom w:val="none" w:sz="0" w:space="0" w:color="auto"/>
                <w:right w:val="none" w:sz="0" w:space="0" w:color="auto"/>
              </w:divBdr>
              <w:divsChild>
                <w:div w:id="966400899">
                  <w:marLeft w:val="0"/>
                  <w:marRight w:val="0"/>
                  <w:marTop w:val="0"/>
                  <w:marBottom w:val="0"/>
                  <w:divBdr>
                    <w:top w:val="none" w:sz="0" w:space="0" w:color="auto"/>
                    <w:left w:val="none" w:sz="0" w:space="0" w:color="auto"/>
                    <w:bottom w:val="none" w:sz="0" w:space="0" w:color="auto"/>
                    <w:right w:val="none" w:sz="0" w:space="0" w:color="auto"/>
                  </w:divBdr>
                </w:div>
              </w:divsChild>
            </w:div>
            <w:div w:id="594315">
              <w:marLeft w:val="0"/>
              <w:marRight w:val="0"/>
              <w:marTop w:val="0"/>
              <w:marBottom w:val="0"/>
              <w:divBdr>
                <w:top w:val="none" w:sz="0" w:space="0" w:color="auto"/>
                <w:left w:val="none" w:sz="0" w:space="0" w:color="auto"/>
                <w:bottom w:val="none" w:sz="0" w:space="0" w:color="auto"/>
                <w:right w:val="none" w:sz="0" w:space="0" w:color="auto"/>
              </w:divBdr>
              <w:divsChild>
                <w:div w:id="1041632941">
                  <w:marLeft w:val="0"/>
                  <w:marRight w:val="0"/>
                  <w:marTop w:val="0"/>
                  <w:marBottom w:val="0"/>
                  <w:divBdr>
                    <w:top w:val="none" w:sz="0" w:space="0" w:color="auto"/>
                    <w:left w:val="none" w:sz="0" w:space="0" w:color="auto"/>
                    <w:bottom w:val="none" w:sz="0" w:space="0" w:color="auto"/>
                    <w:right w:val="none" w:sz="0" w:space="0" w:color="auto"/>
                  </w:divBdr>
                </w:div>
              </w:divsChild>
            </w:div>
            <w:div w:id="1718702400">
              <w:marLeft w:val="0"/>
              <w:marRight w:val="0"/>
              <w:marTop w:val="0"/>
              <w:marBottom w:val="0"/>
              <w:divBdr>
                <w:top w:val="none" w:sz="0" w:space="0" w:color="auto"/>
                <w:left w:val="none" w:sz="0" w:space="0" w:color="auto"/>
                <w:bottom w:val="none" w:sz="0" w:space="0" w:color="auto"/>
                <w:right w:val="none" w:sz="0" w:space="0" w:color="auto"/>
              </w:divBdr>
              <w:divsChild>
                <w:div w:id="17119742">
                  <w:marLeft w:val="0"/>
                  <w:marRight w:val="0"/>
                  <w:marTop w:val="0"/>
                  <w:marBottom w:val="0"/>
                  <w:divBdr>
                    <w:top w:val="none" w:sz="0" w:space="0" w:color="auto"/>
                    <w:left w:val="none" w:sz="0" w:space="0" w:color="auto"/>
                    <w:bottom w:val="none" w:sz="0" w:space="0" w:color="auto"/>
                    <w:right w:val="none" w:sz="0" w:space="0" w:color="auto"/>
                  </w:divBdr>
                </w:div>
              </w:divsChild>
            </w:div>
            <w:div w:id="282662816">
              <w:marLeft w:val="0"/>
              <w:marRight w:val="0"/>
              <w:marTop w:val="0"/>
              <w:marBottom w:val="0"/>
              <w:divBdr>
                <w:top w:val="none" w:sz="0" w:space="0" w:color="auto"/>
                <w:left w:val="none" w:sz="0" w:space="0" w:color="auto"/>
                <w:bottom w:val="none" w:sz="0" w:space="0" w:color="auto"/>
                <w:right w:val="none" w:sz="0" w:space="0" w:color="auto"/>
              </w:divBdr>
              <w:divsChild>
                <w:div w:id="860898936">
                  <w:marLeft w:val="0"/>
                  <w:marRight w:val="0"/>
                  <w:marTop w:val="0"/>
                  <w:marBottom w:val="0"/>
                  <w:divBdr>
                    <w:top w:val="none" w:sz="0" w:space="0" w:color="auto"/>
                    <w:left w:val="none" w:sz="0" w:space="0" w:color="auto"/>
                    <w:bottom w:val="none" w:sz="0" w:space="0" w:color="auto"/>
                    <w:right w:val="none" w:sz="0" w:space="0" w:color="auto"/>
                  </w:divBdr>
                </w:div>
              </w:divsChild>
            </w:div>
            <w:div w:id="1486554488">
              <w:marLeft w:val="0"/>
              <w:marRight w:val="0"/>
              <w:marTop w:val="0"/>
              <w:marBottom w:val="0"/>
              <w:divBdr>
                <w:top w:val="none" w:sz="0" w:space="0" w:color="auto"/>
                <w:left w:val="none" w:sz="0" w:space="0" w:color="auto"/>
                <w:bottom w:val="none" w:sz="0" w:space="0" w:color="auto"/>
                <w:right w:val="none" w:sz="0" w:space="0" w:color="auto"/>
              </w:divBdr>
              <w:divsChild>
                <w:div w:id="1441418261">
                  <w:marLeft w:val="0"/>
                  <w:marRight w:val="0"/>
                  <w:marTop w:val="0"/>
                  <w:marBottom w:val="0"/>
                  <w:divBdr>
                    <w:top w:val="none" w:sz="0" w:space="0" w:color="auto"/>
                    <w:left w:val="none" w:sz="0" w:space="0" w:color="auto"/>
                    <w:bottom w:val="none" w:sz="0" w:space="0" w:color="auto"/>
                    <w:right w:val="none" w:sz="0" w:space="0" w:color="auto"/>
                  </w:divBdr>
                </w:div>
              </w:divsChild>
            </w:div>
            <w:div w:id="62218545">
              <w:marLeft w:val="0"/>
              <w:marRight w:val="0"/>
              <w:marTop w:val="0"/>
              <w:marBottom w:val="0"/>
              <w:divBdr>
                <w:top w:val="none" w:sz="0" w:space="0" w:color="auto"/>
                <w:left w:val="none" w:sz="0" w:space="0" w:color="auto"/>
                <w:bottom w:val="none" w:sz="0" w:space="0" w:color="auto"/>
                <w:right w:val="none" w:sz="0" w:space="0" w:color="auto"/>
              </w:divBdr>
              <w:divsChild>
                <w:div w:id="1289359888">
                  <w:marLeft w:val="0"/>
                  <w:marRight w:val="0"/>
                  <w:marTop w:val="0"/>
                  <w:marBottom w:val="0"/>
                  <w:divBdr>
                    <w:top w:val="none" w:sz="0" w:space="0" w:color="auto"/>
                    <w:left w:val="none" w:sz="0" w:space="0" w:color="auto"/>
                    <w:bottom w:val="none" w:sz="0" w:space="0" w:color="auto"/>
                    <w:right w:val="none" w:sz="0" w:space="0" w:color="auto"/>
                  </w:divBdr>
                </w:div>
              </w:divsChild>
            </w:div>
            <w:div w:id="779880437">
              <w:marLeft w:val="0"/>
              <w:marRight w:val="0"/>
              <w:marTop w:val="0"/>
              <w:marBottom w:val="0"/>
              <w:divBdr>
                <w:top w:val="none" w:sz="0" w:space="0" w:color="auto"/>
                <w:left w:val="none" w:sz="0" w:space="0" w:color="auto"/>
                <w:bottom w:val="none" w:sz="0" w:space="0" w:color="auto"/>
                <w:right w:val="none" w:sz="0" w:space="0" w:color="auto"/>
              </w:divBdr>
              <w:divsChild>
                <w:div w:id="425618704">
                  <w:marLeft w:val="0"/>
                  <w:marRight w:val="0"/>
                  <w:marTop w:val="0"/>
                  <w:marBottom w:val="0"/>
                  <w:divBdr>
                    <w:top w:val="none" w:sz="0" w:space="0" w:color="auto"/>
                    <w:left w:val="none" w:sz="0" w:space="0" w:color="auto"/>
                    <w:bottom w:val="none" w:sz="0" w:space="0" w:color="auto"/>
                    <w:right w:val="none" w:sz="0" w:space="0" w:color="auto"/>
                  </w:divBdr>
                </w:div>
              </w:divsChild>
            </w:div>
            <w:div w:id="859247009">
              <w:marLeft w:val="0"/>
              <w:marRight w:val="0"/>
              <w:marTop w:val="0"/>
              <w:marBottom w:val="0"/>
              <w:divBdr>
                <w:top w:val="none" w:sz="0" w:space="0" w:color="auto"/>
                <w:left w:val="none" w:sz="0" w:space="0" w:color="auto"/>
                <w:bottom w:val="none" w:sz="0" w:space="0" w:color="auto"/>
                <w:right w:val="none" w:sz="0" w:space="0" w:color="auto"/>
              </w:divBdr>
              <w:divsChild>
                <w:div w:id="1439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115">
          <w:marLeft w:val="0"/>
          <w:marRight w:val="0"/>
          <w:marTop w:val="0"/>
          <w:marBottom w:val="0"/>
          <w:divBdr>
            <w:top w:val="none" w:sz="0" w:space="0" w:color="auto"/>
            <w:left w:val="none" w:sz="0" w:space="0" w:color="auto"/>
            <w:bottom w:val="none" w:sz="0" w:space="0" w:color="auto"/>
            <w:right w:val="none" w:sz="0" w:space="0" w:color="auto"/>
          </w:divBdr>
          <w:divsChild>
            <w:div w:id="1513717217">
              <w:marLeft w:val="0"/>
              <w:marRight w:val="0"/>
              <w:marTop w:val="0"/>
              <w:marBottom w:val="0"/>
              <w:divBdr>
                <w:top w:val="none" w:sz="0" w:space="0" w:color="auto"/>
                <w:left w:val="none" w:sz="0" w:space="0" w:color="auto"/>
                <w:bottom w:val="none" w:sz="0" w:space="0" w:color="auto"/>
                <w:right w:val="none" w:sz="0" w:space="0" w:color="auto"/>
              </w:divBdr>
              <w:divsChild>
                <w:div w:id="449665766">
                  <w:marLeft w:val="0"/>
                  <w:marRight w:val="0"/>
                  <w:marTop w:val="0"/>
                  <w:marBottom w:val="0"/>
                  <w:divBdr>
                    <w:top w:val="none" w:sz="0" w:space="0" w:color="auto"/>
                    <w:left w:val="none" w:sz="0" w:space="0" w:color="auto"/>
                    <w:bottom w:val="none" w:sz="0" w:space="0" w:color="auto"/>
                    <w:right w:val="none" w:sz="0" w:space="0" w:color="auto"/>
                  </w:divBdr>
                </w:div>
              </w:divsChild>
            </w:div>
            <w:div w:id="461658634">
              <w:marLeft w:val="0"/>
              <w:marRight w:val="0"/>
              <w:marTop w:val="0"/>
              <w:marBottom w:val="0"/>
              <w:divBdr>
                <w:top w:val="none" w:sz="0" w:space="0" w:color="auto"/>
                <w:left w:val="none" w:sz="0" w:space="0" w:color="auto"/>
                <w:bottom w:val="none" w:sz="0" w:space="0" w:color="auto"/>
                <w:right w:val="none" w:sz="0" w:space="0" w:color="auto"/>
              </w:divBdr>
              <w:divsChild>
                <w:div w:id="1559509387">
                  <w:marLeft w:val="0"/>
                  <w:marRight w:val="0"/>
                  <w:marTop w:val="0"/>
                  <w:marBottom w:val="0"/>
                  <w:divBdr>
                    <w:top w:val="none" w:sz="0" w:space="0" w:color="auto"/>
                    <w:left w:val="none" w:sz="0" w:space="0" w:color="auto"/>
                    <w:bottom w:val="none" w:sz="0" w:space="0" w:color="auto"/>
                    <w:right w:val="none" w:sz="0" w:space="0" w:color="auto"/>
                  </w:divBdr>
                </w:div>
              </w:divsChild>
            </w:div>
            <w:div w:id="24403927">
              <w:marLeft w:val="0"/>
              <w:marRight w:val="0"/>
              <w:marTop w:val="0"/>
              <w:marBottom w:val="0"/>
              <w:divBdr>
                <w:top w:val="none" w:sz="0" w:space="0" w:color="auto"/>
                <w:left w:val="none" w:sz="0" w:space="0" w:color="auto"/>
                <w:bottom w:val="none" w:sz="0" w:space="0" w:color="auto"/>
                <w:right w:val="none" w:sz="0" w:space="0" w:color="auto"/>
              </w:divBdr>
              <w:divsChild>
                <w:div w:id="1568226048">
                  <w:marLeft w:val="0"/>
                  <w:marRight w:val="0"/>
                  <w:marTop w:val="0"/>
                  <w:marBottom w:val="0"/>
                  <w:divBdr>
                    <w:top w:val="none" w:sz="0" w:space="0" w:color="auto"/>
                    <w:left w:val="none" w:sz="0" w:space="0" w:color="auto"/>
                    <w:bottom w:val="none" w:sz="0" w:space="0" w:color="auto"/>
                    <w:right w:val="none" w:sz="0" w:space="0" w:color="auto"/>
                  </w:divBdr>
                </w:div>
              </w:divsChild>
            </w:div>
            <w:div w:id="1027020957">
              <w:marLeft w:val="0"/>
              <w:marRight w:val="0"/>
              <w:marTop w:val="0"/>
              <w:marBottom w:val="0"/>
              <w:divBdr>
                <w:top w:val="none" w:sz="0" w:space="0" w:color="auto"/>
                <w:left w:val="none" w:sz="0" w:space="0" w:color="auto"/>
                <w:bottom w:val="none" w:sz="0" w:space="0" w:color="auto"/>
                <w:right w:val="none" w:sz="0" w:space="0" w:color="auto"/>
              </w:divBdr>
              <w:divsChild>
                <w:div w:id="1380738387">
                  <w:marLeft w:val="0"/>
                  <w:marRight w:val="0"/>
                  <w:marTop w:val="0"/>
                  <w:marBottom w:val="0"/>
                  <w:divBdr>
                    <w:top w:val="none" w:sz="0" w:space="0" w:color="auto"/>
                    <w:left w:val="none" w:sz="0" w:space="0" w:color="auto"/>
                    <w:bottom w:val="none" w:sz="0" w:space="0" w:color="auto"/>
                    <w:right w:val="none" w:sz="0" w:space="0" w:color="auto"/>
                  </w:divBdr>
                </w:div>
              </w:divsChild>
            </w:div>
            <w:div w:id="1266379738">
              <w:marLeft w:val="0"/>
              <w:marRight w:val="0"/>
              <w:marTop w:val="0"/>
              <w:marBottom w:val="0"/>
              <w:divBdr>
                <w:top w:val="none" w:sz="0" w:space="0" w:color="auto"/>
                <w:left w:val="none" w:sz="0" w:space="0" w:color="auto"/>
                <w:bottom w:val="none" w:sz="0" w:space="0" w:color="auto"/>
                <w:right w:val="none" w:sz="0" w:space="0" w:color="auto"/>
              </w:divBdr>
              <w:divsChild>
                <w:div w:id="1552577643">
                  <w:marLeft w:val="0"/>
                  <w:marRight w:val="0"/>
                  <w:marTop w:val="0"/>
                  <w:marBottom w:val="0"/>
                  <w:divBdr>
                    <w:top w:val="none" w:sz="0" w:space="0" w:color="auto"/>
                    <w:left w:val="none" w:sz="0" w:space="0" w:color="auto"/>
                    <w:bottom w:val="none" w:sz="0" w:space="0" w:color="auto"/>
                    <w:right w:val="none" w:sz="0" w:space="0" w:color="auto"/>
                  </w:divBdr>
                </w:div>
              </w:divsChild>
            </w:div>
            <w:div w:id="1589844305">
              <w:marLeft w:val="0"/>
              <w:marRight w:val="0"/>
              <w:marTop w:val="0"/>
              <w:marBottom w:val="0"/>
              <w:divBdr>
                <w:top w:val="none" w:sz="0" w:space="0" w:color="auto"/>
                <w:left w:val="none" w:sz="0" w:space="0" w:color="auto"/>
                <w:bottom w:val="none" w:sz="0" w:space="0" w:color="auto"/>
                <w:right w:val="none" w:sz="0" w:space="0" w:color="auto"/>
              </w:divBdr>
              <w:divsChild>
                <w:div w:id="1044064768">
                  <w:marLeft w:val="0"/>
                  <w:marRight w:val="0"/>
                  <w:marTop w:val="0"/>
                  <w:marBottom w:val="0"/>
                  <w:divBdr>
                    <w:top w:val="none" w:sz="0" w:space="0" w:color="auto"/>
                    <w:left w:val="none" w:sz="0" w:space="0" w:color="auto"/>
                    <w:bottom w:val="none" w:sz="0" w:space="0" w:color="auto"/>
                    <w:right w:val="none" w:sz="0" w:space="0" w:color="auto"/>
                  </w:divBdr>
                </w:div>
              </w:divsChild>
            </w:div>
            <w:div w:id="1986276532">
              <w:marLeft w:val="0"/>
              <w:marRight w:val="0"/>
              <w:marTop w:val="0"/>
              <w:marBottom w:val="0"/>
              <w:divBdr>
                <w:top w:val="none" w:sz="0" w:space="0" w:color="auto"/>
                <w:left w:val="none" w:sz="0" w:space="0" w:color="auto"/>
                <w:bottom w:val="none" w:sz="0" w:space="0" w:color="auto"/>
                <w:right w:val="none" w:sz="0" w:space="0" w:color="auto"/>
              </w:divBdr>
              <w:divsChild>
                <w:div w:id="1296254243">
                  <w:marLeft w:val="0"/>
                  <w:marRight w:val="0"/>
                  <w:marTop w:val="0"/>
                  <w:marBottom w:val="0"/>
                  <w:divBdr>
                    <w:top w:val="none" w:sz="0" w:space="0" w:color="auto"/>
                    <w:left w:val="none" w:sz="0" w:space="0" w:color="auto"/>
                    <w:bottom w:val="none" w:sz="0" w:space="0" w:color="auto"/>
                    <w:right w:val="none" w:sz="0" w:space="0" w:color="auto"/>
                  </w:divBdr>
                </w:div>
              </w:divsChild>
            </w:div>
            <w:div w:id="937907448">
              <w:marLeft w:val="0"/>
              <w:marRight w:val="0"/>
              <w:marTop w:val="0"/>
              <w:marBottom w:val="0"/>
              <w:divBdr>
                <w:top w:val="none" w:sz="0" w:space="0" w:color="auto"/>
                <w:left w:val="none" w:sz="0" w:space="0" w:color="auto"/>
                <w:bottom w:val="none" w:sz="0" w:space="0" w:color="auto"/>
                <w:right w:val="none" w:sz="0" w:space="0" w:color="auto"/>
              </w:divBdr>
              <w:divsChild>
                <w:div w:id="74279351">
                  <w:marLeft w:val="0"/>
                  <w:marRight w:val="0"/>
                  <w:marTop w:val="0"/>
                  <w:marBottom w:val="0"/>
                  <w:divBdr>
                    <w:top w:val="none" w:sz="0" w:space="0" w:color="auto"/>
                    <w:left w:val="none" w:sz="0" w:space="0" w:color="auto"/>
                    <w:bottom w:val="none" w:sz="0" w:space="0" w:color="auto"/>
                    <w:right w:val="none" w:sz="0" w:space="0" w:color="auto"/>
                  </w:divBdr>
                </w:div>
              </w:divsChild>
            </w:div>
            <w:div w:id="1517038253">
              <w:marLeft w:val="0"/>
              <w:marRight w:val="0"/>
              <w:marTop w:val="0"/>
              <w:marBottom w:val="0"/>
              <w:divBdr>
                <w:top w:val="none" w:sz="0" w:space="0" w:color="auto"/>
                <w:left w:val="none" w:sz="0" w:space="0" w:color="auto"/>
                <w:bottom w:val="none" w:sz="0" w:space="0" w:color="auto"/>
                <w:right w:val="none" w:sz="0" w:space="0" w:color="auto"/>
              </w:divBdr>
              <w:divsChild>
                <w:div w:id="1391730542">
                  <w:marLeft w:val="0"/>
                  <w:marRight w:val="0"/>
                  <w:marTop w:val="0"/>
                  <w:marBottom w:val="0"/>
                  <w:divBdr>
                    <w:top w:val="none" w:sz="0" w:space="0" w:color="auto"/>
                    <w:left w:val="none" w:sz="0" w:space="0" w:color="auto"/>
                    <w:bottom w:val="none" w:sz="0" w:space="0" w:color="auto"/>
                    <w:right w:val="none" w:sz="0" w:space="0" w:color="auto"/>
                  </w:divBdr>
                </w:div>
              </w:divsChild>
            </w:div>
            <w:div w:id="903493095">
              <w:marLeft w:val="0"/>
              <w:marRight w:val="0"/>
              <w:marTop w:val="0"/>
              <w:marBottom w:val="0"/>
              <w:divBdr>
                <w:top w:val="none" w:sz="0" w:space="0" w:color="auto"/>
                <w:left w:val="none" w:sz="0" w:space="0" w:color="auto"/>
                <w:bottom w:val="none" w:sz="0" w:space="0" w:color="auto"/>
                <w:right w:val="none" w:sz="0" w:space="0" w:color="auto"/>
              </w:divBdr>
              <w:divsChild>
                <w:div w:id="1430421237">
                  <w:marLeft w:val="0"/>
                  <w:marRight w:val="0"/>
                  <w:marTop w:val="0"/>
                  <w:marBottom w:val="0"/>
                  <w:divBdr>
                    <w:top w:val="none" w:sz="0" w:space="0" w:color="auto"/>
                    <w:left w:val="none" w:sz="0" w:space="0" w:color="auto"/>
                    <w:bottom w:val="none" w:sz="0" w:space="0" w:color="auto"/>
                    <w:right w:val="none" w:sz="0" w:space="0" w:color="auto"/>
                  </w:divBdr>
                </w:div>
              </w:divsChild>
            </w:div>
            <w:div w:id="318577514">
              <w:marLeft w:val="0"/>
              <w:marRight w:val="0"/>
              <w:marTop w:val="0"/>
              <w:marBottom w:val="0"/>
              <w:divBdr>
                <w:top w:val="none" w:sz="0" w:space="0" w:color="auto"/>
                <w:left w:val="none" w:sz="0" w:space="0" w:color="auto"/>
                <w:bottom w:val="none" w:sz="0" w:space="0" w:color="auto"/>
                <w:right w:val="none" w:sz="0" w:space="0" w:color="auto"/>
              </w:divBdr>
              <w:divsChild>
                <w:div w:id="2124642566">
                  <w:marLeft w:val="0"/>
                  <w:marRight w:val="0"/>
                  <w:marTop w:val="0"/>
                  <w:marBottom w:val="0"/>
                  <w:divBdr>
                    <w:top w:val="none" w:sz="0" w:space="0" w:color="auto"/>
                    <w:left w:val="none" w:sz="0" w:space="0" w:color="auto"/>
                    <w:bottom w:val="none" w:sz="0" w:space="0" w:color="auto"/>
                    <w:right w:val="none" w:sz="0" w:space="0" w:color="auto"/>
                  </w:divBdr>
                </w:div>
              </w:divsChild>
            </w:div>
            <w:div w:id="1582910493">
              <w:marLeft w:val="0"/>
              <w:marRight w:val="0"/>
              <w:marTop w:val="0"/>
              <w:marBottom w:val="0"/>
              <w:divBdr>
                <w:top w:val="none" w:sz="0" w:space="0" w:color="auto"/>
                <w:left w:val="none" w:sz="0" w:space="0" w:color="auto"/>
                <w:bottom w:val="none" w:sz="0" w:space="0" w:color="auto"/>
                <w:right w:val="none" w:sz="0" w:space="0" w:color="auto"/>
              </w:divBdr>
              <w:divsChild>
                <w:div w:id="978994417">
                  <w:marLeft w:val="0"/>
                  <w:marRight w:val="0"/>
                  <w:marTop w:val="0"/>
                  <w:marBottom w:val="0"/>
                  <w:divBdr>
                    <w:top w:val="none" w:sz="0" w:space="0" w:color="auto"/>
                    <w:left w:val="none" w:sz="0" w:space="0" w:color="auto"/>
                    <w:bottom w:val="none" w:sz="0" w:space="0" w:color="auto"/>
                    <w:right w:val="none" w:sz="0" w:space="0" w:color="auto"/>
                  </w:divBdr>
                </w:div>
              </w:divsChild>
            </w:div>
            <w:div w:id="488137821">
              <w:marLeft w:val="0"/>
              <w:marRight w:val="0"/>
              <w:marTop w:val="0"/>
              <w:marBottom w:val="0"/>
              <w:divBdr>
                <w:top w:val="none" w:sz="0" w:space="0" w:color="auto"/>
                <w:left w:val="none" w:sz="0" w:space="0" w:color="auto"/>
                <w:bottom w:val="none" w:sz="0" w:space="0" w:color="auto"/>
                <w:right w:val="none" w:sz="0" w:space="0" w:color="auto"/>
              </w:divBdr>
              <w:divsChild>
                <w:div w:id="14876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25">
          <w:marLeft w:val="0"/>
          <w:marRight w:val="0"/>
          <w:marTop w:val="0"/>
          <w:marBottom w:val="0"/>
          <w:divBdr>
            <w:top w:val="none" w:sz="0" w:space="0" w:color="auto"/>
            <w:left w:val="none" w:sz="0" w:space="0" w:color="auto"/>
            <w:bottom w:val="none" w:sz="0" w:space="0" w:color="auto"/>
            <w:right w:val="none" w:sz="0" w:space="0" w:color="auto"/>
          </w:divBdr>
          <w:divsChild>
            <w:div w:id="2053111953">
              <w:marLeft w:val="0"/>
              <w:marRight w:val="0"/>
              <w:marTop w:val="0"/>
              <w:marBottom w:val="0"/>
              <w:divBdr>
                <w:top w:val="none" w:sz="0" w:space="0" w:color="auto"/>
                <w:left w:val="none" w:sz="0" w:space="0" w:color="auto"/>
                <w:bottom w:val="none" w:sz="0" w:space="0" w:color="auto"/>
                <w:right w:val="none" w:sz="0" w:space="0" w:color="auto"/>
              </w:divBdr>
              <w:divsChild>
                <w:div w:id="453451237">
                  <w:marLeft w:val="0"/>
                  <w:marRight w:val="0"/>
                  <w:marTop w:val="0"/>
                  <w:marBottom w:val="0"/>
                  <w:divBdr>
                    <w:top w:val="none" w:sz="0" w:space="0" w:color="auto"/>
                    <w:left w:val="none" w:sz="0" w:space="0" w:color="auto"/>
                    <w:bottom w:val="none" w:sz="0" w:space="0" w:color="auto"/>
                    <w:right w:val="none" w:sz="0" w:space="0" w:color="auto"/>
                  </w:divBdr>
                </w:div>
              </w:divsChild>
            </w:div>
            <w:div w:id="451751938">
              <w:marLeft w:val="0"/>
              <w:marRight w:val="0"/>
              <w:marTop w:val="0"/>
              <w:marBottom w:val="0"/>
              <w:divBdr>
                <w:top w:val="none" w:sz="0" w:space="0" w:color="auto"/>
                <w:left w:val="none" w:sz="0" w:space="0" w:color="auto"/>
                <w:bottom w:val="none" w:sz="0" w:space="0" w:color="auto"/>
                <w:right w:val="none" w:sz="0" w:space="0" w:color="auto"/>
              </w:divBdr>
              <w:divsChild>
                <w:div w:id="1255895165">
                  <w:marLeft w:val="0"/>
                  <w:marRight w:val="0"/>
                  <w:marTop w:val="0"/>
                  <w:marBottom w:val="0"/>
                  <w:divBdr>
                    <w:top w:val="none" w:sz="0" w:space="0" w:color="auto"/>
                    <w:left w:val="none" w:sz="0" w:space="0" w:color="auto"/>
                    <w:bottom w:val="none" w:sz="0" w:space="0" w:color="auto"/>
                    <w:right w:val="none" w:sz="0" w:space="0" w:color="auto"/>
                  </w:divBdr>
                </w:div>
              </w:divsChild>
            </w:div>
            <w:div w:id="210729896">
              <w:marLeft w:val="0"/>
              <w:marRight w:val="0"/>
              <w:marTop w:val="0"/>
              <w:marBottom w:val="0"/>
              <w:divBdr>
                <w:top w:val="none" w:sz="0" w:space="0" w:color="auto"/>
                <w:left w:val="none" w:sz="0" w:space="0" w:color="auto"/>
                <w:bottom w:val="none" w:sz="0" w:space="0" w:color="auto"/>
                <w:right w:val="none" w:sz="0" w:space="0" w:color="auto"/>
              </w:divBdr>
              <w:divsChild>
                <w:div w:id="1704669598">
                  <w:marLeft w:val="0"/>
                  <w:marRight w:val="0"/>
                  <w:marTop w:val="0"/>
                  <w:marBottom w:val="0"/>
                  <w:divBdr>
                    <w:top w:val="none" w:sz="0" w:space="0" w:color="auto"/>
                    <w:left w:val="none" w:sz="0" w:space="0" w:color="auto"/>
                    <w:bottom w:val="none" w:sz="0" w:space="0" w:color="auto"/>
                    <w:right w:val="none" w:sz="0" w:space="0" w:color="auto"/>
                  </w:divBdr>
                </w:div>
              </w:divsChild>
            </w:div>
            <w:div w:id="745420920">
              <w:marLeft w:val="0"/>
              <w:marRight w:val="0"/>
              <w:marTop w:val="0"/>
              <w:marBottom w:val="0"/>
              <w:divBdr>
                <w:top w:val="none" w:sz="0" w:space="0" w:color="auto"/>
                <w:left w:val="none" w:sz="0" w:space="0" w:color="auto"/>
                <w:bottom w:val="none" w:sz="0" w:space="0" w:color="auto"/>
                <w:right w:val="none" w:sz="0" w:space="0" w:color="auto"/>
              </w:divBdr>
              <w:divsChild>
                <w:div w:id="386994588">
                  <w:marLeft w:val="0"/>
                  <w:marRight w:val="0"/>
                  <w:marTop w:val="0"/>
                  <w:marBottom w:val="0"/>
                  <w:divBdr>
                    <w:top w:val="none" w:sz="0" w:space="0" w:color="auto"/>
                    <w:left w:val="none" w:sz="0" w:space="0" w:color="auto"/>
                    <w:bottom w:val="none" w:sz="0" w:space="0" w:color="auto"/>
                    <w:right w:val="none" w:sz="0" w:space="0" w:color="auto"/>
                  </w:divBdr>
                </w:div>
              </w:divsChild>
            </w:div>
            <w:div w:id="1300644123">
              <w:marLeft w:val="0"/>
              <w:marRight w:val="0"/>
              <w:marTop w:val="0"/>
              <w:marBottom w:val="0"/>
              <w:divBdr>
                <w:top w:val="none" w:sz="0" w:space="0" w:color="auto"/>
                <w:left w:val="none" w:sz="0" w:space="0" w:color="auto"/>
                <w:bottom w:val="none" w:sz="0" w:space="0" w:color="auto"/>
                <w:right w:val="none" w:sz="0" w:space="0" w:color="auto"/>
              </w:divBdr>
              <w:divsChild>
                <w:div w:id="1909725491">
                  <w:marLeft w:val="0"/>
                  <w:marRight w:val="0"/>
                  <w:marTop w:val="0"/>
                  <w:marBottom w:val="0"/>
                  <w:divBdr>
                    <w:top w:val="none" w:sz="0" w:space="0" w:color="auto"/>
                    <w:left w:val="none" w:sz="0" w:space="0" w:color="auto"/>
                    <w:bottom w:val="none" w:sz="0" w:space="0" w:color="auto"/>
                    <w:right w:val="none" w:sz="0" w:space="0" w:color="auto"/>
                  </w:divBdr>
                </w:div>
              </w:divsChild>
            </w:div>
            <w:div w:id="1968050162">
              <w:marLeft w:val="0"/>
              <w:marRight w:val="0"/>
              <w:marTop w:val="0"/>
              <w:marBottom w:val="0"/>
              <w:divBdr>
                <w:top w:val="none" w:sz="0" w:space="0" w:color="auto"/>
                <w:left w:val="none" w:sz="0" w:space="0" w:color="auto"/>
                <w:bottom w:val="none" w:sz="0" w:space="0" w:color="auto"/>
                <w:right w:val="none" w:sz="0" w:space="0" w:color="auto"/>
              </w:divBdr>
              <w:divsChild>
                <w:div w:id="342825045">
                  <w:marLeft w:val="0"/>
                  <w:marRight w:val="0"/>
                  <w:marTop w:val="0"/>
                  <w:marBottom w:val="0"/>
                  <w:divBdr>
                    <w:top w:val="none" w:sz="0" w:space="0" w:color="auto"/>
                    <w:left w:val="none" w:sz="0" w:space="0" w:color="auto"/>
                    <w:bottom w:val="none" w:sz="0" w:space="0" w:color="auto"/>
                    <w:right w:val="none" w:sz="0" w:space="0" w:color="auto"/>
                  </w:divBdr>
                </w:div>
              </w:divsChild>
            </w:div>
            <w:div w:id="1678649243">
              <w:marLeft w:val="0"/>
              <w:marRight w:val="0"/>
              <w:marTop w:val="0"/>
              <w:marBottom w:val="0"/>
              <w:divBdr>
                <w:top w:val="none" w:sz="0" w:space="0" w:color="auto"/>
                <w:left w:val="none" w:sz="0" w:space="0" w:color="auto"/>
                <w:bottom w:val="none" w:sz="0" w:space="0" w:color="auto"/>
                <w:right w:val="none" w:sz="0" w:space="0" w:color="auto"/>
              </w:divBdr>
              <w:divsChild>
                <w:div w:id="11867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195">
          <w:marLeft w:val="0"/>
          <w:marRight w:val="0"/>
          <w:marTop w:val="0"/>
          <w:marBottom w:val="0"/>
          <w:divBdr>
            <w:top w:val="none" w:sz="0" w:space="0" w:color="auto"/>
            <w:left w:val="none" w:sz="0" w:space="0" w:color="auto"/>
            <w:bottom w:val="none" w:sz="0" w:space="0" w:color="auto"/>
            <w:right w:val="none" w:sz="0" w:space="0" w:color="auto"/>
          </w:divBdr>
          <w:divsChild>
            <w:div w:id="461777015">
              <w:marLeft w:val="0"/>
              <w:marRight w:val="0"/>
              <w:marTop w:val="0"/>
              <w:marBottom w:val="0"/>
              <w:divBdr>
                <w:top w:val="none" w:sz="0" w:space="0" w:color="auto"/>
                <w:left w:val="none" w:sz="0" w:space="0" w:color="auto"/>
                <w:bottom w:val="none" w:sz="0" w:space="0" w:color="auto"/>
                <w:right w:val="none" w:sz="0" w:space="0" w:color="auto"/>
              </w:divBdr>
              <w:divsChild>
                <w:div w:id="477575279">
                  <w:marLeft w:val="0"/>
                  <w:marRight w:val="0"/>
                  <w:marTop w:val="0"/>
                  <w:marBottom w:val="0"/>
                  <w:divBdr>
                    <w:top w:val="none" w:sz="0" w:space="0" w:color="auto"/>
                    <w:left w:val="none" w:sz="0" w:space="0" w:color="auto"/>
                    <w:bottom w:val="none" w:sz="0" w:space="0" w:color="auto"/>
                    <w:right w:val="none" w:sz="0" w:space="0" w:color="auto"/>
                  </w:divBdr>
                </w:div>
              </w:divsChild>
            </w:div>
            <w:div w:id="621376870">
              <w:marLeft w:val="0"/>
              <w:marRight w:val="0"/>
              <w:marTop w:val="0"/>
              <w:marBottom w:val="0"/>
              <w:divBdr>
                <w:top w:val="none" w:sz="0" w:space="0" w:color="auto"/>
                <w:left w:val="none" w:sz="0" w:space="0" w:color="auto"/>
                <w:bottom w:val="none" w:sz="0" w:space="0" w:color="auto"/>
                <w:right w:val="none" w:sz="0" w:space="0" w:color="auto"/>
              </w:divBdr>
              <w:divsChild>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1064182534">
              <w:marLeft w:val="0"/>
              <w:marRight w:val="0"/>
              <w:marTop w:val="0"/>
              <w:marBottom w:val="0"/>
              <w:divBdr>
                <w:top w:val="none" w:sz="0" w:space="0" w:color="auto"/>
                <w:left w:val="none" w:sz="0" w:space="0" w:color="auto"/>
                <w:bottom w:val="none" w:sz="0" w:space="0" w:color="auto"/>
                <w:right w:val="none" w:sz="0" w:space="0" w:color="auto"/>
              </w:divBdr>
              <w:divsChild>
                <w:div w:id="1782413379">
                  <w:marLeft w:val="0"/>
                  <w:marRight w:val="0"/>
                  <w:marTop w:val="0"/>
                  <w:marBottom w:val="0"/>
                  <w:divBdr>
                    <w:top w:val="none" w:sz="0" w:space="0" w:color="auto"/>
                    <w:left w:val="none" w:sz="0" w:space="0" w:color="auto"/>
                    <w:bottom w:val="none" w:sz="0" w:space="0" w:color="auto"/>
                    <w:right w:val="none" w:sz="0" w:space="0" w:color="auto"/>
                  </w:divBdr>
                </w:div>
              </w:divsChild>
            </w:div>
            <w:div w:id="133641678">
              <w:marLeft w:val="0"/>
              <w:marRight w:val="0"/>
              <w:marTop w:val="0"/>
              <w:marBottom w:val="0"/>
              <w:divBdr>
                <w:top w:val="none" w:sz="0" w:space="0" w:color="auto"/>
                <w:left w:val="none" w:sz="0" w:space="0" w:color="auto"/>
                <w:bottom w:val="none" w:sz="0" w:space="0" w:color="auto"/>
                <w:right w:val="none" w:sz="0" w:space="0" w:color="auto"/>
              </w:divBdr>
              <w:divsChild>
                <w:div w:id="572547719">
                  <w:marLeft w:val="0"/>
                  <w:marRight w:val="0"/>
                  <w:marTop w:val="0"/>
                  <w:marBottom w:val="0"/>
                  <w:divBdr>
                    <w:top w:val="none" w:sz="0" w:space="0" w:color="auto"/>
                    <w:left w:val="none" w:sz="0" w:space="0" w:color="auto"/>
                    <w:bottom w:val="none" w:sz="0" w:space="0" w:color="auto"/>
                    <w:right w:val="none" w:sz="0" w:space="0" w:color="auto"/>
                  </w:divBdr>
                </w:div>
              </w:divsChild>
            </w:div>
            <w:div w:id="623465458">
              <w:marLeft w:val="0"/>
              <w:marRight w:val="0"/>
              <w:marTop w:val="0"/>
              <w:marBottom w:val="0"/>
              <w:divBdr>
                <w:top w:val="none" w:sz="0" w:space="0" w:color="auto"/>
                <w:left w:val="none" w:sz="0" w:space="0" w:color="auto"/>
                <w:bottom w:val="none" w:sz="0" w:space="0" w:color="auto"/>
                <w:right w:val="none" w:sz="0" w:space="0" w:color="auto"/>
              </w:divBdr>
              <w:divsChild>
                <w:div w:id="1238593948">
                  <w:marLeft w:val="0"/>
                  <w:marRight w:val="0"/>
                  <w:marTop w:val="0"/>
                  <w:marBottom w:val="0"/>
                  <w:divBdr>
                    <w:top w:val="none" w:sz="0" w:space="0" w:color="auto"/>
                    <w:left w:val="none" w:sz="0" w:space="0" w:color="auto"/>
                    <w:bottom w:val="none" w:sz="0" w:space="0" w:color="auto"/>
                    <w:right w:val="none" w:sz="0" w:space="0" w:color="auto"/>
                  </w:divBdr>
                </w:div>
              </w:divsChild>
            </w:div>
            <w:div w:id="1211456916">
              <w:marLeft w:val="0"/>
              <w:marRight w:val="0"/>
              <w:marTop w:val="0"/>
              <w:marBottom w:val="0"/>
              <w:divBdr>
                <w:top w:val="none" w:sz="0" w:space="0" w:color="auto"/>
                <w:left w:val="none" w:sz="0" w:space="0" w:color="auto"/>
                <w:bottom w:val="none" w:sz="0" w:space="0" w:color="auto"/>
                <w:right w:val="none" w:sz="0" w:space="0" w:color="auto"/>
              </w:divBdr>
              <w:divsChild>
                <w:div w:id="207692557">
                  <w:marLeft w:val="0"/>
                  <w:marRight w:val="0"/>
                  <w:marTop w:val="0"/>
                  <w:marBottom w:val="0"/>
                  <w:divBdr>
                    <w:top w:val="none" w:sz="0" w:space="0" w:color="auto"/>
                    <w:left w:val="none" w:sz="0" w:space="0" w:color="auto"/>
                    <w:bottom w:val="none" w:sz="0" w:space="0" w:color="auto"/>
                    <w:right w:val="none" w:sz="0" w:space="0" w:color="auto"/>
                  </w:divBdr>
                </w:div>
              </w:divsChild>
            </w:div>
            <w:div w:id="851534476">
              <w:marLeft w:val="0"/>
              <w:marRight w:val="0"/>
              <w:marTop w:val="0"/>
              <w:marBottom w:val="0"/>
              <w:divBdr>
                <w:top w:val="none" w:sz="0" w:space="0" w:color="auto"/>
                <w:left w:val="none" w:sz="0" w:space="0" w:color="auto"/>
                <w:bottom w:val="none" w:sz="0" w:space="0" w:color="auto"/>
                <w:right w:val="none" w:sz="0" w:space="0" w:color="auto"/>
              </w:divBdr>
              <w:divsChild>
                <w:div w:id="1498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919">
          <w:marLeft w:val="0"/>
          <w:marRight w:val="0"/>
          <w:marTop w:val="0"/>
          <w:marBottom w:val="0"/>
          <w:divBdr>
            <w:top w:val="none" w:sz="0" w:space="0" w:color="auto"/>
            <w:left w:val="none" w:sz="0" w:space="0" w:color="auto"/>
            <w:bottom w:val="none" w:sz="0" w:space="0" w:color="auto"/>
            <w:right w:val="none" w:sz="0" w:space="0" w:color="auto"/>
          </w:divBdr>
          <w:divsChild>
            <w:div w:id="1760105285">
              <w:marLeft w:val="0"/>
              <w:marRight w:val="0"/>
              <w:marTop w:val="0"/>
              <w:marBottom w:val="0"/>
              <w:divBdr>
                <w:top w:val="none" w:sz="0" w:space="0" w:color="auto"/>
                <w:left w:val="none" w:sz="0" w:space="0" w:color="auto"/>
                <w:bottom w:val="none" w:sz="0" w:space="0" w:color="auto"/>
                <w:right w:val="none" w:sz="0" w:space="0" w:color="auto"/>
              </w:divBdr>
              <w:divsChild>
                <w:div w:id="1770538895">
                  <w:marLeft w:val="0"/>
                  <w:marRight w:val="0"/>
                  <w:marTop w:val="0"/>
                  <w:marBottom w:val="0"/>
                  <w:divBdr>
                    <w:top w:val="none" w:sz="0" w:space="0" w:color="auto"/>
                    <w:left w:val="none" w:sz="0" w:space="0" w:color="auto"/>
                    <w:bottom w:val="none" w:sz="0" w:space="0" w:color="auto"/>
                    <w:right w:val="none" w:sz="0" w:space="0" w:color="auto"/>
                  </w:divBdr>
                </w:div>
              </w:divsChild>
            </w:div>
            <w:div w:id="1081021018">
              <w:marLeft w:val="0"/>
              <w:marRight w:val="0"/>
              <w:marTop w:val="0"/>
              <w:marBottom w:val="0"/>
              <w:divBdr>
                <w:top w:val="none" w:sz="0" w:space="0" w:color="auto"/>
                <w:left w:val="none" w:sz="0" w:space="0" w:color="auto"/>
                <w:bottom w:val="none" w:sz="0" w:space="0" w:color="auto"/>
                <w:right w:val="none" w:sz="0" w:space="0" w:color="auto"/>
              </w:divBdr>
              <w:divsChild>
                <w:div w:id="1079868339">
                  <w:marLeft w:val="0"/>
                  <w:marRight w:val="0"/>
                  <w:marTop w:val="0"/>
                  <w:marBottom w:val="0"/>
                  <w:divBdr>
                    <w:top w:val="none" w:sz="0" w:space="0" w:color="auto"/>
                    <w:left w:val="none" w:sz="0" w:space="0" w:color="auto"/>
                    <w:bottom w:val="none" w:sz="0" w:space="0" w:color="auto"/>
                    <w:right w:val="none" w:sz="0" w:space="0" w:color="auto"/>
                  </w:divBdr>
                </w:div>
              </w:divsChild>
            </w:div>
            <w:div w:id="1867327159">
              <w:marLeft w:val="0"/>
              <w:marRight w:val="0"/>
              <w:marTop w:val="0"/>
              <w:marBottom w:val="0"/>
              <w:divBdr>
                <w:top w:val="none" w:sz="0" w:space="0" w:color="auto"/>
                <w:left w:val="none" w:sz="0" w:space="0" w:color="auto"/>
                <w:bottom w:val="none" w:sz="0" w:space="0" w:color="auto"/>
                <w:right w:val="none" w:sz="0" w:space="0" w:color="auto"/>
              </w:divBdr>
              <w:divsChild>
                <w:div w:id="122817269">
                  <w:marLeft w:val="0"/>
                  <w:marRight w:val="0"/>
                  <w:marTop w:val="0"/>
                  <w:marBottom w:val="0"/>
                  <w:divBdr>
                    <w:top w:val="none" w:sz="0" w:space="0" w:color="auto"/>
                    <w:left w:val="none" w:sz="0" w:space="0" w:color="auto"/>
                    <w:bottom w:val="none" w:sz="0" w:space="0" w:color="auto"/>
                    <w:right w:val="none" w:sz="0" w:space="0" w:color="auto"/>
                  </w:divBdr>
                </w:div>
              </w:divsChild>
            </w:div>
            <w:div w:id="429088765">
              <w:marLeft w:val="0"/>
              <w:marRight w:val="0"/>
              <w:marTop w:val="0"/>
              <w:marBottom w:val="0"/>
              <w:divBdr>
                <w:top w:val="none" w:sz="0" w:space="0" w:color="auto"/>
                <w:left w:val="none" w:sz="0" w:space="0" w:color="auto"/>
                <w:bottom w:val="none" w:sz="0" w:space="0" w:color="auto"/>
                <w:right w:val="none" w:sz="0" w:space="0" w:color="auto"/>
              </w:divBdr>
              <w:divsChild>
                <w:div w:id="1385713583">
                  <w:marLeft w:val="0"/>
                  <w:marRight w:val="0"/>
                  <w:marTop w:val="0"/>
                  <w:marBottom w:val="0"/>
                  <w:divBdr>
                    <w:top w:val="none" w:sz="0" w:space="0" w:color="auto"/>
                    <w:left w:val="none" w:sz="0" w:space="0" w:color="auto"/>
                    <w:bottom w:val="none" w:sz="0" w:space="0" w:color="auto"/>
                    <w:right w:val="none" w:sz="0" w:space="0" w:color="auto"/>
                  </w:divBdr>
                </w:div>
              </w:divsChild>
            </w:div>
            <w:div w:id="1379237343">
              <w:marLeft w:val="0"/>
              <w:marRight w:val="0"/>
              <w:marTop w:val="0"/>
              <w:marBottom w:val="0"/>
              <w:divBdr>
                <w:top w:val="none" w:sz="0" w:space="0" w:color="auto"/>
                <w:left w:val="none" w:sz="0" w:space="0" w:color="auto"/>
                <w:bottom w:val="none" w:sz="0" w:space="0" w:color="auto"/>
                <w:right w:val="none" w:sz="0" w:space="0" w:color="auto"/>
              </w:divBdr>
              <w:divsChild>
                <w:div w:id="191921343">
                  <w:marLeft w:val="0"/>
                  <w:marRight w:val="0"/>
                  <w:marTop w:val="0"/>
                  <w:marBottom w:val="0"/>
                  <w:divBdr>
                    <w:top w:val="none" w:sz="0" w:space="0" w:color="auto"/>
                    <w:left w:val="none" w:sz="0" w:space="0" w:color="auto"/>
                    <w:bottom w:val="none" w:sz="0" w:space="0" w:color="auto"/>
                    <w:right w:val="none" w:sz="0" w:space="0" w:color="auto"/>
                  </w:divBdr>
                </w:div>
              </w:divsChild>
            </w:div>
            <w:div w:id="641496163">
              <w:marLeft w:val="0"/>
              <w:marRight w:val="0"/>
              <w:marTop w:val="0"/>
              <w:marBottom w:val="0"/>
              <w:divBdr>
                <w:top w:val="none" w:sz="0" w:space="0" w:color="auto"/>
                <w:left w:val="none" w:sz="0" w:space="0" w:color="auto"/>
                <w:bottom w:val="none" w:sz="0" w:space="0" w:color="auto"/>
                <w:right w:val="none" w:sz="0" w:space="0" w:color="auto"/>
              </w:divBdr>
              <w:divsChild>
                <w:div w:id="18662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398">
          <w:marLeft w:val="0"/>
          <w:marRight w:val="0"/>
          <w:marTop w:val="0"/>
          <w:marBottom w:val="0"/>
          <w:divBdr>
            <w:top w:val="none" w:sz="0" w:space="0" w:color="auto"/>
            <w:left w:val="none" w:sz="0" w:space="0" w:color="auto"/>
            <w:bottom w:val="none" w:sz="0" w:space="0" w:color="auto"/>
            <w:right w:val="none" w:sz="0" w:space="0" w:color="auto"/>
          </w:divBdr>
          <w:divsChild>
            <w:div w:id="1608855681">
              <w:marLeft w:val="0"/>
              <w:marRight w:val="0"/>
              <w:marTop w:val="0"/>
              <w:marBottom w:val="0"/>
              <w:divBdr>
                <w:top w:val="none" w:sz="0" w:space="0" w:color="auto"/>
                <w:left w:val="none" w:sz="0" w:space="0" w:color="auto"/>
                <w:bottom w:val="none" w:sz="0" w:space="0" w:color="auto"/>
                <w:right w:val="none" w:sz="0" w:space="0" w:color="auto"/>
              </w:divBdr>
              <w:divsChild>
                <w:div w:id="280306706">
                  <w:marLeft w:val="0"/>
                  <w:marRight w:val="0"/>
                  <w:marTop w:val="0"/>
                  <w:marBottom w:val="0"/>
                  <w:divBdr>
                    <w:top w:val="none" w:sz="0" w:space="0" w:color="auto"/>
                    <w:left w:val="none" w:sz="0" w:space="0" w:color="auto"/>
                    <w:bottom w:val="none" w:sz="0" w:space="0" w:color="auto"/>
                    <w:right w:val="none" w:sz="0" w:space="0" w:color="auto"/>
                  </w:divBdr>
                </w:div>
              </w:divsChild>
            </w:div>
            <w:div w:id="344091537">
              <w:marLeft w:val="0"/>
              <w:marRight w:val="0"/>
              <w:marTop w:val="0"/>
              <w:marBottom w:val="0"/>
              <w:divBdr>
                <w:top w:val="none" w:sz="0" w:space="0" w:color="auto"/>
                <w:left w:val="none" w:sz="0" w:space="0" w:color="auto"/>
                <w:bottom w:val="none" w:sz="0" w:space="0" w:color="auto"/>
                <w:right w:val="none" w:sz="0" w:space="0" w:color="auto"/>
              </w:divBdr>
              <w:divsChild>
                <w:div w:id="1695114678">
                  <w:marLeft w:val="0"/>
                  <w:marRight w:val="0"/>
                  <w:marTop w:val="0"/>
                  <w:marBottom w:val="0"/>
                  <w:divBdr>
                    <w:top w:val="none" w:sz="0" w:space="0" w:color="auto"/>
                    <w:left w:val="none" w:sz="0" w:space="0" w:color="auto"/>
                    <w:bottom w:val="none" w:sz="0" w:space="0" w:color="auto"/>
                    <w:right w:val="none" w:sz="0" w:space="0" w:color="auto"/>
                  </w:divBdr>
                </w:div>
              </w:divsChild>
            </w:div>
            <w:div w:id="641010277">
              <w:marLeft w:val="0"/>
              <w:marRight w:val="0"/>
              <w:marTop w:val="0"/>
              <w:marBottom w:val="0"/>
              <w:divBdr>
                <w:top w:val="none" w:sz="0" w:space="0" w:color="auto"/>
                <w:left w:val="none" w:sz="0" w:space="0" w:color="auto"/>
                <w:bottom w:val="none" w:sz="0" w:space="0" w:color="auto"/>
                <w:right w:val="none" w:sz="0" w:space="0" w:color="auto"/>
              </w:divBdr>
              <w:divsChild>
                <w:div w:id="1424374148">
                  <w:marLeft w:val="0"/>
                  <w:marRight w:val="0"/>
                  <w:marTop w:val="0"/>
                  <w:marBottom w:val="0"/>
                  <w:divBdr>
                    <w:top w:val="none" w:sz="0" w:space="0" w:color="auto"/>
                    <w:left w:val="none" w:sz="0" w:space="0" w:color="auto"/>
                    <w:bottom w:val="none" w:sz="0" w:space="0" w:color="auto"/>
                    <w:right w:val="none" w:sz="0" w:space="0" w:color="auto"/>
                  </w:divBdr>
                </w:div>
              </w:divsChild>
            </w:div>
            <w:div w:id="119999706">
              <w:marLeft w:val="0"/>
              <w:marRight w:val="0"/>
              <w:marTop w:val="0"/>
              <w:marBottom w:val="0"/>
              <w:divBdr>
                <w:top w:val="none" w:sz="0" w:space="0" w:color="auto"/>
                <w:left w:val="none" w:sz="0" w:space="0" w:color="auto"/>
                <w:bottom w:val="none" w:sz="0" w:space="0" w:color="auto"/>
                <w:right w:val="none" w:sz="0" w:space="0" w:color="auto"/>
              </w:divBdr>
              <w:divsChild>
                <w:div w:id="1421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6303">
          <w:marLeft w:val="0"/>
          <w:marRight w:val="0"/>
          <w:marTop w:val="0"/>
          <w:marBottom w:val="0"/>
          <w:divBdr>
            <w:top w:val="none" w:sz="0" w:space="0" w:color="auto"/>
            <w:left w:val="none" w:sz="0" w:space="0" w:color="auto"/>
            <w:bottom w:val="none" w:sz="0" w:space="0" w:color="auto"/>
            <w:right w:val="none" w:sz="0" w:space="0" w:color="auto"/>
          </w:divBdr>
          <w:divsChild>
            <w:div w:id="1037857701">
              <w:marLeft w:val="0"/>
              <w:marRight w:val="0"/>
              <w:marTop w:val="0"/>
              <w:marBottom w:val="0"/>
              <w:divBdr>
                <w:top w:val="none" w:sz="0" w:space="0" w:color="auto"/>
                <w:left w:val="none" w:sz="0" w:space="0" w:color="auto"/>
                <w:bottom w:val="none" w:sz="0" w:space="0" w:color="auto"/>
                <w:right w:val="none" w:sz="0" w:space="0" w:color="auto"/>
              </w:divBdr>
              <w:divsChild>
                <w:div w:id="1288076245">
                  <w:marLeft w:val="0"/>
                  <w:marRight w:val="0"/>
                  <w:marTop w:val="0"/>
                  <w:marBottom w:val="0"/>
                  <w:divBdr>
                    <w:top w:val="none" w:sz="0" w:space="0" w:color="auto"/>
                    <w:left w:val="none" w:sz="0" w:space="0" w:color="auto"/>
                    <w:bottom w:val="none" w:sz="0" w:space="0" w:color="auto"/>
                    <w:right w:val="none" w:sz="0" w:space="0" w:color="auto"/>
                  </w:divBdr>
                </w:div>
              </w:divsChild>
            </w:div>
            <w:div w:id="1161654595">
              <w:marLeft w:val="0"/>
              <w:marRight w:val="0"/>
              <w:marTop w:val="0"/>
              <w:marBottom w:val="0"/>
              <w:divBdr>
                <w:top w:val="none" w:sz="0" w:space="0" w:color="auto"/>
                <w:left w:val="none" w:sz="0" w:space="0" w:color="auto"/>
                <w:bottom w:val="none" w:sz="0" w:space="0" w:color="auto"/>
                <w:right w:val="none" w:sz="0" w:space="0" w:color="auto"/>
              </w:divBdr>
              <w:divsChild>
                <w:div w:id="492650639">
                  <w:marLeft w:val="0"/>
                  <w:marRight w:val="0"/>
                  <w:marTop w:val="0"/>
                  <w:marBottom w:val="0"/>
                  <w:divBdr>
                    <w:top w:val="none" w:sz="0" w:space="0" w:color="auto"/>
                    <w:left w:val="none" w:sz="0" w:space="0" w:color="auto"/>
                    <w:bottom w:val="none" w:sz="0" w:space="0" w:color="auto"/>
                    <w:right w:val="none" w:sz="0" w:space="0" w:color="auto"/>
                  </w:divBdr>
                </w:div>
              </w:divsChild>
            </w:div>
            <w:div w:id="956449840">
              <w:marLeft w:val="0"/>
              <w:marRight w:val="0"/>
              <w:marTop w:val="0"/>
              <w:marBottom w:val="0"/>
              <w:divBdr>
                <w:top w:val="none" w:sz="0" w:space="0" w:color="auto"/>
                <w:left w:val="none" w:sz="0" w:space="0" w:color="auto"/>
                <w:bottom w:val="none" w:sz="0" w:space="0" w:color="auto"/>
                <w:right w:val="none" w:sz="0" w:space="0" w:color="auto"/>
              </w:divBdr>
              <w:divsChild>
                <w:div w:id="1414472554">
                  <w:marLeft w:val="0"/>
                  <w:marRight w:val="0"/>
                  <w:marTop w:val="0"/>
                  <w:marBottom w:val="0"/>
                  <w:divBdr>
                    <w:top w:val="none" w:sz="0" w:space="0" w:color="auto"/>
                    <w:left w:val="none" w:sz="0" w:space="0" w:color="auto"/>
                    <w:bottom w:val="none" w:sz="0" w:space="0" w:color="auto"/>
                    <w:right w:val="none" w:sz="0" w:space="0" w:color="auto"/>
                  </w:divBdr>
                </w:div>
              </w:divsChild>
            </w:div>
            <w:div w:id="1293554111">
              <w:marLeft w:val="0"/>
              <w:marRight w:val="0"/>
              <w:marTop w:val="0"/>
              <w:marBottom w:val="0"/>
              <w:divBdr>
                <w:top w:val="none" w:sz="0" w:space="0" w:color="auto"/>
                <w:left w:val="none" w:sz="0" w:space="0" w:color="auto"/>
                <w:bottom w:val="none" w:sz="0" w:space="0" w:color="auto"/>
                <w:right w:val="none" w:sz="0" w:space="0" w:color="auto"/>
              </w:divBdr>
              <w:divsChild>
                <w:div w:id="44331078">
                  <w:marLeft w:val="0"/>
                  <w:marRight w:val="0"/>
                  <w:marTop w:val="0"/>
                  <w:marBottom w:val="0"/>
                  <w:divBdr>
                    <w:top w:val="none" w:sz="0" w:space="0" w:color="auto"/>
                    <w:left w:val="none" w:sz="0" w:space="0" w:color="auto"/>
                    <w:bottom w:val="none" w:sz="0" w:space="0" w:color="auto"/>
                    <w:right w:val="none" w:sz="0" w:space="0" w:color="auto"/>
                  </w:divBdr>
                </w:div>
              </w:divsChild>
            </w:div>
            <w:div w:id="1454203918">
              <w:marLeft w:val="0"/>
              <w:marRight w:val="0"/>
              <w:marTop w:val="0"/>
              <w:marBottom w:val="0"/>
              <w:divBdr>
                <w:top w:val="none" w:sz="0" w:space="0" w:color="auto"/>
                <w:left w:val="none" w:sz="0" w:space="0" w:color="auto"/>
                <w:bottom w:val="none" w:sz="0" w:space="0" w:color="auto"/>
                <w:right w:val="none" w:sz="0" w:space="0" w:color="auto"/>
              </w:divBdr>
              <w:divsChild>
                <w:div w:id="1339307868">
                  <w:marLeft w:val="0"/>
                  <w:marRight w:val="0"/>
                  <w:marTop w:val="0"/>
                  <w:marBottom w:val="0"/>
                  <w:divBdr>
                    <w:top w:val="none" w:sz="0" w:space="0" w:color="auto"/>
                    <w:left w:val="none" w:sz="0" w:space="0" w:color="auto"/>
                    <w:bottom w:val="none" w:sz="0" w:space="0" w:color="auto"/>
                    <w:right w:val="none" w:sz="0" w:space="0" w:color="auto"/>
                  </w:divBdr>
                </w:div>
              </w:divsChild>
            </w:div>
            <w:div w:id="1803381210">
              <w:marLeft w:val="0"/>
              <w:marRight w:val="0"/>
              <w:marTop w:val="0"/>
              <w:marBottom w:val="0"/>
              <w:divBdr>
                <w:top w:val="none" w:sz="0" w:space="0" w:color="auto"/>
                <w:left w:val="none" w:sz="0" w:space="0" w:color="auto"/>
                <w:bottom w:val="none" w:sz="0" w:space="0" w:color="auto"/>
                <w:right w:val="none" w:sz="0" w:space="0" w:color="auto"/>
              </w:divBdr>
              <w:divsChild>
                <w:div w:id="421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4587">
          <w:marLeft w:val="0"/>
          <w:marRight w:val="0"/>
          <w:marTop w:val="0"/>
          <w:marBottom w:val="0"/>
          <w:divBdr>
            <w:top w:val="none" w:sz="0" w:space="0" w:color="auto"/>
            <w:left w:val="none" w:sz="0" w:space="0" w:color="auto"/>
            <w:bottom w:val="none" w:sz="0" w:space="0" w:color="auto"/>
            <w:right w:val="none" w:sz="0" w:space="0" w:color="auto"/>
          </w:divBdr>
          <w:divsChild>
            <w:div w:id="388773968">
              <w:marLeft w:val="0"/>
              <w:marRight w:val="0"/>
              <w:marTop w:val="0"/>
              <w:marBottom w:val="0"/>
              <w:divBdr>
                <w:top w:val="none" w:sz="0" w:space="0" w:color="auto"/>
                <w:left w:val="none" w:sz="0" w:space="0" w:color="auto"/>
                <w:bottom w:val="none" w:sz="0" w:space="0" w:color="auto"/>
                <w:right w:val="none" w:sz="0" w:space="0" w:color="auto"/>
              </w:divBdr>
              <w:divsChild>
                <w:div w:id="1566139516">
                  <w:marLeft w:val="0"/>
                  <w:marRight w:val="0"/>
                  <w:marTop w:val="0"/>
                  <w:marBottom w:val="0"/>
                  <w:divBdr>
                    <w:top w:val="none" w:sz="0" w:space="0" w:color="auto"/>
                    <w:left w:val="none" w:sz="0" w:space="0" w:color="auto"/>
                    <w:bottom w:val="none" w:sz="0" w:space="0" w:color="auto"/>
                    <w:right w:val="none" w:sz="0" w:space="0" w:color="auto"/>
                  </w:divBdr>
                </w:div>
              </w:divsChild>
            </w:div>
            <w:div w:id="522286929">
              <w:marLeft w:val="0"/>
              <w:marRight w:val="0"/>
              <w:marTop w:val="0"/>
              <w:marBottom w:val="0"/>
              <w:divBdr>
                <w:top w:val="none" w:sz="0" w:space="0" w:color="auto"/>
                <w:left w:val="none" w:sz="0" w:space="0" w:color="auto"/>
                <w:bottom w:val="none" w:sz="0" w:space="0" w:color="auto"/>
                <w:right w:val="none" w:sz="0" w:space="0" w:color="auto"/>
              </w:divBdr>
              <w:divsChild>
                <w:div w:id="1833059550">
                  <w:marLeft w:val="0"/>
                  <w:marRight w:val="0"/>
                  <w:marTop w:val="0"/>
                  <w:marBottom w:val="0"/>
                  <w:divBdr>
                    <w:top w:val="none" w:sz="0" w:space="0" w:color="auto"/>
                    <w:left w:val="none" w:sz="0" w:space="0" w:color="auto"/>
                    <w:bottom w:val="none" w:sz="0" w:space="0" w:color="auto"/>
                    <w:right w:val="none" w:sz="0" w:space="0" w:color="auto"/>
                  </w:divBdr>
                </w:div>
              </w:divsChild>
            </w:div>
            <w:div w:id="1204487914">
              <w:marLeft w:val="0"/>
              <w:marRight w:val="0"/>
              <w:marTop w:val="0"/>
              <w:marBottom w:val="0"/>
              <w:divBdr>
                <w:top w:val="none" w:sz="0" w:space="0" w:color="auto"/>
                <w:left w:val="none" w:sz="0" w:space="0" w:color="auto"/>
                <w:bottom w:val="none" w:sz="0" w:space="0" w:color="auto"/>
                <w:right w:val="none" w:sz="0" w:space="0" w:color="auto"/>
              </w:divBdr>
              <w:divsChild>
                <w:div w:id="2091659052">
                  <w:marLeft w:val="0"/>
                  <w:marRight w:val="0"/>
                  <w:marTop w:val="0"/>
                  <w:marBottom w:val="0"/>
                  <w:divBdr>
                    <w:top w:val="none" w:sz="0" w:space="0" w:color="auto"/>
                    <w:left w:val="none" w:sz="0" w:space="0" w:color="auto"/>
                    <w:bottom w:val="none" w:sz="0" w:space="0" w:color="auto"/>
                    <w:right w:val="none" w:sz="0" w:space="0" w:color="auto"/>
                  </w:divBdr>
                </w:div>
              </w:divsChild>
            </w:div>
            <w:div w:id="501547045">
              <w:marLeft w:val="0"/>
              <w:marRight w:val="0"/>
              <w:marTop w:val="0"/>
              <w:marBottom w:val="0"/>
              <w:divBdr>
                <w:top w:val="none" w:sz="0" w:space="0" w:color="auto"/>
                <w:left w:val="none" w:sz="0" w:space="0" w:color="auto"/>
                <w:bottom w:val="none" w:sz="0" w:space="0" w:color="auto"/>
                <w:right w:val="none" w:sz="0" w:space="0" w:color="auto"/>
              </w:divBdr>
              <w:divsChild>
                <w:div w:id="5215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81">
          <w:marLeft w:val="0"/>
          <w:marRight w:val="0"/>
          <w:marTop w:val="0"/>
          <w:marBottom w:val="0"/>
          <w:divBdr>
            <w:top w:val="none" w:sz="0" w:space="0" w:color="auto"/>
            <w:left w:val="none" w:sz="0" w:space="0" w:color="auto"/>
            <w:bottom w:val="none" w:sz="0" w:space="0" w:color="auto"/>
            <w:right w:val="none" w:sz="0" w:space="0" w:color="auto"/>
          </w:divBdr>
          <w:divsChild>
            <w:div w:id="157579310">
              <w:marLeft w:val="0"/>
              <w:marRight w:val="0"/>
              <w:marTop w:val="0"/>
              <w:marBottom w:val="0"/>
              <w:divBdr>
                <w:top w:val="none" w:sz="0" w:space="0" w:color="auto"/>
                <w:left w:val="none" w:sz="0" w:space="0" w:color="auto"/>
                <w:bottom w:val="none" w:sz="0" w:space="0" w:color="auto"/>
                <w:right w:val="none" w:sz="0" w:space="0" w:color="auto"/>
              </w:divBdr>
              <w:divsChild>
                <w:div w:id="2007396947">
                  <w:marLeft w:val="0"/>
                  <w:marRight w:val="0"/>
                  <w:marTop w:val="0"/>
                  <w:marBottom w:val="0"/>
                  <w:divBdr>
                    <w:top w:val="none" w:sz="0" w:space="0" w:color="auto"/>
                    <w:left w:val="none" w:sz="0" w:space="0" w:color="auto"/>
                    <w:bottom w:val="none" w:sz="0" w:space="0" w:color="auto"/>
                    <w:right w:val="none" w:sz="0" w:space="0" w:color="auto"/>
                  </w:divBdr>
                </w:div>
              </w:divsChild>
            </w:div>
            <w:div w:id="242423451">
              <w:marLeft w:val="0"/>
              <w:marRight w:val="0"/>
              <w:marTop w:val="0"/>
              <w:marBottom w:val="0"/>
              <w:divBdr>
                <w:top w:val="none" w:sz="0" w:space="0" w:color="auto"/>
                <w:left w:val="none" w:sz="0" w:space="0" w:color="auto"/>
                <w:bottom w:val="none" w:sz="0" w:space="0" w:color="auto"/>
                <w:right w:val="none" w:sz="0" w:space="0" w:color="auto"/>
              </w:divBdr>
              <w:divsChild>
                <w:div w:id="668019318">
                  <w:marLeft w:val="0"/>
                  <w:marRight w:val="0"/>
                  <w:marTop w:val="0"/>
                  <w:marBottom w:val="0"/>
                  <w:divBdr>
                    <w:top w:val="none" w:sz="0" w:space="0" w:color="auto"/>
                    <w:left w:val="none" w:sz="0" w:space="0" w:color="auto"/>
                    <w:bottom w:val="none" w:sz="0" w:space="0" w:color="auto"/>
                    <w:right w:val="none" w:sz="0" w:space="0" w:color="auto"/>
                  </w:divBdr>
                </w:div>
              </w:divsChild>
            </w:div>
            <w:div w:id="1636062808">
              <w:marLeft w:val="0"/>
              <w:marRight w:val="0"/>
              <w:marTop w:val="0"/>
              <w:marBottom w:val="0"/>
              <w:divBdr>
                <w:top w:val="none" w:sz="0" w:space="0" w:color="auto"/>
                <w:left w:val="none" w:sz="0" w:space="0" w:color="auto"/>
                <w:bottom w:val="none" w:sz="0" w:space="0" w:color="auto"/>
                <w:right w:val="none" w:sz="0" w:space="0" w:color="auto"/>
              </w:divBdr>
              <w:divsChild>
                <w:div w:id="1342702601">
                  <w:marLeft w:val="0"/>
                  <w:marRight w:val="0"/>
                  <w:marTop w:val="0"/>
                  <w:marBottom w:val="0"/>
                  <w:divBdr>
                    <w:top w:val="none" w:sz="0" w:space="0" w:color="auto"/>
                    <w:left w:val="none" w:sz="0" w:space="0" w:color="auto"/>
                    <w:bottom w:val="none" w:sz="0" w:space="0" w:color="auto"/>
                    <w:right w:val="none" w:sz="0" w:space="0" w:color="auto"/>
                  </w:divBdr>
                </w:div>
              </w:divsChild>
            </w:div>
            <w:div w:id="741100833">
              <w:marLeft w:val="0"/>
              <w:marRight w:val="0"/>
              <w:marTop w:val="0"/>
              <w:marBottom w:val="0"/>
              <w:divBdr>
                <w:top w:val="none" w:sz="0" w:space="0" w:color="auto"/>
                <w:left w:val="none" w:sz="0" w:space="0" w:color="auto"/>
                <w:bottom w:val="none" w:sz="0" w:space="0" w:color="auto"/>
                <w:right w:val="none" w:sz="0" w:space="0" w:color="auto"/>
              </w:divBdr>
              <w:divsChild>
                <w:div w:id="136458681">
                  <w:marLeft w:val="0"/>
                  <w:marRight w:val="0"/>
                  <w:marTop w:val="0"/>
                  <w:marBottom w:val="0"/>
                  <w:divBdr>
                    <w:top w:val="none" w:sz="0" w:space="0" w:color="auto"/>
                    <w:left w:val="none" w:sz="0" w:space="0" w:color="auto"/>
                    <w:bottom w:val="none" w:sz="0" w:space="0" w:color="auto"/>
                    <w:right w:val="none" w:sz="0" w:space="0" w:color="auto"/>
                  </w:divBdr>
                </w:div>
              </w:divsChild>
            </w:div>
            <w:div w:id="1126392603">
              <w:marLeft w:val="0"/>
              <w:marRight w:val="0"/>
              <w:marTop w:val="0"/>
              <w:marBottom w:val="0"/>
              <w:divBdr>
                <w:top w:val="none" w:sz="0" w:space="0" w:color="auto"/>
                <w:left w:val="none" w:sz="0" w:space="0" w:color="auto"/>
                <w:bottom w:val="none" w:sz="0" w:space="0" w:color="auto"/>
                <w:right w:val="none" w:sz="0" w:space="0" w:color="auto"/>
              </w:divBdr>
              <w:divsChild>
                <w:div w:id="392850495">
                  <w:marLeft w:val="0"/>
                  <w:marRight w:val="0"/>
                  <w:marTop w:val="0"/>
                  <w:marBottom w:val="0"/>
                  <w:divBdr>
                    <w:top w:val="none" w:sz="0" w:space="0" w:color="auto"/>
                    <w:left w:val="none" w:sz="0" w:space="0" w:color="auto"/>
                    <w:bottom w:val="none" w:sz="0" w:space="0" w:color="auto"/>
                    <w:right w:val="none" w:sz="0" w:space="0" w:color="auto"/>
                  </w:divBdr>
                </w:div>
              </w:divsChild>
            </w:div>
            <w:div w:id="2088501915">
              <w:marLeft w:val="0"/>
              <w:marRight w:val="0"/>
              <w:marTop w:val="0"/>
              <w:marBottom w:val="0"/>
              <w:divBdr>
                <w:top w:val="none" w:sz="0" w:space="0" w:color="auto"/>
                <w:left w:val="none" w:sz="0" w:space="0" w:color="auto"/>
                <w:bottom w:val="none" w:sz="0" w:space="0" w:color="auto"/>
                <w:right w:val="none" w:sz="0" w:space="0" w:color="auto"/>
              </w:divBdr>
              <w:divsChild>
                <w:div w:id="965500100">
                  <w:marLeft w:val="0"/>
                  <w:marRight w:val="0"/>
                  <w:marTop w:val="0"/>
                  <w:marBottom w:val="0"/>
                  <w:divBdr>
                    <w:top w:val="none" w:sz="0" w:space="0" w:color="auto"/>
                    <w:left w:val="none" w:sz="0" w:space="0" w:color="auto"/>
                    <w:bottom w:val="none" w:sz="0" w:space="0" w:color="auto"/>
                    <w:right w:val="none" w:sz="0" w:space="0" w:color="auto"/>
                  </w:divBdr>
                </w:div>
              </w:divsChild>
            </w:div>
            <w:div w:id="1959870311">
              <w:marLeft w:val="0"/>
              <w:marRight w:val="0"/>
              <w:marTop w:val="0"/>
              <w:marBottom w:val="0"/>
              <w:divBdr>
                <w:top w:val="none" w:sz="0" w:space="0" w:color="auto"/>
                <w:left w:val="none" w:sz="0" w:space="0" w:color="auto"/>
                <w:bottom w:val="none" w:sz="0" w:space="0" w:color="auto"/>
                <w:right w:val="none" w:sz="0" w:space="0" w:color="auto"/>
              </w:divBdr>
              <w:divsChild>
                <w:div w:id="1875073407">
                  <w:marLeft w:val="0"/>
                  <w:marRight w:val="0"/>
                  <w:marTop w:val="0"/>
                  <w:marBottom w:val="0"/>
                  <w:divBdr>
                    <w:top w:val="none" w:sz="0" w:space="0" w:color="auto"/>
                    <w:left w:val="none" w:sz="0" w:space="0" w:color="auto"/>
                    <w:bottom w:val="none" w:sz="0" w:space="0" w:color="auto"/>
                    <w:right w:val="none" w:sz="0" w:space="0" w:color="auto"/>
                  </w:divBdr>
                </w:div>
              </w:divsChild>
            </w:div>
            <w:div w:id="1305425410">
              <w:marLeft w:val="0"/>
              <w:marRight w:val="0"/>
              <w:marTop w:val="0"/>
              <w:marBottom w:val="0"/>
              <w:divBdr>
                <w:top w:val="none" w:sz="0" w:space="0" w:color="auto"/>
                <w:left w:val="none" w:sz="0" w:space="0" w:color="auto"/>
                <w:bottom w:val="none" w:sz="0" w:space="0" w:color="auto"/>
                <w:right w:val="none" w:sz="0" w:space="0" w:color="auto"/>
              </w:divBdr>
              <w:divsChild>
                <w:div w:id="97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757">
          <w:marLeft w:val="0"/>
          <w:marRight w:val="0"/>
          <w:marTop w:val="0"/>
          <w:marBottom w:val="0"/>
          <w:divBdr>
            <w:top w:val="none" w:sz="0" w:space="0" w:color="auto"/>
            <w:left w:val="none" w:sz="0" w:space="0" w:color="auto"/>
            <w:bottom w:val="none" w:sz="0" w:space="0" w:color="auto"/>
            <w:right w:val="none" w:sz="0" w:space="0" w:color="auto"/>
          </w:divBdr>
          <w:divsChild>
            <w:div w:id="1317535869">
              <w:marLeft w:val="0"/>
              <w:marRight w:val="0"/>
              <w:marTop w:val="0"/>
              <w:marBottom w:val="0"/>
              <w:divBdr>
                <w:top w:val="none" w:sz="0" w:space="0" w:color="auto"/>
                <w:left w:val="none" w:sz="0" w:space="0" w:color="auto"/>
                <w:bottom w:val="none" w:sz="0" w:space="0" w:color="auto"/>
                <w:right w:val="none" w:sz="0" w:space="0" w:color="auto"/>
              </w:divBdr>
              <w:divsChild>
                <w:div w:id="190841491">
                  <w:marLeft w:val="0"/>
                  <w:marRight w:val="0"/>
                  <w:marTop w:val="0"/>
                  <w:marBottom w:val="0"/>
                  <w:divBdr>
                    <w:top w:val="none" w:sz="0" w:space="0" w:color="auto"/>
                    <w:left w:val="none" w:sz="0" w:space="0" w:color="auto"/>
                    <w:bottom w:val="none" w:sz="0" w:space="0" w:color="auto"/>
                    <w:right w:val="none" w:sz="0" w:space="0" w:color="auto"/>
                  </w:divBdr>
                </w:div>
              </w:divsChild>
            </w:div>
            <w:div w:id="1954631746">
              <w:marLeft w:val="0"/>
              <w:marRight w:val="0"/>
              <w:marTop w:val="0"/>
              <w:marBottom w:val="0"/>
              <w:divBdr>
                <w:top w:val="none" w:sz="0" w:space="0" w:color="auto"/>
                <w:left w:val="none" w:sz="0" w:space="0" w:color="auto"/>
                <w:bottom w:val="none" w:sz="0" w:space="0" w:color="auto"/>
                <w:right w:val="none" w:sz="0" w:space="0" w:color="auto"/>
              </w:divBdr>
              <w:divsChild>
                <w:div w:id="1041367173">
                  <w:marLeft w:val="0"/>
                  <w:marRight w:val="0"/>
                  <w:marTop w:val="0"/>
                  <w:marBottom w:val="0"/>
                  <w:divBdr>
                    <w:top w:val="none" w:sz="0" w:space="0" w:color="auto"/>
                    <w:left w:val="none" w:sz="0" w:space="0" w:color="auto"/>
                    <w:bottom w:val="none" w:sz="0" w:space="0" w:color="auto"/>
                    <w:right w:val="none" w:sz="0" w:space="0" w:color="auto"/>
                  </w:divBdr>
                </w:div>
              </w:divsChild>
            </w:div>
            <w:div w:id="1258320823">
              <w:marLeft w:val="0"/>
              <w:marRight w:val="0"/>
              <w:marTop w:val="0"/>
              <w:marBottom w:val="0"/>
              <w:divBdr>
                <w:top w:val="none" w:sz="0" w:space="0" w:color="auto"/>
                <w:left w:val="none" w:sz="0" w:space="0" w:color="auto"/>
                <w:bottom w:val="none" w:sz="0" w:space="0" w:color="auto"/>
                <w:right w:val="none" w:sz="0" w:space="0" w:color="auto"/>
              </w:divBdr>
              <w:divsChild>
                <w:div w:id="132406407">
                  <w:marLeft w:val="0"/>
                  <w:marRight w:val="0"/>
                  <w:marTop w:val="0"/>
                  <w:marBottom w:val="0"/>
                  <w:divBdr>
                    <w:top w:val="none" w:sz="0" w:space="0" w:color="auto"/>
                    <w:left w:val="none" w:sz="0" w:space="0" w:color="auto"/>
                    <w:bottom w:val="none" w:sz="0" w:space="0" w:color="auto"/>
                    <w:right w:val="none" w:sz="0" w:space="0" w:color="auto"/>
                  </w:divBdr>
                </w:div>
              </w:divsChild>
            </w:div>
            <w:div w:id="537938948">
              <w:marLeft w:val="0"/>
              <w:marRight w:val="0"/>
              <w:marTop w:val="0"/>
              <w:marBottom w:val="0"/>
              <w:divBdr>
                <w:top w:val="none" w:sz="0" w:space="0" w:color="auto"/>
                <w:left w:val="none" w:sz="0" w:space="0" w:color="auto"/>
                <w:bottom w:val="none" w:sz="0" w:space="0" w:color="auto"/>
                <w:right w:val="none" w:sz="0" w:space="0" w:color="auto"/>
              </w:divBdr>
              <w:divsChild>
                <w:div w:id="1760760023">
                  <w:marLeft w:val="0"/>
                  <w:marRight w:val="0"/>
                  <w:marTop w:val="0"/>
                  <w:marBottom w:val="0"/>
                  <w:divBdr>
                    <w:top w:val="none" w:sz="0" w:space="0" w:color="auto"/>
                    <w:left w:val="none" w:sz="0" w:space="0" w:color="auto"/>
                    <w:bottom w:val="none" w:sz="0" w:space="0" w:color="auto"/>
                    <w:right w:val="none" w:sz="0" w:space="0" w:color="auto"/>
                  </w:divBdr>
                </w:div>
              </w:divsChild>
            </w:div>
            <w:div w:id="701904260">
              <w:marLeft w:val="0"/>
              <w:marRight w:val="0"/>
              <w:marTop w:val="0"/>
              <w:marBottom w:val="0"/>
              <w:divBdr>
                <w:top w:val="none" w:sz="0" w:space="0" w:color="auto"/>
                <w:left w:val="none" w:sz="0" w:space="0" w:color="auto"/>
                <w:bottom w:val="none" w:sz="0" w:space="0" w:color="auto"/>
                <w:right w:val="none" w:sz="0" w:space="0" w:color="auto"/>
              </w:divBdr>
              <w:divsChild>
                <w:div w:id="1372920098">
                  <w:marLeft w:val="0"/>
                  <w:marRight w:val="0"/>
                  <w:marTop w:val="0"/>
                  <w:marBottom w:val="0"/>
                  <w:divBdr>
                    <w:top w:val="none" w:sz="0" w:space="0" w:color="auto"/>
                    <w:left w:val="none" w:sz="0" w:space="0" w:color="auto"/>
                    <w:bottom w:val="none" w:sz="0" w:space="0" w:color="auto"/>
                    <w:right w:val="none" w:sz="0" w:space="0" w:color="auto"/>
                  </w:divBdr>
                </w:div>
              </w:divsChild>
            </w:div>
            <w:div w:id="947467854">
              <w:marLeft w:val="0"/>
              <w:marRight w:val="0"/>
              <w:marTop w:val="0"/>
              <w:marBottom w:val="0"/>
              <w:divBdr>
                <w:top w:val="none" w:sz="0" w:space="0" w:color="auto"/>
                <w:left w:val="none" w:sz="0" w:space="0" w:color="auto"/>
                <w:bottom w:val="none" w:sz="0" w:space="0" w:color="auto"/>
                <w:right w:val="none" w:sz="0" w:space="0" w:color="auto"/>
              </w:divBdr>
              <w:divsChild>
                <w:div w:id="1374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1941">
          <w:marLeft w:val="0"/>
          <w:marRight w:val="0"/>
          <w:marTop w:val="0"/>
          <w:marBottom w:val="0"/>
          <w:divBdr>
            <w:top w:val="none" w:sz="0" w:space="0" w:color="auto"/>
            <w:left w:val="none" w:sz="0" w:space="0" w:color="auto"/>
            <w:bottom w:val="none" w:sz="0" w:space="0" w:color="auto"/>
            <w:right w:val="none" w:sz="0" w:space="0" w:color="auto"/>
          </w:divBdr>
          <w:divsChild>
            <w:div w:id="1445612453">
              <w:marLeft w:val="0"/>
              <w:marRight w:val="0"/>
              <w:marTop w:val="0"/>
              <w:marBottom w:val="0"/>
              <w:divBdr>
                <w:top w:val="none" w:sz="0" w:space="0" w:color="auto"/>
                <w:left w:val="none" w:sz="0" w:space="0" w:color="auto"/>
                <w:bottom w:val="none" w:sz="0" w:space="0" w:color="auto"/>
                <w:right w:val="none" w:sz="0" w:space="0" w:color="auto"/>
              </w:divBdr>
              <w:divsChild>
                <w:div w:id="1874532833">
                  <w:marLeft w:val="0"/>
                  <w:marRight w:val="0"/>
                  <w:marTop w:val="0"/>
                  <w:marBottom w:val="0"/>
                  <w:divBdr>
                    <w:top w:val="none" w:sz="0" w:space="0" w:color="auto"/>
                    <w:left w:val="none" w:sz="0" w:space="0" w:color="auto"/>
                    <w:bottom w:val="none" w:sz="0" w:space="0" w:color="auto"/>
                    <w:right w:val="none" w:sz="0" w:space="0" w:color="auto"/>
                  </w:divBdr>
                </w:div>
              </w:divsChild>
            </w:div>
            <w:div w:id="535657139">
              <w:marLeft w:val="0"/>
              <w:marRight w:val="0"/>
              <w:marTop w:val="0"/>
              <w:marBottom w:val="0"/>
              <w:divBdr>
                <w:top w:val="none" w:sz="0" w:space="0" w:color="auto"/>
                <w:left w:val="none" w:sz="0" w:space="0" w:color="auto"/>
                <w:bottom w:val="none" w:sz="0" w:space="0" w:color="auto"/>
                <w:right w:val="none" w:sz="0" w:space="0" w:color="auto"/>
              </w:divBdr>
              <w:divsChild>
                <w:div w:id="1628395807">
                  <w:marLeft w:val="0"/>
                  <w:marRight w:val="0"/>
                  <w:marTop w:val="0"/>
                  <w:marBottom w:val="0"/>
                  <w:divBdr>
                    <w:top w:val="none" w:sz="0" w:space="0" w:color="auto"/>
                    <w:left w:val="none" w:sz="0" w:space="0" w:color="auto"/>
                    <w:bottom w:val="none" w:sz="0" w:space="0" w:color="auto"/>
                    <w:right w:val="none" w:sz="0" w:space="0" w:color="auto"/>
                  </w:divBdr>
                </w:div>
              </w:divsChild>
            </w:div>
            <w:div w:id="1306932740">
              <w:marLeft w:val="0"/>
              <w:marRight w:val="0"/>
              <w:marTop w:val="0"/>
              <w:marBottom w:val="0"/>
              <w:divBdr>
                <w:top w:val="none" w:sz="0" w:space="0" w:color="auto"/>
                <w:left w:val="none" w:sz="0" w:space="0" w:color="auto"/>
                <w:bottom w:val="none" w:sz="0" w:space="0" w:color="auto"/>
                <w:right w:val="none" w:sz="0" w:space="0" w:color="auto"/>
              </w:divBdr>
              <w:divsChild>
                <w:div w:id="1141996037">
                  <w:marLeft w:val="0"/>
                  <w:marRight w:val="0"/>
                  <w:marTop w:val="0"/>
                  <w:marBottom w:val="0"/>
                  <w:divBdr>
                    <w:top w:val="none" w:sz="0" w:space="0" w:color="auto"/>
                    <w:left w:val="none" w:sz="0" w:space="0" w:color="auto"/>
                    <w:bottom w:val="none" w:sz="0" w:space="0" w:color="auto"/>
                    <w:right w:val="none" w:sz="0" w:space="0" w:color="auto"/>
                  </w:divBdr>
                </w:div>
              </w:divsChild>
            </w:div>
            <w:div w:id="1273513337">
              <w:marLeft w:val="0"/>
              <w:marRight w:val="0"/>
              <w:marTop w:val="0"/>
              <w:marBottom w:val="0"/>
              <w:divBdr>
                <w:top w:val="none" w:sz="0" w:space="0" w:color="auto"/>
                <w:left w:val="none" w:sz="0" w:space="0" w:color="auto"/>
                <w:bottom w:val="none" w:sz="0" w:space="0" w:color="auto"/>
                <w:right w:val="none" w:sz="0" w:space="0" w:color="auto"/>
              </w:divBdr>
              <w:divsChild>
                <w:div w:id="1586187465">
                  <w:marLeft w:val="0"/>
                  <w:marRight w:val="0"/>
                  <w:marTop w:val="0"/>
                  <w:marBottom w:val="0"/>
                  <w:divBdr>
                    <w:top w:val="none" w:sz="0" w:space="0" w:color="auto"/>
                    <w:left w:val="none" w:sz="0" w:space="0" w:color="auto"/>
                    <w:bottom w:val="none" w:sz="0" w:space="0" w:color="auto"/>
                    <w:right w:val="none" w:sz="0" w:space="0" w:color="auto"/>
                  </w:divBdr>
                </w:div>
              </w:divsChild>
            </w:div>
            <w:div w:id="1623196660">
              <w:marLeft w:val="0"/>
              <w:marRight w:val="0"/>
              <w:marTop w:val="0"/>
              <w:marBottom w:val="0"/>
              <w:divBdr>
                <w:top w:val="none" w:sz="0" w:space="0" w:color="auto"/>
                <w:left w:val="none" w:sz="0" w:space="0" w:color="auto"/>
                <w:bottom w:val="none" w:sz="0" w:space="0" w:color="auto"/>
                <w:right w:val="none" w:sz="0" w:space="0" w:color="auto"/>
              </w:divBdr>
              <w:divsChild>
                <w:div w:id="1158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1507">
          <w:marLeft w:val="0"/>
          <w:marRight w:val="0"/>
          <w:marTop w:val="0"/>
          <w:marBottom w:val="0"/>
          <w:divBdr>
            <w:top w:val="none" w:sz="0" w:space="0" w:color="auto"/>
            <w:left w:val="none" w:sz="0" w:space="0" w:color="auto"/>
            <w:bottom w:val="none" w:sz="0" w:space="0" w:color="auto"/>
            <w:right w:val="none" w:sz="0" w:space="0" w:color="auto"/>
          </w:divBdr>
          <w:divsChild>
            <w:div w:id="2115595256">
              <w:marLeft w:val="0"/>
              <w:marRight w:val="0"/>
              <w:marTop w:val="0"/>
              <w:marBottom w:val="0"/>
              <w:divBdr>
                <w:top w:val="none" w:sz="0" w:space="0" w:color="auto"/>
                <w:left w:val="none" w:sz="0" w:space="0" w:color="auto"/>
                <w:bottom w:val="none" w:sz="0" w:space="0" w:color="auto"/>
                <w:right w:val="none" w:sz="0" w:space="0" w:color="auto"/>
              </w:divBdr>
              <w:divsChild>
                <w:div w:id="1015696309">
                  <w:marLeft w:val="0"/>
                  <w:marRight w:val="0"/>
                  <w:marTop w:val="0"/>
                  <w:marBottom w:val="0"/>
                  <w:divBdr>
                    <w:top w:val="none" w:sz="0" w:space="0" w:color="auto"/>
                    <w:left w:val="none" w:sz="0" w:space="0" w:color="auto"/>
                    <w:bottom w:val="none" w:sz="0" w:space="0" w:color="auto"/>
                    <w:right w:val="none" w:sz="0" w:space="0" w:color="auto"/>
                  </w:divBdr>
                </w:div>
              </w:divsChild>
            </w:div>
            <w:div w:id="584995558">
              <w:marLeft w:val="0"/>
              <w:marRight w:val="0"/>
              <w:marTop w:val="0"/>
              <w:marBottom w:val="0"/>
              <w:divBdr>
                <w:top w:val="none" w:sz="0" w:space="0" w:color="auto"/>
                <w:left w:val="none" w:sz="0" w:space="0" w:color="auto"/>
                <w:bottom w:val="none" w:sz="0" w:space="0" w:color="auto"/>
                <w:right w:val="none" w:sz="0" w:space="0" w:color="auto"/>
              </w:divBdr>
              <w:divsChild>
                <w:div w:id="578757165">
                  <w:marLeft w:val="0"/>
                  <w:marRight w:val="0"/>
                  <w:marTop w:val="0"/>
                  <w:marBottom w:val="0"/>
                  <w:divBdr>
                    <w:top w:val="none" w:sz="0" w:space="0" w:color="auto"/>
                    <w:left w:val="none" w:sz="0" w:space="0" w:color="auto"/>
                    <w:bottom w:val="none" w:sz="0" w:space="0" w:color="auto"/>
                    <w:right w:val="none" w:sz="0" w:space="0" w:color="auto"/>
                  </w:divBdr>
                </w:div>
              </w:divsChild>
            </w:div>
            <w:div w:id="391277447">
              <w:marLeft w:val="0"/>
              <w:marRight w:val="0"/>
              <w:marTop w:val="0"/>
              <w:marBottom w:val="0"/>
              <w:divBdr>
                <w:top w:val="none" w:sz="0" w:space="0" w:color="auto"/>
                <w:left w:val="none" w:sz="0" w:space="0" w:color="auto"/>
                <w:bottom w:val="none" w:sz="0" w:space="0" w:color="auto"/>
                <w:right w:val="none" w:sz="0" w:space="0" w:color="auto"/>
              </w:divBdr>
              <w:divsChild>
                <w:div w:id="1724984120">
                  <w:marLeft w:val="0"/>
                  <w:marRight w:val="0"/>
                  <w:marTop w:val="0"/>
                  <w:marBottom w:val="0"/>
                  <w:divBdr>
                    <w:top w:val="none" w:sz="0" w:space="0" w:color="auto"/>
                    <w:left w:val="none" w:sz="0" w:space="0" w:color="auto"/>
                    <w:bottom w:val="none" w:sz="0" w:space="0" w:color="auto"/>
                    <w:right w:val="none" w:sz="0" w:space="0" w:color="auto"/>
                  </w:divBdr>
                </w:div>
              </w:divsChild>
            </w:div>
            <w:div w:id="186525661">
              <w:marLeft w:val="0"/>
              <w:marRight w:val="0"/>
              <w:marTop w:val="0"/>
              <w:marBottom w:val="0"/>
              <w:divBdr>
                <w:top w:val="none" w:sz="0" w:space="0" w:color="auto"/>
                <w:left w:val="none" w:sz="0" w:space="0" w:color="auto"/>
                <w:bottom w:val="none" w:sz="0" w:space="0" w:color="auto"/>
                <w:right w:val="none" w:sz="0" w:space="0" w:color="auto"/>
              </w:divBdr>
              <w:divsChild>
                <w:div w:id="1083717606">
                  <w:marLeft w:val="0"/>
                  <w:marRight w:val="0"/>
                  <w:marTop w:val="0"/>
                  <w:marBottom w:val="0"/>
                  <w:divBdr>
                    <w:top w:val="none" w:sz="0" w:space="0" w:color="auto"/>
                    <w:left w:val="none" w:sz="0" w:space="0" w:color="auto"/>
                    <w:bottom w:val="none" w:sz="0" w:space="0" w:color="auto"/>
                    <w:right w:val="none" w:sz="0" w:space="0" w:color="auto"/>
                  </w:divBdr>
                </w:div>
              </w:divsChild>
            </w:div>
            <w:div w:id="1241984955">
              <w:marLeft w:val="0"/>
              <w:marRight w:val="0"/>
              <w:marTop w:val="0"/>
              <w:marBottom w:val="0"/>
              <w:divBdr>
                <w:top w:val="none" w:sz="0" w:space="0" w:color="auto"/>
                <w:left w:val="none" w:sz="0" w:space="0" w:color="auto"/>
                <w:bottom w:val="none" w:sz="0" w:space="0" w:color="auto"/>
                <w:right w:val="none" w:sz="0" w:space="0" w:color="auto"/>
              </w:divBdr>
              <w:divsChild>
                <w:div w:id="1378236091">
                  <w:marLeft w:val="0"/>
                  <w:marRight w:val="0"/>
                  <w:marTop w:val="0"/>
                  <w:marBottom w:val="0"/>
                  <w:divBdr>
                    <w:top w:val="none" w:sz="0" w:space="0" w:color="auto"/>
                    <w:left w:val="none" w:sz="0" w:space="0" w:color="auto"/>
                    <w:bottom w:val="none" w:sz="0" w:space="0" w:color="auto"/>
                    <w:right w:val="none" w:sz="0" w:space="0" w:color="auto"/>
                  </w:divBdr>
                </w:div>
              </w:divsChild>
            </w:div>
            <w:div w:id="1646472666">
              <w:marLeft w:val="0"/>
              <w:marRight w:val="0"/>
              <w:marTop w:val="0"/>
              <w:marBottom w:val="0"/>
              <w:divBdr>
                <w:top w:val="none" w:sz="0" w:space="0" w:color="auto"/>
                <w:left w:val="none" w:sz="0" w:space="0" w:color="auto"/>
                <w:bottom w:val="none" w:sz="0" w:space="0" w:color="auto"/>
                <w:right w:val="none" w:sz="0" w:space="0" w:color="auto"/>
              </w:divBdr>
              <w:divsChild>
                <w:div w:id="12826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740">
          <w:marLeft w:val="0"/>
          <w:marRight w:val="0"/>
          <w:marTop w:val="0"/>
          <w:marBottom w:val="0"/>
          <w:divBdr>
            <w:top w:val="none" w:sz="0" w:space="0" w:color="auto"/>
            <w:left w:val="none" w:sz="0" w:space="0" w:color="auto"/>
            <w:bottom w:val="none" w:sz="0" w:space="0" w:color="auto"/>
            <w:right w:val="none" w:sz="0" w:space="0" w:color="auto"/>
          </w:divBdr>
          <w:divsChild>
            <w:div w:id="1330862556">
              <w:marLeft w:val="0"/>
              <w:marRight w:val="0"/>
              <w:marTop w:val="0"/>
              <w:marBottom w:val="0"/>
              <w:divBdr>
                <w:top w:val="none" w:sz="0" w:space="0" w:color="auto"/>
                <w:left w:val="none" w:sz="0" w:space="0" w:color="auto"/>
                <w:bottom w:val="none" w:sz="0" w:space="0" w:color="auto"/>
                <w:right w:val="none" w:sz="0" w:space="0" w:color="auto"/>
              </w:divBdr>
              <w:divsChild>
                <w:div w:id="404960081">
                  <w:marLeft w:val="0"/>
                  <w:marRight w:val="0"/>
                  <w:marTop w:val="0"/>
                  <w:marBottom w:val="0"/>
                  <w:divBdr>
                    <w:top w:val="none" w:sz="0" w:space="0" w:color="auto"/>
                    <w:left w:val="none" w:sz="0" w:space="0" w:color="auto"/>
                    <w:bottom w:val="none" w:sz="0" w:space="0" w:color="auto"/>
                    <w:right w:val="none" w:sz="0" w:space="0" w:color="auto"/>
                  </w:divBdr>
                </w:div>
              </w:divsChild>
            </w:div>
            <w:div w:id="802119846">
              <w:marLeft w:val="0"/>
              <w:marRight w:val="0"/>
              <w:marTop w:val="0"/>
              <w:marBottom w:val="0"/>
              <w:divBdr>
                <w:top w:val="none" w:sz="0" w:space="0" w:color="auto"/>
                <w:left w:val="none" w:sz="0" w:space="0" w:color="auto"/>
                <w:bottom w:val="none" w:sz="0" w:space="0" w:color="auto"/>
                <w:right w:val="none" w:sz="0" w:space="0" w:color="auto"/>
              </w:divBdr>
              <w:divsChild>
                <w:div w:id="1991639902">
                  <w:marLeft w:val="0"/>
                  <w:marRight w:val="0"/>
                  <w:marTop w:val="0"/>
                  <w:marBottom w:val="0"/>
                  <w:divBdr>
                    <w:top w:val="none" w:sz="0" w:space="0" w:color="auto"/>
                    <w:left w:val="none" w:sz="0" w:space="0" w:color="auto"/>
                    <w:bottom w:val="none" w:sz="0" w:space="0" w:color="auto"/>
                    <w:right w:val="none" w:sz="0" w:space="0" w:color="auto"/>
                  </w:divBdr>
                </w:div>
              </w:divsChild>
            </w:div>
            <w:div w:id="478108398">
              <w:marLeft w:val="0"/>
              <w:marRight w:val="0"/>
              <w:marTop w:val="0"/>
              <w:marBottom w:val="0"/>
              <w:divBdr>
                <w:top w:val="none" w:sz="0" w:space="0" w:color="auto"/>
                <w:left w:val="none" w:sz="0" w:space="0" w:color="auto"/>
                <w:bottom w:val="none" w:sz="0" w:space="0" w:color="auto"/>
                <w:right w:val="none" w:sz="0" w:space="0" w:color="auto"/>
              </w:divBdr>
              <w:divsChild>
                <w:div w:id="1651784128">
                  <w:marLeft w:val="0"/>
                  <w:marRight w:val="0"/>
                  <w:marTop w:val="0"/>
                  <w:marBottom w:val="0"/>
                  <w:divBdr>
                    <w:top w:val="none" w:sz="0" w:space="0" w:color="auto"/>
                    <w:left w:val="none" w:sz="0" w:space="0" w:color="auto"/>
                    <w:bottom w:val="none" w:sz="0" w:space="0" w:color="auto"/>
                    <w:right w:val="none" w:sz="0" w:space="0" w:color="auto"/>
                  </w:divBdr>
                </w:div>
              </w:divsChild>
            </w:div>
            <w:div w:id="1430585831">
              <w:marLeft w:val="0"/>
              <w:marRight w:val="0"/>
              <w:marTop w:val="0"/>
              <w:marBottom w:val="0"/>
              <w:divBdr>
                <w:top w:val="none" w:sz="0" w:space="0" w:color="auto"/>
                <w:left w:val="none" w:sz="0" w:space="0" w:color="auto"/>
                <w:bottom w:val="none" w:sz="0" w:space="0" w:color="auto"/>
                <w:right w:val="none" w:sz="0" w:space="0" w:color="auto"/>
              </w:divBdr>
              <w:divsChild>
                <w:div w:id="1830365049">
                  <w:marLeft w:val="0"/>
                  <w:marRight w:val="0"/>
                  <w:marTop w:val="0"/>
                  <w:marBottom w:val="0"/>
                  <w:divBdr>
                    <w:top w:val="none" w:sz="0" w:space="0" w:color="auto"/>
                    <w:left w:val="none" w:sz="0" w:space="0" w:color="auto"/>
                    <w:bottom w:val="none" w:sz="0" w:space="0" w:color="auto"/>
                    <w:right w:val="none" w:sz="0" w:space="0" w:color="auto"/>
                  </w:divBdr>
                </w:div>
              </w:divsChild>
            </w:div>
            <w:div w:id="832571655">
              <w:marLeft w:val="0"/>
              <w:marRight w:val="0"/>
              <w:marTop w:val="0"/>
              <w:marBottom w:val="0"/>
              <w:divBdr>
                <w:top w:val="none" w:sz="0" w:space="0" w:color="auto"/>
                <w:left w:val="none" w:sz="0" w:space="0" w:color="auto"/>
                <w:bottom w:val="none" w:sz="0" w:space="0" w:color="auto"/>
                <w:right w:val="none" w:sz="0" w:space="0" w:color="auto"/>
              </w:divBdr>
              <w:divsChild>
                <w:div w:id="116023437">
                  <w:marLeft w:val="0"/>
                  <w:marRight w:val="0"/>
                  <w:marTop w:val="0"/>
                  <w:marBottom w:val="0"/>
                  <w:divBdr>
                    <w:top w:val="none" w:sz="0" w:space="0" w:color="auto"/>
                    <w:left w:val="none" w:sz="0" w:space="0" w:color="auto"/>
                    <w:bottom w:val="none" w:sz="0" w:space="0" w:color="auto"/>
                    <w:right w:val="none" w:sz="0" w:space="0" w:color="auto"/>
                  </w:divBdr>
                </w:div>
              </w:divsChild>
            </w:div>
            <w:div w:id="1892032514">
              <w:marLeft w:val="0"/>
              <w:marRight w:val="0"/>
              <w:marTop w:val="0"/>
              <w:marBottom w:val="0"/>
              <w:divBdr>
                <w:top w:val="none" w:sz="0" w:space="0" w:color="auto"/>
                <w:left w:val="none" w:sz="0" w:space="0" w:color="auto"/>
                <w:bottom w:val="none" w:sz="0" w:space="0" w:color="auto"/>
                <w:right w:val="none" w:sz="0" w:space="0" w:color="auto"/>
              </w:divBdr>
              <w:divsChild>
                <w:div w:id="1718894719">
                  <w:marLeft w:val="0"/>
                  <w:marRight w:val="0"/>
                  <w:marTop w:val="0"/>
                  <w:marBottom w:val="0"/>
                  <w:divBdr>
                    <w:top w:val="none" w:sz="0" w:space="0" w:color="auto"/>
                    <w:left w:val="none" w:sz="0" w:space="0" w:color="auto"/>
                    <w:bottom w:val="none" w:sz="0" w:space="0" w:color="auto"/>
                    <w:right w:val="none" w:sz="0" w:space="0" w:color="auto"/>
                  </w:divBdr>
                </w:div>
              </w:divsChild>
            </w:div>
            <w:div w:id="2119331944">
              <w:marLeft w:val="0"/>
              <w:marRight w:val="0"/>
              <w:marTop w:val="0"/>
              <w:marBottom w:val="0"/>
              <w:divBdr>
                <w:top w:val="none" w:sz="0" w:space="0" w:color="auto"/>
                <w:left w:val="none" w:sz="0" w:space="0" w:color="auto"/>
                <w:bottom w:val="none" w:sz="0" w:space="0" w:color="auto"/>
                <w:right w:val="none" w:sz="0" w:space="0" w:color="auto"/>
              </w:divBdr>
              <w:divsChild>
                <w:div w:id="703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448">
          <w:marLeft w:val="0"/>
          <w:marRight w:val="0"/>
          <w:marTop w:val="0"/>
          <w:marBottom w:val="0"/>
          <w:divBdr>
            <w:top w:val="none" w:sz="0" w:space="0" w:color="auto"/>
            <w:left w:val="none" w:sz="0" w:space="0" w:color="auto"/>
            <w:bottom w:val="none" w:sz="0" w:space="0" w:color="auto"/>
            <w:right w:val="none" w:sz="0" w:space="0" w:color="auto"/>
          </w:divBdr>
          <w:divsChild>
            <w:div w:id="1556235820">
              <w:marLeft w:val="0"/>
              <w:marRight w:val="0"/>
              <w:marTop w:val="0"/>
              <w:marBottom w:val="0"/>
              <w:divBdr>
                <w:top w:val="none" w:sz="0" w:space="0" w:color="auto"/>
                <w:left w:val="none" w:sz="0" w:space="0" w:color="auto"/>
                <w:bottom w:val="none" w:sz="0" w:space="0" w:color="auto"/>
                <w:right w:val="none" w:sz="0" w:space="0" w:color="auto"/>
              </w:divBdr>
              <w:divsChild>
                <w:div w:id="2141146520">
                  <w:marLeft w:val="0"/>
                  <w:marRight w:val="0"/>
                  <w:marTop w:val="0"/>
                  <w:marBottom w:val="0"/>
                  <w:divBdr>
                    <w:top w:val="none" w:sz="0" w:space="0" w:color="auto"/>
                    <w:left w:val="none" w:sz="0" w:space="0" w:color="auto"/>
                    <w:bottom w:val="none" w:sz="0" w:space="0" w:color="auto"/>
                    <w:right w:val="none" w:sz="0" w:space="0" w:color="auto"/>
                  </w:divBdr>
                </w:div>
              </w:divsChild>
            </w:div>
            <w:div w:id="861819848">
              <w:marLeft w:val="0"/>
              <w:marRight w:val="0"/>
              <w:marTop w:val="0"/>
              <w:marBottom w:val="0"/>
              <w:divBdr>
                <w:top w:val="none" w:sz="0" w:space="0" w:color="auto"/>
                <w:left w:val="none" w:sz="0" w:space="0" w:color="auto"/>
                <w:bottom w:val="none" w:sz="0" w:space="0" w:color="auto"/>
                <w:right w:val="none" w:sz="0" w:space="0" w:color="auto"/>
              </w:divBdr>
              <w:divsChild>
                <w:div w:id="393360012">
                  <w:marLeft w:val="0"/>
                  <w:marRight w:val="0"/>
                  <w:marTop w:val="0"/>
                  <w:marBottom w:val="0"/>
                  <w:divBdr>
                    <w:top w:val="none" w:sz="0" w:space="0" w:color="auto"/>
                    <w:left w:val="none" w:sz="0" w:space="0" w:color="auto"/>
                    <w:bottom w:val="none" w:sz="0" w:space="0" w:color="auto"/>
                    <w:right w:val="none" w:sz="0" w:space="0" w:color="auto"/>
                  </w:divBdr>
                </w:div>
              </w:divsChild>
            </w:div>
            <w:div w:id="1883208663">
              <w:marLeft w:val="0"/>
              <w:marRight w:val="0"/>
              <w:marTop w:val="0"/>
              <w:marBottom w:val="0"/>
              <w:divBdr>
                <w:top w:val="none" w:sz="0" w:space="0" w:color="auto"/>
                <w:left w:val="none" w:sz="0" w:space="0" w:color="auto"/>
                <w:bottom w:val="none" w:sz="0" w:space="0" w:color="auto"/>
                <w:right w:val="none" w:sz="0" w:space="0" w:color="auto"/>
              </w:divBdr>
              <w:divsChild>
                <w:div w:id="851645598">
                  <w:marLeft w:val="0"/>
                  <w:marRight w:val="0"/>
                  <w:marTop w:val="0"/>
                  <w:marBottom w:val="0"/>
                  <w:divBdr>
                    <w:top w:val="none" w:sz="0" w:space="0" w:color="auto"/>
                    <w:left w:val="none" w:sz="0" w:space="0" w:color="auto"/>
                    <w:bottom w:val="none" w:sz="0" w:space="0" w:color="auto"/>
                    <w:right w:val="none" w:sz="0" w:space="0" w:color="auto"/>
                  </w:divBdr>
                </w:div>
              </w:divsChild>
            </w:div>
            <w:div w:id="394622961">
              <w:marLeft w:val="0"/>
              <w:marRight w:val="0"/>
              <w:marTop w:val="0"/>
              <w:marBottom w:val="0"/>
              <w:divBdr>
                <w:top w:val="none" w:sz="0" w:space="0" w:color="auto"/>
                <w:left w:val="none" w:sz="0" w:space="0" w:color="auto"/>
                <w:bottom w:val="none" w:sz="0" w:space="0" w:color="auto"/>
                <w:right w:val="none" w:sz="0" w:space="0" w:color="auto"/>
              </w:divBdr>
              <w:divsChild>
                <w:div w:id="148206444">
                  <w:marLeft w:val="0"/>
                  <w:marRight w:val="0"/>
                  <w:marTop w:val="0"/>
                  <w:marBottom w:val="0"/>
                  <w:divBdr>
                    <w:top w:val="none" w:sz="0" w:space="0" w:color="auto"/>
                    <w:left w:val="none" w:sz="0" w:space="0" w:color="auto"/>
                    <w:bottom w:val="none" w:sz="0" w:space="0" w:color="auto"/>
                    <w:right w:val="none" w:sz="0" w:space="0" w:color="auto"/>
                  </w:divBdr>
                </w:div>
              </w:divsChild>
            </w:div>
            <w:div w:id="627517203">
              <w:marLeft w:val="0"/>
              <w:marRight w:val="0"/>
              <w:marTop w:val="0"/>
              <w:marBottom w:val="0"/>
              <w:divBdr>
                <w:top w:val="none" w:sz="0" w:space="0" w:color="auto"/>
                <w:left w:val="none" w:sz="0" w:space="0" w:color="auto"/>
                <w:bottom w:val="none" w:sz="0" w:space="0" w:color="auto"/>
                <w:right w:val="none" w:sz="0" w:space="0" w:color="auto"/>
              </w:divBdr>
              <w:divsChild>
                <w:div w:id="222646605">
                  <w:marLeft w:val="0"/>
                  <w:marRight w:val="0"/>
                  <w:marTop w:val="0"/>
                  <w:marBottom w:val="0"/>
                  <w:divBdr>
                    <w:top w:val="none" w:sz="0" w:space="0" w:color="auto"/>
                    <w:left w:val="none" w:sz="0" w:space="0" w:color="auto"/>
                    <w:bottom w:val="none" w:sz="0" w:space="0" w:color="auto"/>
                    <w:right w:val="none" w:sz="0" w:space="0" w:color="auto"/>
                  </w:divBdr>
                </w:div>
              </w:divsChild>
            </w:div>
            <w:div w:id="1810322562">
              <w:marLeft w:val="0"/>
              <w:marRight w:val="0"/>
              <w:marTop w:val="0"/>
              <w:marBottom w:val="0"/>
              <w:divBdr>
                <w:top w:val="none" w:sz="0" w:space="0" w:color="auto"/>
                <w:left w:val="none" w:sz="0" w:space="0" w:color="auto"/>
                <w:bottom w:val="none" w:sz="0" w:space="0" w:color="auto"/>
                <w:right w:val="none" w:sz="0" w:space="0" w:color="auto"/>
              </w:divBdr>
              <w:divsChild>
                <w:div w:id="270403203">
                  <w:marLeft w:val="0"/>
                  <w:marRight w:val="0"/>
                  <w:marTop w:val="0"/>
                  <w:marBottom w:val="0"/>
                  <w:divBdr>
                    <w:top w:val="none" w:sz="0" w:space="0" w:color="auto"/>
                    <w:left w:val="none" w:sz="0" w:space="0" w:color="auto"/>
                    <w:bottom w:val="none" w:sz="0" w:space="0" w:color="auto"/>
                    <w:right w:val="none" w:sz="0" w:space="0" w:color="auto"/>
                  </w:divBdr>
                </w:div>
              </w:divsChild>
            </w:div>
            <w:div w:id="1203977673">
              <w:marLeft w:val="0"/>
              <w:marRight w:val="0"/>
              <w:marTop w:val="0"/>
              <w:marBottom w:val="0"/>
              <w:divBdr>
                <w:top w:val="none" w:sz="0" w:space="0" w:color="auto"/>
                <w:left w:val="none" w:sz="0" w:space="0" w:color="auto"/>
                <w:bottom w:val="none" w:sz="0" w:space="0" w:color="auto"/>
                <w:right w:val="none" w:sz="0" w:space="0" w:color="auto"/>
              </w:divBdr>
              <w:divsChild>
                <w:div w:id="774011998">
                  <w:marLeft w:val="0"/>
                  <w:marRight w:val="0"/>
                  <w:marTop w:val="0"/>
                  <w:marBottom w:val="0"/>
                  <w:divBdr>
                    <w:top w:val="none" w:sz="0" w:space="0" w:color="auto"/>
                    <w:left w:val="none" w:sz="0" w:space="0" w:color="auto"/>
                    <w:bottom w:val="none" w:sz="0" w:space="0" w:color="auto"/>
                    <w:right w:val="none" w:sz="0" w:space="0" w:color="auto"/>
                  </w:divBdr>
                </w:div>
              </w:divsChild>
            </w:div>
            <w:div w:id="1435130149">
              <w:marLeft w:val="0"/>
              <w:marRight w:val="0"/>
              <w:marTop w:val="0"/>
              <w:marBottom w:val="0"/>
              <w:divBdr>
                <w:top w:val="none" w:sz="0" w:space="0" w:color="auto"/>
                <w:left w:val="none" w:sz="0" w:space="0" w:color="auto"/>
                <w:bottom w:val="none" w:sz="0" w:space="0" w:color="auto"/>
                <w:right w:val="none" w:sz="0" w:space="0" w:color="auto"/>
              </w:divBdr>
              <w:divsChild>
                <w:div w:id="1425151693">
                  <w:marLeft w:val="0"/>
                  <w:marRight w:val="0"/>
                  <w:marTop w:val="0"/>
                  <w:marBottom w:val="0"/>
                  <w:divBdr>
                    <w:top w:val="none" w:sz="0" w:space="0" w:color="auto"/>
                    <w:left w:val="none" w:sz="0" w:space="0" w:color="auto"/>
                    <w:bottom w:val="none" w:sz="0" w:space="0" w:color="auto"/>
                    <w:right w:val="none" w:sz="0" w:space="0" w:color="auto"/>
                  </w:divBdr>
                </w:div>
              </w:divsChild>
            </w:div>
            <w:div w:id="2104180593">
              <w:marLeft w:val="0"/>
              <w:marRight w:val="0"/>
              <w:marTop w:val="0"/>
              <w:marBottom w:val="0"/>
              <w:divBdr>
                <w:top w:val="none" w:sz="0" w:space="0" w:color="auto"/>
                <w:left w:val="none" w:sz="0" w:space="0" w:color="auto"/>
                <w:bottom w:val="none" w:sz="0" w:space="0" w:color="auto"/>
                <w:right w:val="none" w:sz="0" w:space="0" w:color="auto"/>
              </w:divBdr>
              <w:divsChild>
                <w:div w:id="279529430">
                  <w:marLeft w:val="0"/>
                  <w:marRight w:val="0"/>
                  <w:marTop w:val="0"/>
                  <w:marBottom w:val="0"/>
                  <w:divBdr>
                    <w:top w:val="none" w:sz="0" w:space="0" w:color="auto"/>
                    <w:left w:val="none" w:sz="0" w:space="0" w:color="auto"/>
                    <w:bottom w:val="none" w:sz="0" w:space="0" w:color="auto"/>
                    <w:right w:val="none" w:sz="0" w:space="0" w:color="auto"/>
                  </w:divBdr>
                </w:div>
              </w:divsChild>
            </w:div>
            <w:div w:id="1635063449">
              <w:marLeft w:val="0"/>
              <w:marRight w:val="0"/>
              <w:marTop w:val="0"/>
              <w:marBottom w:val="0"/>
              <w:divBdr>
                <w:top w:val="none" w:sz="0" w:space="0" w:color="auto"/>
                <w:left w:val="none" w:sz="0" w:space="0" w:color="auto"/>
                <w:bottom w:val="none" w:sz="0" w:space="0" w:color="auto"/>
                <w:right w:val="none" w:sz="0" w:space="0" w:color="auto"/>
              </w:divBdr>
              <w:divsChild>
                <w:div w:id="11492291">
                  <w:marLeft w:val="0"/>
                  <w:marRight w:val="0"/>
                  <w:marTop w:val="0"/>
                  <w:marBottom w:val="0"/>
                  <w:divBdr>
                    <w:top w:val="none" w:sz="0" w:space="0" w:color="auto"/>
                    <w:left w:val="none" w:sz="0" w:space="0" w:color="auto"/>
                    <w:bottom w:val="none" w:sz="0" w:space="0" w:color="auto"/>
                    <w:right w:val="none" w:sz="0" w:space="0" w:color="auto"/>
                  </w:divBdr>
                </w:div>
              </w:divsChild>
            </w:div>
            <w:div w:id="680938431">
              <w:marLeft w:val="0"/>
              <w:marRight w:val="0"/>
              <w:marTop w:val="0"/>
              <w:marBottom w:val="0"/>
              <w:divBdr>
                <w:top w:val="none" w:sz="0" w:space="0" w:color="auto"/>
                <w:left w:val="none" w:sz="0" w:space="0" w:color="auto"/>
                <w:bottom w:val="none" w:sz="0" w:space="0" w:color="auto"/>
                <w:right w:val="none" w:sz="0" w:space="0" w:color="auto"/>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sChild>
            </w:div>
            <w:div w:id="895579778">
              <w:marLeft w:val="0"/>
              <w:marRight w:val="0"/>
              <w:marTop w:val="0"/>
              <w:marBottom w:val="0"/>
              <w:divBdr>
                <w:top w:val="none" w:sz="0" w:space="0" w:color="auto"/>
                <w:left w:val="none" w:sz="0" w:space="0" w:color="auto"/>
                <w:bottom w:val="none" w:sz="0" w:space="0" w:color="auto"/>
                <w:right w:val="none" w:sz="0" w:space="0" w:color="auto"/>
              </w:divBdr>
              <w:divsChild>
                <w:div w:id="125701602">
                  <w:marLeft w:val="0"/>
                  <w:marRight w:val="0"/>
                  <w:marTop w:val="0"/>
                  <w:marBottom w:val="0"/>
                  <w:divBdr>
                    <w:top w:val="none" w:sz="0" w:space="0" w:color="auto"/>
                    <w:left w:val="none" w:sz="0" w:space="0" w:color="auto"/>
                    <w:bottom w:val="none" w:sz="0" w:space="0" w:color="auto"/>
                    <w:right w:val="none" w:sz="0" w:space="0" w:color="auto"/>
                  </w:divBdr>
                </w:div>
              </w:divsChild>
            </w:div>
            <w:div w:id="1306547944">
              <w:marLeft w:val="0"/>
              <w:marRight w:val="0"/>
              <w:marTop w:val="0"/>
              <w:marBottom w:val="0"/>
              <w:divBdr>
                <w:top w:val="none" w:sz="0" w:space="0" w:color="auto"/>
                <w:left w:val="none" w:sz="0" w:space="0" w:color="auto"/>
                <w:bottom w:val="none" w:sz="0" w:space="0" w:color="auto"/>
                <w:right w:val="none" w:sz="0" w:space="0" w:color="auto"/>
              </w:divBdr>
              <w:divsChild>
                <w:div w:id="312373641">
                  <w:marLeft w:val="0"/>
                  <w:marRight w:val="0"/>
                  <w:marTop w:val="0"/>
                  <w:marBottom w:val="0"/>
                  <w:divBdr>
                    <w:top w:val="none" w:sz="0" w:space="0" w:color="auto"/>
                    <w:left w:val="none" w:sz="0" w:space="0" w:color="auto"/>
                    <w:bottom w:val="none" w:sz="0" w:space="0" w:color="auto"/>
                    <w:right w:val="none" w:sz="0" w:space="0" w:color="auto"/>
                  </w:divBdr>
                </w:div>
              </w:divsChild>
            </w:div>
            <w:div w:id="33426828">
              <w:marLeft w:val="0"/>
              <w:marRight w:val="0"/>
              <w:marTop w:val="0"/>
              <w:marBottom w:val="0"/>
              <w:divBdr>
                <w:top w:val="none" w:sz="0" w:space="0" w:color="auto"/>
                <w:left w:val="none" w:sz="0" w:space="0" w:color="auto"/>
                <w:bottom w:val="none" w:sz="0" w:space="0" w:color="auto"/>
                <w:right w:val="none" w:sz="0" w:space="0" w:color="auto"/>
              </w:divBdr>
              <w:divsChild>
                <w:div w:id="1426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6637">
          <w:marLeft w:val="0"/>
          <w:marRight w:val="0"/>
          <w:marTop w:val="0"/>
          <w:marBottom w:val="0"/>
          <w:divBdr>
            <w:top w:val="none" w:sz="0" w:space="0" w:color="auto"/>
            <w:left w:val="none" w:sz="0" w:space="0" w:color="auto"/>
            <w:bottom w:val="none" w:sz="0" w:space="0" w:color="auto"/>
            <w:right w:val="none" w:sz="0" w:space="0" w:color="auto"/>
          </w:divBdr>
          <w:divsChild>
            <w:div w:id="1323461334">
              <w:marLeft w:val="0"/>
              <w:marRight w:val="0"/>
              <w:marTop w:val="0"/>
              <w:marBottom w:val="0"/>
              <w:divBdr>
                <w:top w:val="none" w:sz="0" w:space="0" w:color="auto"/>
                <w:left w:val="none" w:sz="0" w:space="0" w:color="auto"/>
                <w:bottom w:val="none" w:sz="0" w:space="0" w:color="auto"/>
                <w:right w:val="none" w:sz="0" w:space="0" w:color="auto"/>
              </w:divBdr>
              <w:divsChild>
                <w:div w:id="1467427111">
                  <w:marLeft w:val="0"/>
                  <w:marRight w:val="0"/>
                  <w:marTop w:val="0"/>
                  <w:marBottom w:val="0"/>
                  <w:divBdr>
                    <w:top w:val="none" w:sz="0" w:space="0" w:color="auto"/>
                    <w:left w:val="none" w:sz="0" w:space="0" w:color="auto"/>
                    <w:bottom w:val="none" w:sz="0" w:space="0" w:color="auto"/>
                    <w:right w:val="none" w:sz="0" w:space="0" w:color="auto"/>
                  </w:divBdr>
                </w:div>
              </w:divsChild>
            </w:div>
            <w:div w:id="1688096582">
              <w:marLeft w:val="0"/>
              <w:marRight w:val="0"/>
              <w:marTop w:val="0"/>
              <w:marBottom w:val="0"/>
              <w:divBdr>
                <w:top w:val="none" w:sz="0" w:space="0" w:color="auto"/>
                <w:left w:val="none" w:sz="0" w:space="0" w:color="auto"/>
                <w:bottom w:val="none" w:sz="0" w:space="0" w:color="auto"/>
                <w:right w:val="none" w:sz="0" w:space="0" w:color="auto"/>
              </w:divBdr>
              <w:divsChild>
                <w:div w:id="782574237">
                  <w:marLeft w:val="0"/>
                  <w:marRight w:val="0"/>
                  <w:marTop w:val="0"/>
                  <w:marBottom w:val="0"/>
                  <w:divBdr>
                    <w:top w:val="none" w:sz="0" w:space="0" w:color="auto"/>
                    <w:left w:val="none" w:sz="0" w:space="0" w:color="auto"/>
                    <w:bottom w:val="none" w:sz="0" w:space="0" w:color="auto"/>
                    <w:right w:val="none" w:sz="0" w:space="0" w:color="auto"/>
                  </w:divBdr>
                </w:div>
              </w:divsChild>
            </w:div>
            <w:div w:id="1238322055">
              <w:marLeft w:val="0"/>
              <w:marRight w:val="0"/>
              <w:marTop w:val="0"/>
              <w:marBottom w:val="0"/>
              <w:divBdr>
                <w:top w:val="none" w:sz="0" w:space="0" w:color="auto"/>
                <w:left w:val="none" w:sz="0" w:space="0" w:color="auto"/>
                <w:bottom w:val="none" w:sz="0" w:space="0" w:color="auto"/>
                <w:right w:val="none" w:sz="0" w:space="0" w:color="auto"/>
              </w:divBdr>
              <w:divsChild>
                <w:div w:id="1575895703">
                  <w:marLeft w:val="0"/>
                  <w:marRight w:val="0"/>
                  <w:marTop w:val="0"/>
                  <w:marBottom w:val="0"/>
                  <w:divBdr>
                    <w:top w:val="none" w:sz="0" w:space="0" w:color="auto"/>
                    <w:left w:val="none" w:sz="0" w:space="0" w:color="auto"/>
                    <w:bottom w:val="none" w:sz="0" w:space="0" w:color="auto"/>
                    <w:right w:val="none" w:sz="0" w:space="0" w:color="auto"/>
                  </w:divBdr>
                </w:div>
              </w:divsChild>
            </w:div>
            <w:div w:id="10769026">
              <w:marLeft w:val="0"/>
              <w:marRight w:val="0"/>
              <w:marTop w:val="0"/>
              <w:marBottom w:val="0"/>
              <w:divBdr>
                <w:top w:val="none" w:sz="0" w:space="0" w:color="auto"/>
                <w:left w:val="none" w:sz="0" w:space="0" w:color="auto"/>
                <w:bottom w:val="none" w:sz="0" w:space="0" w:color="auto"/>
                <w:right w:val="none" w:sz="0" w:space="0" w:color="auto"/>
              </w:divBdr>
              <w:divsChild>
                <w:div w:id="100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798">
          <w:marLeft w:val="0"/>
          <w:marRight w:val="0"/>
          <w:marTop w:val="0"/>
          <w:marBottom w:val="0"/>
          <w:divBdr>
            <w:top w:val="none" w:sz="0" w:space="0" w:color="auto"/>
            <w:left w:val="none" w:sz="0" w:space="0" w:color="auto"/>
            <w:bottom w:val="none" w:sz="0" w:space="0" w:color="auto"/>
            <w:right w:val="none" w:sz="0" w:space="0" w:color="auto"/>
          </w:divBdr>
          <w:divsChild>
            <w:div w:id="33359419">
              <w:marLeft w:val="0"/>
              <w:marRight w:val="0"/>
              <w:marTop w:val="0"/>
              <w:marBottom w:val="0"/>
              <w:divBdr>
                <w:top w:val="none" w:sz="0" w:space="0" w:color="auto"/>
                <w:left w:val="none" w:sz="0" w:space="0" w:color="auto"/>
                <w:bottom w:val="none" w:sz="0" w:space="0" w:color="auto"/>
                <w:right w:val="none" w:sz="0" w:space="0" w:color="auto"/>
              </w:divBdr>
              <w:divsChild>
                <w:div w:id="1301152171">
                  <w:marLeft w:val="0"/>
                  <w:marRight w:val="0"/>
                  <w:marTop w:val="0"/>
                  <w:marBottom w:val="0"/>
                  <w:divBdr>
                    <w:top w:val="none" w:sz="0" w:space="0" w:color="auto"/>
                    <w:left w:val="none" w:sz="0" w:space="0" w:color="auto"/>
                    <w:bottom w:val="none" w:sz="0" w:space="0" w:color="auto"/>
                    <w:right w:val="none" w:sz="0" w:space="0" w:color="auto"/>
                  </w:divBdr>
                </w:div>
              </w:divsChild>
            </w:div>
            <w:div w:id="556210721">
              <w:marLeft w:val="0"/>
              <w:marRight w:val="0"/>
              <w:marTop w:val="0"/>
              <w:marBottom w:val="0"/>
              <w:divBdr>
                <w:top w:val="none" w:sz="0" w:space="0" w:color="auto"/>
                <w:left w:val="none" w:sz="0" w:space="0" w:color="auto"/>
                <w:bottom w:val="none" w:sz="0" w:space="0" w:color="auto"/>
                <w:right w:val="none" w:sz="0" w:space="0" w:color="auto"/>
              </w:divBdr>
              <w:divsChild>
                <w:div w:id="325210205">
                  <w:marLeft w:val="0"/>
                  <w:marRight w:val="0"/>
                  <w:marTop w:val="0"/>
                  <w:marBottom w:val="0"/>
                  <w:divBdr>
                    <w:top w:val="none" w:sz="0" w:space="0" w:color="auto"/>
                    <w:left w:val="none" w:sz="0" w:space="0" w:color="auto"/>
                    <w:bottom w:val="none" w:sz="0" w:space="0" w:color="auto"/>
                    <w:right w:val="none" w:sz="0" w:space="0" w:color="auto"/>
                  </w:divBdr>
                </w:div>
              </w:divsChild>
            </w:div>
            <w:div w:id="360863891">
              <w:marLeft w:val="0"/>
              <w:marRight w:val="0"/>
              <w:marTop w:val="0"/>
              <w:marBottom w:val="0"/>
              <w:divBdr>
                <w:top w:val="none" w:sz="0" w:space="0" w:color="auto"/>
                <w:left w:val="none" w:sz="0" w:space="0" w:color="auto"/>
                <w:bottom w:val="none" w:sz="0" w:space="0" w:color="auto"/>
                <w:right w:val="none" w:sz="0" w:space="0" w:color="auto"/>
              </w:divBdr>
              <w:divsChild>
                <w:div w:id="1957711598">
                  <w:marLeft w:val="0"/>
                  <w:marRight w:val="0"/>
                  <w:marTop w:val="0"/>
                  <w:marBottom w:val="0"/>
                  <w:divBdr>
                    <w:top w:val="none" w:sz="0" w:space="0" w:color="auto"/>
                    <w:left w:val="none" w:sz="0" w:space="0" w:color="auto"/>
                    <w:bottom w:val="none" w:sz="0" w:space="0" w:color="auto"/>
                    <w:right w:val="none" w:sz="0" w:space="0" w:color="auto"/>
                  </w:divBdr>
                </w:div>
              </w:divsChild>
            </w:div>
            <w:div w:id="1348169415">
              <w:marLeft w:val="0"/>
              <w:marRight w:val="0"/>
              <w:marTop w:val="0"/>
              <w:marBottom w:val="0"/>
              <w:divBdr>
                <w:top w:val="none" w:sz="0" w:space="0" w:color="auto"/>
                <w:left w:val="none" w:sz="0" w:space="0" w:color="auto"/>
                <w:bottom w:val="none" w:sz="0" w:space="0" w:color="auto"/>
                <w:right w:val="none" w:sz="0" w:space="0" w:color="auto"/>
              </w:divBdr>
              <w:divsChild>
                <w:div w:id="424231766">
                  <w:marLeft w:val="0"/>
                  <w:marRight w:val="0"/>
                  <w:marTop w:val="0"/>
                  <w:marBottom w:val="0"/>
                  <w:divBdr>
                    <w:top w:val="none" w:sz="0" w:space="0" w:color="auto"/>
                    <w:left w:val="none" w:sz="0" w:space="0" w:color="auto"/>
                    <w:bottom w:val="none" w:sz="0" w:space="0" w:color="auto"/>
                    <w:right w:val="none" w:sz="0" w:space="0" w:color="auto"/>
                  </w:divBdr>
                </w:div>
              </w:divsChild>
            </w:div>
            <w:div w:id="271396991">
              <w:marLeft w:val="0"/>
              <w:marRight w:val="0"/>
              <w:marTop w:val="0"/>
              <w:marBottom w:val="0"/>
              <w:divBdr>
                <w:top w:val="none" w:sz="0" w:space="0" w:color="auto"/>
                <w:left w:val="none" w:sz="0" w:space="0" w:color="auto"/>
                <w:bottom w:val="none" w:sz="0" w:space="0" w:color="auto"/>
                <w:right w:val="none" w:sz="0" w:space="0" w:color="auto"/>
              </w:divBdr>
              <w:divsChild>
                <w:div w:id="1860468181">
                  <w:marLeft w:val="0"/>
                  <w:marRight w:val="0"/>
                  <w:marTop w:val="0"/>
                  <w:marBottom w:val="0"/>
                  <w:divBdr>
                    <w:top w:val="none" w:sz="0" w:space="0" w:color="auto"/>
                    <w:left w:val="none" w:sz="0" w:space="0" w:color="auto"/>
                    <w:bottom w:val="none" w:sz="0" w:space="0" w:color="auto"/>
                    <w:right w:val="none" w:sz="0" w:space="0" w:color="auto"/>
                  </w:divBdr>
                </w:div>
              </w:divsChild>
            </w:div>
            <w:div w:id="1813209123">
              <w:marLeft w:val="0"/>
              <w:marRight w:val="0"/>
              <w:marTop w:val="0"/>
              <w:marBottom w:val="0"/>
              <w:divBdr>
                <w:top w:val="none" w:sz="0" w:space="0" w:color="auto"/>
                <w:left w:val="none" w:sz="0" w:space="0" w:color="auto"/>
                <w:bottom w:val="none" w:sz="0" w:space="0" w:color="auto"/>
                <w:right w:val="none" w:sz="0" w:space="0" w:color="auto"/>
              </w:divBdr>
              <w:divsChild>
                <w:div w:id="16346466">
                  <w:marLeft w:val="0"/>
                  <w:marRight w:val="0"/>
                  <w:marTop w:val="0"/>
                  <w:marBottom w:val="0"/>
                  <w:divBdr>
                    <w:top w:val="none" w:sz="0" w:space="0" w:color="auto"/>
                    <w:left w:val="none" w:sz="0" w:space="0" w:color="auto"/>
                    <w:bottom w:val="none" w:sz="0" w:space="0" w:color="auto"/>
                    <w:right w:val="none" w:sz="0" w:space="0" w:color="auto"/>
                  </w:divBdr>
                </w:div>
              </w:divsChild>
            </w:div>
            <w:div w:id="607197784">
              <w:marLeft w:val="0"/>
              <w:marRight w:val="0"/>
              <w:marTop w:val="0"/>
              <w:marBottom w:val="0"/>
              <w:divBdr>
                <w:top w:val="none" w:sz="0" w:space="0" w:color="auto"/>
                <w:left w:val="none" w:sz="0" w:space="0" w:color="auto"/>
                <w:bottom w:val="none" w:sz="0" w:space="0" w:color="auto"/>
                <w:right w:val="none" w:sz="0" w:space="0" w:color="auto"/>
              </w:divBdr>
              <w:divsChild>
                <w:div w:id="1206716864">
                  <w:marLeft w:val="0"/>
                  <w:marRight w:val="0"/>
                  <w:marTop w:val="0"/>
                  <w:marBottom w:val="0"/>
                  <w:divBdr>
                    <w:top w:val="none" w:sz="0" w:space="0" w:color="auto"/>
                    <w:left w:val="none" w:sz="0" w:space="0" w:color="auto"/>
                    <w:bottom w:val="none" w:sz="0" w:space="0" w:color="auto"/>
                    <w:right w:val="none" w:sz="0" w:space="0" w:color="auto"/>
                  </w:divBdr>
                </w:div>
              </w:divsChild>
            </w:div>
            <w:div w:id="431434529">
              <w:marLeft w:val="0"/>
              <w:marRight w:val="0"/>
              <w:marTop w:val="0"/>
              <w:marBottom w:val="0"/>
              <w:divBdr>
                <w:top w:val="none" w:sz="0" w:space="0" w:color="auto"/>
                <w:left w:val="none" w:sz="0" w:space="0" w:color="auto"/>
                <w:bottom w:val="none" w:sz="0" w:space="0" w:color="auto"/>
                <w:right w:val="none" w:sz="0" w:space="0" w:color="auto"/>
              </w:divBdr>
              <w:divsChild>
                <w:div w:id="1474525450">
                  <w:marLeft w:val="0"/>
                  <w:marRight w:val="0"/>
                  <w:marTop w:val="0"/>
                  <w:marBottom w:val="0"/>
                  <w:divBdr>
                    <w:top w:val="none" w:sz="0" w:space="0" w:color="auto"/>
                    <w:left w:val="none" w:sz="0" w:space="0" w:color="auto"/>
                    <w:bottom w:val="none" w:sz="0" w:space="0" w:color="auto"/>
                    <w:right w:val="none" w:sz="0" w:space="0" w:color="auto"/>
                  </w:divBdr>
                </w:div>
              </w:divsChild>
            </w:div>
            <w:div w:id="875582825">
              <w:marLeft w:val="0"/>
              <w:marRight w:val="0"/>
              <w:marTop w:val="0"/>
              <w:marBottom w:val="0"/>
              <w:divBdr>
                <w:top w:val="none" w:sz="0" w:space="0" w:color="auto"/>
                <w:left w:val="none" w:sz="0" w:space="0" w:color="auto"/>
                <w:bottom w:val="none" w:sz="0" w:space="0" w:color="auto"/>
                <w:right w:val="none" w:sz="0" w:space="0" w:color="auto"/>
              </w:divBdr>
              <w:divsChild>
                <w:div w:id="562300920">
                  <w:marLeft w:val="0"/>
                  <w:marRight w:val="0"/>
                  <w:marTop w:val="0"/>
                  <w:marBottom w:val="0"/>
                  <w:divBdr>
                    <w:top w:val="none" w:sz="0" w:space="0" w:color="auto"/>
                    <w:left w:val="none" w:sz="0" w:space="0" w:color="auto"/>
                    <w:bottom w:val="none" w:sz="0" w:space="0" w:color="auto"/>
                    <w:right w:val="none" w:sz="0" w:space="0" w:color="auto"/>
                  </w:divBdr>
                </w:div>
              </w:divsChild>
            </w:div>
            <w:div w:id="1512645475">
              <w:marLeft w:val="0"/>
              <w:marRight w:val="0"/>
              <w:marTop w:val="0"/>
              <w:marBottom w:val="0"/>
              <w:divBdr>
                <w:top w:val="none" w:sz="0" w:space="0" w:color="auto"/>
                <w:left w:val="none" w:sz="0" w:space="0" w:color="auto"/>
                <w:bottom w:val="none" w:sz="0" w:space="0" w:color="auto"/>
                <w:right w:val="none" w:sz="0" w:space="0" w:color="auto"/>
              </w:divBdr>
              <w:divsChild>
                <w:div w:id="1119907620">
                  <w:marLeft w:val="0"/>
                  <w:marRight w:val="0"/>
                  <w:marTop w:val="0"/>
                  <w:marBottom w:val="0"/>
                  <w:divBdr>
                    <w:top w:val="none" w:sz="0" w:space="0" w:color="auto"/>
                    <w:left w:val="none" w:sz="0" w:space="0" w:color="auto"/>
                    <w:bottom w:val="none" w:sz="0" w:space="0" w:color="auto"/>
                    <w:right w:val="none" w:sz="0" w:space="0" w:color="auto"/>
                  </w:divBdr>
                </w:div>
              </w:divsChild>
            </w:div>
            <w:div w:id="1444575670">
              <w:marLeft w:val="0"/>
              <w:marRight w:val="0"/>
              <w:marTop w:val="0"/>
              <w:marBottom w:val="0"/>
              <w:divBdr>
                <w:top w:val="none" w:sz="0" w:space="0" w:color="auto"/>
                <w:left w:val="none" w:sz="0" w:space="0" w:color="auto"/>
                <w:bottom w:val="none" w:sz="0" w:space="0" w:color="auto"/>
                <w:right w:val="none" w:sz="0" w:space="0" w:color="auto"/>
              </w:divBdr>
              <w:divsChild>
                <w:div w:id="331492250">
                  <w:marLeft w:val="0"/>
                  <w:marRight w:val="0"/>
                  <w:marTop w:val="0"/>
                  <w:marBottom w:val="0"/>
                  <w:divBdr>
                    <w:top w:val="none" w:sz="0" w:space="0" w:color="auto"/>
                    <w:left w:val="none" w:sz="0" w:space="0" w:color="auto"/>
                    <w:bottom w:val="none" w:sz="0" w:space="0" w:color="auto"/>
                    <w:right w:val="none" w:sz="0" w:space="0" w:color="auto"/>
                  </w:divBdr>
                </w:div>
              </w:divsChild>
            </w:div>
            <w:div w:id="2120560351">
              <w:marLeft w:val="0"/>
              <w:marRight w:val="0"/>
              <w:marTop w:val="0"/>
              <w:marBottom w:val="0"/>
              <w:divBdr>
                <w:top w:val="none" w:sz="0" w:space="0" w:color="auto"/>
                <w:left w:val="none" w:sz="0" w:space="0" w:color="auto"/>
                <w:bottom w:val="none" w:sz="0" w:space="0" w:color="auto"/>
                <w:right w:val="none" w:sz="0" w:space="0" w:color="auto"/>
              </w:divBdr>
              <w:divsChild>
                <w:div w:id="2014139591">
                  <w:marLeft w:val="0"/>
                  <w:marRight w:val="0"/>
                  <w:marTop w:val="0"/>
                  <w:marBottom w:val="0"/>
                  <w:divBdr>
                    <w:top w:val="none" w:sz="0" w:space="0" w:color="auto"/>
                    <w:left w:val="none" w:sz="0" w:space="0" w:color="auto"/>
                    <w:bottom w:val="none" w:sz="0" w:space="0" w:color="auto"/>
                    <w:right w:val="none" w:sz="0" w:space="0" w:color="auto"/>
                  </w:divBdr>
                </w:div>
              </w:divsChild>
            </w:div>
            <w:div w:id="2059090350">
              <w:marLeft w:val="0"/>
              <w:marRight w:val="0"/>
              <w:marTop w:val="0"/>
              <w:marBottom w:val="0"/>
              <w:divBdr>
                <w:top w:val="none" w:sz="0" w:space="0" w:color="auto"/>
                <w:left w:val="none" w:sz="0" w:space="0" w:color="auto"/>
                <w:bottom w:val="none" w:sz="0" w:space="0" w:color="auto"/>
                <w:right w:val="none" w:sz="0" w:space="0" w:color="auto"/>
              </w:divBdr>
              <w:divsChild>
                <w:div w:id="764496044">
                  <w:marLeft w:val="0"/>
                  <w:marRight w:val="0"/>
                  <w:marTop w:val="0"/>
                  <w:marBottom w:val="0"/>
                  <w:divBdr>
                    <w:top w:val="none" w:sz="0" w:space="0" w:color="auto"/>
                    <w:left w:val="none" w:sz="0" w:space="0" w:color="auto"/>
                    <w:bottom w:val="none" w:sz="0" w:space="0" w:color="auto"/>
                    <w:right w:val="none" w:sz="0" w:space="0" w:color="auto"/>
                  </w:divBdr>
                </w:div>
              </w:divsChild>
            </w:div>
            <w:div w:id="2098019703">
              <w:marLeft w:val="0"/>
              <w:marRight w:val="0"/>
              <w:marTop w:val="0"/>
              <w:marBottom w:val="0"/>
              <w:divBdr>
                <w:top w:val="none" w:sz="0" w:space="0" w:color="auto"/>
                <w:left w:val="none" w:sz="0" w:space="0" w:color="auto"/>
                <w:bottom w:val="none" w:sz="0" w:space="0" w:color="auto"/>
                <w:right w:val="none" w:sz="0" w:space="0" w:color="auto"/>
              </w:divBdr>
              <w:divsChild>
                <w:div w:id="1475103442">
                  <w:marLeft w:val="0"/>
                  <w:marRight w:val="0"/>
                  <w:marTop w:val="0"/>
                  <w:marBottom w:val="0"/>
                  <w:divBdr>
                    <w:top w:val="none" w:sz="0" w:space="0" w:color="auto"/>
                    <w:left w:val="none" w:sz="0" w:space="0" w:color="auto"/>
                    <w:bottom w:val="none" w:sz="0" w:space="0" w:color="auto"/>
                    <w:right w:val="none" w:sz="0" w:space="0" w:color="auto"/>
                  </w:divBdr>
                </w:div>
              </w:divsChild>
            </w:div>
            <w:div w:id="1912809967">
              <w:marLeft w:val="0"/>
              <w:marRight w:val="0"/>
              <w:marTop w:val="0"/>
              <w:marBottom w:val="0"/>
              <w:divBdr>
                <w:top w:val="none" w:sz="0" w:space="0" w:color="auto"/>
                <w:left w:val="none" w:sz="0" w:space="0" w:color="auto"/>
                <w:bottom w:val="none" w:sz="0" w:space="0" w:color="auto"/>
                <w:right w:val="none" w:sz="0" w:space="0" w:color="auto"/>
              </w:divBdr>
              <w:divsChild>
                <w:div w:id="186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553">
          <w:marLeft w:val="0"/>
          <w:marRight w:val="0"/>
          <w:marTop w:val="0"/>
          <w:marBottom w:val="0"/>
          <w:divBdr>
            <w:top w:val="none" w:sz="0" w:space="0" w:color="auto"/>
            <w:left w:val="none" w:sz="0" w:space="0" w:color="auto"/>
            <w:bottom w:val="none" w:sz="0" w:space="0" w:color="auto"/>
            <w:right w:val="none" w:sz="0" w:space="0" w:color="auto"/>
          </w:divBdr>
          <w:divsChild>
            <w:div w:id="1658877515">
              <w:marLeft w:val="0"/>
              <w:marRight w:val="0"/>
              <w:marTop w:val="0"/>
              <w:marBottom w:val="0"/>
              <w:divBdr>
                <w:top w:val="none" w:sz="0" w:space="0" w:color="auto"/>
                <w:left w:val="none" w:sz="0" w:space="0" w:color="auto"/>
                <w:bottom w:val="none" w:sz="0" w:space="0" w:color="auto"/>
                <w:right w:val="none" w:sz="0" w:space="0" w:color="auto"/>
              </w:divBdr>
              <w:divsChild>
                <w:div w:id="1941058326">
                  <w:marLeft w:val="0"/>
                  <w:marRight w:val="0"/>
                  <w:marTop w:val="0"/>
                  <w:marBottom w:val="0"/>
                  <w:divBdr>
                    <w:top w:val="none" w:sz="0" w:space="0" w:color="auto"/>
                    <w:left w:val="none" w:sz="0" w:space="0" w:color="auto"/>
                    <w:bottom w:val="none" w:sz="0" w:space="0" w:color="auto"/>
                    <w:right w:val="none" w:sz="0" w:space="0" w:color="auto"/>
                  </w:divBdr>
                </w:div>
              </w:divsChild>
            </w:div>
            <w:div w:id="392892231">
              <w:marLeft w:val="0"/>
              <w:marRight w:val="0"/>
              <w:marTop w:val="0"/>
              <w:marBottom w:val="0"/>
              <w:divBdr>
                <w:top w:val="none" w:sz="0" w:space="0" w:color="auto"/>
                <w:left w:val="none" w:sz="0" w:space="0" w:color="auto"/>
                <w:bottom w:val="none" w:sz="0" w:space="0" w:color="auto"/>
                <w:right w:val="none" w:sz="0" w:space="0" w:color="auto"/>
              </w:divBdr>
              <w:divsChild>
                <w:div w:id="962344544">
                  <w:marLeft w:val="0"/>
                  <w:marRight w:val="0"/>
                  <w:marTop w:val="0"/>
                  <w:marBottom w:val="0"/>
                  <w:divBdr>
                    <w:top w:val="none" w:sz="0" w:space="0" w:color="auto"/>
                    <w:left w:val="none" w:sz="0" w:space="0" w:color="auto"/>
                    <w:bottom w:val="none" w:sz="0" w:space="0" w:color="auto"/>
                    <w:right w:val="none" w:sz="0" w:space="0" w:color="auto"/>
                  </w:divBdr>
                </w:div>
              </w:divsChild>
            </w:div>
            <w:div w:id="332804257">
              <w:marLeft w:val="0"/>
              <w:marRight w:val="0"/>
              <w:marTop w:val="0"/>
              <w:marBottom w:val="0"/>
              <w:divBdr>
                <w:top w:val="none" w:sz="0" w:space="0" w:color="auto"/>
                <w:left w:val="none" w:sz="0" w:space="0" w:color="auto"/>
                <w:bottom w:val="none" w:sz="0" w:space="0" w:color="auto"/>
                <w:right w:val="none" w:sz="0" w:space="0" w:color="auto"/>
              </w:divBdr>
              <w:divsChild>
                <w:div w:id="547032612">
                  <w:marLeft w:val="0"/>
                  <w:marRight w:val="0"/>
                  <w:marTop w:val="0"/>
                  <w:marBottom w:val="0"/>
                  <w:divBdr>
                    <w:top w:val="none" w:sz="0" w:space="0" w:color="auto"/>
                    <w:left w:val="none" w:sz="0" w:space="0" w:color="auto"/>
                    <w:bottom w:val="none" w:sz="0" w:space="0" w:color="auto"/>
                    <w:right w:val="none" w:sz="0" w:space="0" w:color="auto"/>
                  </w:divBdr>
                </w:div>
              </w:divsChild>
            </w:div>
            <w:div w:id="1520773784">
              <w:marLeft w:val="0"/>
              <w:marRight w:val="0"/>
              <w:marTop w:val="0"/>
              <w:marBottom w:val="0"/>
              <w:divBdr>
                <w:top w:val="none" w:sz="0" w:space="0" w:color="auto"/>
                <w:left w:val="none" w:sz="0" w:space="0" w:color="auto"/>
                <w:bottom w:val="none" w:sz="0" w:space="0" w:color="auto"/>
                <w:right w:val="none" w:sz="0" w:space="0" w:color="auto"/>
              </w:divBdr>
              <w:divsChild>
                <w:div w:id="633758005">
                  <w:marLeft w:val="0"/>
                  <w:marRight w:val="0"/>
                  <w:marTop w:val="0"/>
                  <w:marBottom w:val="0"/>
                  <w:divBdr>
                    <w:top w:val="none" w:sz="0" w:space="0" w:color="auto"/>
                    <w:left w:val="none" w:sz="0" w:space="0" w:color="auto"/>
                    <w:bottom w:val="none" w:sz="0" w:space="0" w:color="auto"/>
                    <w:right w:val="none" w:sz="0" w:space="0" w:color="auto"/>
                  </w:divBdr>
                </w:div>
              </w:divsChild>
            </w:div>
            <w:div w:id="187060546">
              <w:marLeft w:val="0"/>
              <w:marRight w:val="0"/>
              <w:marTop w:val="0"/>
              <w:marBottom w:val="0"/>
              <w:divBdr>
                <w:top w:val="none" w:sz="0" w:space="0" w:color="auto"/>
                <w:left w:val="none" w:sz="0" w:space="0" w:color="auto"/>
                <w:bottom w:val="none" w:sz="0" w:space="0" w:color="auto"/>
                <w:right w:val="none" w:sz="0" w:space="0" w:color="auto"/>
              </w:divBdr>
              <w:divsChild>
                <w:div w:id="732655514">
                  <w:marLeft w:val="0"/>
                  <w:marRight w:val="0"/>
                  <w:marTop w:val="0"/>
                  <w:marBottom w:val="0"/>
                  <w:divBdr>
                    <w:top w:val="none" w:sz="0" w:space="0" w:color="auto"/>
                    <w:left w:val="none" w:sz="0" w:space="0" w:color="auto"/>
                    <w:bottom w:val="none" w:sz="0" w:space="0" w:color="auto"/>
                    <w:right w:val="none" w:sz="0" w:space="0" w:color="auto"/>
                  </w:divBdr>
                </w:div>
              </w:divsChild>
            </w:div>
            <w:div w:id="414285670">
              <w:marLeft w:val="0"/>
              <w:marRight w:val="0"/>
              <w:marTop w:val="0"/>
              <w:marBottom w:val="0"/>
              <w:divBdr>
                <w:top w:val="none" w:sz="0" w:space="0" w:color="auto"/>
                <w:left w:val="none" w:sz="0" w:space="0" w:color="auto"/>
                <w:bottom w:val="none" w:sz="0" w:space="0" w:color="auto"/>
                <w:right w:val="none" w:sz="0" w:space="0" w:color="auto"/>
              </w:divBdr>
              <w:divsChild>
                <w:div w:id="1643582940">
                  <w:marLeft w:val="0"/>
                  <w:marRight w:val="0"/>
                  <w:marTop w:val="0"/>
                  <w:marBottom w:val="0"/>
                  <w:divBdr>
                    <w:top w:val="none" w:sz="0" w:space="0" w:color="auto"/>
                    <w:left w:val="none" w:sz="0" w:space="0" w:color="auto"/>
                    <w:bottom w:val="none" w:sz="0" w:space="0" w:color="auto"/>
                    <w:right w:val="none" w:sz="0" w:space="0" w:color="auto"/>
                  </w:divBdr>
                </w:div>
              </w:divsChild>
            </w:div>
            <w:div w:id="528756692">
              <w:marLeft w:val="0"/>
              <w:marRight w:val="0"/>
              <w:marTop w:val="0"/>
              <w:marBottom w:val="0"/>
              <w:divBdr>
                <w:top w:val="none" w:sz="0" w:space="0" w:color="auto"/>
                <w:left w:val="none" w:sz="0" w:space="0" w:color="auto"/>
                <w:bottom w:val="none" w:sz="0" w:space="0" w:color="auto"/>
                <w:right w:val="none" w:sz="0" w:space="0" w:color="auto"/>
              </w:divBdr>
              <w:divsChild>
                <w:div w:id="201208306">
                  <w:marLeft w:val="0"/>
                  <w:marRight w:val="0"/>
                  <w:marTop w:val="0"/>
                  <w:marBottom w:val="0"/>
                  <w:divBdr>
                    <w:top w:val="none" w:sz="0" w:space="0" w:color="auto"/>
                    <w:left w:val="none" w:sz="0" w:space="0" w:color="auto"/>
                    <w:bottom w:val="none" w:sz="0" w:space="0" w:color="auto"/>
                    <w:right w:val="none" w:sz="0" w:space="0" w:color="auto"/>
                  </w:divBdr>
                </w:div>
              </w:divsChild>
            </w:div>
            <w:div w:id="1821577232">
              <w:marLeft w:val="0"/>
              <w:marRight w:val="0"/>
              <w:marTop w:val="0"/>
              <w:marBottom w:val="0"/>
              <w:divBdr>
                <w:top w:val="none" w:sz="0" w:space="0" w:color="auto"/>
                <w:left w:val="none" w:sz="0" w:space="0" w:color="auto"/>
                <w:bottom w:val="none" w:sz="0" w:space="0" w:color="auto"/>
                <w:right w:val="none" w:sz="0" w:space="0" w:color="auto"/>
              </w:divBdr>
              <w:divsChild>
                <w:div w:id="1958029337">
                  <w:marLeft w:val="0"/>
                  <w:marRight w:val="0"/>
                  <w:marTop w:val="0"/>
                  <w:marBottom w:val="0"/>
                  <w:divBdr>
                    <w:top w:val="none" w:sz="0" w:space="0" w:color="auto"/>
                    <w:left w:val="none" w:sz="0" w:space="0" w:color="auto"/>
                    <w:bottom w:val="none" w:sz="0" w:space="0" w:color="auto"/>
                    <w:right w:val="none" w:sz="0" w:space="0" w:color="auto"/>
                  </w:divBdr>
                </w:div>
              </w:divsChild>
            </w:div>
            <w:div w:id="1431511971">
              <w:marLeft w:val="0"/>
              <w:marRight w:val="0"/>
              <w:marTop w:val="0"/>
              <w:marBottom w:val="0"/>
              <w:divBdr>
                <w:top w:val="none" w:sz="0" w:space="0" w:color="auto"/>
                <w:left w:val="none" w:sz="0" w:space="0" w:color="auto"/>
                <w:bottom w:val="none" w:sz="0" w:space="0" w:color="auto"/>
                <w:right w:val="none" w:sz="0" w:space="0" w:color="auto"/>
              </w:divBdr>
              <w:divsChild>
                <w:div w:id="903220484">
                  <w:marLeft w:val="0"/>
                  <w:marRight w:val="0"/>
                  <w:marTop w:val="0"/>
                  <w:marBottom w:val="0"/>
                  <w:divBdr>
                    <w:top w:val="none" w:sz="0" w:space="0" w:color="auto"/>
                    <w:left w:val="none" w:sz="0" w:space="0" w:color="auto"/>
                    <w:bottom w:val="none" w:sz="0" w:space="0" w:color="auto"/>
                    <w:right w:val="none" w:sz="0" w:space="0" w:color="auto"/>
                  </w:divBdr>
                </w:div>
              </w:divsChild>
            </w:div>
            <w:div w:id="86729660">
              <w:marLeft w:val="0"/>
              <w:marRight w:val="0"/>
              <w:marTop w:val="0"/>
              <w:marBottom w:val="0"/>
              <w:divBdr>
                <w:top w:val="none" w:sz="0" w:space="0" w:color="auto"/>
                <w:left w:val="none" w:sz="0" w:space="0" w:color="auto"/>
                <w:bottom w:val="none" w:sz="0" w:space="0" w:color="auto"/>
                <w:right w:val="none" w:sz="0" w:space="0" w:color="auto"/>
              </w:divBdr>
              <w:divsChild>
                <w:div w:id="919752399">
                  <w:marLeft w:val="0"/>
                  <w:marRight w:val="0"/>
                  <w:marTop w:val="0"/>
                  <w:marBottom w:val="0"/>
                  <w:divBdr>
                    <w:top w:val="none" w:sz="0" w:space="0" w:color="auto"/>
                    <w:left w:val="none" w:sz="0" w:space="0" w:color="auto"/>
                    <w:bottom w:val="none" w:sz="0" w:space="0" w:color="auto"/>
                    <w:right w:val="none" w:sz="0" w:space="0" w:color="auto"/>
                  </w:divBdr>
                </w:div>
              </w:divsChild>
            </w:div>
            <w:div w:id="904534212">
              <w:marLeft w:val="0"/>
              <w:marRight w:val="0"/>
              <w:marTop w:val="0"/>
              <w:marBottom w:val="0"/>
              <w:divBdr>
                <w:top w:val="none" w:sz="0" w:space="0" w:color="auto"/>
                <w:left w:val="none" w:sz="0" w:space="0" w:color="auto"/>
                <w:bottom w:val="none" w:sz="0" w:space="0" w:color="auto"/>
                <w:right w:val="none" w:sz="0" w:space="0" w:color="auto"/>
              </w:divBdr>
              <w:divsChild>
                <w:div w:id="1055005372">
                  <w:marLeft w:val="0"/>
                  <w:marRight w:val="0"/>
                  <w:marTop w:val="0"/>
                  <w:marBottom w:val="0"/>
                  <w:divBdr>
                    <w:top w:val="none" w:sz="0" w:space="0" w:color="auto"/>
                    <w:left w:val="none" w:sz="0" w:space="0" w:color="auto"/>
                    <w:bottom w:val="none" w:sz="0" w:space="0" w:color="auto"/>
                    <w:right w:val="none" w:sz="0" w:space="0" w:color="auto"/>
                  </w:divBdr>
                </w:div>
              </w:divsChild>
            </w:div>
            <w:div w:id="424503254">
              <w:marLeft w:val="0"/>
              <w:marRight w:val="0"/>
              <w:marTop w:val="0"/>
              <w:marBottom w:val="0"/>
              <w:divBdr>
                <w:top w:val="none" w:sz="0" w:space="0" w:color="auto"/>
                <w:left w:val="none" w:sz="0" w:space="0" w:color="auto"/>
                <w:bottom w:val="none" w:sz="0" w:space="0" w:color="auto"/>
                <w:right w:val="none" w:sz="0" w:space="0" w:color="auto"/>
              </w:divBdr>
              <w:divsChild>
                <w:div w:id="551189917">
                  <w:marLeft w:val="0"/>
                  <w:marRight w:val="0"/>
                  <w:marTop w:val="0"/>
                  <w:marBottom w:val="0"/>
                  <w:divBdr>
                    <w:top w:val="none" w:sz="0" w:space="0" w:color="auto"/>
                    <w:left w:val="none" w:sz="0" w:space="0" w:color="auto"/>
                    <w:bottom w:val="none" w:sz="0" w:space="0" w:color="auto"/>
                    <w:right w:val="none" w:sz="0" w:space="0" w:color="auto"/>
                  </w:divBdr>
                </w:div>
              </w:divsChild>
            </w:div>
            <w:div w:id="191963068">
              <w:marLeft w:val="0"/>
              <w:marRight w:val="0"/>
              <w:marTop w:val="0"/>
              <w:marBottom w:val="0"/>
              <w:divBdr>
                <w:top w:val="none" w:sz="0" w:space="0" w:color="auto"/>
                <w:left w:val="none" w:sz="0" w:space="0" w:color="auto"/>
                <w:bottom w:val="none" w:sz="0" w:space="0" w:color="auto"/>
                <w:right w:val="none" w:sz="0" w:space="0" w:color="auto"/>
              </w:divBdr>
              <w:divsChild>
                <w:div w:id="3325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1718">
          <w:marLeft w:val="0"/>
          <w:marRight w:val="0"/>
          <w:marTop w:val="0"/>
          <w:marBottom w:val="0"/>
          <w:divBdr>
            <w:top w:val="none" w:sz="0" w:space="0" w:color="auto"/>
            <w:left w:val="none" w:sz="0" w:space="0" w:color="auto"/>
            <w:bottom w:val="none" w:sz="0" w:space="0" w:color="auto"/>
            <w:right w:val="none" w:sz="0" w:space="0" w:color="auto"/>
          </w:divBdr>
          <w:divsChild>
            <w:div w:id="2032949992">
              <w:marLeft w:val="0"/>
              <w:marRight w:val="0"/>
              <w:marTop w:val="0"/>
              <w:marBottom w:val="0"/>
              <w:divBdr>
                <w:top w:val="none" w:sz="0" w:space="0" w:color="auto"/>
                <w:left w:val="none" w:sz="0" w:space="0" w:color="auto"/>
                <w:bottom w:val="none" w:sz="0" w:space="0" w:color="auto"/>
                <w:right w:val="none" w:sz="0" w:space="0" w:color="auto"/>
              </w:divBdr>
              <w:divsChild>
                <w:div w:id="1309243287">
                  <w:marLeft w:val="0"/>
                  <w:marRight w:val="0"/>
                  <w:marTop w:val="0"/>
                  <w:marBottom w:val="0"/>
                  <w:divBdr>
                    <w:top w:val="none" w:sz="0" w:space="0" w:color="auto"/>
                    <w:left w:val="none" w:sz="0" w:space="0" w:color="auto"/>
                    <w:bottom w:val="none" w:sz="0" w:space="0" w:color="auto"/>
                    <w:right w:val="none" w:sz="0" w:space="0" w:color="auto"/>
                  </w:divBdr>
                </w:div>
              </w:divsChild>
            </w:div>
            <w:div w:id="141508168">
              <w:marLeft w:val="0"/>
              <w:marRight w:val="0"/>
              <w:marTop w:val="0"/>
              <w:marBottom w:val="0"/>
              <w:divBdr>
                <w:top w:val="none" w:sz="0" w:space="0" w:color="auto"/>
                <w:left w:val="none" w:sz="0" w:space="0" w:color="auto"/>
                <w:bottom w:val="none" w:sz="0" w:space="0" w:color="auto"/>
                <w:right w:val="none" w:sz="0" w:space="0" w:color="auto"/>
              </w:divBdr>
              <w:divsChild>
                <w:div w:id="128089274">
                  <w:marLeft w:val="0"/>
                  <w:marRight w:val="0"/>
                  <w:marTop w:val="0"/>
                  <w:marBottom w:val="0"/>
                  <w:divBdr>
                    <w:top w:val="none" w:sz="0" w:space="0" w:color="auto"/>
                    <w:left w:val="none" w:sz="0" w:space="0" w:color="auto"/>
                    <w:bottom w:val="none" w:sz="0" w:space="0" w:color="auto"/>
                    <w:right w:val="none" w:sz="0" w:space="0" w:color="auto"/>
                  </w:divBdr>
                </w:div>
              </w:divsChild>
            </w:div>
            <w:div w:id="549925913">
              <w:marLeft w:val="0"/>
              <w:marRight w:val="0"/>
              <w:marTop w:val="0"/>
              <w:marBottom w:val="0"/>
              <w:divBdr>
                <w:top w:val="none" w:sz="0" w:space="0" w:color="auto"/>
                <w:left w:val="none" w:sz="0" w:space="0" w:color="auto"/>
                <w:bottom w:val="none" w:sz="0" w:space="0" w:color="auto"/>
                <w:right w:val="none" w:sz="0" w:space="0" w:color="auto"/>
              </w:divBdr>
              <w:divsChild>
                <w:div w:id="1721829320">
                  <w:marLeft w:val="0"/>
                  <w:marRight w:val="0"/>
                  <w:marTop w:val="0"/>
                  <w:marBottom w:val="0"/>
                  <w:divBdr>
                    <w:top w:val="none" w:sz="0" w:space="0" w:color="auto"/>
                    <w:left w:val="none" w:sz="0" w:space="0" w:color="auto"/>
                    <w:bottom w:val="none" w:sz="0" w:space="0" w:color="auto"/>
                    <w:right w:val="none" w:sz="0" w:space="0" w:color="auto"/>
                  </w:divBdr>
                </w:div>
              </w:divsChild>
            </w:div>
            <w:div w:id="170488484">
              <w:marLeft w:val="0"/>
              <w:marRight w:val="0"/>
              <w:marTop w:val="0"/>
              <w:marBottom w:val="0"/>
              <w:divBdr>
                <w:top w:val="none" w:sz="0" w:space="0" w:color="auto"/>
                <w:left w:val="none" w:sz="0" w:space="0" w:color="auto"/>
                <w:bottom w:val="none" w:sz="0" w:space="0" w:color="auto"/>
                <w:right w:val="none" w:sz="0" w:space="0" w:color="auto"/>
              </w:divBdr>
              <w:divsChild>
                <w:div w:id="1181892756">
                  <w:marLeft w:val="0"/>
                  <w:marRight w:val="0"/>
                  <w:marTop w:val="0"/>
                  <w:marBottom w:val="0"/>
                  <w:divBdr>
                    <w:top w:val="none" w:sz="0" w:space="0" w:color="auto"/>
                    <w:left w:val="none" w:sz="0" w:space="0" w:color="auto"/>
                    <w:bottom w:val="none" w:sz="0" w:space="0" w:color="auto"/>
                    <w:right w:val="none" w:sz="0" w:space="0" w:color="auto"/>
                  </w:divBdr>
                </w:div>
              </w:divsChild>
            </w:div>
            <w:div w:id="816722689">
              <w:marLeft w:val="0"/>
              <w:marRight w:val="0"/>
              <w:marTop w:val="0"/>
              <w:marBottom w:val="0"/>
              <w:divBdr>
                <w:top w:val="none" w:sz="0" w:space="0" w:color="auto"/>
                <w:left w:val="none" w:sz="0" w:space="0" w:color="auto"/>
                <w:bottom w:val="none" w:sz="0" w:space="0" w:color="auto"/>
                <w:right w:val="none" w:sz="0" w:space="0" w:color="auto"/>
              </w:divBdr>
              <w:divsChild>
                <w:div w:id="892159859">
                  <w:marLeft w:val="0"/>
                  <w:marRight w:val="0"/>
                  <w:marTop w:val="0"/>
                  <w:marBottom w:val="0"/>
                  <w:divBdr>
                    <w:top w:val="none" w:sz="0" w:space="0" w:color="auto"/>
                    <w:left w:val="none" w:sz="0" w:space="0" w:color="auto"/>
                    <w:bottom w:val="none" w:sz="0" w:space="0" w:color="auto"/>
                    <w:right w:val="none" w:sz="0" w:space="0" w:color="auto"/>
                  </w:divBdr>
                </w:div>
              </w:divsChild>
            </w:div>
            <w:div w:id="1422528904">
              <w:marLeft w:val="0"/>
              <w:marRight w:val="0"/>
              <w:marTop w:val="0"/>
              <w:marBottom w:val="0"/>
              <w:divBdr>
                <w:top w:val="none" w:sz="0" w:space="0" w:color="auto"/>
                <w:left w:val="none" w:sz="0" w:space="0" w:color="auto"/>
                <w:bottom w:val="none" w:sz="0" w:space="0" w:color="auto"/>
                <w:right w:val="none" w:sz="0" w:space="0" w:color="auto"/>
              </w:divBdr>
              <w:divsChild>
                <w:div w:id="938484497">
                  <w:marLeft w:val="0"/>
                  <w:marRight w:val="0"/>
                  <w:marTop w:val="0"/>
                  <w:marBottom w:val="0"/>
                  <w:divBdr>
                    <w:top w:val="none" w:sz="0" w:space="0" w:color="auto"/>
                    <w:left w:val="none" w:sz="0" w:space="0" w:color="auto"/>
                    <w:bottom w:val="none" w:sz="0" w:space="0" w:color="auto"/>
                    <w:right w:val="none" w:sz="0" w:space="0" w:color="auto"/>
                  </w:divBdr>
                </w:div>
              </w:divsChild>
            </w:div>
            <w:div w:id="1053388729">
              <w:marLeft w:val="0"/>
              <w:marRight w:val="0"/>
              <w:marTop w:val="0"/>
              <w:marBottom w:val="0"/>
              <w:divBdr>
                <w:top w:val="none" w:sz="0" w:space="0" w:color="auto"/>
                <w:left w:val="none" w:sz="0" w:space="0" w:color="auto"/>
                <w:bottom w:val="none" w:sz="0" w:space="0" w:color="auto"/>
                <w:right w:val="none" w:sz="0" w:space="0" w:color="auto"/>
              </w:divBdr>
              <w:divsChild>
                <w:div w:id="189487946">
                  <w:marLeft w:val="0"/>
                  <w:marRight w:val="0"/>
                  <w:marTop w:val="0"/>
                  <w:marBottom w:val="0"/>
                  <w:divBdr>
                    <w:top w:val="none" w:sz="0" w:space="0" w:color="auto"/>
                    <w:left w:val="none" w:sz="0" w:space="0" w:color="auto"/>
                    <w:bottom w:val="none" w:sz="0" w:space="0" w:color="auto"/>
                    <w:right w:val="none" w:sz="0" w:space="0" w:color="auto"/>
                  </w:divBdr>
                </w:div>
              </w:divsChild>
            </w:div>
            <w:div w:id="671302127">
              <w:marLeft w:val="0"/>
              <w:marRight w:val="0"/>
              <w:marTop w:val="0"/>
              <w:marBottom w:val="0"/>
              <w:divBdr>
                <w:top w:val="none" w:sz="0" w:space="0" w:color="auto"/>
                <w:left w:val="none" w:sz="0" w:space="0" w:color="auto"/>
                <w:bottom w:val="none" w:sz="0" w:space="0" w:color="auto"/>
                <w:right w:val="none" w:sz="0" w:space="0" w:color="auto"/>
              </w:divBdr>
              <w:divsChild>
                <w:div w:id="588733621">
                  <w:marLeft w:val="0"/>
                  <w:marRight w:val="0"/>
                  <w:marTop w:val="0"/>
                  <w:marBottom w:val="0"/>
                  <w:divBdr>
                    <w:top w:val="none" w:sz="0" w:space="0" w:color="auto"/>
                    <w:left w:val="none" w:sz="0" w:space="0" w:color="auto"/>
                    <w:bottom w:val="none" w:sz="0" w:space="0" w:color="auto"/>
                    <w:right w:val="none" w:sz="0" w:space="0" w:color="auto"/>
                  </w:divBdr>
                </w:div>
              </w:divsChild>
            </w:div>
            <w:div w:id="1211068027">
              <w:marLeft w:val="0"/>
              <w:marRight w:val="0"/>
              <w:marTop w:val="0"/>
              <w:marBottom w:val="0"/>
              <w:divBdr>
                <w:top w:val="none" w:sz="0" w:space="0" w:color="auto"/>
                <w:left w:val="none" w:sz="0" w:space="0" w:color="auto"/>
                <w:bottom w:val="none" w:sz="0" w:space="0" w:color="auto"/>
                <w:right w:val="none" w:sz="0" w:space="0" w:color="auto"/>
              </w:divBdr>
              <w:divsChild>
                <w:div w:id="107087297">
                  <w:marLeft w:val="0"/>
                  <w:marRight w:val="0"/>
                  <w:marTop w:val="0"/>
                  <w:marBottom w:val="0"/>
                  <w:divBdr>
                    <w:top w:val="none" w:sz="0" w:space="0" w:color="auto"/>
                    <w:left w:val="none" w:sz="0" w:space="0" w:color="auto"/>
                    <w:bottom w:val="none" w:sz="0" w:space="0" w:color="auto"/>
                    <w:right w:val="none" w:sz="0" w:space="0" w:color="auto"/>
                  </w:divBdr>
                </w:div>
              </w:divsChild>
            </w:div>
            <w:div w:id="315647726">
              <w:marLeft w:val="0"/>
              <w:marRight w:val="0"/>
              <w:marTop w:val="0"/>
              <w:marBottom w:val="0"/>
              <w:divBdr>
                <w:top w:val="none" w:sz="0" w:space="0" w:color="auto"/>
                <w:left w:val="none" w:sz="0" w:space="0" w:color="auto"/>
                <w:bottom w:val="none" w:sz="0" w:space="0" w:color="auto"/>
                <w:right w:val="none" w:sz="0" w:space="0" w:color="auto"/>
              </w:divBdr>
              <w:divsChild>
                <w:div w:id="207230297">
                  <w:marLeft w:val="0"/>
                  <w:marRight w:val="0"/>
                  <w:marTop w:val="0"/>
                  <w:marBottom w:val="0"/>
                  <w:divBdr>
                    <w:top w:val="none" w:sz="0" w:space="0" w:color="auto"/>
                    <w:left w:val="none" w:sz="0" w:space="0" w:color="auto"/>
                    <w:bottom w:val="none" w:sz="0" w:space="0" w:color="auto"/>
                    <w:right w:val="none" w:sz="0" w:space="0" w:color="auto"/>
                  </w:divBdr>
                </w:div>
              </w:divsChild>
            </w:div>
            <w:div w:id="1080103261">
              <w:marLeft w:val="0"/>
              <w:marRight w:val="0"/>
              <w:marTop w:val="0"/>
              <w:marBottom w:val="0"/>
              <w:divBdr>
                <w:top w:val="none" w:sz="0" w:space="0" w:color="auto"/>
                <w:left w:val="none" w:sz="0" w:space="0" w:color="auto"/>
                <w:bottom w:val="none" w:sz="0" w:space="0" w:color="auto"/>
                <w:right w:val="none" w:sz="0" w:space="0" w:color="auto"/>
              </w:divBdr>
              <w:divsChild>
                <w:div w:id="1641957149">
                  <w:marLeft w:val="0"/>
                  <w:marRight w:val="0"/>
                  <w:marTop w:val="0"/>
                  <w:marBottom w:val="0"/>
                  <w:divBdr>
                    <w:top w:val="none" w:sz="0" w:space="0" w:color="auto"/>
                    <w:left w:val="none" w:sz="0" w:space="0" w:color="auto"/>
                    <w:bottom w:val="none" w:sz="0" w:space="0" w:color="auto"/>
                    <w:right w:val="none" w:sz="0" w:space="0" w:color="auto"/>
                  </w:divBdr>
                </w:div>
              </w:divsChild>
            </w:div>
            <w:div w:id="1619332766">
              <w:marLeft w:val="0"/>
              <w:marRight w:val="0"/>
              <w:marTop w:val="0"/>
              <w:marBottom w:val="0"/>
              <w:divBdr>
                <w:top w:val="none" w:sz="0" w:space="0" w:color="auto"/>
                <w:left w:val="none" w:sz="0" w:space="0" w:color="auto"/>
                <w:bottom w:val="none" w:sz="0" w:space="0" w:color="auto"/>
                <w:right w:val="none" w:sz="0" w:space="0" w:color="auto"/>
              </w:divBdr>
              <w:divsChild>
                <w:div w:id="600913739">
                  <w:marLeft w:val="0"/>
                  <w:marRight w:val="0"/>
                  <w:marTop w:val="0"/>
                  <w:marBottom w:val="0"/>
                  <w:divBdr>
                    <w:top w:val="none" w:sz="0" w:space="0" w:color="auto"/>
                    <w:left w:val="none" w:sz="0" w:space="0" w:color="auto"/>
                    <w:bottom w:val="none" w:sz="0" w:space="0" w:color="auto"/>
                    <w:right w:val="none" w:sz="0" w:space="0" w:color="auto"/>
                  </w:divBdr>
                </w:div>
              </w:divsChild>
            </w:div>
            <w:div w:id="101845924">
              <w:marLeft w:val="0"/>
              <w:marRight w:val="0"/>
              <w:marTop w:val="0"/>
              <w:marBottom w:val="0"/>
              <w:divBdr>
                <w:top w:val="none" w:sz="0" w:space="0" w:color="auto"/>
                <w:left w:val="none" w:sz="0" w:space="0" w:color="auto"/>
                <w:bottom w:val="none" w:sz="0" w:space="0" w:color="auto"/>
                <w:right w:val="none" w:sz="0" w:space="0" w:color="auto"/>
              </w:divBdr>
              <w:divsChild>
                <w:div w:id="1628197043">
                  <w:marLeft w:val="0"/>
                  <w:marRight w:val="0"/>
                  <w:marTop w:val="0"/>
                  <w:marBottom w:val="0"/>
                  <w:divBdr>
                    <w:top w:val="none" w:sz="0" w:space="0" w:color="auto"/>
                    <w:left w:val="none" w:sz="0" w:space="0" w:color="auto"/>
                    <w:bottom w:val="none" w:sz="0" w:space="0" w:color="auto"/>
                    <w:right w:val="none" w:sz="0" w:space="0" w:color="auto"/>
                  </w:divBdr>
                </w:div>
              </w:divsChild>
            </w:div>
            <w:div w:id="1132869400">
              <w:marLeft w:val="0"/>
              <w:marRight w:val="0"/>
              <w:marTop w:val="0"/>
              <w:marBottom w:val="0"/>
              <w:divBdr>
                <w:top w:val="none" w:sz="0" w:space="0" w:color="auto"/>
                <w:left w:val="none" w:sz="0" w:space="0" w:color="auto"/>
                <w:bottom w:val="none" w:sz="0" w:space="0" w:color="auto"/>
                <w:right w:val="none" w:sz="0" w:space="0" w:color="auto"/>
              </w:divBdr>
              <w:divsChild>
                <w:div w:id="526985491">
                  <w:marLeft w:val="0"/>
                  <w:marRight w:val="0"/>
                  <w:marTop w:val="0"/>
                  <w:marBottom w:val="0"/>
                  <w:divBdr>
                    <w:top w:val="none" w:sz="0" w:space="0" w:color="auto"/>
                    <w:left w:val="none" w:sz="0" w:space="0" w:color="auto"/>
                    <w:bottom w:val="none" w:sz="0" w:space="0" w:color="auto"/>
                    <w:right w:val="none" w:sz="0" w:space="0" w:color="auto"/>
                  </w:divBdr>
                </w:div>
              </w:divsChild>
            </w:div>
            <w:div w:id="1174882730">
              <w:marLeft w:val="0"/>
              <w:marRight w:val="0"/>
              <w:marTop w:val="0"/>
              <w:marBottom w:val="0"/>
              <w:divBdr>
                <w:top w:val="none" w:sz="0" w:space="0" w:color="auto"/>
                <w:left w:val="none" w:sz="0" w:space="0" w:color="auto"/>
                <w:bottom w:val="none" w:sz="0" w:space="0" w:color="auto"/>
                <w:right w:val="none" w:sz="0" w:space="0" w:color="auto"/>
              </w:divBdr>
              <w:divsChild>
                <w:div w:id="702442602">
                  <w:marLeft w:val="0"/>
                  <w:marRight w:val="0"/>
                  <w:marTop w:val="0"/>
                  <w:marBottom w:val="0"/>
                  <w:divBdr>
                    <w:top w:val="none" w:sz="0" w:space="0" w:color="auto"/>
                    <w:left w:val="none" w:sz="0" w:space="0" w:color="auto"/>
                    <w:bottom w:val="none" w:sz="0" w:space="0" w:color="auto"/>
                    <w:right w:val="none" w:sz="0" w:space="0" w:color="auto"/>
                  </w:divBdr>
                </w:div>
              </w:divsChild>
            </w:div>
            <w:div w:id="221871035">
              <w:marLeft w:val="0"/>
              <w:marRight w:val="0"/>
              <w:marTop w:val="0"/>
              <w:marBottom w:val="0"/>
              <w:divBdr>
                <w:top w:val="none" w:sz="0" w:space="0" w:color="auto"/>
                <w:left w:val="none" w:sz="0" w:space="0" w:color="auto"/>
                <w:bottom w:val="none" w:sz="0" w:space="0" w:color="auto"/>
                <w:right w:val="none" w:sz="0" w:space="0" w:color="auto"/>
              </w:divBdr>
              <w:divsChild>
                <w:div w:id="445008514">
                  <w:marLeft w:val="0"/>
                  <w:marRight w:val="0"/>
                  <w:marTop w:val="0"/>
                  <w:marBottom w:val="0"/>
                  <w:divBdr>
                    <w:top w:val="none" w:sz="0" w:space="0" w:color="auto"/>
                    <w:left w:val="none" w:sz="0" w:space="0" w:color="auto"/>
                    <w:bottom w:val="none" w:sz="0" w:space="0" w:color="auto"/>
                    <w:right w:val="none" w:sz="0" w:space="0" w:color="auto"/>
                  </w:divBdr>
                </w:div>
              </w:divsChild>
            </w:div>
            <w:div w:id="803540970">
              <w:marLeft w:val="0"/>
              <w:marRight w:val="0"/>
              <w:marTop w:val="0"/>
              <w:marBottom w:val="0"/>
              <w:divBdr>
                <w:top w:val="none" w:sz="0" w:space="0" w:color="auto"/>
                <w:left w:val="none" w:sz="0" w:space="0" w:color="auto"/>
                <w:bottom w:val="none" w:sz="0" w:space="0" w:color="auto"/>
                <w:right w:val="none" w:sz="0" w:space="0" w:color="auto"/>
              </w:divBdr>
              <w:divsChild>
                <w:div w:id="74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1634">
          <w:marLeft w:val="0"/>
          <w:marRight w:val="0"/>
          <w:marTop w:val="0"/>
          <w:marBottom w:val="0"/>
          <w:divBdr>
            <w:top w:val="none" w:sz="0" w:space="0" w:color="auto"/>
            <w:left w:val="none" w:sz="0" w:space="0" w:color="auto"/>
            <w:bottom w:val="none" w:sz="0" w:space="0" w:color="auto"/>
            <w:right w:val="none" w:sz="0" w:space="0" w:color="auto"/>
          </w:divBdr>
          <w:divsChild>
            <w:div w:id="319505899">
              <w:marLeft w:val="0"/>
              <w:marRight w:val="0"/>
              <w:marTop w:val="0"/>
              <w:marBottom w:val="0"/>
              <w:divBdr>
                <w:top w:val="none" w:sz="0" w:space="0" w:color="auto"/>
                <w:left w:val="none" w:sz="0" w:space="0" w:color="auto"/>
                <w:bottom w:val="none" w:sz="0" w:space="0" w:color="auto"/>
                <w:right w:val="none" w:sz="0" w:space="0" w:color="auto"/>
              </w:divBdr>
              <w:divsChild>
                <w:div w:id="617684624">
                  <w:marLeft w:val="0"/>
                  <w:marRight w:val="0"/>
                  <w:marTop w:val="0"/>
                  <w:marBottom w:val="0"/>
                  <w:divBdr>
                    <w:top w:val="none" w:sz="0" w:space="0" w:color="auto"/>
                    <w:left w:val="none" w:sz="0" w:space="0" w:color="auto"/>
                    <w:bottom w:val="none" w:sz="0" w:space="0" w:color="auto"/>
                    <w:right w:val="none" w:sz="0" w:space="0" w:color="auto"/>
                  </w:divBdr>
                </w:div>
              </w:divsChild>
            </w:div>
            <w:div w:id="106387570">
              <w:marLeft w:val="0"/>
              <w:marRight w:val="0"/>
              <w:marTop w:val="0"/>
              <w:marBottom w:val="0"/>
              <w:divBdr>
                <w:top w:val="none" w:sz="0" w:space="0" w:color="auto"/>
                <w:left w:val="none" w:sz="0" w:space="0" w:color="auto"/>
                <w:bottom w:val="none" w:sz="0" w:space="0" w:color="auto"/>
                <w:right w:val="none" w:sz="0" w:space="0" w:color="auto"/>
              </w:divBdr>
              <w:divsChild>
                <w:div w:id="1594052473">
                  <w:marLeft w:val="0"/>
                  <w:marRight w:val="0"/>
                  <w:marTop w:val="0"/>
                  <w:marBottom w:val="0"/>
                  <w:divBdr>
                    <w:top w:val="none" w:sz="0" w:space="0" w:color="auto"/>
                    <w:left w:val="none" w:sz="0" w:space="0" w:color="auto"/>
                    <w:bottom w:val="none" w:sz="0" w:space="0" w:color="auto"/>
                    <w:right w:val="none" w:sz="0" w:space="0" w:color="auto"/>
                  </w:divBdr>
                </w:div>
              </w:divsChild>
            </w:div>
            <w:div w:id="1788312200">
              <w:marLeft w:val="0"/>
              <w:marRight w:val="0"/>
              <w:marTop w:val="0"/>
              <w:marBottom w:val="0"/>
              <w:divBdr>
                <w:top w:val="none" w:sz="0" w:space="0" w:color="auto"/>
                <w:left w:val="none" w:sz="0" w:space="0" w:color="auto"/>
                <w:bottom w:val="none" w:sz="0" w:space="0" w:color="auto"/>
                <w:right w:val="none" w:sz="0" w:space="0" w:color="auto"/>
              </w:divBdr>
              <w:divsChild>
                <w:div w:id="493617338">
                  <w:marLeft w:val="0"/>
                  <w:marRight w:val="0"/>
                  <w:marTop w:val="0"/>
                  <w:marBottom w:val="0"/>
                  <w:divBdr>
                    <w:top w:val="none" w:sz="0" w:space="0" w:color="auto"/>
                    <w:left w:val="none" w:sz="0" w:space="0" w:color="auto"/>
                    <w:bottom w:val="none" w:sz="0" w:space="0" w:color="auto"/>
                    <w:right w:val="none" w:sz="0" w:space="0" w:color="auto"/>
                  </w:divBdr>
                </w:div>
              </w:divsChild>
            </w:div>
            <w:div w:id="1601990562">
              <w:marLeft w:val="0"/>
              <w:marRight w:val="0"/>
              <w:marTop w:val="0"/>
              <w:marBottom w:val="0"/>
              <w:divBdr>
                <w:top w:val="none" w:sz="0" w:space="0" w:color="auto"/>
                <w:left w:val="none" w:sz="0" w:space="0" w:color="auto"/>
                <w:bottom w:val="none" w:sz="0" w:space="0" w:color="auto"/>
                <w:right w:val="none" w:sz="0" w:space="0" w:color="auto"/>
              </w:divBdr>
              <w:divsChild>
                <w:div w:id="1795711899">
                  <w:marLeft w:val="0"/>
                  <w:marRight w:val="0"/>
                  <w:marTop w:val="0"/>
                  <w:marBottom w:val="0"/>
                  <w:divBdr>
                    <w:top w:val="none" w:sz="0" w:space="0" w:color="auto"/>
                    <w:left w:val="none" w:sz="0" w:space="0" w:color="auto"/>
                    <w:bottom w:val="none" w:sz="0" w:space="0" w:color="auto"/>
                    <w:right w:val="none" w:sz="0" w:space="0" w:color="auto"/>
                  </w:divBdr>
                </w:div>
              </w:divsChild>
            </w:div>
            <w:div w:id="720711899">
              <w:marLeft w:val="0"/>
              <w:marRight w:val="0"/>
              <w:marTop w:val="0"/>
              <w:marBottom w:val="0"/>
              <w:divBdr>
                <w:top w:val="none" w:sz="0" w:space="0" w:color="auto"/>
                <w:left w:val="none" w:sz="0" w:space="0" w:color="auto"/>
                <w:bottom w:val="none" w:sz="0" w:space="0" w:color="auto"/>
                <w:right w:val="none" w:sz="0" w:space="0" w:color="auto"/>
              </w:divBdr>
              <w:divsChild>
                <w:div w:id="662008831">
                  <w:marLeft w:val="0"/>
                  <w:marRight w:val="0"/>
                  <w:marTop w:val="0"/>
                  <w:marBottom w:val="0"/>
                  <w:divBdr>
                    <w:top w:val="none" w:sz="0" w:space="0" w:color="auto"/>
                    <w:left w:val="none" w:sz="0" w:space="0" w:color="auto"/>
                    <w:bottom w:val="none" w:sz="0" w:space="0" w:color="auto"/>
                    <w:right w:val="none" w:sz="0" w:space="0" w:color="auto"/>
                  </w:divBdr>
                </w:div>
              </w:divsChild>
            </w:div>
            <w:div w:id="5404555">
              <w:marLeft w:val="0"/>
              <w:marRight w:val="0"/>
              <w:marTop w:val="0"/>
              <w:marBottom w:val="0"/>
              <w:divBdr>
                <w:top w:val="none" w:sz="0" w:space="0" w:color="auto"/>
                <w:left w:val="none" w:sz="0" w:space="0" w:color="auto"/>
                <w:bottom w:val="none" w:sz="0" w:space="0" w:color="auto"/>
                <w:right w:val="none" w:sz="0" w:space="0" w:color="auto"/>
              </w:divBdr>
              <w:divsChild>
                <w:div w:id="1288120443">
                  <w:marLeft w:val="0"/>
                  <w:marRight w:val="0"/>
                  <w:marTop w:val="0"/>
                  <w:marBottom w:val="0"/>
                  <w:divBdr>
                    <w:top w:val="none" w:sz="0" w:space="0" w:color="auto"/>
                    <w:left w:val="none" w:sz="0" w:space="0" w:color="auto"/>
                    <w:bottom w:val="none" w:sz="0" w:space="0" w:color="auto"/>
                    <w:right w:val="none" w:sz="0" w:space="0" w:color="auto"/>
                  </w:divBdr>
                </w:div>
              </w:divsChild>
            </w:div>
            <w:div w:id="1678314614">
              <w:marLeft w:val="0"/>
              <w:marRight w:val="0"/>
              <w:marTop w:val="0"/>
              <w:marBottom w:val="0"/>
              <w:divBdr>
                <w:top w:val="none" w:sz="0" w:space="0" w:color="auto"/>
                <w:left w:val="none" w:sz="0" w:space="0" w:color="auto"/>
                <w:bottom w:val="none" w:sz="0" w:space="0" w:color="auto"/>
                <w:right w:val="none" w:sz="0" w:space="0" w:color="auto"/>
              </w:divBdr>
              <w:divsChild>
                <w:div w:id="1282373379">
                  <w:marLeft w:val="0"/>
                  <w:marRight w:val="0"/>
                  <w:marTop w:val="0"/>
                  <w:marBottom w:val="0"/>
                  <w:divBdr>
                    <w:top w:val="none" w:sz="0" w:space="0" w:color="auto"/>
                    <w:left w:val="none" w:sz="0" w:space="0" w:color="auto"/>
                    <w:bottom w:val="none" w:sz="0" w:space="0" w:color="auto"/>
                    <w:right w:val="none" w:sz="0" w:space="0" w:color="auto"/>
                  </w:divBdr>
                </w:div>
              </w:divsChild>
            </w:div>
            <w:div w:id="2031712461">
              <w:marLeft w:val="0"/>
              <w:marRight w:val="0"/>
              <w:marTop w:val="0"/>
              <w:marBottom w:val="0"/>
              <w:divBdr>
                <w:top w:val="none" w:sz="0" w:space="0" w:color="auto"/>
                <w:left w:val="none" w:sz="0" w:space="0" w:color="auto"/>
                <w:bottom w:val="none" w:sz="0" w:space="0" w:color="auto"/>
                <w:right w:val="none" w:sz="0" w:space="0" w:color="auto"/>
              </w:divBdr>
              <w:divsChild>
                <w:div w:id="118112784">
                  <w:marLeft w:val="0"/>
                  <w:marRight w:val="0"/>
                  <w:marTop w:val="0"/>
                  <w:marBottom w:val="0"/>
                  <w:divBdr>
                    <w:top w:val="none" w:sz="0" w:space="0" w:color="auto"/>
                    <w:left w:val="none" w:sz="0" w:space="0" w:color="auto"/>
                    <w:bottom w:val="none" w:sz="0" w:space="0" w:color="auto"/>
                    <w:right w:val="none" w:sz="0" w:space="0" w:color="auto"/>
                  </w:divBdr>
                </w:div>
              </w:divsChild>
            </w:div>
            <w:div w:id="401567079">
              <w:marLeft w:val="0"/>
              <w:marRight w:val="0"/>
              <w:marTop w:val="0"/>
              <w:marBottom w:val="0"/>
              <w:divBdr>
                <w:top w:val="none" w:sz="0" w:space="0" w:color="auto"/>
                <w:left w:val="none" w:sz="0" w:space="0" w:color="auto"/>
                <w:bottom w:val="none" w:sz="0" w:space="0" w:color="auto"/>
                <w:right w:val="none" w:sz="0" w:space="0" w:color="auto"/>
              </w:divBdr>
              <w:divsChild>
                <w:div w:id="1973171458">
                  <w:marLeft w:val="0"/>
                  <w:marRight w:val="0"/>
                  <w:marTop w:val="0"/>
                  <w:marBottom w:val="0"/>
                  <w:divBdr>
                    <w:top w:val="none" w:sz="0" w:space="0" w:color="auto"/>
                    <w:left w:val="none" w:sz="0" w:space="0" w:color="auto"/>
                    <w:bottom w:val="none" w:sz="0" w:space="0" w:color="auto"/>
                    <w:right w:val="none" w:sz="0" w:space="0" w:color="auto"/>
                  </w:divBdr>
                </w:div>
              </w:divsChild>
            </w:div>
            <w:div w:id="1041396631">
              <w:marLeft w:val="0"/>
              <w:marRight w:val="0"/>
              <w:marTop w:val="0"/>
              <w:marBottom w:val="0"/>
              <w:divBdr>
                <w:top w:val="none" w:sz="0" w:space="0" w:color="auto"/>
                <w:left w:val="none" w:sz="0" w:space="0" w:color="auto"/>
                <w:bottom w:val="none" w:sz="0" w:space="0" w:color="auto"/>
                <w:right w:val="none" w:sz="0" w:space="0" w:color="auto"/>
              </w:divBdr>
              <w:divsChild>
                <w:div w:id="833958453">
                  <w:marLeft w:val="0"/>
                  <w:marRight w:val="0"/>
                  <w:marTop w:val="0"/>
                  <w:marBottom w:val="0"/>
                  <w:divBdr>
                    <w:top w:val="none" w:sz="0" w:space="0" w:color="auto"/>
                    <w:left w:val="none" w:sz="0" w:space="0" w:color="auto"/>
                    <w:bottom w:val="none" w:sz="0" w:space="0" w:color="auto"/>
                    <w:right w:val="none" w:sz="0" w:space="0" w:color="auto"/>
                  </w:divBdr>
                </w:div>
              </w:divsChild>
            </w:div>
            <w:div w:id="43649816">
              <w:marLeft w:val="0"/>
              <w:marRight w:val="0"/>
              <w:marTop w:val="0"/>
              <w:marBottom w:val="0"/>
              <w:divBdr>
                <w:top w:val="none" w:sz="0" w:space="0" w:color="auto"/>
                <w:left w:val="none" w:sz="0" w:space="0" w:color="auto"/>
                <w:bottom w:val="none" w:sz="0" w:space="0" w:color="auto"/>
                <w:right w:val="none" w:sz="0" w:space="0" w:color="auto"/>
              </w:divBdr>
              <w:divsChild>
                <w:div w:id="543909798">
                  <w:marLeft w:val="0"/>
                  <w:marRight w:val="0"/>
                  <w:marTop w:val="0"/>
                  <w:marBottom w:val="0"/>
                  <w:divBdr>
                    <w:top w:val="none" w:sz="0" w:space="0" w:color="auto"/>
                    <w:left w:val="none" w:sz="0" w:space="0" w:color="auto"/>
                    <w:bottom w:val="none" w:sz="0" w:space="0" w:color="auto"/>
                    <w:right w:val="none" w:sz="0" w:space="0" w:color="auto"/>
                  </w:divBdr>
                </w:div>
              </w:divsChild>
            </w:div>
            <w:div w:id="191067870">
              <w:marLeft w:val="0"/>
              <w:marRight w:val="0"/>
              <w:marTop w:val="0"/>
              <w:marBottom w:val="0"/>
              <w:divBdr>
                <w:top w:val="none" w:sz="0" w:space="0" w:color="auto"/>
                <w:left w:val="none" w:sz="0" w:space="0" w:color="auto"/>
                <w:bottom w:val="none" w:sz="0" w:space="0" w:color="auto"/>
                <w:right w:val="none" w:sz="0" w:space="0" w:color="auto"/>
              </w:divBdr>
              <w:divsChild>
                <w:div w:id="18858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96">
          <w:marLeft w:val="0"/>
          <w:marRight w:val="0"/>
          <w:marTop w:val="0"/>
          <w:marBottom w:val="0"/>
          <w:divBdr>
            <w:top w:val="none" w:sz="0" w:space="0" w:color="auto"/>
            <w:left w:val="none" w:sz="0" w:space="0" w:color="auto"/>
            <w:bottom w:val="none" w:sz="0" w:space="0" w:color="auto"/>
            <w:right w:val="none" w:sz="0" w:space="0" w:color="auto"/>
          </w:divBdr>
          <w:divsChild>
            <w:div w:id="548566606">
              <w:marLeft w:val="0"/>
              <w:marRight w:val="0"/>
              <w:marTop w:val="0"/>
              <w:marBottom w:val="0"/>
              <w:divBdr>
                <w:top w:val="none" w:sz="0" w:space="0" w:color="auto"/>
                <w:left w:val="none" w:sz="0" w:space="0" w:color="auto"/>
                <w:bottom w:val="none" w:sz="0" w:space="0" w:color="auto"/>
                <w:right w:val="none" w:sz="0" w:space="0" w:color="auto"/>
              </w:divBdr>
              <w:divsChild>
                <w:div w:id="1221360336">
                  <w:marLeft w:val="0"/>
                  <w:marRight w:val="0"/>
                  <w:marTop w:val="0"/>
                  <w:marBottom w:val="0"/>
                  <w:divBdr>
                    <w:top w:val="none" w:sz="0" w:space="0" w:color="auto"/>
                    <w:left w:val="none" w:sz="0" w:space="0" w:color="auto"/>
                    <w:bottom w:val="none" w:sz="0" w:space="0" w:color="auto"/>
                    <w:right w:val="none" w:sz="0" w:space="0" w:color="auto"/>
                  </w:divBdr>
                </w:div>
              </w:divsChild>
            </w:div>
            <w:div w:id="1431197707">
              <w:marLeft w:val="0"/>
              <w:marRight w:val="0"/>
              <w:marTop w:val="0"/>
              <w:marBottom w:val="0"/>
              <w:divBdr>
                <w:top w:val="none" w:sz="0" w:space="0" w:color="auto"/>
                <w:left w:val="none" w:sz="0" w:space="0" w:color="auto"/>
                <w:bottom w:val="none" w:sz="0" w:space="0" w:color="auto"/>
                <w:right w:val="none" w:sz="0" w:space="0" w:color="auto"/>
              </w:divBdr>
              <w:divsChild>
                <w:div w:id="1014646975">
                  <w:marLeft w:val="0"/>
                  <w:marRight w:val="0"/>
                  <w:marTop w:val="0"/>
                  <w:marBottom w:val="0"/>
                  <w:divBdr>
                    <w:top w:val="none" w:sz="0" w:space="0" w:color="auto"/>
                    <w:left w:val="none" w:sz="0" w:space="0" w:color="auto"/>
                    <w:bottom w:val="none" w:sz="0" w:space="0" w:color="auto"/>
                    <w:right w:val="none" w:sz="0" w:space="0" w:color="auto"/>
                  </w:divBdr>
                </w:div>
              </w:divsChild>
            </w:div>
            <w:div w:id="1239562101">
              <w:marLeft w:val="0"/>
              <w:marRight w:val="0"/>
              <w:marTop w:val="0"/>
              <w:marBottom w:val="0"/>
              <w:divBdr>
                <w:top w:val="none" w:sz="0" w:space="0" w:color="auto"/>
                <w:left w:val="none" w:sz="0" w:space="0" w:color="auto"/>
                <w:bottom w:val="none" w:sz="0" w:space="0" w:color="auto"/>
                <w:right w:val="none" w:sz="0" w:space="0" w:color="auto"/>
              </w:divBdr>
              <w:divsChild>
                <w:div w:id="1002120160">
                  <w:marLeft w:val="0"/>
                  <w:marRight w:val="0"/>
                  <w:marTop w:val="0"/>
                  <w:marBottom w:val="0"/>
                  <w:divBdr>
                    <w:top w:val="none" w:sz="0" w:space="0" w:color="auto"/>
                    <w:left w:val="none" w:sz="0" w:space="0" w:color="auto"/>
                    <w:bottom w:val="none" w:sz="0" w:space="0" w:color="auto"/>
                    <w:right w:val="none" w:sz="0" w:space="0" w:color="auto"/>
                  </w:divBdr>
                </w:div>
              </w:divsChild>
            </w:div>
            <w:div w:id="864563005">
              <w:marLeft w:val="0"/>
              <w:marRight w:val="0"/>
              <w:marTop w:val="0"/>
              <w:marBottom w:val="0"/>
              <w:divBdr>
                <w:top w:val="none" w:sz="0" w:space="0" w:color="auto"/>
                <w:left w:val="none" w:sz="0" w:space="0" w:color="auto"/>
                <w:bottom w:val="none" w:sz="0" w:space="0" w:color="auto"/>
                <w:right w:val="none" w:sz="0" w:space="0" w:color="auto"/>
              </w:divBdr>
              <w:divsChild>
                <w:div w:id="176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716">
          <w:marLeft w:val="0"/>
          <w:marRight w:val="0"/>
          <w:marTop w:val="0"/>
          <w:marBottom w:val="0"/>
          <w:divBdr>
            <w:top w:val="none" w:sz="0" w:space="0" w:color="auto"/>
            <w:left w:val="none" w:sz="0" w:space="0" w:color="auto"/>
            <w:bottom w:val="none" w:sz="0" w:space="0" w:color="auto"/>
            <w:right w:val="none" w:sz="0" w:space="0" w:color="auto"/>
          </w:divBdr>
          <w:divsChild>
            <w:div w:id="1404645060">
              <w:marLeft w:val="0"/>
              <w:marRight w:val="0"/>
              <w:marTop w:val="0"/>
              <w:marBottom w:val="0"/>
              <w:divBdr>
                <w:top w:val="none" w:sz="0" w:space="0" w:color="auto"/>
                <w:left w:val="none" w:sz="0" w:space="0" w:color="auto"/>
                <w:bottom w:val="none" w:sz="0" w:space="0" w:color="auto"/>
                <w:right w:val="none" w:sz="0" w:space="0" w:color="auto"/>
              </w:divBdr>
              <w:divsChild>
                <w:div w:id="276527592">
                  <w:marLeft w:val="0"/>
                  <w:marRight w:val="0"/>
                  <w:marTop w:val="0"/>
                  <w:marBottom w:val="0"/>
                  <w:divBdr>
                    <w:top w:val="none" w:sz="0" w:space="0" w:color="auto"/>
                    <w:left w:val="none" w:sz="0" w:space="0" w:color="auto"/>
                    <w:bottom w:val="none" w:sz="0" w:space="0" w:color="auto"/>
                    <w:right w:val="none" w:sz="0" w:space="0" w:color="auto"/>
                  </w:divBdr>
                </w:div>
              </w:divsChild>
            </w:div>
            <w:div w:id="1615484154">
              <w:marLeft w:val="0"/>
              <w:marRight w:val="0"/>
              <w:marTop w:val="0"/>
              <w:marBottom w:val="0"/>
              <w:divBdr>
                <w:top w:val="none" w:sz="0" w:space="0" w:color="auto"/>
                <w:left w:val="none" w:sz="0" w:space="0" w:color="auto"/>
                <w:bottom w:val="none" w:sz="0" w:space="0" w:color="auto"/>
                <w:right w:val="none" w:sz="0" w:space="0" w:color="auto"/>
              </w:divBdr>
              <w:divsChild>
                <w:div w:id="923029378">
                  <w:marLeft w:val="0"/>
                  <w:marRight w:val="0"/>
                  <w:marTop w:val="0"/>
                  <w:marBottom w:val="0"/>
                  <w:divBdr>
                    <w:top w:val="none" w:sz="0" w:space="0" w:color="auto"/>
                    <w:left w:val="none" w:sz="0" w:space="0" w:color="auto"/>
                    <w:bottom w:val="none" w:sz="0" w:space="0" w:color="auto"/>
                    <w:right w:val="none" w:sz="0" w:space="0" w:color="auto"/>
                  </w:divBdr>
                </w:div>
              </w:divsChild>
            </w:div>
            <w:div w:id="662777879">
              <w:marLeft w:val="0"/>
              <w:marRight w:val="0"/>
              <w:marTop w:val="0"/>
              <w:marBottom w:val="0"/>
              <w:divBdr>
                <w:top w:val="none" w:sz="0" w:space="0" w:color="auto"/>
                <w:left w:val="none" w:sz="0" w:space="0" w:color="auto"/>
                <w:bottom w:val="none" w:sz="0" w:space="0" w:color="auto"/>
                <w:right w:val="none" w:sz="0" w:space="0" w:color="auto"/>
              </w:divBdr>
              <w:divsChild>
                <w:div w:id="774330792">
                  <w:marLeft w:val="0"/>
                  <w:marRight w:val="0"/>
                  <w:marTop w:val="0"/>
                  <w:marBottom w:val="0"/>
                  <w:divBdr>
                    <w:top w:val="none" w:sz="0" w:space="0" w:color="auto"/>
                    <w:left w:val="none" w:sz="0" w:space="0" w:color="auto"/>
                    <w:bottom w:val="none" w:sz="0" w:space="0" w:color="auto"/>
                    <w:right w:val="none" w:sz="0" w:space="0" w:color="auto"/>
                  </w:divBdr>
                </w:div>
              </w:divsChild>
            </w:div>
            <w:div w:id="1108620021">
              <w:marLeft w:val="0"/>
              <w:marRight w:val="0"/>
              <w:marTop w:val="0"/>
              <w:marBottom w:val="0"/>
              <w:divBdr>
                <w:top w:val="none" w:sz="0" w:space="0" w:color="auto"/>
                <w:left w:val="none" w:sz="0" w:space="0" w:color="auto"/>
                <w:bottom w:val="none" w:sz="0" w:space="0" w:color="auto"/>
                <w:right w:val="none" w:sz="0" w:space="0" w:color="auto"/>
              </w:divBdr>
              <w:divsChild>
                <w:div w:id="5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1298">
          <w:marLeft w:val="0"/>
          <w:marRight w:val="0"/>
          <w:marTop w:val="0"/>
          <w:marBottom w:val="0"/>
          <w:divBdr>
            <w:top w:val="none" w:sz="0" w:space="0" w:color="auto"/>
            <w:left w:val="none" w:sz="0" w:space="0" w:color="auto"/>
            <w:bottom w:val="none" w:sz="0" w:space="0" w:color="auto"/>
            <w:right w:val="none" w:sz="0" w:space="0" w:color="auto"/>
          </w:divBdr>
          <w:divsChild>
            <w:div w:id="1033648182">
              <w:marLeft w:val="0"/>
              <w:marRight w:val="0"/>
              <w:marTop w:val="0"/>
              <w:marBottom w:val="0"/>
              <w:divBdr>
                <w:top w:val="none" w:sz="0" w:space="0" w:color="auto"/>
                <w:left w:val="none" w:sz="0" w:space="0" w:color="auto"/>
                <w:bottom w:val="none" w:sz="0" w:space="0" w:color="auto"/>
                <w:right w:val="none" w:sz="0" w:space="0" w:color="auto"/>
              </w:divBdr>
              <w:divsChild>
                <w:div w:id="199050346">
                  <w:marLeft w:val="0"/>
                  <w:marRight w:val="0"/>
                  <w:marTop w:val="0"/>
                  <w:marBottom w:val="0"/>
                  <w:divBdr>
                    <w:top w:val="none" w:sz="0" w:space="0" w:color="auto"/>
                    <w:left w:val="none" w:sz="0" w:space="0" w:color="auto"/>
                    <w:bottom w:val="none" w:sz="0" w:space="0" w:color="auto"/>
                    <w:right w:val="none" w:sz="0" w:space="0" w:color="auto"/>
                  </w:divBdr>
                </w:div>
              </w:divsChild>
            </w:div>
            <w:div w:id="585454417">
              <w:marLeft w:val="0"/>
              <w:marRight w:val="0"/>
              <w:marTop w:val="0"/>
              <w:marBottom w:val="0"/>
              <w:divBdr>
                <w:top w:val="none" w:sz="0" w:space="0" w:color="auto"/>
                <w:left w:val="none" w:sz="0" w:space="0" w:color="auto"/>
                <w:bottom w:val="none" w:sz="0" w:space="0" w:color="auto"/>
                <w:right w:val="none" w:sz="0" w:space="0" w:color="auto"/>
              </w:divBdr>
              <w:divsChild>
                <w:div w:id="2040667993">
                  <w:marLeft w:val="0"/>
                  <w:marRight w:val="0"/>
                  <w:marTop w:val="0"/>
                  <w:marBottom w:val="0"/>
                  <w:divBdr>
                    <w:top w:val="none" w:sz="0" w:space="0" w:color="auto"/>
                    <w:left w:val="none" w:sz="0" w:space="0" w:color="auto"/>
                    <w:bottom w:val="none" w:sz="0" w:space="0" w:color="auto"/>
                    <w:right w:val="none" w:sz="0" w:space="0" w:color="auto"/>
                  </w:divBdr>
                </w:div>
              </w:divsChild>
            </w:div>
            <w:div w:id="852375541">
              <w:marLeft w:val="0"/>
              <w:marRight w:val="0"/>
              <w:marTop w:val="0"/>
              <w:marBottom w:val="0"/>
              <w:divBdr>
                <w:top w:val="none" w:sz="0" w:space="0" w:color="auto"/>
                <w:left w:val="none" w:sz="0" w:space="0" w:color="auto"/>
                <w:bottom w:val="none" w:sz="0" w:space="0" w:color="auto"/>
                <w:right w:val="none" w:sz="0" w:space="0" w:color="auto"/>
              </w:divBdr>
              <w:divsChild>
                <w:div w:id="1738280071">
                  <w:marLeft w:val="0"/>
                  <w:marRight w:val="0"/>
                  <w:marTop w:val="0"/>
                  <w:marBottom w:val="0"/>
                  <w:divBdr>
                    <w:top w:val="none" w:sz="0" w:space="0" w:color="auto"/>
                    <w:left w:val="none" w:sz="0" w:space="0" w:color="auto"/>
                    <w:bottom w:val="none" w:sz="0" w:space="0" w:color="auto"/>
                    <w:right w:val="none" w:sz="0" w:space="0" w:color="auto"/>
                  </w:divBdr>
                </w:div>
              </w:divsChild>
            </w:div>
            <w:div w:id="1838577083">
              <w:marLeft w:val="0"/>
              <w:marRight w:val="0"/>
              <w:marTop w:val="0"/>
              <w:marBottom w:val="0"/>
              <w:divBdr>
                <w:top w:val="none" w:sz="0" w:space="0" w:color="auto"/>
                <w:left w:val="none" w:sz="0" w:space="0" w:color="auto"/>
                <w:bottom w:val="none" w:sz="0" w:space="0" w:color="auto"/>
                <w:right w:val="none" w:sz="0" w:space="0" w:color="auto"/>
              </w:divBdr>
              <w:divsChild>
                <w:div w:id="1182545373">
                  <w:marLeft w:val="0"/>
                  <w:marRight w:val="0"/>
                  <w:marTop w:val="0"/>
                  <w:marBottom w:val="0"/>
                  <w:divBdr>
                    <w:top w:val="none" w:sz="0" w:space="0" w:color="auto"/>
                    <w:left w:val="none" w:sz="0" w:space="0" w:color="auto"/>
                    <w:bottom w:val="none" w:sz="0" w:space="0" w:color="auto"/>
                    <w:right w:val="none" w:sz="0" w:space="0" w:color="auto"/>
                  </w:divBdr>
                </w:div>
              </w:divsChild>
            </w:div>
            <w:div w:id="342896280">
              <w:marLeft w:val="0"/>
              <w:marRight w:val="0"/>
              <w:marTop w:val="0"/>
              <w:marBottom w:val="0"/>
              <w:divBdr>
                <w:top w:val="none" w:sz="0" w:space="0" w:color="auto"/>
                <w:left w:val="none" w:sz="0" w:space="0" w:color="auto"/>
                <w:bottom w:val="none" w:sz="0" w:space="0" w:color="auto"/>
                <w:right w:val="none" w:sz="0" w:space="0" w:color="auto"/>
              </w:divBdr>
              <w:divsChild>
                <w:div w:id="1090586325">
                  <w:marLeft w:val="0"/>
                  <w:marRight w:val="0"/>
                  <w:marTop w:val="0"/>
                  <w:marBottom w:val="0"/>
                  <w:divBdr>
                    <w:top w:val="none" w:sz="0" w:space="0" w:color="auto"/>
                    <w:left w:val="none" w:sz="0" w:space="0" w:color="auto"/>
                    <w:bottom w:val="none" w:sz="0" w:space="0" w:color="auto"/>
                    <w:right w:val="none" w:sz="0" w:space="0" w:color="auto"/>
                  </w:divBdr>
                </w:div>
              </w:divsChild>
            </w:div>
            <w:div w:id="1230075256">
              <w:marLeft w:val="0"/>
              <w:marRight w:val="0"/>
              <w:marTop w:val="0"/>
              <w:marBottom w:val="0"/>
              <w:divBdr>
                <w:top w:val="none" w:sz="0" w:space="0" w:color="auto"/>
                <w:left w:val="none" w:sz="0" w:space="0" w:color="auto"/>
                <w:bottom w:val="none" w:sz="0" w:space="0" w:color="auto"/>
                <w:right w:val="none" w:sz="0" w:space="0" w:color="auto"/>
              </w:divBdr>
              <w:divsChild>
                <w:div w:id="298459614">
                  <w:marLeft w:val="0"/>
                  <w:marRight w:val="0"/>
                  <w:marTop w:val="0"/>
                  <w:marBottom w:val="0"/>
                  <w:divBdr>
                    <w:top w:val="none" w:sz="0" w:space="0" w:color="auto"/>
                    <w:left w:val="none" w:sz="0" w:space="0" w:color="auto"/>
                    <w:bottom w:val="none" w:sz="0" w:space="0" w:color="auto"/>
                    <w:right w:val="none" w:sz="0" w:space="0" w:color="auto"/>
                  </w:divBdr>
                </w:div>
              </w:divsChild>
            </w:div>
            <w:div w:id="1700277608">
              <w:marLeft w:val="0"/>
              <w:marRight w:val="0"/>
              <w:marTop w:val="0"/>
              <w:marBottom w:val="0"/>
              <w:divBdr>
                <w:top w:val="none" w:sz="0" w:space="0" w:color="auto"/>
                <w:left w:val="none" w:sz="0" w:space="0" w:color="auto"/>
                <w:bottom w:val="none" w:sz="0" w:space="0" w:color="auto"/>
                <w:right w:val="none" w:sz="0" w:space="0" w:color="auto"/>
              </w:divBdr>
              <w:divsChild>
                <w:div w:id="961305689">
                  <w:marLeft w:val="0"/>
                  <w:marRight w:val="0"/>
                  <w:marTop w:val="0"/>
                  <w:marBottom w:val="0"/>
                  <w:divBdr>
                    <w:top w:val="none" w:sz="0" w:space="0" w:color="auto"/>
                    <w:left w:val="none" w:sz="0" w:space="0" w:color="auto"/>
                    <w:bottom w:val="none" w:sz="0" w:space="0" w:color="auto"/>
                    <w:right w:val="none" w:sz="0" w:space="0" w:color="auto"/>
                  </w:divBdr>
                </w:div>
              </w:divsChild>
            </w:div>
            <w:div w:id="547575273">
              <w:marLeft w:val="0"/>
              <w:marRight w:val="0"/>
              <w:marTop w:val="0"/>
              <w:marBottom w:val="0"/>
              <w:divBdr>
                <w:top w:val="none" w:sz="0" w:space="0" w:color="auto"/>
                <w:left w:val="none" w:sz="0" w:space="0" w:color="auto"/>
                <w:bottom w:val="none" w:sz="0" w:space="0" w:color="auto"/>
                <w:right w:val="none" w:sz="0" w:space="0" w:color="auto"/>
              </w:divBdr>
              <w:divsChild>
                <w:div w:id="1950356152">
                  <w:marLeft w:val="0"/>
                  <w:marRight w:val="0"/>
                  <w:marTop w:val="0"/>
                  <w:marBottom w:val="0"/>
                  <w:divBdr>
                    <w:top w:val="none" w:sz="0" w:space="0" w:color="auto"/>
                    <w:left w:val="none" w:sz="0" w:space="0" w:color="auto"/>
                    <w:bottom w:val="none" w:sz="0" w:space="0" w:color="auto"/>
                    <w:right w:val="none" w:sz="0" w:space="0" w:color="auto"/>
                  </w:divBdr>
                </w:div>
              </w:divsChild>
            </w:div>
            <w:div w:id="1668821118">
              <w:marLeft w:val="0"/>
              <w:marRight w:val="0"/>
              <w:marTop w:val="0"/>
              <w:marBottom w:val="0"/>
              <w:divBdr>
                <w:top w:val="none" w:sz="0" w:space="0" w:color="auto"/>
                <w:left w:val="none" w:sz="0" w:space="0" w:color="auto"/>
                <w:bottom w:val="none" w:sz="0" w:space="0" w:color="auto"/>
                <w:right w:val="none" w:sz="0" w:space="0" w:color="auto"/>
              </w:divBdr>
              <w:divsChild>
                <w:div w:id="1809980224">
                  <w:marLeft w:val="0"/>
                  <w:marRight w:val="0"/>
                  <w:marTop w:val="0"/>
                  <w:marBottom w:val="0"/>
                  <w:divBdr>
                    <w:top w:val="none" w:sz="0" w:space="0" w:color="auto"/>
                    <w:left w:val="none" w:sz="0" w:space="0" w:color="auto"/>
                    <w:bottom w:val="none" w:sz="0" w:space="0" w:color="auto"/>
                    <w:right w:val="none" w:sz="0" w:space="0" w:color="auto"/>
                  </w:divBdr>
                </w:div>
              </w:divsChild>
            </w:div>
            <w:div w:id="910195122">
              <w:marLeft w:val="0"/>
              <w:marRight w:val="0"/>
              <w:marTop w:val="0"/>
              <w:marBottom w:val="0"/>
              <w:divBdr>
                <w:top w:val="none" w:sz="0" w:space="0" w:color="auto"/>
                <w:left w:val="none" w:sz="0" w:space="0" w:color="auto"/>
                <w:bottom w:val="none" w:sz="0" w:space="0" w:color="auto"/>
                <w:right w:val="none" w:sz="0" w:space="0" w:color="auto"/>
              </w:divBdr>
              <w:divsChild>
                <w:div w:id="712391472">
                  <w:marLeft w:val="0"/>
                  <w:marRight w:val="0"/>
                  <w:marTop w:val="0"/>
                  <w:marBottom w:val="0"/>
                  <w:divBdr>
                    <w:top w:val="none" w:sz="0" w:space="0" w:color="auto"/>
                    <w:left w:val="none" w:sz="0" w:space="0" w:color="auto"/>
                    <w:bottom w:val="none" w:sz="0" w:space="0" w:color="auto"/>
                    <w:right w:val="none" w:sz="0" w:space="0" w:color="auto"/>
                  </w:divBdr>
                </w:div>
              </w:divsChild>
            </w:div>
            <w:div w:id="786310184">
              <w:marLeft w:val="0"/>
              <w:marRight w:val="0"/>
              <w:marTop w:val="0"/>
              <w:marBottom w:val="0"/>
              <w:divBdr>
                <w:top w:val="none" w:sz="0" w:space="0" w:color="auto"/>
                <w:left w:val="none" w:sz="0" w:space="0" w:color="auto"/>
                <w:bottom w:val="none" w:sz="0" w:space="0" w:color="auto"/>
                <w:right w:val="none" w:sz="0" w:space="0" w:color="auto"/>
              </w:divBdr>
              <w:divsChild>
                <w:div w:id="1298679347">
                  <w:marLeft w:val="0"/>
                  <w:marRight w:val="0"/>
                  <w:marTop w:val="0"/>
                  <w:marBottom w:val="0"/>
                  <w:divBdr>
                    <w:top w:val="none" w:sz="0" w:space="0" w:color="auto"/>
                    <w:left w:val="none" w:sz="0" w:space="0" w:color="auto"/>
                    <w:bottom w:val="none" w:sz="0" w:space="0" w:color="auto"/>
                    <w:right w:val="none" w:sz="0" w:space="0" w:color="auto"/>
                  </w:divBdr>
                </w:div>
              </w:divsChild>
            </w:div>
            <w:div w:id="117996734">
              <w:marLeft w:val="0"/>
              <w:marRight w:val="0"/>
              <w:marTop w:val="0"/>
              <w:marBottom w:val="0"/>
              <w:divBdr>
                <w:top w:val="none" w:sz="0" w:space="0" w:color="auto"/>
                <w:left w:val="none" w:sz="0" w:space="0" w:color="auto"/>
                <w:bottom w:val="none" w:sz="0" w:space="0" w:color="auto"/>
                <w:right w:val="none" w:sz="0" w:space="0" w:color="auto"/>
              </w:divBdr>
              <w:divsChild>
                <w:div w:id="770509051">
                  <w:marLeft w:val="0"/>
                  <w:marRight w:val="0"/>
                  <w:marTop w:val="0"/>
                  <w:marBottom w:val="0"/>
                  <w:divBdr>
                    <w:top w:val="none" w:sz="0" w:space="0" w:color="auto"/>
                    <w:left w:val="none" w:sz="0" w:space="0" w:color="auto"/>
                    <w:bottom w:val="none" w:sz="0" w:space="0" w:color="auto"/>
                    <w:right w:val="none" w:sz="0" w:space="0" w:color="auto"/>
                  </w:divBdr>
                </w:div>
              </w:divsChild>
            </w:div>
            <w:div w:id="1702974721">
              <w:marLeft w:val="0"/>
              <w:marRight w:val="0"/>
              <w:marTop w:val="0"/>
              <w:marBottom w:val="0"/>
              <w:divBdr>
                <w:top w:val="none" w:sz="0" w:space="0" w:color="auto"/>
                <w:left w:val="none" w:sz="0" w:space="0" w:color="auto"/>
                <w:bottom w:val="none" w:sz="0" w:space="0" w:color="auto"/>
                <w:right w:val="none" w:sz="0" w:space="0" w:color="auto"/>
              </w:divBdr>
              <w:divsChild>
                <w:div w:id="698775283">
                  <w:marLeft w:val="0"/>
                  <w:marRight w:val="0"/>
                  <w:marTop w:val="0"/>
                  <w:marBottom w:val="0"/>
                  <w:divBdr>
                    <w:top w:val="none" w:sz="0" w:space="0" w:color="auto"/>
                    <w:left w:val="none" w:sz="0" w:space="0" w:color="auto"/>
                    <w:bottom w:val="none" w:sz="0" w:space="0" w:color="auto"/>
                    <w:right w:val="none" w:sz="0" w:space="0" w:color="auto"/>
                  </w:divBdr>
                </w:div>
              </w:divsChild>
            </w:div>
            <w:div w:id="48582886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515">
          <w:marLeft w:val="0"/>
          <w:marRight w:val="0"/>
          <w:marTop w:val="0"/>
          <w:marBottom w:val="0"/>
          <w:divBdr>
            <w:top w:val="none" w:sz="0" w:space="0" w:color="auto"/>
            <w:left w:val="none" w:sz="0" w:space="0" w:color="auto"/>
            <w:bottom w:val="none" w:sz="0" w:space="0" w:color="auto"/>
            <w:right w:val="none" w:sz="0" w:space="0" w:color="auto"/>
          </w:divBdr>
          <w:divsChild>
            <w:div w:id="385417837">
              <w:marLeft w:val="0"/>
              <w:marRight w:val="0"/>
              <w:marTop w:val="0"/>
              <w:marBottom w:val="0"/>
              <w:divBdr>
                <w:top w:val="none" w:sz="0" w:space="0" w:color="auto"/>
                <w:left w:val="none" w:sz="0" w:space="0" w:color="auto"/>
                <w:bottom w:val="none" w:sz="0" w:space="0" w:color="auto"/>
                <w:right w:val="none" w:sz="0" w:space="0" w:color="auto"/>
              </w:divBdr>
              <w:divsChild>
                <w:div w:id="997072769">
                  <w:marLeft w:val="0"/>
                  <w:marRight w:val="0"/>
                  <w:marTop w:val="0"/>
                  <w:marBottom w:val="0"/>
                  <w:divBdr>
                    <w:top w:val="none" w:sz="0" w:space="0" w:color="auto"/>
                    <w:left w:val="none" w:sz="0" w:space="0" w:color="auto"/>
                    <w:bottom w:val="none" w:sz="0" w:space="0" w:color="auto"/>
                    <w:right w:val="none" w:sz="0" w:space="0" w:color="auto"/>
                  </w:divBdr>
                </w:div>
              </w:divsChild>
            </w:div>
            <w:div w:id="1753502512">
              <w:marLeft w:val="0"/>
              <w:marRight w:val="0"/>
              <w:marTop w:val="0"/>
              <w:marBottom w:val="0"/>
              <w:divBdr>
                <w:top w:val="none" w:sz="0" w:space="0" w:color="auto"/>
                <w:left w:val="none" w:sz="0" w:space="0" w:color="auto"/>
                <w:bottom w:val="none" w:sz="0" w:space="0" w:color="auto"/>
                <w:right w:val="none" w:sz="0" w:space="0" w:color="auto"/>
              </w:divBdr>
              <w:divsChild>
                <w:div w:id="256184100">
                  <w:marLeft w:val="0"/>
                  <w:marRight w:val="0"/>
                  <w:marTop w:val="0"/>
                  <w:marBottom w:val="0"/>
                  <w:divBdr>
                    <w:top w:val="none" w:sz="0" w:space="0" w:color="auto"/>
                    <w:left w:val="none" w:sz="0" w:space="0" w:color="auto"/>
                    <w:bottom w:val="none" w:sz="0" w:space="0" w:color="auto"/>
                    <w:right w:val="none" w:sz="0" w:space="0" w:color="auto"/>
                  </w:divBdr>
                </w:div>
              </w:divsChild>
            </w:div>
            <w:div w:id="1914273073">
              <w:marLeft w:val="0"/>
              <w:marRight w:val="0"/>
              <w:marTop w:val="0"/>
              <w:marBottom w:val="0"/>
              <w:divBdr>
                <w:top w:val="none" w:sz="0" w:space="0" w:color="auto"/>
                <w:left w:val="none" w:sz="0" w:space="0" w:color="auto"/>
                <w:bottom w:val="none" w:sz="0" w:space="0" w:color="auto"/>
                <w:right w:val="none" w:sz="0" w:space="0" w:color="auto"/>
              </w:divBdr>
              <w:divsChild>
                <w:div w:id="2072121248">
                  <w:marLeft w:val="0"/>
                  <w:marRight w:val="0"/>
                  <w:marTop w:val="0"/>
                  <w:marBottom w:val="0"/>
                  <w:divBdr>
                    <w:top w:val="none" w:sz="0" w:space="0" w:color="auto"/>
                    <w:left w:val="none" w:sz="0" w:space="0" w:color="auto"/>
                    <w:bottom w:val="none" w:sz="0" w:space="0" w:color="auto"/>
                    <w:right w:val="none" w:sz="0" w:space="0" w:color="auto"/>
                  </w:divBdr>
                </w:div>
              </w:divsChild>
            </w:div>
            <w:div w:id="724262417">
              <w:marLeft w:val="0"/>
              <w:marRight w:val="0"/>
              <w:marTop w:val="0"/>
              <w:marBottom w:val="0"/>
              <w:divBdr>
                <w:top w:val="none" w:sz="0" w:space="0" w:color="auto"/>
                <w:left w:val="none" w:sz="0" w:space="0" w:color="auto"/>
                <w:bottom w:val="none" w:sz="0" w:space="0" w:color="auto"/>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
              </w:divsChild>
            </w:div>
            <w:div w:id="257565033">
              <w:marLeft w:val="0"/>
              <w:marRight w:val="0"/>
              <w:marTop w:val="0"/>
              <w:marBottom w:val="0"/>
              <w:divBdr>
                <w:top w:val="none" w:sz="0" w:space="0" w:color="auto"/>
                <w:left w:val="none" w:sz="0" w:space="0" w:color="auto"/>
                <w:bottom w:val="none" w:sz="0" w:space="0" w:color="auto"/>
                <w:right w:val="none" w:sz="0" w:space="0" w:color="auto"/>
              </w:divBdr>
              <w:divsChild>
                <w:div w:id="1148782266">
                  <w:marLeft w:val="0"/>
                  <w:marRight w:val="0"/>
                  <w:marTop w:val="0"/>
                  <w:marBottom w:val="0"/>
                  <w:divBdr>
                    <w:top w:val="none" w:sz="0" w:space="0" w:color="auto"/>
                    <w:left w:val="none" w:sz="0" w:space="0" w:color="auto"/>
                    <w:bottom w:val="none" w:sz="0" w:space="0" w:color="auto"/>
                    <w:right w:val="none" w:sz="0" w:space="0" w:color="auto"/>
                  </w:divBdr>
                </w:div>
              </w:divsChild>
            </w:div>
            <w:div w:id="1992097882">
              <w:marLeft w:val="0"/>
              <w:marRight w:val="0"/>
              <w:marTop w:val="0"/>
              <w:marBottom w:val="0"/>
              <w:divBdr>
                <w:top w:val="none" w:sz="0" w:space="0" w:color="auto"/>
                <w:left w:val="none" w:sz="0" w:space="0" w:color="auto"/>
                <w:bottom w:val="none" w:sz="0" w:space="0" w:color="auto"/>
                <w:right w:val="none" w:sz="0" w:space="0" w:color="auto"/>
              </w:divBdr>
              <w:divsChild>
                <w:div w:id="1127358779">
                  <w:marLeft w:val="0"/>
                  <w:marRight w:val="0"/>
                  <w:marTop w:val="0"/>
                  <w:marBottom w:val="0"/>
                  <w:divBdr>
                    <w:top w:val="none" w:sz="0" w:space="0" w:color="auto"/>
                    <w:left w:val="none" w:sz="0" w:space="0" w:color="auto"/>
                    <w:bottom w:val="none" w:sz="0" w:space="0" w:color="auto"/>
                    <w:right w:val="none" w:sz="0" w:space="0" w:color="auto"/>
                  </w:divBdr>
                </w:div>
              </w:divsChild>
            </w:div>
            <w:div w:id="658465148">
              <w:marLeft w:val="0"/>
              <w:marRight w:val="0"/>
              <w:marTop w:val="0"/>
              <w:marBottom w:val="0"/>
              <w:divBdr>
                <w:top w:val="none" w:sz="0" w:space="0" w:color="auto"/>
                <w:left w:val="none" w:sz="0" w:space="0" w:color="auto"/>
                <w:bottom w:val="none" w:sz="0" w:space="0" w:color="auto"/>
                <w:right w:val="none" w:sz="0" w:space="0" w:color="auto"/>
              </w:divBdr>
              <w:divsChild>
                <w:div w:id="1948152040">
                  <w:marLeft w:val="0"/>
                  <w:marRight w:val="0"/>
                  <w:marTop w:val="0"/>
                  <w:marBottom w:val="0"/>
                  <w:divBdr>
                    <w:top w:val="none" w:sz="0" w:space="0" w:color="auto"/>
                    <w:left w:val="none" w:sz="0" w:space="0" w:color="auto"/>
                    <w:bottom w:val="none" w:sz="0" w:space="0" w:color="auto"/>
                    <w:right w:val="none" w:sz="0" w:space="0" w:color="auto"/>
                  </w:divBdr>
                </w:div>
              </w:divsChild>
            </w:div>
            <w:div w:id="718478498">
              <w:marLeft w:val="0"/>
              <w:marRight w:val="0"/>
              <w:marTop w:val="0"/>
              <w:marBottom w:val="0"/>
              <w:divBdr>
                <w:top w:val="none" w:sz="0" w:space="0" w:color="auto"/>
                <w:left w:val="none" w:sz="0" w:space="0" w:color="auto"/>
                <w:bottom w:val="none" w:sz="0" w:space="0" w:color="auto"/>
                <w:right w:val="none" w:sz="0" w:space="0" w:color="auto"/>
              </w:divBdr>
              <w:divsChild>
                <w:div w:id="2091342018">
                  <w:marLeft w:val="0"/>
                  <w:marRight w:val="0"/>
                  <w:marTop w:val="0"/>
                  <w:marBottom w:val="0"/>
                  <w:divBdr>
                    <w:top w:val="none" w:sz="0" w:space="0" w:color="auto"/>
                    <w:left w:val="none" w:sz="0" w:space="0" w:color="auto"/>
                    <w:bottom w:val="none" w:sz="0" w:space="0" w:color="auto"/>
                    <w:right w:val="none" w:sz="0" w:space="0" w:color="auto"/>
                  </w:divBdr>
                </w:div>
              </w:divsChild>
            </w:div>
            <w:div w:id="1979912227">
              <w:marLeft w:val="0"/>
              <w:marRight w:val="0"/>
              <w:marTop w:val="0"/>
              <w:marBottom w:val="0"/>
              <w:divBdr>
                <w:top w:val="none" w:sz="0" w:space="0" w:color="auto"/>
                <w:left w:val="none" w:sz="0" w:space="0" w:color="auto"/>
                <w:bottom w:val="none" w:sz="0" w:space="0" w:color="auto"/>
                <w:right w:val="none" w:sz="0" w:space="0" w:color="auto"/>
              </w:divBdr>
              <w:divsChild>
                <w:div w:id="3856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2950">
      <w:bodyDiv w:val="1"/>
      <w:marLeft w:val="0"/>
      <w:marRight w:val="0"/>
      <w:marTop w:val="0"/>
      <w:marBottom w:val="0"/>
      <w:divBdr>
        <w:top w:val="none" w:sz="0" w:space="0" w:color="auto"/>
        <w:left w:val="none" w:sz="0" w:space="0" w:color="auto"/>
        <w:bottom w:val="none" w:sz="0" w:space="0" w:color="auto"/>
        <w:right w:val="none" w:sz="0" w:space="0" w:color="auto"/>
      </w:divBdr>
      <w:divsChild>
        <w:div w:id="140197479">
          <w:marLeft w:val="0"/>
          <w:marRight w:val="0"/>
          <w:marTop w:val="0"/>
          <w:marBottom w:val="0"/>
          <w:divBdr>
            <w:top w:val="none" w:sz="0" w:space="0" w:color="auto"/>
            <w:left w:val="none" w:sz="0" w:space="0" w:color="auto"/>
            <w:bottom w:val="none" w:sz="0" w:space="0" w:color="auto"/>
            <w:right w:val="none" w:sz="0" w:space="0" w:color="auto"/>
          </w:divBdr>
        </w:div>
        <w:div w:id="302853606">
          <w:marLeft w:val="0"/>
          <w:marRight w:val="0"/>
          <w:marTop w:val="0"/>
          <w:marBottom w:val="0"/>
          <w:divBdr>
            <w:top w:val="none" w:sz="0" w:space="0" w:color="auto"/>
            <w:left w:val="none" w:sz="0" w:space="0" w:color="auto"/>
            <w:bottom w:val="none" w:sz="0" w:space="0" w:color="auto"/>
            <w:right w:val="none" w:sz="0" w:space="0" w:color="auto"/>
          </w:divBdr>
        </w:div>
        <w:div w:id="1943217500">
          <w:marLeft w:val="0"/>
          <w:marRight w:val="0"/>
          <w:marTop w:val="0"/>
          <w:marBottom w:val="0"/>
          <w:divBdr>
            <w:top w:val="none" w:sz="0" w:space="0" w:color="auto"/>
            <w:left w:val="none" w:sz="0" w:space="0" w:color="auto"/>
            <w:bottom w:val="none" w:sz="0" w:space="0" w:color="auto"/>
            <w:right w:val="none" w:sz="0" w:space="0" w:color="auto"/>
          </w:divBdr>
        </w:div>
        <w:div w:id="1333944802">
          <w:marLeft w:val="0"/>
          <w:marRight w:val="0"/>
          <w:marTop w:val="0"/>
          <w:marBottom w:val="0"/>
          <w:divBdr>
            <w:top w:val="none" w:sz="0" w:space="0" w:color="auto"/>
            <w:left w:val="none" w:sz="0" w:space="0" w:color="auto"/>
            <w:bottom w:val="none" w:sz="0" w:space="0" w:color="auto"/>
            <w:right w:val="none" w:sz="0" w:space="0" w:color="auto"/>
          </w:divBdr>
        </w:div>
        <w:div w:id="973293377">
          <w:marLeft w:val="0"/>
          <w:marRight w:val="0"/>
          <w:marTop w:val="0"/>
          <w:marBottom w:val="0"/>
          <w:divBdr>
            <w:top w:val="none" w:sz="0" w:space="0" w:color="auto"/>
            <w:left w:val="none" w:sz="0" w:space="0" w:color="auto"/>
            <w:bottom w:val="none" w:sz="0" w:space="0" w:color="auto"/>
            <w:right w:val="none" w:sz="0" w:space="0" w:color="auto"/>
          </w:divBdr>
        </w:div>
        <w:div w:id="804084284">
          <w:marLeft w:val="0"/>
          <w:marRight w:val="0"/>
          <w:marTop w:val="0"/>
          <w:marBottom w:val="0"/>
          <w:divBdr>
            <w:top w:val="none" w:sz="0" w:space="0" w:color="auto"/>
            <w:left w:val="none" w:sz="0" w:space="0" w:color="auto"/>
            <w:bottom w:val="none" w:sz="0" w:space="0" w:color="auto"/>
            <w:right w:val="none" w:sz="0" w:space="0" w:color="auto"/>
          </w:divBdr>
        </w:div>
        <w:div w:id="1519613359">
          <w:marLeft w:val="0"/>
          <w:marRight w:val="0"/>
          <w:marTop w:val="0"/>
          <w:marBottom w:val="0"/>
          <w:divBdr>
            <w:top w:val="none" w:sz="0" w:space="0" w:color="auto"/>
            <w:left w:val="none" w:sz="0" w:space="0" w:color="auto"/>
            <w:bottom w:val="none" w:sz="0" w:space="0" w:color="auto"/>
            <w:right w:val="none" w:sz="0" w:space="0" w:color="auto"/>
          </w:divBdr>
        </w:div>
        <w:div w:id="1765109074">
          <w:marLeft w:val="0"/>
          <w:marRight w:val="0"/>
          <w:marTop w:val="0"/>
          <w:marBottom w:val="0"/>
          <w:divBdr>
            <w:top w:val="none" w:sz="0" w:space="0" w:color="auto"/>
            <w:left w:val="none" w:sz="0" w:space="0" w:color="auto"/>
            <w:bottom w:val="none" w:sz="0" w:space="0" w:color="auto"/>
            <w:right w:val="none" w:sz="0" w:space="0" w:color="auto"/>
          </w:divBdr>
        </w:div>
        <w:div w:id="284510910">
          <w:marLeft w:val="0"/>
          <w:marRight w:val="0"/>
          <w:marTop w:val="0"/>
          <w:marBottom w:val="0"/>
          <w:divBdr>
            <w:top w:val="none" w:sz="0" w:space="0" w:color="auto"/>
            <w:left w:val="none" w:sz="0" w:space="0" w:color="auto"/>
            <w:bottom w:val="none" w:sz="0" w:space="0" w:color="auto"/>
            <w:right w:val="none" w:sz="0" w:space="0" w:color="auto"/>
          </w:divBdr>
        </w:div>
        <w:div w:id="1908035135">
          <w:marLeft w:val="0"/>
          <w:marRight w:val="0"/>
          <w:marTop w:val="0"/>
          <w:marBottom w:val="0"/>
          <w:divBdr>
            <w:top w:val="none" w:sz="0" w:space="0" w:color="auto"/>
            <w:left w:val="none" w:sz="0" w:space="0" w:color="auto"/>
            <w:bottom w:val="none" w:sz="0" w:space="0" w:color="auto"/>
            <w:right w:val="none" w:sz="0" w:space="0" w:color="auto"/>
          </w:divBdr>
        </w:div>
        <w:div w:id="1703048597">
          <w:marLeft w:val="0"/>
          <w:marRight w:val="0"/>
          <w:marTop w:val="0"/>
          <w:marBottom w:val="0"/>
          <w:divBdr>
            <w:top w:val="none" w:sz="0" w:space="0" w:color="auto"/>
            <w:left w:val="none" w:sz="0" w:space="0" w:color="auto"/>
            <w:bottom w:val="none" w:sz="0" w:space="0" w:color="auto"/>
            <w:right w:val="none" w:sz="0" w:space="0" w:color="auto"/>
          </w:divBdr>
        </w:div>
        <w:div w:id="2023505977">
          <w:marLeft w:val="0"/>
          <w:marRight w:val="0"/>
          <w:marTop w:val="0"/>
          <w:marBottom w:val="0"/>
          <w:divBdr>
            <w:top w:val="none" w:sz="0" w:space="0" w:color="auto"/>
            <w:left w:val="none" w:sz="0" w:space="0" w:color="auto"/>
            <w:bottom w:val="none" w:sz="0" w:space="0" w:color="auto"/>
            <w:right w:val="none" w:sz="0" w:space="0" w:color="auto"/>
          </w:divBdr>
        </w:div>
        <w:div w:id="1651254896">
          <w:marLeft w:val="0"/>
          <w:marRight w:val="0"/>
          <w:marTop w:val="0"/>
          <w:marBottom w:val="0"/>
          <w:divBdr>
            <w:top w:val="none" w:sz="0" w:space="0" w:color="auto"/>
            <w:left w:val="none" w:sz="0" w:space="0" w:color="auto"/>
            <w:bottom w:val="none" w:sz="0" w:space="0" w:color="auto"/>
            <w:right w:val="none" w:sz="0" w:space="0" w:color="auto"/>
          </w:divBdr>
        </w:div>
        <w:div w:id="600575917">
          <w:marLeft w:val="0"/>
          <w:marRight w:val="0"/>
          <w:marTop w:val="0"/>
          <w:marBottom w:val="0"/>
          <w:divBdr>
            <w:top w:val="none" w:sz="0" w:space="0" w:color="auto"/>
            <w:left w:val="none" w:sz="0" w:space="0" w:color="auto"/>
            <w:bottom w:val="none" w:sz="0" w:space="0" w:color="auto"/>
            <w:right w:val="none" w:sz="0" w:space="0" w:color="auto"/>
          </w:divBdr>
        </w:div>
        <w:div w:id="1728722765">
          <w:marLeft w:val="0"/>
          <w:marRight w:val="0"/>
          <w:marTop w:val="0"/>
          <w:marBottom w:val="0"/>
          <w:divBdr>
            <w:top w:val="none" w:sz="0" w:space="0" w:color="auto"/>
            <w:left w:val="none" w:sz="0" w:space="0" w:color="auto"/>
            <w:bottom w:val="none" w:sz="0" w:space="0" w:color="auto"/>
            <w:right w:val="none" w:sz="0" w:space="0" w:color="auto"/>
          </w:divBdr>
        </w:div>
        <w:div w:id="434786605">
          <w:marLeft w:val="0"/>
          <w:marRight w:val="0"/>
          <w:marTop w:val="0"/>
          <w:marBottom w:val="0"/>
          <w:divBdr>
            <w:top w:val="none" w:sz="0" w:space="0" w:color="auto"/>
            <w:left w:val="none" w:sz="0" w:space="0" w:color="auto"/>
            <w:bottom w:val="none" w:sz="0" w:space="0" w:color="auto"/>
            <w:right w:val="none" w:sz="0" w:space="0" w:color="auto"/>
          </w:divBdr>
        </w:div>
        <w:div w:id="1563560137">
          <w:marLeft w:val="0"/>
          <w:marRight w:val="0"/>
          <w:marTop w:val="0"/>
          <w:marBottom w:val="0"/>
          <w:divBdr>
            <w:top w:val="none" w:sz="0" w:space="0" w:color="auto"/>
            <w:left w:val="none" w:sz="0" w:space="0" w:color="auto"/>
            <w:bottom w:val="none" w:sz="0" w:space="0" w:color="auto"/>
            <w:right w:val="none" w:sz="0" w:space="0" w:color="auto"/>
          </w:divBdr>
        </w:div>
        <w:div w:id="551578533">
          <w:marLeft w:val="0"/>
          <w:marRight w:val="0"/>
          <w:marTop w:val="0"/>
          <w:marBottom w:val="0"/>
          <w:divBdr>
            <w:top w:val="none" w:sz="0" w:space="0" w:color="auto"/>
            <w:left w:val="none" w:sz="0" w:space="0" w:color="auto"/>
            <w:bottom w:val="none" w:sz="0" w:space="0" w:color="auto"/>
            <w:right w:val="none" w:sz="0" w:space="0" w:color="auto"/>
          </w:divBdr>
        </w:div>
        <w:div w:id="944919893">
          <w:marLeft w:val="0"/>
          <w:marRight w:val="0"/>
          <w:marTop w:val="0"/>
          <w:marBottom w:val="0"/>
          <w:divBdr>
            <w:top w:val="none" w:sz="0" w:space="0" w:color="auto"/>
            <w:left w:val="none" w:sz="0" w:space="0" w:color="auto"/>
            <w:bottom w:val="none" w:sz="0" w:space="0" w:color="auto"/>
            <w:right w:val="none" w:sz="0" w:space="0" w:color="auto"/>
          </w:divBdr>
        </w:div>
        <w:div w:id="1346597301">
          <w:marLeft w:val="0"/>
          <w:marRight w:val="0"/>
          <w:marTop w:val="0"/>
          <w:marBottom w:val="0"/>
          <w:divBdr>
            <w:top w:val="none" w:sz="0" w:space="0" w:color="auto"/>
            <w:left w:val="none" w:sz="0" w:space="0" w:color="auto"/>
            <w:bottom w:val="none" w:sz="0" w:space="0" w:color="auto"/>
            <w:right w:val="none" w:sz="0" w:space="0" w:color="auto"/>
          </w:divBdr>
        </w:div>
        <w:div w:id="1303848708">
          <w:marLeft w:val="0"/>
          <w:marRight w:val="0"/>
          <w:marTop w:val="0"/>
          <w:marBottom w:val="0"/>
          <w:divBdr>
            <w:top w:val="none" w:sz="0" w:space="0" w:color="auto"/>
            <w:left w:val="none" w:sz="0" w:space="0" w:color="auto"/>
            <w:bottom w:val="none" w:sz="0" w:space="0" w:color="auto"/>
            <w:right w:val="none" w:sz="0" w:space="0" w:color="auto"/>
          </w:divBdr>
        </w:div>
        <w:div w:id="1489976087">
          <w:marLeft w:val="0"/>
          <w:marRight w:val="0"/>
          <w:marTop w:val="0"/>
          <w:marBottom w:val="0"/>
          <w:divBdr>
            <w:top w:val="none" w:sz="0" w:space="0" w:color="auto"/>
            <w:left w:val="none" w:sz="0" w:space="0" w:color="auto"/>
            <w:bottom w:val="none" w:sz="0" w:space="0" w:color="auto"/>
            <w:right w:val="none" w:sz="0" w:space="0" w:color="auto"/>
          </w:divBdr>
        </w:div>
        <w:div w:id="1782338935">
          <w:marLeft w:val="0"/>
          <w:marRight w:val="0"/>
          <w:marTop w:val="0"/>
          <w:marBottom w:val="0"/>
          <w:divBdr>
            <w:top w:val="none" w:sz="0" w:space="0" w:color="auto"/>
            <w:left w:val="none" w:sz="0" w:space="0" w:color="auto"/>
            <w:bottom w:val="none" w:sz="0" w:space="0" w:color="auto"/>
            <w:right w:val="none" w:sz="0" w:space="0" w:color="auto"/>
          </w:divBdr>
        </w:div>
        <w:div w:id="1480030200">
          <w:marLeft w:val="0"/>
          <w:marRight w:val="0"/>
          <w:marTop w:val="0"/>
          <w:marBottom w:val="0"/>
          <w:divBdr>
            <w:top w:val="none" w:sz="0" w:space="0" w:color="auto"/>
            <w:left w:val="none" w:sz="0" w:space="0" w:color="auto"/>
            <w:bottom w:val="none" w:sz="0" w:space="0" w:color="auto"/>
            <w:right w:val="none" w:sz="0" w:space="0" w:color="auto"/>
          </w:divBdr>
        </w:div>
        <w:div w:id="545727369">
          <w:marLeft w:val="0"/>
          <w:marRight w:val="0"/>
          <w:marTop w:val="0"/>
          <w:marBottom w:val="0"/>
          <w:divBdr>
            <w:top w:val="none" w:sz="0" w:space="0" w:color="auto"/>
            <w:left w:val="none" w:sz="0" w:space="0" w:color="auto"/>
            <w:bottom w:val="none" w:sz="0" w:space="0" w:color="auto"/>
            <w:right w:val="none" w:sz="0" w:space="0" w:color="auto"/>
          </w:divBdr>
        </w:div>
        <w:div w:id="1148009110">
          <w:marLeft w:val="0"/>
          <w:marRight w:val="0"/>
          <w:marTop w:val="0"/>
          <w:marBottom w:val="0"/>
          <w:divBdr>
            <w:top w:val="none" w:sz="0" w:space="0" w:color="auto"/>
            <w:left w:val="none" w:sz="0" w:space="0" w:color="auto"/>
            <w:bottom w:val="none" w:sz="0" w:space="0" w:color="auto"/>
            <w:right w:val="none" w:sz="0" w:space="0" w:color="auto"/>
          </w:divBdr>
        </w:div>
        <w:div w:id="680932753">
          <w:marLeft w:val="0"/>
          <w:marRight w:val="0"/>
          <w:marTop w:val="0"/>
          <w:marBottom w:val="0"/>
          <w:divBdr>
            <w:top w:val="none" w:sz="0" w:space="0" w:color="auto"/>
            <w:left w:val="none" w:sz="0" w:space="0" w:color="auto"/>
            <w:bottom w:val="none" w:sz="0" w:space="0" w:color="auto"/>
            <w:right w:val="none" w:sz="0" w:space="0" w:color="auto"/>
          </w:divBdr>
        </w:div>
        <w:div w:id="102190645">
          <w:marLeft w:val="0"/>
          <w:marRight w:val="0"/>
          <w:marTop w:val="0"/>
          <w:marBottom w:val="0"/>
          <w:divBdr>
            <w:top w:val="none" w:sz="0" w:space="0" w:color="auto"/>
            <w:left w:val="none" w:sz="0" w:space="0" w:color="auto"/>
            <w:bottom w:val="none" w:sz="0" w:space="0" w:color="auto"/>
            <w:right w:val="none" w:sz="0" w:space="0" w:color="auto"/>
          </w:divBdr>
        </w:div>
        <w:div w:id="1910534380">
          <w:marLeft w:val="0"/>
          <w:marRight w:val="0"/>
          <w:marTop w:val="0"/>
          <w:marBottom w:val="0"/>
          <w:divBdr>
            <w:top w:val="none" w:sz="0" w:space="0" w:color="auto"/>
            <w:left w:val="none" w:sz="0" w:space="0" w:color="auto"/>
            <w:bottom w:val="none" w:sz="0" w:space="0" w:color="auto"/>
            <w:right w:val="none" w:sz="0" w:space="0" w:color="auto"/>
          </w:divBdr>
        </w:div>
        <w:div w:id="1117793120">
          <w:marLeft w:val="0"/>
          <w:marRight w:val="0"/>
          <w:marTop w:val="0"/>
          <w:marBottom w:val="0"/>
          <w:divBdr>
            <w:top w:val="none" w:sz="0" w:space="0" w:color="auto"/>
            <w:left w:val="none" w:sz="0" w:space="0" w:color="auto"/>
            <w:bottom w:val="none" w:sz="0" w:space="0" w:color="auto"/>
            <w:right w:val="none" w:sz="0" w:space="0" w:color="auto"/>
          </w:divBdr>
        </w:div>
      </w:divsChild>
    </w:div>
    <w:div w:id="411585031">
      <w:bodyDiv w:val="1"/>
      <w:marLeft w:val="0"/>
      <w:marRight w:val="0"/>
      <w:marTop w:val="0"/>
      <w:marBottom w:val="0"/>
      <w:divBdr>
        <w:top w:val="none" w:sz="0" w:space="0" w:color="auto"/>
        <w:left w:val="none" w:sz="0" w:space="0" w:color="auto"/>
        <w:bottom w:val="none" w:sz="0" w:space="0" w:color="auto"/>
        <w:right w:val="none" w:sz="0" w:space="0" w:color="auto"/>
      </w:divBdr>
      <w:divsChild>
        <w:div w:id="212157225">
          <w:marLeft w:val="0"/>
          <w:marRight w:val="0"/>
          <w:marTop w:val="0"/>
          <w:marBottom w:val="0"/>
          <w:divBdr>
            <w:top w:val="none" w:sz="0" w:space="0" w:color="auto"/>
            <w:left w:val="none" w:sz="0" w:space="0" w:color="auto"/>
            <w:bottom w:val="none" w:sz="0" w:space="0" w:color="auto"/>
            <w:right w:val="none" w:sz="0" w:space="0" w:color="auto"/>
          </w:divBdr>
          <w:divsChild>
            <w:div w:id="366764232">
              <w:marLeft w:val="0"/>
              <w:marRight w:val="0"/>
              <w:marTop w:val="0"/>
              <w:marBottom w:val="0"/>
              <w:divBdr>
                <w:top w:val="none" w:sz="0" w:space="0" w:color="auto"/>
                <w:left w:val="none" w:sz="0" w:space="0" w:color="auto"/>
                <w:bottom w:val="none" w:sz="0" w:space="0" w:color="auto"/>
                <w:right w:val="none" w:sz="0" w:space="0" w:color="auto"/>
              </w:divBdr>
              <w:divsChild>
                <w:div w:id="15188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7255">
      <w:bodyDiv w:val="1"/>
      <w:marLeft w:val="0"/>
      <w:marRight w:val="0"/>
      <w:marTop w:val="0"/>
      <w:marBottom w:val="0"/>
      <w:divBdr>
        <w:top w:val="none" w:sz="0" w:space="0" w:color="auto"/>
        <w:left w:val="none" w:sz="0" w:space="0" w:color="auto"/>
        <w:bottom w:val="none" w:sz="0" w:space="0" w:color="auto"/>
        <w:right w:val="none" w:sz="0" w:space="0" w:color="auto"/>
      </w:divBdr>
    </w:div>
    <w:div w:id="424497228">
      <w:bodyDiv w:val="1"/>
      <w:marLeft w:val="0"/>
      <w:marRight w:val="0"/>
      <w:marTop w:val="0"/>
      <w:marBottom w:val="0"/>
      <w:divBdr>
        <w:top w:val="none" w:sz="0" w:space="0" w:color="auto"/>
        <w:left w:val="none" w:sz="0" w:space="0" w:color="auto"/>
        <w:bottom w:val="none" w:sz="0" w:space="0" w:color="auto"/>
        <w:right w:val="none" w:sz="0" w:space="0" w:color="auto"/>
      </w:divBdr>
      <w:divsChild>
        <w:div w:id="2094468323">
          <w:marLeft w:val="0"/>
          <w:marRight w:val="0"/>
          <w:marTop w:val="0"/>
          <w:marBottom w:val="0"/>
          <w:divBdr>
            <w:top w:val="none" w:sz="0" w:space="0" w:color="auto"/>
            <w:left w:val="none" w:sz="0" w:space="0" w:color="auto"/>
            <w:bottom w:val="none" w:sz="0" w:space="0" w:color="auto"/>
            <w:right w:val="none" w:sz="0" w:space="0" w:color="auto"/>
          </w:divBdr>
          <w:divsChild>
            <w:div w:id="972953076">
              <w:marLeft w:val="0"/>
              <w:marRight w:val="0"/>
              <w:marTop w:val="0"/>
              <w:marBottom w:val="0"/>
              <w:divBdr>
                <w:top w:val="none" w:sz="0" w:space="0" w:color="auto"/>
                <w:left w:val="none" w:sz="0" w:space="0" w:color="auto"/>
                <w:bottom w:val="none" w:sz="0" w:space="0" w:color="auto"/>
                <w:right w:val="none" w:sz="0" w:space="0" w:color="auto"/>
              </w:divBdr>
              <w:divsChild>
                <w:div w:id="614097415">
                  <w:marLeft w:val="0"/>
                  <w:marRight w:val="0"/>
                  <w:marTop w:val="0"/>
                  <w:marBottom w:val="0"/>
                  <w:divBdr>
                    <w:top w:val="none" w:sz="0" w:space="0" w:color="auto"/>
                    <w:left w:val="none" w:sz="0" w:space="0" w:color="auto"/>
                    <w:bottom w:val="none" w:sz="0" w:space="0" w:color="auto"/>
                    <w:right w:val="none" w:sz="0" w:space="0" w:color="auto"/>
                  </w:divBdr>
                </w:div>
              </w:divsChild>
            </w:div>
            <w:div w:id="1633706099">
              <w:marLeft w:val="0"/>
              <w:marRight w:val="0"/>
              <w:marTop w:val="0"/>
              <w:marBottom w:val="0"/>
              <w:divBdr>
                <w:top w:val="none" w:sz="0" w:space="0" w:color="auto"/>
                <w:left w:val="none" w:sz="0" w:space="0" w:color="auto"/>
                <w:bottom w:val="none" w:sz="0" w:space="0" w:color="auto"/>
                <w:right w:val="none" w:sz="0" w:space="0" w:color="auto"/>
              </w:divBdr>
              <w:divsChild>
                <w:div w:id="876045395">
                  <w:marLeft w:val="0"/>
                  <w:marRight w:val="0"/>
                  <w:marTop w:val="0"/>
                  <w:marBottom w:val="0"/>
                  <w:divBdr>
                    <w:top w:val="none" w:sz="0" w:space="0" w:color="auto"/>
                    <w:left w:val="none" w:sz="0" w:space="0" w:color="auto"/>
                    <w:bottom w:val="none" w:sz="0" w:space="0" w:color="auto"/>
                    <w:right w:val="none" w:sz="0" w:space="0" w:color="auto"/>
                  </w:divBdr>
                </w:div>
              </w:divsChild>
            </w:div>
            <w:div w:id="1973972215">
              <w:marLeft w:val="0"/>
              <w:marRight w:val="0"/>
              <w:marTop w:val="0"/>
              <w:marBottom w:val="0"/>
              <w:divBdr>
                <w:top w:val="none" w:sz="0" w:space="0" w:color="auto"/>
                <w:left w:val="none" w:sz="0" w:space="0" w:color="auto"/>
                <w:bottom w:val="none" w:sz="0" w:space="0" w:color="auto"/>
                <w:right w:val="none" w:sz="0" w:space="0" w:color="auto"/>
              </w:divBdr>
              <w:divsChild>
                <w:div w:id="1013924091">
                  <w:marLeft w:val="0"/>
                  <w:marRight w:val="0"/>
                  <w:marTop w:val="0"/>
                  <w:marBottom w:val="0"/>
                  <w:divBdr>
                    <w:top w:val="none" w:sz="0" w:space="0" w:color="auto"/>
                    <w:left w:val="none" w:sz="0" w:space="0" w:color="auto"/>
                    <w:bottom w:val="none" w:sz="0" w:space="0" w:color="auto"/>
                    <w:right w:val="none" w:sz="0" w:space="0" w:color="auto"/>
                  </w:divBdr>
                </w:div>
              </w:divsChild>
            </w:div>
            <w:div w:id="1248268369">
              <w:marLeft w:val="0"/>
              <w:marRight w:val="0"/>
              <w:marTop w:val="0"/>
              <w:marBottom w:val="0"/>
              <w:divBdr>
                <w:top w:val="none" w:sz="0" w:space="0" w:color="auto"/>
                <w:left w:val="none" w:sz="0" w:space="0" w:color="auto"/>
                <w:bottom w:val="none" w:sz="0" w:space="0" w:color="auto"/>
                <w:right w:val="none" w:sz="0" w:space="0" w:color="auto"/>
              </w:divBdr>
              <w:divsChild>
                <w:div w:id="1864319369">
                  <w:marLeft w:val="0"/>
                  <w:marRight w:val="0"/>
                  <w:marTop w:val="0"/>
                  <w:marBottom w:val="0"/>
                  <w:divBdr>
                    <w:top w:val="none" w:sz="0" w:space="0" w:color="auto"/>
                    <w:left w:val="none" w:sz="0" w:space="0" w:color="auto"/>
                    <w:bottom w:val="none" w:sz="0" w:space="0" w:color="auto"/>
                    <w:right w:val="none" w:sz="0" w:space="0" w:color="auto"/>
                  </w:divBdr>
                </w:div>
              </w:divsChild>
            </w:div>
            <w:div w:id="690256851">
              <w:marLeft w:val="0"/>
              <w:marRight w:val="0"/>
              <w:marTop w:val="0"/>
              <w:marBottom w:val="0"/>
              <w:divBdr>
                <w:top w:val="none" w:sz="0" w:space="0" w:color="auto"/>
                <w:left w:val="none" w:sz="0" w:space="0" w:color="auto"/>
                <w:bottom w:val="none" w:sz="0" w:space="0" w:color="auto"/>
                <w:right w:val="none" w:sz="0" w:space="0" w:color="auto"/>
              </w:divBdr>
              <w:divsChild>
                <w:div w:id="1926181252">
                  <w:marLeft w:val="0"/>
                  <w:marRight w:val="0"/>
                  <w:marTop w:val="0"/>
                  <w:marBottom w:val="0"/>
                  <w:divBdr>
                    <w:top w:val="none" w:sz="0" w:space="0" w:color="auto"/>
                    <w:left w:val="none" w:sz="0" w:space="0" w:color="auto"/>
                    <w:bottom w:val="none" w:sz="0" w:space="0" w:color="auto"/>
                    <w:right w:val="none" w:sz="0" w:space="0" w:color="auto"/>
                  </w:divBdr>
                </w:div>
              </w:divsChild>
            </w:div>
            <w:div w:id="931161830">
              <w:marLeft w:val="0"/>
              <w:marRight w:val="0"/>
              <w:marTop w:val="0"/>
              <w:marBottom w:val="0"/>
              <w:divBdr>
                <w:top w:val="none" w:sz="0" w:space="0" w:color="auto"/>
                <w:left w:val="none" w:sz="0" w:space="0" w:color="auto"/>
                <w:bottom w:val="none" w:sz="0" w:space="0" w:color="auto"/>
                <w:right w:val="none" w:sz="0" w:space="0" w:color="auto"/>
              </w:divBdr>
              <w:divsChild>
                <w:div w:id="37437910">
                  <w:marLeft w:val="0"/>
                  <w:marRight w:val="0"/>
                  <w:marTop w:val="0"/>
                  <w:marBottom w:val="0"/>
                  <w:divBdr>
                    <w:top w:val="none" w:sz="0" w:space="0" w:color="auto"/>
                    <w:left w:val="none" w:sz="0" w:space="0" w:color="auto"/>
                    <w:bottom w:val="none" w:sz="0" w:space="0" w:color="auto"/>
                    <w:right w:val="none" w:sz="0" w:space="0" w:color="auto"/>
                  </w:divBdr>
                </w:div>
              </w:divsChild>
            </w:div>
            <w:div w:id="1798453609">
              <w:marLeft w:val="0"/>
              <w:marRight w:val="0"/>
              <w:marTop w:val="0"/>
              <w:marBottom w:val="0"/>
              <w:divBdr>
                <w:top w:val="none" w:sz="0" w:space="0" w:color="auto"/>
                <w:left w:val="none" w:sz="0" w:space="0" w:color="auto"/>
                <w:bottom w:val="none" w:sz="0" w:space="0" w:color="auto"/>
                <w:right w:val="none" w:sz="0" w:space="0" w:color="auto"/>
              </w:divBdr>
              <w:divsChild>
                <w:div w:id="8727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937">
          <w:marLeft w:val="0"/>
          <w:marRight w:val="0"/>
          <w:marTop w:val="0"/>
          <w:marBottom w:val="0"/>
          <w:divBdr>
            <w:top w:val="none" w:sz="0" w:space="0" w:color="auto"/>
            <w:left w:val="none" w:sz="0" w:space="0" w:color="auto"/>
            <w:bottom w:val="none" w:sz="0" w:space="0" w:color="auto"/>
            <w:right w:val="none" w:sz="0" w:space="0" w:color="auto"/>
          </w:divBdr>
          <w:divsChild>
            <w:div w:id="2081899636">
              <w:marLeft w:val="0"/>
              <w:marRight w:val="0"/>
              <w:marTop w:val="0"/>
              <w:marBottom w:val="0"/>
              <w:divBdr>
                <w:top w:val="none" w:sz="0" w:space="0" w:color="auto"/>
                <w:left w:val="none" w:sz="0" w:space="0" w:color="auto"/>
                <w:bottom w:val="none" w:sz="0" w:space="0" w:color="auto"/>
                <w:right w:val="none" w:sz="0" w:space="0" w:color="auto"/>
              </w:divBdr>
              <w:divsChild>
                <w:div w:id="1874616073">
                  <w:marLeft w:val="0"/>
                  <w:marRight w:val="0"/>
                  <w:marTop w:val="0"/>
                  <w:marBottom w:val="0"/>
                  <w:divBdr>
                    <w:top w:val="none" w:sz="0" w:space="0" w:color="auto"/>
                    <w:left w:val="none" w:sz="0" w:space="0" w:color="auto"/>
                    <w:bottom w:val="none" w:sz="0" w:space="0" w:color="auto"/>
                    <w:right w:val="none" w:sz="0" w:space="0" w:color="auto"/>
                  </w:divBdr>
                </w:div>
              </w:divsChild>
            </w:div>
            <w:div w:id="1589193974">
              <w:marLeft w:val="0"/>
              <w:marRight w:val="0"/>
              <w:marTop w:val="0"/>
              <w:marBottom w:val="0"/>
              <w:divBdr>
                <w:top w:val="none" w:sz="0" w:space="0" w:color="auto"/>
                <w:left w:val="none" w:sz="0" w:space="0" w:color="auto"/>
                <w:bottom w:val="none" w:sz="0" w:space="0" w:color="auto"/>
                <w:right w:val="none" w:sz="0" w:space="0" w:color="auto"/>
              </w:divBdr>
              <w:divsChild>
                <w:div w:id="655303001">
                  <w:marLeft w:val="0"/>
                  <w:marRight w:val="0"/>
                  <w:marTop w:val="0"/>
                  <w:marBottom w:val="0"/>
                  <w:divBdr>
                    <w:top w:val="none" w:sz="0" w:space="0" w:color="auto"/>
                    <w:left w:val="none" w:sz="0" w:space="0" w:color="auto"/>
                    <w:bottom w:val="none" w:sz="0" w:space="0" w:color="auto"/>
                    <w:right w:val="none" w:sz="0" w:space="0" w:color="auto"/>
                  </w:divBdr>
                </w:div>
              </w:divsChild>
            </w:div>
            <w:div w:id="1752507945">
              <w:marLeft w:val="0"/>
              <w:marRight w:val="0"/>
              <w:marTop w:val="0"/>
              <w:marBottom w:val="0"/>
              <w:divBdr>
                <w:top w:val="none" w:sz="0" w:space="0" w:color="auto"/>
                <w:left w:val="none" w:sz="0" w:space="0" w:color="auto"/>
                <w:bottom w:val="none" w:sz="0" w:space="0" w:color="auto"/>
                <w:right w:val="none" w:sz="0" w:space="0" w:color="auto"/>
              </w:divBdr>
              <w:divsChild>
                <w:div w:id="1693724721">
                  <w:marLeft w:val="0"/>
                  <w:marRight w:val="0"/>
                  <w:marTop w:val="0"/>
                  <w:marBottom w:val="0"/>
                  <w:divBdr>
                    <w:top w:val="none" w:sz="0" w:space="0" w:color="auto"/>
                    <w:left w:val="none" w:sz="0" w:space="0" w:color="auto"/>
                    <w:bottom w:val="none" w:sz="0" w:space="0" w:color="auto"/>
                    <w:right w:val="none" w:sz="0" w:space="0" w:color="auto"/>
                  </w:divBdr>
                </w:div>
              </w:divsChild>
            </w:div>
            <w:div w:id="868642242">
              <w:marLeft w:val="0"/>
              <w:marRight w:val="0"/>
              <w:marTop w:val="0"/>
              <w:marBottom w:val="0"/>
              <w:divBdr>
                <w:top w:val="none" w:sz="0" w:space="0" w:color="auto"/>
                <w:left w:val="none" w:sz="0" w:space="0" w:color="auto"/>
                <w:bottom w:val="none" w:sz="0" w:space="0" w:color="auto"/>
                <w:right w:val="none" w:sz="0" w:space="0" w:color="auto"/>
              </w:divBdr>
              <w:divsChild>
                <w:div w:id="2010016173">
                  <w:marLeft w:val="0"/>
                  <w:marRight w:val="0"/>
                  <w:marTop w:val="0"/>
                  <w:marBottom w:val="0"/>
                  <w:divBdr>
                    <w:top w:val="none" w:sz="0" w:space="0" w:color="auto"/>
                    <w:left w:val="none" w:sz="0" w:space="0" w:color="auto"/>
                    <w:bottom w:val="none" w:sz="0" w:space="0" w:color="auto"/>
                    <w:right w:val="none" w:sz="0" w:space="0" w:color="auto"/>
                  </w:divBdr>
                </w:div>
              </w:divsChild>
            </w:div>
            <w:div w:id="814371695">
              <w:marLeft w:val="0"/>
              <w:marRight w:val="0"/>
              <w:marTop w:val="0"/>
              <w:marBottom w:val="0"/>
              <w:divBdr>
                <w:top w:val="none" w:sz="0" w:space="0" w:color="auto"/>
                <w:left w:val="none" w:sz="0" w:space="0" w:color="auto"/>
                <w:bottom w:val="none" w:sz="0" w:space="0" w:color="auto"/>
                <w:right w:val="none" w:sz="0" w:space="0" w:color="auto"/>
              </w:divBdr>
              <w:divsChild>
                <w:div w:id="1139107114">
                  <w:marLeft w:val="0"/>
                  <w:marRight w:val="0"/>
                  <w:marTop w:val="0"/>
                  <w:marBottom w:val="0"/>
                  <w:divBdr>
                    <w:top w:val="none" w:sz="0" w:space="0" w:color="auto"/>
                    <w:left w:val="none" w:sz="0" w:space="0" w:color="auto"/>
                    <w:bottom w:val="none" w:sz="0" w:space="0" w:color="auto"/>
                    <w:right w:val="none" w:sz="0" w:space="0" w:color="auto"/>
                  </w:divBdr>
                </w:div>
              </w:divsChild>
            </w:div>
            <w:div w:id="1658415280">
              <w:marLeft w:val="0"/>
              <w:marRight w:val="0"/>
              <w:marTop w:val="0"/>
              <w:marBottom w:val="0"/>
              <w:divBdr>
                <w:top w:val="none" w:sz="0" w:space="0" w:color="auto"/>
                <w:left w:val="none" w:sz="0" w:space="0" w:color="auto"/>
                <w:bottom w:val="none" w:sz="0" w:space="0" w:color="auto"/>
                <w:right w:val="none" w:sz="0" w:space="0" w:color="auto"/>
              </w:divBdr>
              <w:divsChild>
                <w:div w:id="14091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212">
          <w:marLeft w:val="0"/>
          <w:marRight w:val="0"/>
          <w:marTop w:val="0"/>
          <w:marBottom w:val="0"/>
          <w:divBdr>
            <w:top w:val="none" w:sz="0" w:space="0" w:color="auto"/>
            <w:left w:val="none" w:sz="0" w:space="0" w:color="auto"/>
            <w:bottom w:val="none" w:sz="0" w:space="0" w:color="auto"/>
            <w:right w:val="none" w:sz="0" w:space="0" w:color="auto"/>
          </w:divBdr>
          <w:divsChild>
            <w:div w:id="410153009">
              <w:marLeft w:val="0"/>
              <w:marRight w:val="0"/>
              <w:marTop w:val="0"/>
              <w:marBottom w:val="0"/>
              <w:divBdr>
                <w:top w:val="none" w:sz="0" w:space="0" w:color="auto"/>
                <w:left w:val="none" w:sz="0" w:space="0" w:color="auto"/>
                <w:bottom w:val="none" w:sz="0" w:space="0" w:color="auto"/>
                <w:right w:val="none" w:sz="0" w:space="0" w:color="auto"/>
              </w:divBdr>
              <w:divsChild>
                <w:div w:id="167720277">
                  <w:marLeft w:val="0"/>
                  <w:marRight w:val="0"/>
                  <w:marTop w:val="0"/>
                  <w:marBottom w:val="0"/>
                  <w:divBdr>
                    <w:top w:val="none" w:sz="0" w:space="0" w:color="auto"/>
                    <w:left w:val="none" w:sz="0" w:space="0" w:color="auto"/>
                    <w:bottom w:val="none" w:sz="0" w:space="0" w:color="auto"/>
                    <w:right w:val="none" w:sz="0" w:space="0" w:color="auto"/>
                  </w:divBdr>
                </w:div>
              </w:divsChild>
            </w:div>
            <w:div w:id="991324433">
              <w:marLeft w:val="0"/>
              <w:marRight w:val="0"/>
              <w:marTop w:val="0"/>
              <w:marBottom w:val="0"/>
              <w:divBdr>
                <w:top w:val="none" w:sz="0" w:space="0" w:color="auto"/>
                <w:left w:val="none" w:sz="0" w:space="0" w:color="auto"/>
                <w:bottom w:val="none" w:sz="0" w:space="0" w:color="auto"/>
                <w:right w:val="none" w:sz="0" w:space="0" w:color="auto"/>
              </w:divBdr>
              <w:divsChild>
                <w:div w:id="529145626">
                  <w:marLeft w:val="0"/>
                  <w:marRight w:val="0"/>
                  <w:marTop w:val="0"/>
                  <w:marBottom w:val="0"/>
                  <w:divBdr>
                    <w:top w:val="none" w:sz="0" w:space="0" w:color="auto"/>
                    <w:left w:val="none" w:sz="0" w:space="0" w:color="auto"/>
                    <w:bottom w:val="none" w:sz="0" w:space="0" w:color="auto"/>
                    <w:right w:val="none" w:sz="0" w:space="0" w:color="auto"/>
                  </w:divBdr>
                </w:div>
              </w:divsChild>
            </w:div>
            <w:div w:id="15431886">
              <w:marLeft w:val="0"/>
              <w:marRight w:val="0"/>
              <w:marTop w:val="0"/>
              <w:marBottom w:val="0"/>
              <w:divBdr>
                <w:top w:val="none" w:sz="0" w:space="0" w:color="auto"/>
                <w:left w:val="none" w:sz="0" w:space="0" w:color="auto"/>
                <w:bottom w:val="none" w:sz="0" w:space="0" w:color="auto"/>
                <w:right w:val="none" w:sz="0" w:space="0" w:color="auto"/>
              </w:divBdr>
              <w:divsChild>
                <w:div w:id="1246575333">
                  <w:marLeft w:val="0"/>
                  <w:marRight w:val="0"/>
                  <w:marTop w:val="0"/>
                  <w:marBottom w:val="0"/>
                  <w:divBdr>
                    <w:top w:val="none" w:sz="0" w:space="0" w:color="auto"/>
                    <w:left w:val="none" w:sz="0" w:space="0" w:color="auto"/>
                    <w:bottom w:val="none" w:sz="0" w:space="0" w:color="auto"/>
                    <w:right w:val="none" w:sz="0" w:space="0" w:color="auto"/>
                  </w:divBdr>
                </w:div>
              </w:divsChild>
            </w:div>
            <w:div w:id="1618100234">
              <w:marLeft w:val="0"/>
              <w:marRight w:val="0"/>
              <w:marTop w:val="0"/>
              <w:marBottom w:val="0"/>
              <w:divBdr>
                <w:top w:val="none" w:sz="0" w:space="0" w:color="auto"/>
                <w:left w:val="none" w:sz="0" w:space="0" w:color="auto"/>
                <w:bottom w:val="none" w:sz="0" w:space="0" w:color="auto"/>
                <w:right w:val="none" w:sz="0" w:space="0" w:color="auto"/>
              </w:divBdr>
              <w:divsChild>
                <w:div w:id="431509886">
                  <w:marLeft w:val="0"/>
                  <w:marRight w:val="0"/>
                  <w:marTop w:val="0"/>
                  <w:marBottom w:val="0"/>
                  <w:divBdr>
                    <w:top w:val="none" w:sz="0" w:space="0" w:color="auto"/>
                    <w:left w:val="none" w:sz="0" w:space="0" w:color="auto"/>
                    <w:bottom w:val="none" w:sz="0" w:space="0" w:color="auto"/>
                    <w:right w:val="none" w:sz="0" w:space="0" w:color="auto"/>
                  </w:divBdr>
                </w:div>
              </w:divsChild>
            </w:div>
            <w:div w:id="1805076609">
              <w:marLeft w:val="0"/>
              <w:marRight w:val="0"/>
              <w:marTop w:val="0"/>
              <w:marBottom w:val="0"/>
              <w:divBdr>
                <w:top w:val="none" w:sz="0" w:space="0" w:color="auto"/>
                <w:left w:val="none" w:sz="0" w:space="0" w:color="auto"/>
                <w:bottom w:val="none" w:sz="0" w:space="0" w:color="auto"/>
                <w:right w:val="none" w:sz="0" w:space="0" w:color="auto"/>
              </w:divBdr>
              <w:divsChild>
                <w:div w:id="1818834540">
                  <w:marLeft w:val="0"/>
                  <w:marRight w:val="0"/>
                  <w:marTop w:val="0"/>
                  <w:marBottom w:val="0"/>
                  <w:divBdr>
                    <w:top w:val="none" w:sz="0" w:space="0" w:color="auto"/>
                    <w:left w:val="none" w:sz="0" w:space="0" w:color="auto"/>
                    <w:bottom w:val="none" w:sz="0" w:space="0" w:color="auto"/>
                    <w:right w:val="none" w:sz="0" w:space="0" w:color="auto"/>
                  </w:divBdr>
                </w:div>
              </w:divsChild>
            </w:div>
            <w:div w:id="362443756">
              <w:marLeft w:val="0"/>
              <w:marRight w:val="0"/>
              <w:marTop w:val="0"/>
              <w:marBottom w:val="0"/>
              <w:divBdr>
                <w:top w:val="none" w:sz="0" w:space="0" w:color="auto"/>
                <w:left w:val="none" w:sz="0" w:space="0" w:color="auto"/>
                <w:bottom w:val="none" w:sz="0" w:space="0" w:color="auto"/>
                <w:right w:val="none" w:sz="0" w:space="0" w:color="auto"/>
              </w:divBdr>
              <w:divsChild>
                <w:div w:id="1949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3236">
          <w:marLeft w:val="0"/>
          <w:marRight w:val="0"/>
          <w:marTop w:val="0"/>
          <w:marBottom w:val="0"/>
          <w:divBdr>
            <w:top w:val="none" w:sz="0" w:space="0" w:color="auto"/>
            <w:left w:val="none" w:sz="0" w:space="0" w:color="auto"/>
            <w:bottom w:val="none" w:sz="0" w:space="0" w:color="auto"/>
            <w:right w:val="none" w:sz="0" w:space="0" w:color="auto"/>
          </w:divBdr>
          <w:divsChild>
            <w:div w:id="1393188896">
              <w:marLeft w:val="0"/>
              <w:marRight w:val="0"/>
              <w:marTop w:val="0"/>
              <w:marBottom w:val="0"/>
              <w:divBdr>
                <w:top w:val="none" w:sz="0" w:space="0" w:color="auto"/>
                <w:left w:val="none" w:sz="0" w:space="0" w:color="auto"/>
                <w:bottom w:val="none" w:sz="0" w:space="0" w:color="auto"/>
                <w:right w:val="none" w:sz="0" w:space="0" w:color="auto"/>
              </w:divBdr>
              <w:divsChild>
                <w:div w:id="717165438">
                  <w:marLeft w:val="0"/>
                  <w:marRight w:val="0"/>
                  <w:marTop w:val="0"/>
                  <w:marBottom w:val="0"/>
                  <w:divBdr>
                    <w:top w:val="none" w:sz="0" w:space="0" w:color="auto"/>
                    <w:left w:val="none" w:sz="0" w:space="0" w:color="auto"/>
                    <w:bottom w:val="none" w:sz="0" w:space="0" w:color="auto"/>
                    <w:right w:val="none" w:sz="0" w:space="0" w:color="auto"/>
                  </w:divBdr>
                </w:div>
              </w:divsChild>
            </w:div>
            <w:div w:id="260644778">
              <w:marLeft w:val="0"/>
              <w:marRight w:val="0"/>
              <w:marTop w:val="0"/>
              <w:marBottom w:val="0"/>
              <w:divBdr>
                <w:top w:val="none" w:sz="0" w:space="0" w:color="auto"/>
                <w:left w:val="none" w:sz="0" w:space="0" w:color="auto"/>
                <w:bottom w:val="none" w:sz="0" w:space="0" w:color="auto"/>
                <w:right w:val="none" w:sz="0" w:space="0" w:color="auto"/>
              </w:divBdr>
              <w:divsChild>
                <w:div w:id="1649095444">
                  <w:marLeft w:val="0"/>
                  <w:marRight w:val="0"/>
                  <w:marTop w:val="0"/>
                  <w:marBottom w:val="0"/>
                  <w:divBdr>
                    <w:top w:val="none" w:sz="0" w:space="0" w:color="auto"/>
                    <w:left w:val="none" w:sz="0" w:space="0" w:color="auto"/>
                    <w:bottom w:val="none" w:sz="0" w:space="0" w:color="auto"/>
                    <w:right w:val="none" w:sz="0" w:space="0" w:color="auto"/>
                  </w:divBdr>
                </w:div>
              </w:divsChild>
            </w:div>
            <w:div w:id="885220084">
              <w:marLeft w:val="0"/>
              <w:marRight w:val="0"/>
              <w:marTop w:val="0"/>
              <w:marBottom w:val="0"/>
              <w:divBdr>
                <w:top w:val="none" w:sz="0" w:space="0" w:color="auto"/>
                <w:left w:val="none" w:sz="0" w:space="0" w:color="auto"/>
                <w:bottom w:val="none" w:sz="0" w:space="0" w:color="auto"/>
                <w:right w:val="none" w:sz="0" w:space="0" w:color="auto"/>
              </w:divBdr>
              <w:divsChild>
                <w:div w:id="1007054340">
                  <w:marLeft w:val="0"/>
                  <w:marRight w:val="0"/>
                  <w:marTop w:val="0"/>
                  <w:marBottom w:val="0"/>
                  <w:divBdr>
                    <w:top w:val="none" w:sz="0" w:space="0" w:color="auto"/>
                    <w:left w:val="none" w:sz="0" w:space="0" w:color="auto"/>
                    <w:bottom w:val="none" w:sz="0" w:space="0" w:color="auto"/>
                    <w:right w:val="none" w:sz="0" w:space="0" w:color="auto"/>
                  </w:divBdr>
                </w:div>
              </w:divsChild>
            </w:div>
            <w:div w:id="2094354195">
              <w:marLeft w:val="0"/>
              <w:marRight w:val="0"/>
              <w:marTop w:val="0"/>
              <w:marBottom w:val="0"/>
              <w:divBdr>
                <w:top w:val="none" w:sz="0" w:space="0" w:color="auto"/>
                <w:left w:val="none" w:sz="0" w:space="0" w:color="auto"/>
                <w:bottom w:val="none" w:sz="0" w:space="0" w:color="auto"/>
                <w:right w:val="none" w:sz="0" w:space="0" w:color="auto"/>
              </w:divBdr>
              <w:divsChild>
                <w:div w:id="1225024345">
                  <w:marLeft w:val="0"/>
                  <w:marRight w:val="0"/>
                  <w:marTop w:val="0"/>
                  <w:marBottom w:val="0"/>
                  <w:divBdr>
                    <w:top w:val="none" w:sz="0" w:space="0" w:color="auto"/>
                    <w:left w:val="none" w:sz="0" w:space="0" w:color="auto"/>
                    <w:bottom w:val="none" w:sz="0" w:space="0" w:color="auto"/>
                    <w:right w:val="none" w:sz="0" w:space="0" w:color="auto"/>
                  </w:divBdr>
                </w:div>
              </w:divsChild>
            </w:div>
            <w:div w:id="771164557">
              <w:marLeft w:val="0"/>
              <w:marRight w:val="0"/>
              <w:marTop w:val="0"/>
              <w:marBottom w:val="0"/>
              <w:divBdr>
                <w:top w:val="none" w:sz="0" w:space="0" w:color="auto"/>
                <w:left w:val="none" w:sz="0" w:space="0" w:color="auto"/>
                <w:bottom w:val="none" w:sz="0" w:space="0" w:color="auto"/>
                <w:right w:val="none" w:sz="0" w:space="0" w:color="auto"/>
              </w:divBdr>
              <w:divsChild>
                <w:div w:id="443693421">
                  <w:marLeft w:val="0"/>
                  <w:marRight w:val="0"/>
                  <w:marTop w:val="0"/>
                  <w:marBottom w:val="0"/>
                  <w:divBdr>
                    <w:top w:val="none" w:sz="0" w:space="0" w:color="auto"/>
                    <w:left w:val="none" w:sz="0" w:space="0" w:color="auto"/>
                    <w:bottom w:val="none" w:sz="0" w:space="0" w:color="auto"/>
                    <w:right w:val="none" w:sz="0" w:space="0" w:color="auto"/>
                  </w:divBdr>
                </w:div>
              </w:divsChild>
            </w:div>
            <w:div w:id="436413444">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0"/>
                  <w:marRight w:val="0"/>
                  <w:marTop w:val="0"/>
                  <w:marBottom w:val="0"/>
                  <w:divBdr>
                    <w:top w:val="none" w:sz="0" w:space="0" w:color="auto"/>
                    <w:left w:val="none" w:sz="0" w:space="0" w:color="auto"/>
                    <w:bottom w:val="none" w:sz="0" w:space="0" w:color="auto"/>
                    <w:right w:val="none" w:sz="0" w:space="0" w:color="auto"/>
                  </w:divBdr>
                </w:div>
              </w:divsChild>
            </w:div>
            <w:div w:id="1590775298">
              <w:marLeft w:val="0"/>
              <w:marRight w:val="0"/>
              <w:marTop w:val="0"/>
              <w:marBottom w:val="0"/>
              <w:divBdr>
                <w:top w:val="none" w:sz="0" w:space="0" w:color="auto"/>
                <w:left w:val="none" w:sz="0" w:space="0" w:color="auto"/>
                <w:bottom w:val="none" w:sz="0" w:space="0" w:color="auto"/>
                <w:right w:val="none" w:sz="0" w:space="0" w:color="auto"/>
              </w:divBdr>
              <w:divsChild>
                <w:div w:id="991063680">
                  <w:marLeft w:val="0"/>
                  <w:marRight w:val="0"/>
                  <w:marTop w:val="0"/>
                  <w:marBottom w:val="0"/>
                  <w:divBdr>
                    <w:top w:val="none" w:sz="0" w:space="0" w:color="auto"/>
                    <w:left w:val="none" w:sz="0" w:space="0" w:color="auto"/>
                    <w:bottom w:val="none" w:sz="0" w:space="0" w:color="auto"/>
                    <w:right w:val="none" w:sz="0" w:space="0" w:color="auto"/>
                  </w:divBdr>
                </w:div>
              </w:divsChild>
            </w:div>
            <w:div w:id="825901588">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sChild>
            </w:div>
            <w:div w:id="863834816">
              <w:marLeft w:val="0"/>
              <w:marRight w:val="0"/>
              <w:marTop w:val="0"/>
              <w:marBottom w:val="0"/>
              <w:divBdr>
                <w:top w:val="none" w:sz="0" w:space="0" w:color="auto"/>
                <w:left w:val="none" w:sz="0" w:space="0" w:color="auto"/>
                <w:bottom w:val="none" w:sz="0" w:space="0" w:color="auto"/>
                <w:right w:val="none" w:sz="0" w:space="0" w:color="auto"/>
              </w:divBdr>
              <w:divsChild>
                <w:div w:id="451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762">
          <w:marLeft w:val="0"/>
          <w:marRight w:val="0"/>
          <w:marTop w:val="0"/>
          <w:marBottom w:val="0"/>
          <w:divBdr>
            <w:top w:val="none" w:sz="0" w:space="0" w:color="auto"/>
            <w:left w:val="none" w:sz="0" w:space="0" w:color="auto"/>
            <w:bottom w:val="none" w:sz="0" w:space="0" w:color="auto"/>
            <w:right w:val="none" w:sz="0" w:space="0" w:color="auto"/>
          </w:divBdr>
          <w:divsChild>
            <w:div w:id="1855876180">
              <w:marLeft w:val="0"/>
              <w:marRight w:val="0"/>
              <w:marTop w:val="0"/>
              <w:marBottom w:val="0"/>
              <w:divBdr>
                <w:top w:val="none" w:sz="0" w:space="0" w:color="auto"/>
                <w:left w:val="none" w:sz="0" w:space="0" w:color="auto"/>
                <w:bottom w:val="none" w:sz="0" w:space="0" w:color="auto"/>
                <w:right w:val="none" w:sz="0" w:space="0" w:color="auto"/>
              </w:divBdr>
              <w:divsChild>
                <w:div w:id="1213538986">
                  <w:marLeft w:val="0"/>
                  <w:marRight w:val="0"/>
                  <w:marTop w:val="0"/>
                  <w:marBottom w:val="0"/>
                  <w:divBdr>
                    <w:top w:val="none" w:sz="0" w:space="0" w:color="auto"/>
                    <w:left w:val="none" w:sz="0" w:space="0" w:color="auto"/>
                    <w:bottom w:val="none" w:sz="0" w:space="0" w:color="auto"/>
                    <w:right w:val="none" w:sz="0" w:space="0" w:color="auto"/>
                  </w:divBdr>
                </w:div>
              </w:divsChild>
            </w:div>
            <w:div w:id="2062242108">
              <w:marLeft w:val="0"/>
              <w:marRight w:val="0"/>
              <w:marTop w:val="0"/>
              <w:marBottom w:val="0"/>
              <w:divBdr>
                <w:top w:val="none" w:sz="0" w:space="0" w:color="auto"/>
                <w:left w:val="none" w:sz="0" w:space="0" w:color="auto"/>
                <w:bottom w:val="none" w:sz="0" w:space="0" w:color="auto"/>
                <w:right w:val="none" w:sz="0" w:space="0" w:color="auto"/>
              </w:divBdr>
              <w:divsChild>
                <w:div w:id="207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676">
          <w:marLeft w:val="0"/>
          <w:marRight w:val="0"/>
          <w:marTop w:val="0"/>
          <w:marBottom w:val="0"/>
          <w:divBdr>
            <w:top w:val="none" w:sz="0" w:space="0" w:color="auto"/>
            <w:left w:val="none" w:sz="0" w:space="0" w:color="auto"/>
            <w:bottom w:val="none" w:sz="0" w:space="0" w:color="auto"/>
            <w:right w:val="none" w:sz="0" w:space="0" w:color="auto"/>
          </w:divBdr>
          <w:divsChild>
            <w:div w:id="22437244">
              <w:marLeft w:val="0"/>
              <w:marRight w:val="0"/>
              <w:marTop w:val="0"/>
              <w:marBottom w:val="0"/>
              <w:divBdr>
                <w:top w:val="none" w:sz="0" w:space="0" w:color="auto"/>
                <w:left w:val="none" w:sz="0" w:space="0" w:color="auto"/>
                <w:bottom w:val="none" w:sz="0" w:space="0" w:color="auto"/>
                <w:right w:val="none" w:sz="0" w:space="0" w:color="auto"/>
              </w:divBdr>
              <w:divsChild>
                <w:div w:id="446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048">
      <w:bodyDiv w:val="1"/>
      <w:marLeft w:val="0"/>
      <w:marRight w:val="0"/>
      <w:marTop w:val="0"/>
      <w:marBottom w:val="0"/>
      <w:divBdr>
        <w:top w:val="none" w:sz="0" w:space="0" w:color="auto"/>
        <w:left w:val="none" w:sz="0" w:space="0" w:color="auto"/>
        <w:bottom w:val="none" w:sz="0" w:space="0" w:color="auto"/>
        <w:right w:val="none" w:sz="0" w:space="0" w:color="auto"/>
      </w:divBdr>
      <w:divsChild>
        <w:div w:id="2042783821">
          <w:marLeft w:val="0"/>
          <w:marRight w:val="0"/>
          <w:marTop w:val="0"/>
          <w:marBottom w:val="0"/>
          <w:divBdr>
            <w:top w:val="none" w:sz="0" w:space="0" w:color="auto"/>
            <w:left w:val="none" w:sz="0" w:space="0" w:color="auto"/>
            <w:bottom w:val="none" w:sz="0" w:space="0" w:color="auto"/>
            <w:right w:val="none" w:sz="0" w:space="0" w:color="auto"/>
          </w:divBdr>
        </w:div>
        <w:div w:id="2130313520">
          <w:marLeft w:val="0"/>
          <w:marRight w:val="0"/>
          <w:marTop w:val="0"/>
          <w:marBottom w:val="0"/>
          <w:divBdr>
            <w:top w:val="none" w:sz="0" w:space="0" w:color="auto"/>
            <w:left w:val="none" w:sz="0" w:space="0" w:color="auto"/>
            <w:bottom w:val="none" w:sz="0" w:space="0" w:color="auto"/>
            <w:right w:val="none" w:sz="0" w:space="0" w:color="auto"/>
          </w:divBdr>
        </w:div>
      </w:divsChild>
    </w:div>
    <w:div w:id="442261163">
      <w:bodyDiv w:val="1"/>
      <w:marLeft w:val="0"/>
      <w:marRight w:val="0"/>
      <w:marTop w:val="0"/>
      <w:marBottom w:val="0"/>
      <w:divBdr>
        <w:top w:val="none" w:sz="0" w:space="0" w:color="auto"/>
        <w:left w:val="none" w:sz="0" w:space="0" w:color="auto"/>
        <w:bottom w:val="none" w:sz="0" w:space="0" w:color="auto"/>
        <w:right w:val="none" w:sz="0" w:space="0" w:color="auto"/>
      </w:divBdr>
      <w:divsChild>
        <w:div w:id="1003821187">
          <w:marLeft w:val="0"/>
          <w:marRight w:val="0"/>
          <w:marTop w:val="0"/>
          <w:marBottom w:val="0"/>
          <w:divBdr>
            <w:top w:val="none" w:sz="0" w:space="0" w:color="auto"/>
            <w:left w:val="none" w:sz="0" w:space="0" w:color="auto"/>
            <w:bottom w:val="none" w:sz="0" w:space="0" w:color="auto"/>
            <w:right w:val="none" w:sz="0" w:space="0" w:color="auto"/>
          </w:divBdr>
        </w:div>
        <w:div w:id="1828933405">
          <w:marLeft w:val="0"/>
          <w:marRight w:val="0"/>
          <w:marTop w:val="0"/>
          <w:marBottom w:val="0"/>
          <w:divBdr>
            <w:top w:val="none" w:sz="0" w:space="0" w:color="auto"/>
            <w:left w:val="none" w:sz="0" w:space="0" w:color="auto"/>
            <w:bottom w:val="none" w:sz="0" w:space="0" w:color="auto"/>
            <w:right w:val="none" w:sz="0" w:space="0" w:color="auto"/>
          </w:divBdr>
        </w:div>
        <w:div w:id="1006664640">
          <w:marLeft w:val="0"/>
          <w:marRight w:val="0"/>
          <w:marTop w:val="0"/>
          <w:marBottom w:val="0"/>
          <w:divBdr>
            <w:top w:val="none" w:sz="0" w:space="0" w:color="auto"/>
            <w:left w:val="none" w:sz="0" w:space="0" w:color="auto"/>
            <w:bottom w:val="none" w:sz="0" w:space="0" w:color="auto"/>
            <w:right w:val="none" w:sz="0" w:space="0" w:color="auto"/>
          </w:divBdr>
        </w:div>
      </w:divsChild>
    </w:div>
    <w:div w:id="464391932">
      <w:bodyDiv w:val="1"/>
      <w:marLeft w:val="0"/>
      <w:marRight w:val="0"/>
      <w:marTop w:val="0"/>
      <w:marBottom w:val="0"/>
      <w:divBdr>
        <w:top w:val="none" w:sz="0" w:space="0" w:color="auto"/>
        <w:left w:val="none" w:sz="0" w:space="0" w:color="auto"/>
        <w:bottom w:val="none" w:sz="0" w:space="0" w:color="auto"/>
        <w:right w:val="none" w:sz="0" w:space="0" w:color="auto"/>
      </w:divBdr>
    </w:div>
    <w:div w:id="481237879">
      <w:bodyDiv w:val="1"/>
      <w:marLeft w:val="0"/>
      <w:marRight w:val="0"/>
      <w:marTop w:val="0"/>
      <w:marBottom w:val="0"/>
      <w:divBdr>
        <w:top w:val="none" w:sz="0" w:space="0" w:color="auto"/>
        <w:left w:val="none" w:sz="0" w:space="0" w:color="auto"/>
        <w:bottom w:val="none" w:sz="0" w:space="0" w:color="auto"/>
        <w:right w:val="none" w:sz="0" w:space="0" w:color="auto"/>
      </w:divBdr>
      <w:divsChild>
        <w:div w:id="611403734">
          <w:marLeft w:val="0"/>
          <w:marRight w:val="0"/>
          <w:marTop w:val="0"/>
          <w:marBottom w:val="0"/>
          <w:divBdr>
            <w:top w:val="none" w:sz="0" w:space="0" w:color="auto"/>
            <w:left w:val="none" w:sz="0" w:space="0" w:color="auto"/>
            <w:bottom w:val="none" w:sz="0" w:space="0" w:color="auto"/>
            <w:right w:val="none" w:sz="0" w:space="0" w:color="auto"/>
          </w:divBdr>
        </w:div>
        <w:div w:id="221865627">
          <w:marLeft w:val="0"/>
          <w:marRight w:val="0"/>
          <w:marTop w:val="0"/>
          <w:marBottom w:val="0"/>
          <w:divBdr>
            <w:top w:val="none" w:sz="0" w:space="0" w:color="auto"/>
            <w:left w:val="none" w:sz="0" w:space="0" w:color="auto"/>
            <w:bottom w:val="none" w:sz="0" w:space="0" w:color="auto"/>
            <w:right w:val="none" w:sz="0" w:space="0" w:color="auto"/>
          </w:divBdr>
        </w:div>
        <w:div w:id="2117021567">
          <w:marLeft w:val="0"/>
          <w:marRight w:val="0"/>
          <w:marTop w:val="0"/>
          <w:marBottom w:val="0"/>
          <w:divBdr>
            <w:top w:val="none" w:sz="0" w:space="0" w:color="auto"/>
            <w:left w:val="none" w:sz="0" w:space="0" w:color="auto"/>
            <w:bottom w:val="none" w:sz="0" w:space="0" w:color="auto"/>
            <w:right w:val="none" w:sz="0" w:space="0" w:color="auto"/>
          </w:divBdr>
        </w:div>
        <w:div w:id="1019771540">
          <w:marLeft w:val="0"/>
          <w:marRight w:val="0"/>
          <w:marTop w:val="0"/>
          <w:marBottom w:val="0"/>
          <w:divBdr>
            <w:top w:val="none" w:sz="0" w:space="0" w:color="auto"/>
            <w:left w:val="none" w:sz="0" w:space="0" w:color="auto"/>
            <w:bottom w:val="none" w:sz="0" w:space="0" w:color="auto"/>
            <w:right w:val="none" w:sz="0" w:space="0" w:color="auto"/>
          </w:divBdr>
        </w:div>
        <w:div w:id="722603656">
          <w:marLeft w:val="0"/>
          <w:marRight w:val="0"/>
          <w:marTop w:val="0"/>
          <w:marBottom w:val="0"/>
          <w:divBdr>
            <w:top w:val="none" w:sz="0" w:space="0" w:color="auto"/>
            <w:left w:val="none" w:sz="0" w:space="0" w:color="auto"/>
            <w:bottom w:val="none" w:sz="0" w:space="0" w:color="auto"/>
            <w:right w:val="none" w:sz="0" w:space="0" w:color="auto"/>
          </w:divBdr>
        </w:div>
        <w:div w:id="2115779996">
          <w:marLeft w:val="0"/>
          <w:marRight w:val="0"/>
          <w:marTop w:val="0"/>
          <w:marBottom w:val="0"/>
          <w:divBdr>
            <w:top w:val="none" w:sz="0" w:space="0" w:color="auto"/>
            <w:left w:val="none" w:sz="0" w:space="0" w:color="auto"/>
            <w:bottom w:val="none" w:sz="0" w:space="0" w:color="auto"/>
            <w:right w:val="none" w:sz="0" w:space="0" w:color="auto"/>
          </w:divBdr>
        </w:div>
      </w:divsChild>
    </w:div>
    <w:div w:id="529731612">
      <w:bodyDiv w:val="1"/>
      <w:marLeft w:val="0"/>
      <w:marRight w:val="0"/>
      <w:marTop w:val="0"/>
      <w:marBottom w:val="0"/>
      <w:divBdr>
        <w:top w:val="none" w:sz="0" w:space="0" w:color="auto"/>
        <w:left w:val="none" w:sz="0" w:space="0" w:color="auto"/>
        <w:bottom w:val="none" w:sz="0" w:space="0" w:color="auto"/>
        <w:right w:val="none" w:sz="0" w:space="0" w:color="auto"/>
      </w:divBdr>
      <w:divsChild>
        <w:div w:id="584001933">
          <w:marLeft w:val="0"/>
          <w:marRight w:val="0"/>
          <w:marTop w:val="0"/>
          <w:marBottom w:val="0"/>
          <w:divBdr>
            <w:top w:val="none" w:sz="0" w:space="0" w:color="auto"/>
            <w:left w:val="none" w:sz="0" w:space="0" w:color="auto"/>
            <w:bottom w:val="none" w:sz="0" w:space="0" w:color="auto"/>
            <w:right w:val="none" w:sz="0" w:space="0" w:color="auto"/>
          </w:divBdr>
          <w:divsChild>
            <w:div w:id="641695624">
              <w:marLeft w:val="0"/>
              <w:marRight w:val="0"/>
              <w:marTop w:val="0"/>
              <w:marBottom w:val="0"/>
              <w:divBdr>
                <w:top w:val="none" w:sz="0" w:space="0" w:color="auto"/>
                <w:left w:val="none" w:sz="0" w:space="0" w:color="auto"/>
                <w:bottom w:val="none" w:sz="0" w:space="0" w:color="auto"/>
                <w:right w:val="none" w:sz="0" w:space="0" w:color="auto"/>
              </w:divBdr>
              <w:divsChild>
                <w:div w:id="587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6318">
      <w:bodyDiv w:val="1"/>
      <w:marLeft w:val="0"/>
      <w:marRight w:val="0"/>
      <w:marTop w:val="0"/>
      <w:marBottom w:val="0"/>
      <w:divBdr>
        <w:top w:val="none" w:sz="0" w:space="0" w:color="auto"/>
        <w:left w:val="none" w:sz="0" w:space="0" w:color="auto"/>
        <w:bottom w:val="none" w:sz="0" w:space="0" w:color="auto"/>
        <w:right w:val="none" w:sz="0" w:space="0" w:color="auto"/>
      </w:divBdr>
    </w:div>
    <w:div w:id="530647665">
      <w:bodyDiv w:val="1"/>
      <w:marLeft w:val="0"/>
      <w:marRight w:val="0"/>
      <w:marTop w:val="0"/>
      <w:marBottom w:val="0"/>
      <w:divBdr>
        <w:top w:val="none" w:sz="0" w:space="0" w:color="auto"/>
        <w:left w:val="none" w:sz="0" w:space="0" w:color="auto"/>
        <w:bottom w:val="none" w:sz="0" w:space="0" w:color="auto"/>
        <w:right w:val="none" w:sz="0" w:space="0" w:color="auto"/>
      </w:divBdr>
      <w:divsChild>
        <w:div w:id="1683359341">
          <w:marLeft w:val="0"/>
          <w:marRight w:val="0"/>
          <w:marTop w:val="0"/>
          <w:marBottom w:val="0"/>
          <w:divBdr>
            <w:top w:val="none" w:sz="0" w:space="0" w:color="auto"/>
            <w:left w:val="none" w:sz="0" w:space="0" w:color="auto"/>
            <w:bottom w:val="none" w:sz="0" w:space="0" w:color="auto"/>
            <w:right w:val="none" w:sz="0" w:space="0" w:color="auto"/>
          </w:divBdr>
          <w:divsChild>
            <w:div w:id="759982640">
              <w:marLeft w:val="0"/>
              <w:marRight w:val="0"/>
              <w:marTop w:val="0"/>
              <w:marBottom w:val="0"/>
              <w:divBdr>
                <w:top w:val="none" w:sz="0" w:space="0" w:color="auto"/>
                <w:left w:val="none" w:sz="0" w:space="0" w:color="auto"/>
                <w:bottom w:val="none" w:sz="0" w:space="0" w:color="auto"/>
                <w:right w:val="none" w:sz="0" w:space="0" w:color="auto"/>
              </w:divBdr>
              <w:divsChild>
                <w:div w:id="291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4941">
      <w:bodyDiv w:val="1"/>
      <w:marLeft w:val="0"/>
      <w:marRight w:val="0"/>
      <w:marTop w:val="0"/>
      <w:marBottom w:val="0"/>
      <w:divBdr>
        <w:top w:val="none" w:sz="0" w:space="0" w:color="auto"/>
        <w:left w:val="none" w:sz="0" w:space="0" w:color="auto"/>
        <w:bottom w:val="none" w:sz="0" w:space="0" w:color="auto"/>
        <w:right w:val="none" w:sz="0" w:space="0" w:color="auto"/>
      </w:divBdr>
      <w:divsChild>
        <w:div w:id="983659055">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585118289">
                  <w:marLeft w:val="0"/>
                  <w:marRight w:val="0"/>
                  <w:marTop w:val="0"/>
                  <w:marBottom w:val="0"/>
                  <w:divBdr>
                    <w:top w:val="none" w:sz="0" w:space="0" w:color="auto"/>
                    <w:left w:val="none" w:sz="0" w:space="0" w:color="auto"/>
                    <w:bottom w:val="none" w:sz="0" w:space="0" w:color="auto"/>
                    <w:right w:val="none" w:sz="0" w:space="0" w:color="auto"/>
                  </w:divBdr>
                </w:div>
              </w:divsChild>
            </w:div>
            <w:div w:id="1727146020">
              <w:marLeft w:val="0"/>
              <w:marRight w:val="0"/>
              <w:marTop w:val="0"/>
              <w:marBottom w:val="0"/>
              <w:divBdr>
                <w:top w:val="none" w:sz="0" w:space="0" w:color="auto"/>
                <w:left w:val="none" w:sz="0" w:space="0" w:color="auto"/>
                <w:bottom w:val="none" w:sz="0" w:space="0" w:color="auto"/>
                <w:right w:val="none" w:sz="0" w:space="0" w:color="auto"/>
              </w:divBdr>
              <w:divsChild>
                <w:div w:id="563493401">
                  <w:marLeft w:val="0"/>
                  <w:marRight w:val="0"/>
                  <w:marTop w:val="0"/>
                  <w:marBottom w:val="0"/>
                  <w:divBdr>
                    <w:top w:val="none" w:sz="0" w:space="0" w:color="auto"/>
                    <w:left w:val="none" w:sz="0" w:space="0" w:color="auto"/>
                    <w:bottom w:val="none" w:sz="0" w:space="0" w:color="auto"/>
                    <w:right w:val="none" w:sz="0" w:space="0" w:color="auto"/>
                  </w:divBdr>
                </w:div>
              </w:divsChild>
            </w:div>
            <w:div w:id="1193105311">
              <w:marLeft w:val="0"/>
              <w:marRight w:val="0"/>
              <w:marTop w:val="0"/>
              <w:marBottom w:val="0"/>
              <w:divBdr>
                <w:top w:val="none" w:sz="0" w:space="0" w:color="auto"/>
                <w:left w:val="none" w:sz="0" w:space="0" w:color="auto"/>
                <w:bottom w:val="none" w:sz="0" w:space="0" w:color="auto"/>
                <w:right w:val="none" w:sz="0" w:space="0" w:color="auto"/>
              </w:divBdr>
              <w:divsChild>
                <w:div w:id="1847672491">
                  <w:marLeft w:val="0"/>
                  <w:marRight w:val="0"/>
                  <w:marTop w:val="0"/>
                  <w:marBottom w:val="0"/>
                  <w:divBdr>
                    <w:top w:val="none" w:sz="0" w:space="0" w:color="auto"/>
                    <w:left w:val="none" w:sz="0" w:space="0" w:color="auto"/>
                    <w:bottom w:val="none" w:sz="0" w:space="0" w:color="auto"/>
                    <w:right w:val="none" w:sz="0" w:space="0" w:color="auto"/>
                  </w:divBdr>
                </w:div>
              </w:divsChild>
            </w:div>
            <w:div w:id="4094293">
              <w:marLeft w:val="0"/>
              <w:marRight w:val="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0"/>
                  <w:divBdr>
                    <w:top w:val="none" w:sz="0" w:space="0" w:color="auto"/>
                    <w:left w:val="none" w:sz="0" w:space="0" w:color="auto"/>
                    <w:bottom w:val="none" w:sz="0" w:space="0" w:color="auto"/>
                    <w:right w:val="none" w:sz="0" w:space="0" w:color="auto"/>
                  </w:divBdr>
                </w:div>
              </w:divsChild>
            </w:div>
            <w:div w:id="1945378398">
              <w:marLeft w:val="0"/>
              <w:marRight w:val="0"/>
              <w:marTop w:val="0"/>
              <w:marBottom w:val="0"/>
              <w:divBdr>
                <w:top w:val="none" w:sz="0" w:space="0" w:color="auto"/>
                <w:left w:val="none" w:sz="0" w:space="0" w:color="auto"/>
                <w:bottom w:val="none" w:sz="0" w:space="0" w:color="auto"/>
                <w:right w:val="none" w:sz="0" w:space="0" w:color="auto"/>
              </w:divBdr>
              <w:divsChild>
                <w:div w:id="1744445645">
                  <w:marLeft w:val="0"/>
                  <w:marRight w:val="0"/>
                  <w:marTop w:val="0"/>
                  <w:marBottom w:val="0"/>
                  <w:divBdr>
                    <w:top w:val="none" w:sz="0" w:space="0" w:color="auto"/>
                    <w:left w:val="none" w:sz="0" w:space="0" w:color="auto"/>
                    <w:bottom w:val="none" w:sz="0" w:space="0" w:color="auto"/>
                    <w:right w:val="none" w:sz="0" w:space="0" w:color="auto"/>
                  </w:divBdr>
                </w:div>
              </w:divsChild>
            </w:div>
            <w:div w:id="940333762">
              <w:marLeft w:val="0"/>
              <w:marRight w:val="0"/>
              <w:marTop w:val="0"/>
              <w:marBottom w:val="0"/>
              <w:divBdr>
                <w:top w:val="none" w:sz="0" w:space="0" w:color="auto"/>
                <w:left w:val="none" w:sz="0" w:space="0" w:color="auto"/>
                <w:bottom w:val="none" w:sz="0" w:space="0" w:color="auto"/>
                <w:right w:val="none" w:sz="0" w:space="0" w:color="auto"/>
              </w:divBdr>
              <w:divsChild>
                <w:div w:id="172576208">
                  <w:marLeft w:val="0"/>
                  <w:marRight w:val="0"/>
                  <w:marTop w:val="0"/>
                  <w:marBottom w:val="0"/>
                  <w:divBdr>
                    <w:top w:val="none" w:sz="0" w:space="0" w:color="auto"/>
                    <w:left w:val="none" w:sz="0" w:space="0" w:color="auto"/>
                    <w:bottom w:val="none" w:sz="0" w:space="0" w:color="auto"/>
                    <w:right w:val="none" w:sz="0" w:space="0" w:color="auto"/>
                  </w:divBdr>
                </w:div>
              </w:divsChild>
            </w:div>
            <w:div w:id="1433473867">
              <w:marLeft w:val="0"/>
              <w:marRight w:val="0"/>
              <w:marTop w:val="0"/>
              <w:marBottom w:val="0"/>
              <w:divBdr>
                <w:top w:val="none" w:sz="0" w:space="0" w:color="auto"/>
                <w:left w:val="none" w:sz="0" w:space="0" w:color="auto"/>
                <w:bottom w:val="none" w:sz="0" w:space="0" w:color="auto"/>
                <w:right w:val="none" w:sz="0" w:space="0" w:color="auto"/>
              </w:divBdr>
              <w:divsChild>
                <w:div w:id="1528906268">
                  <w:marLeft w:val="0"/>
                  <w:marRight w:val="0"/>
                  <w:marTop w:val="0"/>
                  <w:marBottom w:val="0"/>
                  <w:divBdr>
                    <w:top w:val="none" w:sz="0" w:space="0" w:color="auto"/>
                    <w:left w:val="none" w:sz="0" w:space="0" w:color="auto"/>
                    <w:bottom w:val="none" w:sz="0" w:space="0" w:color="auto"/>
                    <w:right w:val="none" w:sz="0" w:space="0" w:color="auto"/>
                  </w:divBdr>
                </w:div>
              </w:divsChild>
            </w:div>
            <w:div w:id="199704591">
              <w:marLeft w:val="0"/>
              <w:marRight w:val="0"/>
              <w:marTop w:val="0"/>
              <w:marBottom w:val="0"/>
              <w:divBdr>
                <w:top w:val="none" w:sz="0" w:space="0" w:color="auto"/>
                <w:left w:val="none" w:sz="0" w:space="0" w:color="auto"/>
                <w:bottom w:val="none" w:sz="0" w:space="0" w:color="auto"/>
                <w:right w:val="none" w:sz="0" w:space="0" w:color="auto"/>
              </w:divBdr>
              <w:divsChild>
                <w:div w:id="1017929968">
                  <w:marLeft w:val="0"/>
                  <w:marRight w:val="0"/>
                  <w:marTop w:val="0"/>
                  <w:marBottom w:val="0"/>
                  <w:divBdr>
                    <w:top w:val="none" w:sz="0" w:space="0" w:color="auto"/>
                    <w:left w:val="none" w:sz="0" w:space="0" w:color="auto"/>
                    <w:bottom w:val="none" w:sz="0" w:space="0" w:color="auto"/>
                    <w:right w:val="none" w:sz="0" w:space="0" w:color="auto"/>
                  </w:divBdr>
                </w:div>
              </w:divsChild>
            </w:div>
            <w:div w:id="619650729">
              <w:marLeft w:val="0"/>
              <w:marRight w:val="0"/>
              <w:marTop w:val="0"/>
              <w:marBottom w:val="0"/>
              <w:divBdr>
                <w:top w:val="none" w:sz="0" w:space="0" w:color="auto"/>
                <w:left w:val="none" w:sz="0" w:space="0" w:color="auto"/>
                <w:bottom w:val="none" w:sz="0" w:space="0" w:color="auto"/>
                <w:right w:val="none" w:sz="0" w:space="0" w:color="auto"/>
              </w:divBdr>
              <w:divsChild>
                <w:div w:id="257756979">
                  <w:marLeft w:val="0"/>
                  <w:marRight w:val="0"/>
                  <w:marTop w:val="0"/>
                  <w:marBottom w:val="0"/>
                  <w:divBdr>
                    <w:top w:val="none" w:sz="0" w:space="0" w:color="auto"/>
                    <w:left w:val="none" w:sz="0" w:space="0" w:color="auto"/>
                    <w:bottom w:val="none" w:sz="0" w:space="0" w:color="auto"/>
                    <w:right w:val="none" w:sz="0" w:space="0" w:color="auto"/>
                  </w:divBdr>
                </w:div>
              </w:divsChild>
            </w:div>
            <w:div w:id="134832999">
              <w:marLeft w:val="0"/>
              <w:marRight w:val="0"/>
              <w:marTop w:val="0"/>
              <w:marBottom w:val="0"/>
              <w:divBdr>
                <w:top w:val="none" w:sz="0" w:space="0" w:color="auto"/>
                <w:left w:val="none" w:sz="0" w:space="0" w:color="auto"/>
                <w:bottom w:val="none" w:sz="0" w:space="0" w:color="auto"/>
                <w:right w:val="none" w:sz="0" w:space="0" w:color="auto"/>
              </w:divBdr>
              <w:divsChild>
                <w:div w:id="1339186786">
                  <w:marLeft w:val="0"/>
                  <w:marRight w:val="0"/>
                  <w:marTop w:val="0"/>
                  <w:marBottom w:val="0"/>
                  <w:divBdr>
                    <w:top w:val="none" w:sz="0" w:space="0" w:color="auto"/>
                    <w:left w:val="none" w:sz="0" w:space="0" w:color="auto"/>
                    <w:bottom w:val="none" w:sz="0" w:space="0" w:color="auto"/>
                    <w:right w:val="none" w:sz="0" w:space="0" w:color="auto"/>
                  </w:divBdr>
                </w:div>
              </w:divsChild>
            </w:div>
            <w:div w:id="119156191">
              <w:marLeft w:val="0"/>
              <w:marRight w:val="0"/>
              <w:marTop w:val="0"/>
              <w:marBottom w:val="0"/>
              <w:divBdr>
                <w:top w:val="none" w:sz="0" w:space="0" w:color="auto"/>
                <w:left w:val="none" w:sz="0" w:space="0" w:color="auto"/>
                <w:bottom w:val="none" w:sz="0" w:space="0" w:color="auto"/>
                <w:right w:val="none" w:sz="0" w:space="0" w:color="auto"/>
              </w:divBdr>
              <w:divsChild>
                <w:div w:id="498428338">
                  <w:marLeft w:val="0"/>
                  <w:marRight w:val="0"/>
                  <w:marTop w:val="0"/>
                  <w:marBottom w:val="0"/>
                  <w:divBdr>
                    <w:top w:val="none" w:sz="0" w:space="0" w:color="auto"/>
                    <w:left w:val="none" w:sz="0" w:space="0" w:color="auto"/>
                    <w:bottom w:val="none" w:sz="0" w:space="0" w:color="auto"/>
                    <w:right w:val="none" w:sz="0" w:space="0" w:color="auto"/>
                  </w:divBdr>
                </w:div>
              </w:divsChild>
            </w:div>
            <w:div w:id="1088579280">
              <w:marLeft w:val="0"/>
              <w:marRight w:val="0"/>
              <w:marTop w:val="0"/>
              <w:marBottom w:val="0"/>
              <w:divBdr>
                <w:top w:val="none" w:sz="0" w:space="0" w:color="auto"/>
                <w:left w:val="none" w:sz="0" w:space="0" w:color="auto"/>
                <w:bottom w:val="none" w:sz="0" w:space="0" w:color="auto"/>
                <w:right w:val="none" w:sz="0" w:space="0" w:color="auto"/>
              </w:divBdr>
              <w:divsChild>
                <w:div w:id="1413350665">
                  <w:marLeft w:val="0"/>
                  <w:marRight w:val="0"/>
                  <w:marTop w:val="0"/>
                  <w:marBottom w:val="0"/>
                  <w:divBdr>
                    <w:top w:val="none" w:sz="0" w:space="0" w:color="auto"/>
                    <w:left w:val="none" w:sz="0" w:space="0" w:color="auto"/>
                    <w:bottom w:val="none" w:sz="0" w:space="0" w:color="auto"/>
                    <w:right w:val="none" w:sz="0" w:space="0" w:color="auto"/>
                  </w:divBdr>
                </w:div>
              </w:divsChild>
            </w:div>
            <w:div w:id="1729650691">
              <w:marLeft w:val="0"/>
              <w:marRight w:val="0"/>
              <w:marTop w:val="0"/>
              <w:marBottom w:val="0"/>
              <w:divBdr>
                <w:top w:val="none" w:sz="0" w:space="0" w:color="auto"/>
                <w:left w:val="none" w:sz="0" w:space="0" w:color="auto"/>
                <w:bottom w:val="none" w:sz="0" w:space="0" w:color="auto"/>
                <w:right w:val="none" w:sz="0" w:space="0" w:color="auto"/>
              </w:divBdr>
              <w:divsChild>
                <w:div w:id="1766535918">
                  <w:marLeft w:val="0"/>
                  <w:marRight w:val="0"/>
                  <w:marTop w:val="0"/>
                  <w:marBottom w:val="0"/>
                  <w:divBdr>
                    <w:top w:val="none" w:sz="0" w:space="0" w:color="auto"/>
                    <w:left w:val="none" w:sz="0" w:space="0" w:color="auto"/>
                    <w:bottom w:val="none" w:sz="0" w:space="0" w:color="auto"/>
                    <w:right w:val="none" w:sz="0" w:space="0" w:color="auto"/>
                  </w:divBdr>
                </w:div>
              </w:divsChild>
            </w:div>
            <w:div w:id="857817908">
              <w:marLeft w:val="0"/>
              <w:marRight w:val="0"/>
              <w:marTop w:val="0"/>
              <w:marBottom w:val="0"/>
              <w:divBdr>
                <w:top w:val="none" w:sz="0" w:space="0" w:color="auto"/>
                <w:left w:val="none" w:sz="0" w:space="0" w:color="auto"/>
                <w:bottom w:val="none" w:sz="0" w:space="0" w:color="auto"/>
                <w:right w:val="none" w:sz="0" w:space="0" w:color="auto"/>
              </w:divBdr>
              <w:divsChild>
                <w:div w:id="1813984778">
                  <w:marLeft w:val="0"/>
                  <w:marRight w:val="0"/>
                  <w:marTop w:val="0"/>
                  <w:marBottom w:val="0"/>
                  <w:divBdr>
                    <w:top w:val="none" w:sz="0" w:space="0" w:color="auto"/>
                    <w:left w:val="none" w:sz="0" w:space="0" w:color="auto"/>
                    <w:bottom w:val="none" w:sz="0" w:space="0" w:color="auto"/>
                    <w:right w:val="none" w:sz="0" w:space="0" w:color="auto"/>
                  </w:divBdr>
                </w:div>
              </w:divsChild>
            </w:div>
            <w:div w:id="1753892006">
              <w:marLeft w:val="0"/>
              <w:marRight w:val="0"/>
              <w:marTop w:val="0"/>
              <w:marBottom w:val="0"/>
              <w:divBdr>
                <w:top w:val="none" w:sz="0" w:space="0" w:color="auto"/>
                <w:left w:val="none" w:sz="0" w:space="0" w:color="auto"/>
                <w:bottom w:val="none" w:sz="0" w:space="0" w:color="auto"/>
                <w:right w:val="none" w:sz="0" w:space="0" w:color="auto"/>
              </w:divBdr>
              <w:divsChild>
                <w:div w:id="929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33">
      <w:bodyDiv w:val="1"/>
      <w:marLeft w:val="0"/>
      <w:marRight w:val="0"/>
      <w:marTop w:val="0"/>
      <w:marBottom w:val="0"/>
      <w:divBdr>
        <w:top w:val="none" w:sz="0" w:space="0" w:color="auto"/>
        <w:left w:val="none" w:sz="0" w:space="0" w:color="auto"/>
        <w:bottom w:val="none" w:sz="0" w:space="0" w:color="auto"/>
        <w:right w:val="none" w:sz="0" w:space="0" w:color="auto"/>
      </w:divBdr>
    </w:div>
    <w:div w:id="570191739">
      <w:bodyDiv w:val="1"/>
      <w:marLeft w:val="0"/>
      <w:marRight w:val="0"/>
      <w:marTop w:val="0"/>
      <w:marBottom w:val="0"/>
      <w:divBdr>
        <w:top w:val="none" w:sz="0" w:space="0" w:color="auto"/>
        <w:left w:val="none" w:sz="0" w:space="0" w:color="auto"/>
        <w:bottom w:val="none" w:sz="0" w:space="0" w:color="auto"/>
        <w:right w:val="none" w:sz="0" w:space="0" w:color="auto"/>
      </w:divBdr>
      <w:divsChild>
        <w:div w:id="1210219622">
          <w:marLeft w:val="0"/>
          <w:marRight w:val="0"/>
          <w:marTop w:val="0"/>
          <w:marBottom w:val="0"/>
          <w:divBdr>
            <w:top w:val="none" w:sz="0" w:space="0" w:color="auto"/>
            <w:left w:val="none" w:sz="0" w:space="0" w:color="auto"/>
            <w:bottom w:val="none" w:sz="0" w:space="0" w:color="auto"/>
            <w:right w:val="none" w:sz="0" w:space="0" w:color="auto"/>
          </w:divBdr>
        </w:div>
        <w:div w:id="170871623">
          <w:marLeft w:val="0"/>
          <w:marRight w:val="0"/>
          <w:marTop w:val="0"/>
          <w:marBottom w:val="0"/>
          <w:divBdr>
            <w:top w:val="none" w:sz="0" w:space="0" w:color="auto"/>
            <w:left w:val="none" w:sz="0" w:space="0" w:color="auto"/>
            <w:bottom w:val="none" w:sz="0" w:space="0" w:color="auto"/>
            <w:right w:val="none" w:sz="0" w:space="0" w:color="auto"/>
          </w:divBdr>
        </w:div>
        <w:div w:id="2096201499">
          <w:marLeft w:val="0"/>
          <w:marRight w:val="0"/>
          <w:marTop w:val="0"/>
          <w:marBottom w:val="0"/>
          <w:divBdr>
            <w:top w:val="none" w:sz="0" w:space="0" w:color="auto"/>
            <w:left w:val="none" w:sz="0" w:space="0" w:color="auto"/>
            <w:bottom w:val="none" w:sz="0" w:space="0" w:color="auto"/>
            <w:right w:val="none" w:sz="0" w:space="0" w:color="auto"/>
          </w:divBdr>
        </w:div>
        <w:div w:id="1278173163">
          <w:marLeft w:val="0"/>
          <w:marRight w:val="0"/>
          <w:marTop w:val="0"/>
          <w:marBottom w:val="0"/>
          <w:divBdr>
            <w:top w:val="none" w:sz="0" w:space="0" w:color="auto"/>
            <w:left w:val="none" w:sz="0" w:space="0" w:color="auto"/>
            <w:bottom w:val="none" w:sz="0" w:space="0" w:color="auto"/>
            <w:right w:val="none" w:sz="0" w:space="0" w:color="auto"/>
          </w:divBdr>
        </w:div>
        <w:div w:id="1629703479">
          <w:marLeft w:val="0"/>
          <w:marRight w:val="0"/>
          <w:marTop w:val="0"/>
          <w:marBottom w:val="0"/>
          <w:divBdr>
            <w:top w:val="none" w:sz="0" w:space="0" w:color="auto"/>
            <w:left w:val="none" w:sz="0" w:space="0" w:color="auto"/>
            <w:bottom w:val="none" w:sz="0" w:space="0" w:color="auto"/>
            <w:right w:val="none" w:sz="0" w:space="0" w:color="auto"/>
          </w:divBdr>
        </w:div>
        <w:div w:id="1394352367">
          <w:marLeft w:val="0"/>
          <w:marRight w:val="0"/>
          <w:marTop w:val="0"/>
          <w:marBottom w:val="0"/>
          <w:divBdr>
            <w:top w:val="none" w:sz="0" w:space="0" w:color="auto"/>
            <w:left w:val="none" w:sz="0" w:space="0" w:color="auto"/>
            <w:bottom w:val="none" w:sz="0" w:space="0" w:color="auto"/>
            <w:right w:val="none" w:sz="0" w:space="0" w:color="auto"/>
          </w:divBdr>
        </w:div>
        <w:div w:id="264580681">
          <w:marLeft w:val="0"/>
          <w:marRight w:val="0"/>
          <w:marTop w:val="0"/>
          <w:marBottom w:val="0"/>
          <w:divBdr>
            <w:top w:val="none" w:sz="0" w:space="0" w:color="auto"/>
            <w:left w:val="none" w:sz="0" w:space="0" w:color="auto"/>
            <w:bottom w:val="none" w:sz="0" w:space="0" w:color="auto"/>
            <w:right w:val="none" w:sz="0" w:space="0" w:color="auto"/>
          </w:divBdr>
        </w:div>
        <w:div w:id="1242131915">
          <w:marLeft w:val="0"/>
          <w:marRight w:val="0"/>
          <w:marTop w:val="0"/>
          <w:marBottom w:val="0"/>
          <w:divBdr>
            <w:top w:val="none" w:sz="0" w:space="0" w:color="auto"/>
            <w:left w:val="none" w:sz="0" w:space="0" w:color="auto"/>
            <w:bottom w:val="none" w:sz="0" w:space="0" w:color="auto"/>
            <w:right w:val="none" w:sz="0" w:space="0" w:color="auto"/>
          </w:divBdr>
        </w:div>
        <w:div w:id="983856717">
          <w:marLeft w:val="0"/>
          <w:marRight w:val="0"/>
          <w:marTop w:val="0"/>
          <w:marBottom w:val="0"/>
          <w:divBdr>
            <w:top w:val="none" w:sz="0" w:space="0" w:color="auto"/>
            <w:left w:val="none" w:sz="0" w:space="0" w:color="auto"/>
            <w:bottom w:val="none" w:sz="0" w:space="0" w:color="auto"/>
            <w:right w:val="none" w:sz="0" w:space="0" w:color="auto"/>
          </w:divBdr>
        </w:div>
        <w:div w:id="233399049">
          <w:marLeft w:val="0"/>
          <w:marRight w:val="0"/>
          <w:marTop w:val="0"/>
          <w:marBottom w:val="0"/>
          <w:divBdr>
            <w:top w:val="none" w:sz="0" w:space="0" w:color="auto"/>
            <w:left w:val="none" w:sz="0" w:space="0" w:color="auto"/>
            <w:bottom w:val="none" w:sz="0" w:space="0" w:color="auto"/>
            <w:right w:val="none" w:sz="0" w:space="0" w:color="auto"/>
          </w:divBdr>
        </w:div>
        <w:div w:id="1964269065">
          <w:marLeft w:val="0"/>
          <w:marRight w:val="0"/>
          <w:marTop w:val="0"/>
          <w:marBottom w:val="0"/>
          <w:divBdr>
            <w:top w:val="none" w:sz="0" w:space="0" w:color="auto"/>
            <w:left w:val="none" w:sz="0" w:space="0" w:color="auto"/>
            <w:bottom w:val="none" w:sz="0" w:space="0" w:color="auto"/>
            <w:right w:val="none" w:sz="0" w:space="0" w:color="auto"/>
          </w:divBdr>
        </w:div>
      </w:divsChild>
    </w:div>
    <w:div w:id="571503501">
      <w:bodyDiv w:val="1"/>
      <w:marLeft w:val="0"/>
      <w:marRight w:val="0"/>
      <w:marTop w:val="0"/>
      <w:marBottom w:val="0"/>
      <w:divBdr>
        <w:top w:val="none" w:sz="0" w:space="0" w:color="auto"/>
        <w:left w:val="none" w:sz="0" w:space="0" w:color="auto"/>
        <w:bottom w:val="none" w:sz="0" w:space="0" w:color="auto"/>
        <w:right w:val="none" w:sz="0" w:space="0" w:color="auto"/>
      </w:divBdr>
      <w:divsChild>
        <w:div w:id="140272921">
          <w:marLeft w:val="0"/>
          <w:marRight w:val="0"/>
          <w:marTop w:val="0"/>
          <w:marBottom w:val="0"/>
          <w:divBdr>
            <w:top w:val="none" w:sz="0" w:space="0" w:color="auto"/>
            <w:left w:val="none" w:sz="0" w:space="0" w:color="auto"/>
            <w:bottom w:val="none" w:sz="0" w:space="0" w:color="auto"/>
            <w:right w:val="none" w:sz="0" w:space="0" w:color="auto"/>
          </w:divBdr>
        </w:div>
        <w:div w:id="386614134">
          <w:marLeft w:val="0"/>
          <w:marRight w:val="0"/>
          <w:marTop w:val="0"/>
          <w:marBottom w:val="0"/>
          <w:divBdr>
            <w:top w:val="none" w:sz="0" w:space="0" w:color="auto"/>
            <w:left w:val="none" w:sz="0" w:space="0" w:color="auto"/>
            <w:bottom w:val="none" w:sz="0" w:space="0" w:color="auto"/>
            <w:right w:val="none" w:sz="0" w:space="0" w:color="auto"/>
          </w:divBdr>
        </w:div>
      </w:divsChild>
    </w:div>
    <w:div w:id="588924615">
      <w:bodyDiv w:val="1"/>
      <w:marLeft w:val="0"/>
      <w:marRight w:val="0"/>
      <w:marTop w:val="0"/>
      <w:marBottom w:val="0"/>
      <w:divBdr>
        <w:top w:val="none" w:sz="0" w:space="0" w:color="auto"/>
        <w:left w:val="none" w:sz="0" w:space="0" w:color="auto"/>
        <w:bottom w:val="none" w:sz="0" w:space="0" w:color="auto"/>
        <w:right w:val="none" w:sz="0" w:space="0" w:color="auto"/>
      </w:divBdr>
      <w:divsChild>
        <w:div w:id="1904483362">
          <w:marLeft w:val="0"/>
          <w:marRight w:val="0"/>
          <w:marTop w:val="0"/>
          <w:marBottom w:val="0"/>
          <w:divBdr>
            <w:top w:val="none" w:sz="0" w:space="0" w:color="auto"/>
            <w:left w:val="none" w:sz="0" w:space="0" w:color="auto"/>
            <w:bottom w:val="none" w:sz="0" w:space="0" w:color="auto"/>
            <w:right w:val="none" w:sz="0" w:space="0" w:color="auto"/>
          </w:divBdr>
        </w:div>
        <w:div w:id="1358577987">
          <w:marLeft w:val="0"/>
          <w:marRight w:val="0"/>
          <w:marTop w:val="0"/>
          <w:marBottom w:val="0"/>
          <w:divBdr>
            <w:top w:val="none" w:sz="0" w:space="0" w:color="auto"/>
            <w:left w:val="none" w:sz="0" w:space="0" w:color="auto"/>
            <w:bottom w:val="none" w:sz="0" w:space="0" w:color="auto"/>
            <w:right w:val="none" w:sz="0" w:space="0" w:color="auto"/>
          </w:divBdr>
        </w:div>
        <w:div w:id="1307733947">
          <w:marLeft w:val="0"/>
          <w:marRight w:val="0"/>
          <w:marTop w:val="0"/>
          <w:marBottom w:val="0"/>
          <w:divBdr>
            <w:top w:val="none" w:sz="0" w:space="0" w:color="auto"/>
            <w:left w:val="none" w:sz="0" w:space="0" w:color="auto"/>
            <w:bottom w:val="none" w:sz="0" w:space="0" w:color="auto"/>
            <w:right w:val="none" w:sz="0" w:space="0" w:color="auto"/>
          </w:divBdr>
        </w:div>
        <w:div w:id="312876645">
          <w:marLeft w:val="0"/>
          <w:marRight w:val="0"/>
          <w:marTop w:val="0"/>
          <w:marBottom w:val="0"/>
          <w:divBdr>
            <w:top w:val="none" w:sz="0" w:space="0" w:color="auto"/>
            <w:left w:val="none" w:sz="0" w:space="0" w:color="auto"/>
            <w:bottom w:val="none" w:sz="0" w:space="0" w:color="auto"/>
            <w:right w:val="none" w:sz="0" w:space="0" w:color="auto"/>
          </w:divBdr>
        </w:div>
        <w:div w:id="550313549">
          <w:marLeft w:val="0"/>
          <w:marRight w:val="0"/>
          <w:marTop w:val="0"/>
          <w:marBottom w:val="0"/>
          <w:divBdr>
            <w:top w:val="none" w:sz="0" w:space="0" w:color="auto"/>
            <w:left w:val="none" w:sz="0" w:space="0" w:color="auto"/>
            <w:bottom w:val="none" w:sz="0" w:space="0" w:color="auto"/>
            <w:right w:val="none" w:sz="0" w:space="0" w:color="auto"/>
          </w:divBdr>
        </w:div>
        <w:div w:id="177014015">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 w:id="1655572030">
          <w:marLeft w:val="0"/>
          <w:marRight w:val="0"/>
          <w:marTop w:val="0"/>
          <w:marBottom w:val="0"/>
          <w:divBdr>
            <w:top w:val="none" w:sz="0" w:space="0" w:color="auto"/>
            <w:left w:val="none" w:sz="0" w:space="0" w:color="auto"/>
            <w:bottom w:val="none" w:sz="0" w:space="0" w:color="auto"/>
            <w:right w:val="none" w:sz="0" w:space="0" w:color="auto"/>
          </w:divBdr>
        </w:div>
        <w:div w:id="1932665215">
          <w:marLeft w:val="0"/>
          <w:marRight w:val="0"/>
          <w:marTop w:val="0"/>
          <w:marBottom w:val="0"/>
          <w:divBdr>
            <w:top w:val="none" w:sz="0" w:space="0" w:color="auto"/>
            <w:left w:val="none" w:sz="0" w:space="0" w:color="auto"/>
            <w:bottom w:val="none" w:sz="0" w:space="0" w:color="auto"/>
            <w:right w:val="none" w:sz="0" w:space="0" w:color="auto"/>
          </w:divBdr>
        </w:div>
      </w:divsChild>
    </w:div>
    <w:div w:id="599067013">
      <w:bodyDiv w:val="1"/>
      <w:marLeft w:val="0"/>
      <w:marRight w:val="0"/>
      <w:marTop w:val="0"/>
      <w:marBottom w:val="0"/>
      <w:divBdr>
        <w:top w:val="none" w:sz="0" w:space="0" w:color="auto"/>
        <w:left w:val="none" w:sz="0" w:space="0" w:color="auto"/>
        <w:bottom w:val="none" w:sz="0" w:space="0" w:color="auto"/>
        <w:right w:val="none" w:sz="0" w:space="0" w:color="auto"/>
      </w:divBdr>
      <w:divsChild>
        <w:div w:id="1239638190">
          <w:marLeft w:val="0"/>
          <w:marRight w:val="0"/>
          <w:marTop w:val="0"/>
          <w:marBottom w:val="0"/>
          <w:divBdr>
            <w:top w:val="none" w:sz="0" w:space="0" w:color="auto"/>
            <w:left w:val="none" w:sz="0" w:space="0" w:color="auto"/>
            <w:bottom w:val="none" w:sz="0" w:space="0" w:color="auto"/>
            <w:right w:val="none" w:sz="0" w:space="0" w:color="auto"/>
          </w:divBdr>
          <w:divsChild>
            <w:div w:id="638070742">
              <w:marLeft w:val="0"/>
              <w:marRight w:val="0"/>
              <w:marTop w:val="0"/>
              <w:marBottom w:val="0"/>
              <w:divBdr>
                <w:top w:val="none" w:sz="0" w:space="0" w:color="auto"/>
                <w:left w:val="none" w:sz="0" w:space="0" w:color="auto"/>
                <w:bottom w:val="none" w:sz="0" w:space="0" w:color="auto"/>
                <w:right w:val="none" w:sz="0" w:space="0" w:color="auto"/>
              </w:divBdr>
              <w:divsChild>
                <w:div w:id="1401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029">
      <w:bodyDiv w:val="1"/>
      <w:marLeft w:val="0"/>
      <w:marRight w:val="0"/>
      <w:marTop w:val="0"/>
      <w:marBottom w:val="0"/>
      <w:divBdr>
        <w:top w:val="none" w:sz="0" w:space="0" w:color="auto"/>
        <w:left w:val="none" w:sz="0" w:space="0" w:color="auto"/>
        <w:bottom w:val="none" w:sz="0" w:space="0" w:color="auto"/>
        <w:right w:val="none" w:sz="0" w:space="0" w:color="auto"/>
      </w:divBdr>
      <w:divsChild>
        <w:div w:id="1297443318">
          <w:marLeft w:val="0"/>
          <w:marRight w:val="0"/>
          <w:marTop w:val="0"/>
          <w:marBottom w:val="0"/>
          <w:divBdr>
            <w:top w:val="none" w:sz="0" w:space="0" w:color="auto"/>
            <w:left w:val="none" w:sz="0" w:space="0" w:color="auto"/>
            <w:bottom w:val="none" w:sz="0" w:space="0" w:color="auto"/>
            <w:right w:val="none" w:sz="0" w:space="0" w:color="auto"/>
          </w:divBdr>
          <w:divsChild>
            <w:div w:id="191191785">
              <w:marLeft w:val="0"/>
              <w:marRight w:val="0"/>
              <w:marTop w:val="0"/>
              <w:marBottom w:val="0"/>
              <w:divBdr>
                <w:top w:val="none" w:sz="0" w:space="0" w:color="auto"/>
                <w:left w:val="none" w:sz="0" w:space="0" w:color="auto"/>
                <w:bottom w:val="none" w:sz="0" w:space="0" w:color="auto"/>
                <w:right w:val="none" w:sz="0" w:space="0" w:color="auto"/>
              </w:divBdr>
              <w:divsChild>
                <w:div w:id="7686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63262372">
          <w:marLeft w:val="0"/>
          <w:marRight w:val="0"/>
          <w:marTop w:val="0"/>
          <w:marBottom w:val="0"/>
          <w:divBdr>
            <w:top w:val="none" w:sz="0" w:space="0" w:color="auto"/>
            <w:left w:val="none" w:sz="0" w:space="0" w:color="auto"/>
            <w:bottom w:val="none" w:sz="0" w:space="0" w:color="auto"/>
            <w:right w:val="none" w:sz="0" w:space="0" w:color="auto"/>
          </w:divBdr>
        </w:div>
        <w:div w:id="387923310">
          <w:marLeft w:val="0"/>
          <w:marRight w:val="0"/>
          <w:marTop w:val="0"/>
          <w:marBottom w:val="0"/>
          <w:divBdr>
            <w:top w:val="none" w:sz="0" w:space="0" w:color="auto"/>
            <w:left w:val="none" w:sz="0" w:space="0" w:color="auto"/>
            <w:bottom w:val="none" w:sz="0" w:space="0" w:color="auto"/>
            <w:right w:val="none" w:sz="0" w:space="0" w:color="auto"/>
          </w:divBdr>
        </w:div>
        <w:div w:id="1373842626">
          <w:marLeft w:val="0"/>
          <w:marRight w:val="0"/>
          <w:marTop w:val="0"/>
          <w:marBottom w:val="0"/>
          <w:divBdr>
            <w:top w:val="none" w:sz="0" w:space="0" w:color="auto"/>
            <w:left w:val="none" w:sz="0" w:space="0" w:color="auto"/>
            <w:bottom w:val="none" w:sz="0" w:space="0" w:color="auto"/>
            <w:right w:val="none" w:sz="0" w:space="0" w:color="auto"/>
          </w:divBdr>
        </w:div>
        <w:div w:id="701634894">
          <w:marLeft w:val="0"/>
          <w:marRight w:val="0"/>
          <w:marTop w:val="0"/>
          <w:marBottom w:val="0"/>
          <w:divBdr>
            <w:top w:val="none" w:sz="0" w:space="0" w:color="auto"/>
            <w:left w:val="none" w:sz="0" w:space="0" w:color="auto"/>
            <w:bottom w:val="none" w:sz="0" w:space="0" w:color="auto"/>
            <w:right w:val="none" w:sz="0" w:space="0" w:color="auto"/>
          </w:divBdr>
        </w:div>
        <w:div w:id="1250313083">
          <w:marLeft w:val="0"/>
          <w:marRight w:val="0"/>
          <w:marTop w:val="0"/>
          <w:marBottom w:val="0"/>
          <w:divBdr>
            <w:top w:val="none" w:sz="0" w:space="0" w:color="auto"/>
            <w:left w:val="none" w:sz="0" w:space="0" w:color="auto"/>
            <w:bottom w:val="none" w:sz="0" w:space="0" w:color="auto"/>
            <w:right w:val="none" w:sz="0" w:space="0" w:color="auto"/>
          </w:divBdr>
        </w:div>
        <w:div w:id="1796867499">
          <w:marLeft w:val="0"/>
          <w:marRight w:val="0"/>
          <w:marTop w:val="0"/>
          <w:marBottom w:val="0"/>
          <w:divBdr>
            <w:top w:val="none" w:sz="0" w:space="0" w:color="auto"/>
            <w:left w:val="none" w:sz="0" w:space="0" w:color="auto"/>
            <w:bottom w:val="none" w:sz="0" w:space="0" w:color="auto"/>
            <w:right w:val="none" w:sz="0" w:space="0" w:color="auto"/>
          </w:divBdr>
        </w:div>
        <w:div w:id="1935893799">
          <w:marLeft w:val="0"/>
          <w:marRight w:val="0"/>
          <w:marTop w:val="0"/>
          <w:marBottom w:val="0"/>
          <w:divBdr>
            <w:top w:val="none" w:sz="0" w:space="0" w:color="auto"/>
            <w:left w:val="none" w:sz="0" w:space="0" w:color="auto"/>
            <w:bottom w:val="none" w:sz="0" w:space="0" w:color="auto"/>
            <w:right w:val="none" w:sz="0" w:space="0" w:color="auto"/>
          </w:divBdr>
        </w:div>
      </w:divsChild>
    </w:div>
    <w:div w:id="627125518">
      <w:bodyDiv w:val="1"/>
      <w:marLeft w:val="0"/>
      <w:marRight w:val="0"/>
      <w:marTop w:val="0"/>
      <w:marBottom w:val="0"/>
      <w:divBdr>
        <w:top w:val="none" w:sz="0" w:space="0" w:color="auto"/>
        <w:left w:val="none" w:sz="0" w:space="0" w:color="auto"/>
        <w:bottom w:val="none" w:sz="0" w:space="0" w:color="auto"/>
        <w:right w:val="none" w:sz="0" w:space="0" w:color="auto"/>
      </w:divBdr>
      <w:divsChild>
        <w:div w:id="1619481436">
          <w:marLeft w:val="0"/>
          <w:marRight w:val="0"/>
          <w:marTop w:val="0"/>
          <w:marBottom w:val="0"/>
          <w:divBdr>
            <w:top w:val="none" w:sz="0" w:space="0" w:color="auto"/>
            <w:left w:val="none" w:sz="0" w:space="0" w:color="auto"/>
            <w:bottom w:val="none" w:sz="0" w:space="0" w:color="auto"/>
            <w:right w:val="none" w:sz="0" w:space="0" w:color="auto"/>
          </w:divBdr>
        </w:div>
        <w:div w:id="185674249">
          <w:marLeft w:val="0"/>
          <w:marRight w:val="0"/>
          <w:marTop w:val="0"/>
          <w:marBottom w:val="0"/>
          <w:divBdr>
            <w:top w:val="none" w:sz="0" w:space="0" w:color="auto"/>
            <w:left w:val="none" w:sz="0" w:space="0" w:color="auto"/>
            <w:bottom w:val="none" w:sz="0" w:space="0" w:color="auto"/>
            <w:right w:val="none" w:sz="0" w:space="0" w:color="auto"/>
          </w:divBdr>
        </w:div>
        <w:div w:id="715082359">
          <w:marLeft w:val="0"/>
          <w:marRight w:val="0"/>
          <w:marTop w:val="0"/>
          <w:marBottom w:val="0"/>
          <w:divBdr>
            <w:top w:val="none" w:sz="0" w:space="0" w:color="auto"/>
            <w:left w:val="none" w:sz="0" w:space="0" w:color="auto"/>
            <w:bottom w:val="none" w:sz="0" w:space="0" w:color="auto"/>
            <w:right w:val="none" w:sz="0" w:space="0" w:color="auto"/>
          </w:divBdr>
        </w:div>
        <w:div w:id="1582912545">
          <w:marLeft w:val="0"/>
          <w:marRight w:val="0"/>
          <w:marTop w:val="0"/>
          <w:marBottom w:val="0"/>
          <w:divBdr>
            <w:top w:val="none" w:sz="0" w:space="0" w:color="auto"/>
            <w:left w:val="none" w:sz="0" w:space="0" w:color="auto"/>
            <w:bottom w:val="none" w:sz="0" w:space="0" w:color="auto"/>
            <w:right w:val="none" w:sz="0" w:space="0" w:color="auto"/>
          </w:divBdr>
        </w:div>
      </w:divsChild>
    </w:div>
    <w:div w:id="634019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0355">
          <w:marLeft w:val="0"/>
          <w:marRight w:val="0"/>
          <w:marTop w:val="0"/>
          <w:marBottom w:val="0"/>
          <w:divBdr>
            <w:top w:val="none" w:sz="0" w:space="0" w:color="auto"/>
            <w:left w:val="none" w:sz="0" w:space="0" w:color="auto"/>
            <w:bottom w:val="none" w:sz="0" w:space="0" w:color="auto"/>
            <w:right w:val="none" w:sz="0" w:space="0" w:color="auto"/>
          </w:divBdr>
        </w:div>
        <w:div w:id="1880166846">
          <w:marLeft w:val="0"/>
          <w:marRight w:val="0"/>
          <w:marTop w:val="0"/>
          <w:marBottom w:val="0"/>
          <w:divBdr>
            <w:top w:val="none" w:sz="0" w:space="0" w:color="auto"/>
            <w:left w:val="none" w:sz="0" w:space="0" w:color="auto"/>
            <w:bottom w:val="none" w:sz="0" w:space="0" w:color="auto"/>
            <w:right w:val="none" w:sz="0" w:space="0" w:color="auto"/>
          </w:divBdr>
        </w:div>
        <w:div w:id="627245469">
          <w:marLeft w:val="0"/>
          <w:marRight w:val="0"/>
          <w:marTop w:val="0"/>
          <w:marBottom w:val="0"/>
          <w:divBdr>
            <w:top w:val="none" w:sz="0" w:space="0" w:color="auto"/>
            <w:left w:val="none" w:sz="0" w:space="0" w:color="auto"/>
            <w:bottom w:val="none" w:sz="0" w:space="0" w:color="auto"/>
            <w:right w:val="none" w:sz="0" w:space="0" w:color="auto"/>
          </w:divBdr>
        </w:div>
        <w:div w:id="1839996619">
          <w:marLeft w:val="0"/>
          <w:marRight w:val="0"/>
          <w:marTop w:val="0"/>
          <w:marBottom w:val="0"/>
          <w:divBdr>
            <w:top w:val="none" w:sz="0" w:space="0" w:color="auto"/>
            <w:left w:val="none" w:sz="0" w:space="0" w:color="auto"/>
            <w:bottom w:val="none" w:sz="0" w:space="0" w:color="auto"/>
            <w:right w:val="none" w:sz="0" w:space="0" w:color="auto"/>
          </w:divBdr>
        </w:div>
        <w:div w:id="1644236398">
          <w:marLeft w:val="0"/>
          <w:marRight w:val="0"/>
          <w:marTop w:val="0"/>
          <w:marBottom w:val="0"/>
          <w:divBdr>
            <w:top w:val="none" w:sz="0" w:space="0" w:color="auto"/>
            <w:left w:val="none" w:sz="0" w:space="0" w:color="auto"/>
            <w:bottom w:val="none" w:sz="0" w:space="0" w:color="auto"/>
            <w:right w:val="none" w:sz="0" w:space="0" w:color="auto"/>
          </w:divBdr>
        </w:div>
        <w:div w:id="750465083">
          <w:marLeft w:val="0"/>
          <w:marRight w:val="0"/>
          <w:marTop w:val="0"/>
          <w:marBottom w:val="0"/>
          <w:divBdr>
            <w:top w:val="none" w:sz="0" w:space="0" w:color="auto"/>
            <w:left w:val="none" w:sz="0" w:space="0" w:color="auto"/>
            <w:bottom w:val="none" w:sz="0" w:space="0" w:color="auto"/>
            <w:right w:val="none" w:sz="0" w:space="0" w:color="auto"/>
          </w:divBdr>
        </w:div>
        <w:div w:id="1342439805">
          <w:marLeft w:val="0"/>
          <w:marRight w:val="0"/>
          <w:marTop w:val="0"/>
          <w:marBottom w:val="0"/>
          <w:divBdr>
            <w:top w:val="none" w:sz="0" w:space="0" w:color="auto"/>
            <w:left w:val="none" w:sz="0" w:space="0" w:color="auto"/>
            <w:bottom w:val="none" w:sz="0" w:space="0" w:color="auto"/>
            <w:right w:val="none" w:sz="0" w:space="0" w:color="auto"/>
          </w:divBdr>
        </w:div>
        <w:div w:id="622004053">
          <w:marLeft w:val="0"/>
          <w:marRight w:val="0"/>
          <w:marTop w:val="0"/>
          <w:marBottom w:val="0"/>
          <w:divBdr>
            <w:top w:val="none" w:sz="0" w:space="0" w:color="auto"/>
            <w:left w:val="none" w:sz="0" w:space="0" w:color="auto"/>
            <w:bottom w:val="none" w:sz="0" w:space="0" w:color="auto"/>
            <w:right w:val="none" w:sz="0" w:space="0" w:color="auto"/>
          </w:divBdr>
        </w:div>
        <w:div w:id="1599825379">
          <w:marLeft w:val="0"/>
          <w:marRight w:val="0"/>
          <w:marTop w:val="0"/>
          <w:marBottom w:val="0"/>
          <w:divBdr>
            <w:top w:val="none" w:sz="0" w:space="0" w:color="auto"/>
            <w:left w:val="none" w:sz="0" w:space="0" w:color="auto"/>
            <w:bottom w:val="none" w:sz="0" w:space="0" w:color="auto"/>
            <w:right w:val="none" w:sz="0" w:space="0" w:color="auto"/>
          </w:divBdr>
        </w:div>
        <w:div w:id="1547987119">
          <w:marLeft w:val="0"/>
          <w:marRight w:val="0"/>
          <w:marTop w:val="0"/>
          <w:marBottom w:val="0"/>
          <w:divBdr>
            <w:top w:val="none" w:sz="0" w:space="0" w:color="auto"/>
            <w:left w:val="none" w:sz="0" w:space="0" w:color="auto"/>
            <w:bottom w:val="none" w:sz="0" w:space="0" w:color="auto"/>
            <w:right w:val="none" w:sz="0" w:space="0" w:color="auto"/>
          </w:divBdr>
        </w:div>
        <w:div w:id="797186631">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778405768">
          <w:marLeft w:val="0"/>
          <w:marRight w:val="0"/>
          <w:marTop w:val="0"/>
          <w:marBottom w:val="0"/>
          <w:divBdr>
            <w:top w:val="none" w:sz="0" w:space="0" w:color="auto"/>
            <w:left w:val="none" w:sz="0" w:space="0" w:color="auto"/>
            <w:bottom w:val="none" w:sz="0" w:space="0" w:color="auto"/>
            <w:right w:val="none" w:sz="0" w:space="0" w:color="auto"/>
          </w:divBdr>
        </w:div>
        <w:div w:id="2026709556">
          <w:marLeft w:val="0"/>
          <w:marRight w:val="0"/>
          <w:marTop w:val="0"/>
          <w:marBottom w:val="0"/>
          <w:divBdr>
            <w:top w:val="none" w:sz="0" w:space="0" w:color="auto"/>
            <w:left w:val="none" w:sz="0" w:space="0" w:color="auto"/>
            <w:bottom w:val="none" w:sz="0" w:space="0" w:color="auto"/>
            <w:right w:val="none" w:sz="0" w:space="0" w:color="auto"/>
          </w:divBdr>
        </w:div>
      </w:divsChild>
    </w:div>
    <w:div w:id="637879496">
      <w:bodyDiv w:val="1"/>
      <w:marLeft w:val="0"/>
      <w:marRight w:val="0"/>
      <w:marTop w:val="0"/>
      <w:marBottom w:val="0"/>
      <w:divBdr>
        <w:top w:val="none" w:sz="0" w:space="0" w:color="auto"/>
        <w:left w:val="none" w:sz="0" w:space="0" w:color="auto"/>
        <w:bottom w:val="none" w:sz="0" w:space="0" w:color="auto"/>
        <w:right w:val="none" w:sz="0" w:space="0" w:color="auto"/>
      </w:divBdr>
      <w:divsChild>
        <w:div w:id="808089793">
          <w:marLeft w:val="0"/>
          <w:marRight w:val="0"/>
          <w:marTop w:val="0"/>
          <w:marBottom w:val="0"/>
          <w:divBdr>
            <w:top w:val="none" w:sz="0" w:space="0" w:color="auto"/>
            <w:left w:val="none" w:sz="0" w:space="0" w:color="auto"/>
            <w:bottom w:val="none" w:sz="0" w:space="0" w:color="auto"/>
            <w:right w:val="none" w:sz="0" w:space="0" w:color="auto"/>
          </w:divBdr>
          <w:divsChild>
            <w:div w:id="1476603126">
              <w:marLeft w:val="0"/>
              <w:marRight w:val="0"/>
              <w:marTop w:val="0"/>
              <w:marBottom w:val="0"/>
              <w:divBdr>
                <w:top w:val="none" w:sz="0" w:space="0" w:color="auto"/>
                <w:left w:val="none" w:sz="0" w:space="0" w:color="auto"/>
                <w:bottom w:val="none" w:sz="0" w:space="0" w:color="auto"/>
                <w:right w:val="none" w:sz="0" w:space="0" w:color="auto"/>
              </w:divBdr>
              <w:divsChild>
                <w:div w:id="416488973">
                  <w:marLeft w:val="0"/>
                  <w:marRight w:val="0"/>
                  <w:marTop w:val="0"/>
                  <w:marBottom w:val="0"/>
                  <w:divBdr>
                    <w:top w:val="none" w:sz="0" w:space="0" w:color="auto"/>
                    <w:left w:val="none" w:sz="0" w:space="0" w:color="auto"/>
                    <w:bottom w:val="none" w:sz="0" w:space="0" w:color="auto"/>
                    <w:right w:val="none" w:sz="0" w:space="0" w:color="auto"/>
                  </w:divBdr>
                </w:div>
              </w:divsChild>
            </w:div>
            <w:div w:id="770516589">
              <w:marLeft w:val="0"/>
              <w:marRight w:val="0"/>
              <w:marTop w:val="0"/>
              <w:marBottom w:val="0"/>
              <w:divBdr>
                <w:top w:val="none" w:sz="0" w:space="0" w:color="auto"/>
                <w:left w:val="none" w:sz="0" w:space="0" w:color="auto"/>
                <w:bottom w:val="none" w:sz="0" w:space="0" w:color="auto"/>
                <w:right w:val="none" w:sz="0" w:space="0" w:color="auto"/>
              </w:divBdr>
              <w:divsChild>
                <w:div w:id="196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888">
      <w:bodyDiv w:val="1"/>
      <w:marLeft w:val="0"/>
      <w:marRight w:val="0"/>
      <w:marTop w:val="0"/>
      <w:marBottom w:val="0"/>
      <w:divBdr>
        <w:top w:val="none" w:sz="0" w:space="0" w:color="auto"/>
        <w:left w:val="none" w:sz="0" w:space="0" w:color="auto"/>
        <w:bottom w:val="none" w:sz="0" w:space="0" w:color="auto"/>
        <w:right w:val="none" w:sz="0" w:space="0" w:color="auto"/>
      </w:divBdr>
      <w:divsChild>
        <w:div w:id="1424061115">
          <w:marLeft w:val="0"/>
          <w:marRight w:val="0"/>
          <w:marTop w:val="0"/>
          <w:marBottom w:val="0"/>
          <w:divBdr>
            <w:top w:val="none" w:sz="0" w:space="0" w:color="auto"/>
            <w:left w:val="none" w:sz="0" w:space="0" w:color="auto"/>
            <w:bottom w:val="none" w:sz="0" w:space="0" w:color="auto"/>
            <w:right w:val="none" w:sz="0" w:space="0" w:color="auto"/>
          </w:divBdr>
          <w:divsChild>
            <w:div w:id="716053568">
              <w:marLeft w:val="0"/>
              <w:marRight w:val="0"/>
              <w:marTop w:val="0"/>
              <w:marBottom w:val="0"/>
              <w:divBdr>
                <w:top w:val="none" w:sz="0" w:space="0" w:color="auto"/>
                <w:left w:val="none" w:sz="0" w:space="0" w:color="auto"/>
                <w:bottom w:val="none" w:sz="0" w:space="0" w:color="auto"/>
                <w:right w:val="none" w:sz="0" w:space="0" w:color="auto"/>
              </w:divBdr>
              <w:divsChild>
                <w:div w:id="1857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5325">
      <w:bodyDiv w:val="1"/>
      <w:marLeft w:val="0"/>
      <w:marRight w:val="0"/>
      <w:marTop w:val="0"/>
      <w:marBottom w:val="0"/>
      <w:divBdr>
        <w:top w:val="none" w:sz="0" w:space="0" w:color="auto"/>
        <w:left w:val="none" w:sz="0" w:space="0" w:color="auto"/>
        <w:bottom w:val="none" w:sz="0" w:space="0" w:color="auto"/>
        <w:right w:val="none" w:sz="0" w:space="0" w:color="auto"/>
      </w:divBdr>
      <w:divsChild>
        <w:div w:id="918098633">
          <w:marLeft w:val="0"/>
          <w:marRight w:val="0"/>
          <w:marTop w:val="0"/>
          <w:marBottom w:val="0"/>
          <w:divBdr>
            <w:top w:val="none" w:sz="0" w:space="0" w:color="auto"/>
            <w:left w:val="none" w:sz="0" w:space="0" w:color="auto"/>
            <w:bottom w:val="none" w:sz="0" w:space="0" w:color="auto"/>
            <w:right w:val="none" w:sz="0" w:space="0" w:color="auto"/>
          </w:divBdr>
          <w:divsChild>
            <w:div w:id="1552156227">
              <w:marLeft w:val="0"/>
              <w:marRight w:val="0"/>
              <w:marTop w:val="0"/>
              <w:marBottom w:val="0"/>
              <w:divBdr>
                <w:top w:val="none" w:sz="0" w:space="0" w:color="auto"/>
                <w:left w:val="none" w:sz="0" w:space="0" w:color="auto"/>
                <w:bottom w:val="none" w:sz="0" w:space="0" w:color="auto"/>
                <w:right w:val="none" w:sz="0" w:space="0" w:color="auto"/>
              </w:divBdr>
              <w:divsChild>
                <w:div w:id="15923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1632">
          <w:marLeft w:val="0"/>
          <w:marRight w:val="0"/>
          <w:marTop w:val="0"/>
          <w:marBottom w:val="0"/>
          <w:divBdr>
            <w:top w:val="none" w:sz="0" w:space="0" w:color="auto"/>
            <w:left w:val="none" w:sz="0" w:space="0" w:color="auto"/>
            <w:bottom w:val="none" w:sz="0" w:space="0" w:color="auto"/>
            <w:right w:val="none" w:sz="0" w:space="0" w:color="auto"/>
          </w:divBdr>
          <w:divsChild>
            <w:div w:id="2018847856">
              <w:marLeft w:val="0"/>
              <w:marRight w:val="0"/>
              <w:marTop w:val="0"/>
              <w:marBottom w:val="0"/>
              <w:divBdr>
                <w:top w:val="none" w:sz="0" w:space="0" w:color="auto"/>
                <w:left w:val="none" w:sz="0" w:space="0" w:color="auto"/>
                <w:bottom w:val="none" w:sz="0" w:space="0" w:color="auto"/>
                <w:right w:val="none" w:sz="0" w:space="0" w:color="auto"/>
              </w:divBdr>
              <w:divsChild>
                <w:div w:id="113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1461">
      <w:bodyDiv w:val="1"/>
      <w:marLeft w:val="0"/>
      <w:marRight w:val="0"/>
      <w:marTop w:val="0"/>
      <w:marBottom w:val="0"/>
      <w:divBdr>
        <w:top w:val="none" w:sz="0" w:space="0" w:color="auto"/>
        <w:left w:val="none" w:sz="0" w:space="0" w:color="auto"/>
        <w:bottom w:val="none" w:sz="0" w:space="0" w:color="auto"/>
        <w:right w:val="none" w:sz="0" w:space="0" w:color="auto"/>
      </w:divBdr>
      <w:divsChild>
        <w:div w:id="385296655">
          <w:marLeft w:val="0"/>
          <w:marRight w:val="0"/>
          <w:marTop w:val="0"/>
          <w:marBottom w:val="0"/>
          <w:divBdr>
            <w:top w:val="none" w:sz="0" w:space="0" w:color="auto"/>
            <w:left w:val="none" w:sz="0" w:space="0" w:color="auto"/>
            <w:bottom w:val="none" w:sz="0" w:space="0" w:color="auto"/>
            <w:right w:val="none" w:sz="0" w:space="0" w:color="auto"/>
          </w:divBdr>
          <w:divsChild>
            <w:div w:id="1951400987">
              <w:marLeft w:val="0"/>
              <w:marRight w:val="0"/>
              <w:marTop w:val="0"/>
              <w:marBottom w:val="0"/>
              <w:divBdr>
                <w:top w:val="none" w:sz="0" w:space="0" w:color="auto"/>
                <w:left w:val="none" w:sz="0" w:space="0" w:color="auto"/>
                <w:bottom w:val="none" w:sz="0" w:space="0" w:color="auto"/>
                <w:right w:val="none" w:sz="0" w:space="0" w:color="auto"/>
              </w:divBdr>
              <w:divsChild>
                <w:div w:id="1721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7792">
      <w:bodyDiv w:val="1"/>
      <w:marLeft w:val="0"/>
      <w:marRight w:val="0"/>
      <w:marTop w:val="0"/>
      <w:marBottom w:val="0"/>
      <w:divBdr>
        <w:top w:val="none" w:sz="0" w:space="0" w:color="auto"/>
        <w:left w:val="none" w:sz="0" w:space="0" w:color="auto"/>
        <w:bottom w:val="none" w:sz="0" w:space="0" w:color="auto"/>
        <w:right w:val="none" w:sz="0" w:space="0" w:color="auto"/>
      </w:divBdr>
      <w:divsChild>
        <w:div w:id="711459588">
          <w:marLeft w:val="0"/>
          <w:marRight w:val="0"/>
          <w:marTop w:val="0"/>
          <w:marBottom w:val="0"/>
          <w:divBdr>
            <w:top w:val="none" w:sz="0" w:space="0" w:color="auto"/>
            <w:left w:val="none" w:sz="0" w:space="0" w:color="auto"/>
            <w:bottom w:val="none" w:sz="0" w:space="0" w:color="auto"/>
            <w:right w:val="none" w:sz="0" w:space="0" w:color="auto"/>
          </w:divBdr>
          <w:divsChild>
            <w:div w:id="575745278">
              <w:marLeft w:val="0"/>
              <w:marRight w:val="0"/>
              <w:marTop w:val="0"/>
              <w:marBottom w:val="0"/>
              <w:divBdr>
                <w:top w:val="none" w:sz="0" w:space="0" w:color="auto"/>
                <w:left w:val="none" w:sz="0" w:space="0" w:color="auto"/>
                <w:bottom w:val="none" w:sz="0" w:space="0" w:color="auto"/>
                <w:right w:val="none" w:sz="0" w:space="0" w:color="auto"/>
              </w:divBdr>
              <w:divsChild>
                <w:div w:id="14689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231">
      <w:bodyDiv w:val="1"/>
      <w:marLeft w:val="0"/>
      <w:marRight w:val="0"/>
      <w:marTop w:val="0"/>
      <w:marBottom w:val="0"/>
      <w:divBdr>
        <w:top w:val="none" w:sz="0" w:space="0" w:color="auto"/>
        <w:left w:val="none" w:sz="0" w:space="0" w:color="auto"/>
        <w:bottom w:val="none" w:sz="0" w:space="0" w:color="auto"/>
        <w:right w:val="none" w:sz="0" w:space="0" w:color="auto"/>
      </w:divBdr>
      <w:divsChild>
        <w:div w:id="429549543">
          <w:marLeft w:val="0"/>
          <w:marRight w:val="0"/>
          <w:marTop w:val="0"/>
          <w:marBottom w:val="0"/>
          <w:divBdr>
            <w:top w:val="none" w:sz="0" w:space="0" w:color="auto"/>
            <w:left w:val="none" w:sz="0" w:space="0" w:color="auto"/>
            <w:bottom w:val="none" w:sz="0" w:space="0" w:color="auto"/>
            <w:right w:val="none" w:sz="0" w:space="0" w:color="auto"/>
          </w:divBdr>
          <w:divsChild>
            <w:div w:id="340932979">
              <w:marLeft w:val="0"/>
              <w:marRight w:val="0"/>
              <w:marTop w:val="0"/>
              <w:marBottom w:val="0"/>
              <w:divBdr>
                <w:top w:val="none" w:sz="0" w:space="0" w:color="auto"/>
                <w:left w:val="none" w:sz="0" w:space="0" w:color="auto"/>
                <w:bottom w:val="none" w:sz="0" w:space="0" w:color="auto"/>
                <w:right w:val="none" w:sz="0" w:space="0" w:color="auto"/>
              </w:divBdr>
              <w:divsChild>
                <w:div w:id="4379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74">
      <w:bodyDiv w:val="1"/>
      <w:marLeft w:val="0"/>
      <w:marRight w:val="0"/>
      <w:marTop w:val="0"/>
      <w:marBottom w:val="0"/>
      <w:divBdr>
        <w:top w:val="none" w:sz="0" w:space="0" w:color="auto"/>
        <w:left w:val="none" w:sz="0" w:space="0" w:color="auto"/>
        <w:bottom w:val="none" w:sz="0" w:space="0" w:color="auto"/>
        <w:right w:val="none" w:sz="0" w:space="0" w:color="auto"/>
      </w:divBdr>
      <w:divsChild>
        <w:div w:id="1991327472">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sChild>
                <w:div w:id="1805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664">
      <w:bodyDiv w:val="1"/>
      <w:marLeft w:val="0"/>
      <w:marRight w:val="0"/>
      <w:marTop w:val="0"/>
      <w:marBottom w:val="0"/>
      <w:divBdr>
        <w:top w:val="none" w:sz="0" w:space="0" w:color="auto"/>
        <w:left w:val="none" w:sz="0" w:space="0" w:color="auto"/>
        <w:bottom w:val="none" w:sz="0" w:space="0" w:color="auto"/>
        <w:right w:val="none" w:sz="0" w:space="0" w:color="auto"/>
      </w:divBdr>
      <w:divsChild>
        <w:div w:id="23404093">
          <w:marLeft w:val="0"/>
          <w:marRight w:val="0"/>
          <w:marTop w:val="0"/>
          <w:marBottom w:val="0"/>
          <w:divBdr>
            <w:top w:val="none" w:sz="0" w:space="0" w:color="auto"/>
            <w:left w:val="none" w:sz="0" w:space="0" w:color="auto"/>
            <w:bottom w:val="none" w:sz="0" w:space="0" w:color="auto"/>
            <w:right w:val="none" w:sz="0" w:space="0" w:color="auto"/>
          </w:divBdr>
          <w:divsChild>
            <w:div w:id="492993548">
              <w:marLeft w:val="0"/>
              <w:marRight w:val="0"/>
              <w:marTop w:val="0"/>
              <w:marBottom w:val="0"/>
              <w:divBdr>
                <w:top w:val="none" w:sz="0" w:space="0" w:color="auto"/>
                <w:left w:val="none" w:sz="0" w:space="0" w:color="auto"/>
                <w:bottom w:val="none" w:sz="0" w:space="0" w:color="auto"/>
                <w:right w:val="none" w:sz="0" w:space="0" w:color="auto"/>
              </w:divBdr>
              <w:divsChild>
                <w:div w:id="9444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2769">
      <w:bodyDiv w:val="1"/>
      <w:marLeft w:val="0"/>
      <w:marRight w:val="0"/>
      <w:marTop w:val="0"/>
      <w:marBottom w:val="0"/>
      <w:divBdr>
        <w:top w:val="none" w:sz="0" w:space="0" w:color="auto"/>
        <w:left w:val="none" w:sz="0" w:space="0" w:color="auto"/>
        <w:bottom w:val="none" w:sz="0" w:space="0" w:color="auto"/>
        <w:right w:val="none" w:sz="0" w:space="0" w:color="auto"/>
      </w:divBdr>
    </w:div>
    <w:div w:id="730928095">
      <w:bodyDiv w:val="1"/>
      <w:marLeft w:val="0"/>
      <w:marRight w:val="0"/>
      <w:marTop w:val="0"/>
      <w:marBottom w:val="0"/>
      <w:divBdr>
        <w:top w:val="none" w:sz="0" w:space="0" w:color="auto"/>
        <w:left w:val="none" w:sz="0" w:space="0" w:color="auto"/>
        <w:bottom w:val="none" w:sz="0" w:space="0" w:color="auto"/>
        <w:right w:val="none" w:sz="0" w:space="0" w:color="auto"/>
      </w:divBdr>
      <w:divsChild>
        <w:div w:id="252397038">
          <w:marLeft w:val="0"/>
          <w:marRight w:val="0"/>
          <w:marTop w:val="0"/>
          <w:marBottom w:val="0"/>
          <w:divBdr>
            <w:top w:val="none" w:sz="0" w:space="0" w:color="auto"/>
            <w:left w:val="none" w:sz="0" w:space="0" w:color="auto"/>
            <w:bottom w:val="none" w:sz="0" w:space="0" w:color="auto"/>
            <w:right w:val="none" w:sz="0" w:space="0" w:color="auto"/>
          </w:divBdr>
        </w:div>
        <w:div w:id="1334258692">
          <w:marLeft w:val="0"/>
          <w:marRight w:val="0"/>
          <w:marTop w:val="0"/>
          <w:marBottom w:val="0"/>
          <w:divBdr>
            <w:top w:val="none" w:sz="0" w:space="0" w:color="auto"/>
            <w:left w:val="none" w:sz="0" w:space="0" w:color="auto"/>
            <w:bottom w:val="none" w:sz="0" w:space="0" w:color="auto"/>
            <w:right w:val="none" w:sz="0" w:space="0" w:color="auto"/>
          </w:divBdr>
        </w:div>
      </w:divsChild>
    </w:div>
    <w:div w:id="737552284">
      <w:bodyDiv w:val="1"/>
      <w:marLeft w:val="0"/>
      <w:marRight w:val="0"/>
      <w:marTop w:val="0"/>
      <w:marBottom w:val="0"/>
      <w:divBdr>
        <w:top w:val="none" w:sz="0" w:space="0" w:color="auto"/>
        <w:left w:val="none" w:sz="0" w:space="0" w:color="auto"/>
        <w:bottom w:val="none" w:sz="0" w:space="0" w:color="auto"/>
        <w:right w:val="none" w:sz="0" w:space="0" w:color="auto"/>
      </w:divBdr>
    </w:div>
    <w:div w:id="741294522">
      <w:bodyDiv w:val="1"/>
      <w:marLeft w:val="0"/>
      <w:marRight w:val="0"/>
      <w:marTop w:val="0"/>
      <w:marBottom w:val="0"/>
      <w:divBdr>
        <w:top w:val="none" w:sz="0" w:space="0" w:color="auto"/>
        <w:left w:val="none" w:sz="0" w:space="0" w:color="auto"/>
        <w:bottom w:val="none" w:sz="0" w:space="0" w:color="auto"/>
        <w:right w:val="none" w:sz="0" w:space="0" w:color="auto"/>
      </w:divBdr>
      <w:divsChild>
        <w:div w:id="167797765">
          <w:marLeft w:val="0"/>
          <w:marRight w:val="0"/>
          <w:marTop w:val="0"/>
          <w:marBottom w:val="0"/>
          <w:divBdr>
            <w:top w:val="none" w:sz="0" w:space="0" w:color="auto"/>
            <w:left w:val="none" w:sz="0" w:space="0" w:color="auto"/>
            <w:bottom w:val="none" w:sz="0" w:space="0" w:color="auto"/>
            <w:right w:val="none" w:sz="0" w:space="0" w:color="auto"/>
          </w:divBdr>
        </w:div>
        <w:div w:id="1269579455">
          <w:marLeft w:val="0"/>
          <w:marRight w:val="0"/>
          <w:marTop w:val="0"/>
          <w:marBottom w:val="0"/>
          <w:divBdr>
            <w:top w:val="none" w:sz="0" w:space="0" w:color="auto"/>
            <w:left w:val="none" w:sz="0" w:space="0" w:color="auto"/>
            <w:bottom w:val="none" w:sz="0" w:space="0" w:color="auto"/>
            <w:right w:val="none" w:sz="0" w:space="0" w:color="auto"/>
          </w:divBdr>
        </w:div>
        <w:div w:id="1331519025">
          <w:marLeft w:val="0"/>
          <w:marRight w:val="0"/>
          <w:marTop w:val="0"/>
          <w:marBottom w:val="0"/>
          <w:divBdr>
            <w:top w:val="none" w:sz="0" w:space="0" w:color="auto"/>
            <w:left w:val="none" w:sz="0" w:space="0" w:color="auto"/>
            <w:bottom w:val="none" w:sz="0" w:space="0" w:color="auto"/>
            <w:right w:val="none" w:sz="0" w:space="0" w:color="auto"/>
          </w:divBdr>
        </w:div>
      </w:divsChild>
    </w:div>
    <w:div w:id="744648205">
      <w:bodyDiv w:val="1"/>
      <w:marLeft w:val="0"/>
      <w:marRight w:val="0"/>
      <w:marTop w:val="0"/>
      <w:marBottom w:val="0"/>
      <w:divBdr>
        <w:top w:val="none" w:sz="0" w:space="0" w:color="auto"/>
        <w:left w:val="none" w:sz="0" w:space="0" w:color="auto"/>
        <w:bottom w:val="none" w:sz="0" w:space="0" w:color="auto"/>
        <w:right w:val="none" w:sz="0" w:space="0" w:color="auto"/>
      </w:divBdr>
      <w:divsChild>
        <w:div w:id="1004749376">
          <w:marLeft w:val="0"/>
          <w:marRight w:val="0"/>
          <w:marTop w:val="0"/>
          <w:marBottom w:val="0"/>
          <w:divBdr>
            <w:top w:val="none" w:sz="0" w:space="0" w:color="auto"/>
            <w:left w:val="none" w:sz="0" w:space="0" w:color="auto"/>
            <w:bottom w:val="none" w:sz="0" w:space="0" w:color="auto"/>
            <w:right w:val="none" w:sz="0" w:space="0" w:color="auto"/>
          </w:divBdr>
          <w:divsChild>
            <w:div w:id="1389453954">
              <w:marLeft w:val="0"/>
              <w:marRight w:val="0"/>
              <w:marTop w:val="0"/>
              <w:marBottom w:val="0"/>
              <w:divBdr>
                <w:top w:val="none" w:sz="0" w:space="0" w:color="auto"/>
                <w:left w:val="none" w:sz="0" w:space="0" w:color="auto"/>
                <w:bottom w:val="none" w:sz="0" w:space="0" w:color="auto"/>
                <w:right w:val="none" w:sz="0" w:space="0" w:color="auto"/>
              </w:divBdr>
              <w:divsChild>
                <w:div w:id="4667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0531">
      <w:bodyDiv w:val="1"/>
      <w:marLeft w:val="0"/>
      <w:marRight w:val="0"/>
      <w:marTop w:val="0"/>
      <w:marBottom w:val="0"/>
      <w:divBdr>
        <w:top w:val="none" w:sz="0" w:space="0" w:color="auto"/>
        <w:left w:val="none" w:sz="0" w:space="0" w:color="auto"/>
        <w:bottom w:val="none" w:sz="0" w:space="0" w:color="auto"/>
        <w:right w:val="none" w:sz="0" w:space="0" w:color="auto"/>
      </w:divBdr>
      <w:divsChild>
        <w:div w:id="90667391">
          <w:marLeft w:val="0"/>
          <w:marRight w:val="0"/>
          <w:marTop w:val="0"/>
          <w:marBottom w:val="0"/>
          <w:divBdr>
            <w:top w:val="none" w:sz="0" w:space="0" w:color="auto"/>
            <w:left w:val="none" w:sz="0" w:space="0" w:color="auto"/>
            <w:bottom w:val="none" w:sz="0" w:space="0" w:color="auto"/>
            <w:right w:val="none" w:sz="0" w:space="0" w:color="auto"/>
          </w:divBdr>
        </w:div>
        <w:div w:id="947154809">
          <w:marLeft w:val="0"/>
          <w:marRight w:val="0"/>
          <w:marTop w:val="0"/>
          <w:marBottom w:val="0"/>
          <w:divBdr>
            <w:top w:val="none" w:sz="0" w:space="0" w:color="auto"/>
            <w:left w:val="none" w:sz="0" w:space="0" w:color="auto"/>
            <w:bottom w:val="none" w:sz="0" w:space="0" w:color="auto"/>
            <w:right w:val="none" w:sz="0" w:space="0" w:color="auto"/>
          </w:divBdr>
        </w:div>
        <w:div w:id="644435895">
          <w:marLeft w:val="0"/>
          <w:marRight w:val="0"/>
          <w:marTop w:val="0"/>
          <w:marBottom w:val="0"/>
          <w:divBdr>
            <w:top w:val="none" w:sz="0" w:space="0" w:color="auto"/>
            <w:left w:val="none" w:sz="0" w:space="0" w:color="auto"/>
            <w:bottom w:val="none" w:sz="0" w:space="0" w:color="auto"/>
            <w:right w:val="none" w:sz="0" w:space="0" w:color="auto"/>
          </w:divBdr>
        </w:div>
        <w:div w:id="816148258">
          <w:marLeft w:val="0"/>
          <w:marRight w:val="0"/>
          <w:marTop w:val="0"/>
          <w:marBottom w:val="0"/>
          <w:divBdr>
            <w:top w:val="none" w:sz="0" w:space="0" w:color="auto"/>
            <w:left w:val="none" w:sz="0" w:space="0" w:color="auto"/>
            <w:bottom w:val="none" w:sz="0" w:space="0" w:color="auto"/>
            <w:right w:val="none" w:sz="0" w:space="0" w:color="auto"/>
          </w:divBdr>
        </w:div>
        <w:div w:id="323700918">
          <w:marLeft w:val="0"/>
          <w:marRight w:val="0"/>
          <w:marTop w:val="0"/>
          <w:marBottom w:val="0"/>
          <w:divBdr>
            <w:top w:val="none" w:sz="0" w:space="0" w:color="auto"/>
            <w:left w:val="none" w:sz="0" w:space="0" w:color="auto"/>
            <w:bottom w:val="none" w:sz="0" w:space="0" w:color="auto"/>
            <w:right w:val="none" w:sz="0" w:space="0" w:color="auto"/>
          </w:divBdr>
        </w:div>
        <w:div w:id="333843475">
          <w:marLeft w:val="0"/>
          <w:marRight w:val="0"/>
          <w:marTop w:val="0"/>
          <w:marBottom w:val="0"/>
          <w:divBdr>
            <w:top w:val="none" w:sz="0" w:space="0" w:color="auto"/>
            <w:left w:val="none" w:sz="0" w:space="0" w:color="auto"/>
            <w:bottom w:val="none" w:sz="0" w:space="0" w:color="auto"/>
            <w:right w:val="none" w:sz="0" w:space="0" w:color="auto"/>
          </w:divBdr>
        </w:div>
      </w:divsChild>
    </w:div>
    <w:div w:id="766927318">
      <w:bodyDiv w:val="1"/>
      <w:marLeft w:val="0"/>
      <w:marRight w:val="0"/>
      <w:marTop w:val="0"/>
      <w:marBottom w:val="0"/>
      <w:divBdr>
        <w:top w:val="none" w:sz="0" w:space="0" w:color="auto"/>
        <w:left w:val="none" w:sz="0" w:space="0" w:color="auto"/>
        <w:bottom w:val="none" w:sz="0" w:space="0" w:color="auto"/>
        <w:right w:val="none" w:sz="0" w:space="0" w:color="auto"/>
      </w:divBdr>
      <w:divsChild>
        <w:div w:id="775367110">
          <w:marLeft w:val="0"/>
          <w:marRight w:val="0"/>
          <w:marTop w:val="0"/>
          <w:marBottom w:val="0"/>
          <w:divBdr>
            <w:top w:val="none" w:sz="0" w:space="0" w:color="auto"/>
            <w:left w:val="none" w:sz="0" w:space="0" w:color="auto"/>
            <w:bottom w:val="none" w:sz="0" w:space="0" w:color="auto"/>
            <w:right w:val="none" w:sz="0" w:space="0" w:color="auto"/>
          </w:divBdr>
        </w:div>
        <w:div w:id="893321961">
          <w:marLeft w:val="0"/>
          <w:marRight w:val="0"/>
          <w:marTop w:val="0"/>
          <w:marBottom w:val="0"/>
          <w:divBdr>
            <w:top w:val="none" w:sz="0" w:space="0" w:color="auto"/>
            <w:left w:val="none" w:sz="0" w:space="0" w:color="auto"/>
            <w:bottom w:val="none" w:sz="0" w:space="0" w:color="auto"/>
            <w:right w:val="none" w:sz="0" w:space="0" w:color="auto"/>
          </w:divBdr>
        </w:div>
        <w:div w:id="826441287">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21598345">
          <w:marLeft w:val="0"/>
          <w:marRight w:val="0"/>
          <w:marTop w:val="0"/>
          <w:marBottom w:val="0"/>
          <w:divBdr>
            <w:top w:val="none" w:sz="0" w:space="0" w:color="auto"/>
            <w:left w:val="none" w:sz="0" w:space="0" w:color="auto"/>
            <w:bottom w:val="none" w:sz="0" w:space="0" w:color="auto"/>
            <w:right w:val="none" w:sz="0" w:space="0" w:color="auto"/>
          </w:divBdr>
        </w:div>
        <w:div w:id="485511246">
          <w:marLeft w:val="0"/>
          <w:marRight w:val="0"/>
          <w:marTop w:val="0"/>
          <w:marBottom w:val="0"/>
          <w:divBdr>
            <w:top w:val="none" w:sz="0" w:space="0" w:color="auto"/>
            <w:left w:val="none" w:sz="0" w:space="0" w:color="auto"/>
            <w:bottom w:val="none" w:sz="0" w:space="0" w:color="auto"/>
            <w:right w:val="none" w:sz="0" w:space="0" w:color="auto"/>
          </w:divBdr>
        </w:div>
        <w:div w:id="1932859607">
          <w:marLeft w:val="0"/>
          <w:marRight w:val="0"/>
          <w:marTop w:val="0"/>
          <w:marBottom w:val="0"/>
          <w:divBdr>
            <w:top w:val="none" w:sz="0" w:space="0" w:color="auto"/>
            <w:left w:val="none" w:sz="0" w:space="0" w:color="auto"/>
            <w:bottom w:val="none" w:sz="0" w:space="0" w:color="auto"/>
            <w:right w:val="none" w:sz="0" w:space="0" w:color="auto"/>
          </w:divBdr>
        </w:div>
        <w:div w:id="180709016">
          <w:marLeft w:val="0"/>
          <w:marRight w:val="0"/>
          <w:marTop w:val="0"/>
          <w:marBottom w:val="0"/>
          <w:divBdr>
            <w:top w:val="none" w:sz="0" w:space="0" w:color="auto"/>
            <w:left w:val="none" w:sz="0" w:space="0" w:color="auto"/>
            <w:bottom w:val="none" w:sz="0" w:space="0" w:color="auto"/>
            <w:right w:val="none" w:sz="0" w:space="0" w:color="auto"/>
          </w:divBdr>
        </w:div>
        <w:div w:id="1959296859">
          <w:marLeft w:val="0"/>
          <w:marRight w:val="0"/>
          <w:marTop w:val="0"/>
          <w:marBottom w:val="0"/>
          <w:divBdr>
            <w:top w:val="none" w:sz="0" w:space="0" w:color="auto"/>
            <w:left w:val="none" w:sz="0" w:space="0" w:color="auto"/>
            <w:bottom w:val="none" w:sz="0" w:space="0" w:color="auto"/>
            <w:right w:val="none" w:sz="0" w:space="0" w:color="auto"/>
          </w:divBdr>
        </w:div>
        <w:div w:id="38210960">
          <w:marLeft w:val="0"/>
          <w:marRight w:val="0"/>
          <w:marTop w:val="0"/>
          <w:marBottom w:val="0"/>
          <w:divBdr>
            <w:top w:val="none" w:sz="0" w:space="0" w:color="auto"/>
            <w:left w:val="none" w:sz="0" w:space="0" w:color="auto"/>
            <w:bottom w:val="none" w:sz="0" w:space="0" w:color="auto"/>
            <w:right w:val="none" w:sz="0" w:space="0" w:color="auto"/>
          </w:divBdr>
        </w:div>
        <w:div w:id="1593050559">
          <w:marLeft w:val="0"/>
          <w:marRight w:val="0"/>
          <w:marTop w:val="0"/>
          <w:marBottom w:val="0"/>
          <w:divBdr>
            <w:top w:val="none" w:sz="0" w:space="0" w:color="auto"/>
            <w:left w:val="none" w:sz="0" w:space="0" w:color="auto"/>
            <w:bottom w:val="none" w:sz="0" w:space="0" w:color="auto"/>
            <w:right w:val="none" w:sz="0" w:space="0" w:color="auto"/>
          </w:divBdr>
        </w:div>
        <w:div w:id="132988561">
          <w:marLeft w:val="0"/>
          <w:marRight w:val="0"/>
          <w:marTop w:val="0"/>
          <w:marBottom w:val="0"/>
          <w:divBdr>
            <w:top w:val="none" w:sz="0" w:space="0" w:color="auto"/>
            <w:left w:val="none" w:sz="0" w:space="0" w:color="auto"/>
            <w:bottom w:val="none" w:sz="0" w:space="0" w:color="auto"/>
            <w:right w:val="none" w:sz="0" w:space="0" w:color="auto"/>
          </w:divBdr>
        </w:div>
        <w:div w:id="1451360799">
          <w:marLeft w:val="0"/>
          <w:marRight w:val="0"/>
          <w:marTop w:val="0"/>
          <w:marBottom w:val="0"/>
          <w:divBdr>
            <w:top w:val="none" w:sz="0" w:space="0" w:color="auto"/>
            <w:left w:val="none" w:sz="0" w:space="0" w:color="auto"/>
            <w:bottom w:val="none" w:sz="0" w:space="0" w:color="auto"/>
            <w:right w:val="none" w:sz="0" w:space="0" w:color="auto"/>
          </w:divBdr>
        </w:div>
        <w:div w:id="1878277852">
          <w:marLeft w:val="0"/>
          <w:marRight w:val="0"/>
          <w:marTop w:val="0"/>
          <w:marBottom w:val="0"/>
          <w:divBdr>
            <w:top w:val="none" w:sz="0" w:space="0" w:color="auto"/>
            <w:left w:val="none" w:sz="0" w:space="0" w:color="auto"/>
            <w:bottom w:val="none" w:sz="0" w:space="0" w:color="auto"/>
            <w:right w:val="none" w:sz="0" w:space="0" w:color="auto"/>
          </w:divBdr>
        </w:div>
        <w:div w:id="461113913">
          <w:marLeft w:val="0"/>
          <w:marRight w:val="0"/>
          <w:marTop w:val="0"/>
          <w:marBottom w:val="0"/>
          <w:divBdr>
            <w:top w:val="none" w:sz="0" w:space="0" w:color="auto"/>
            <w:left w:val="none" w:sz="0" w:space="0" w:color="auto"/>
            <w:bottom w:val="none" w:sz="0" w:space="0" w:color="auto"/>
            <w:right w:val="none" w:sz="0" w:space="0" w:color="auto"/>
          </w:divBdr>
        </w:div>
        <w:div w:id="912618515">
          <w:marLeft w:val="0"/>
          <w:marRight w:val="0"/>
          <w:marTop w:val="0"/>
          <w:marBottom w:val="0"/>
          <w:divBdr>
            <w:top w:val="none" w:sz="0" w:space="0" w:color="auto"/>
            <w:left w:val="none" w:sz="0" w:space="0" w:color="auto"/>
            <w:bottom w:val="none" w:sz="0" w:space="0" w:color="auto"/>
            <w:right w:val="none" w:sz="0" w:space="0" w:color="auto"/>
          </w:divBdr>
        </w:div>
      </w:divsChild>
    </w:div>
    <w:div w:id="780030123">
      <w:bodyDiv w:val="1"/>
      <w:marLeft w:val="0"/>
      <w:marRight w:val="0"/>
      <w:marTop w:val="0"/>
      <w:marBottom w:val="0"/>
      <w:divBdr>
        <w:top w:val="none" w:sz="0" w:space="0" w:color="auto"/>
        <w:left w:val="none" w:sz="0" w:space="0" w:color="auto"/>
        <w:bottom w:val="none" w:sz="0" w:space="0" w:color="auto"/>
        <w:right w:val="none" w:sz="0" w:space="0" w:color="auto"/>
      </w:divBdr>
      <w:divsChild>
        <w:div w:id="560212700">
          <w:marLeft w:val="0"/>
          <w:marRight w:val="0"/>
          <w:marTop w:val="0"/>
          <w:marBottom w:val="0"/>
          <w:divBdr>
            <w:top w:val="none" w:sz="0" w:space="0" w:color="auto"/>
            <w:left w:val="none" w:sz="0" w:space="0" w:color="auto"/>
            <w:bottom w:val="none" w:sz="0" w:space="0" w:color="auto"/>
            <w:right w:val="none" w:sz="0" w:space="0" w:color="auto"/>
          </w:divBdr>
        </w:div>
        <w:div w:id="1050612269">
          <w:marLeft w:val="0"/>
          <w:marRight w:val="0"/>
          <w:marTop w:val="0"/>
          <w:marBottom w:val="0"/>
          <w:divBdr>
            <w:top w:val="none" w:sz="0" w:space="0" w:color="auto"/>
            <w:left w:val="none" w:sz="0" w:space="0" w:color="auto"/>
            <w:bottom w:val="none" w:sz="0" w:space="0" w:color="auto"/>
            <w:right w:val="none" w:sz="0" w:space="0" w:color="auto"/>
          </w:divBdr>
        </w:div>
        <w:div w:id="1224834996">
          <w:marLeft w:val="0"/>
          <w:marRight w:val="0"/>
          <w:marTop w:val="0"/>
          <w:marBottom w:val="0"/>
          <w:divBdr>
            <w:top w:val="none" w:sz="0" w:space="0" w:color="auto"/>
            <w:left w:val="none" w:sz="0" w:space="0" w:color="auto"/>
            <w:bottom w:val="none" w:sz="0" w:space="0" w:color="auto"/>
            <w:right w:val="none" w:sz="0" w:space="0" w:color="auto"/>
          </w:divBdr>
        </w:div>
        <w:div w:id="1065756647">
          <w:marLeft w:val="0"/>
          <w:marRight w:val="0"/>
          <w:marTop w:val="0"/>
          <w:marBottom w:val="0"/>
          <w:divBdr>
            <w:top w:val="none" w:sz="0" w:space="0" w:color="auto"/>
            <w:left w:val="none" w:sz="0" w:space="0" w:color="auto"/>
            <w:bottom w:val="none" w:sz="0" w:space="0" w:color="auto"/>
            <w:right w:val="none" w:sz="0" w:space="0" w:color="auto"/>
          </w:divBdr>
        </w:div>
        <w:div w:id="1645622022">
          <w:marLeft w:val="0"/>
          <w:marRight w:val="0"/>
          <w:marTop w:val="0"/>
          <w:marBottom w:val="0"/>
          <w:divBdr>
            <w:top w:val="none" w:sz="0" w:space="0" w:color="auto"/>
            <w:left w:val="none" w:sz="0" w:space="0" w:color="auto"/>
            <w:bottom w:val="none" w:sz="0" w:space="0" w:color="auto"/>
            <w:right w:val="none" w:sz="0" w:space="0" w:color="auto"/>
          </w:divBdr>
        </w:div>
        <w:div w:id="1911579285">
          <w:marLeft w:val="0"/>
          <w:marRight w:val="0"/>
          <w:marTop w:val="0"/>
          <w:marBottom w:val="0"/>
          <w:divBdr>
            <w:top w:val="none" w:sz="0" w:space="0" w:color="auto"/>
            <w:left w:val="none" w:sz="0" w:space="0" w:color="auto"/>
            <w:bottom w:val="none" w:sz="0" w:space="0" w:color="auto"/>
            <w:right w:val="none" w:sz="0" w:space="0" w:color="auto"/>
          </w:divBdr>
        </w:div>
        <w:div w:id="612984253">
          <w:marLeft w:val="0"/>
          <w:marRight w:val="0"/>
          <w:marTop w:val="0"/>
          <w:marBottom w:val="0"/>
          <w:divBdr>
            <w:top w:val="none" w:sz="0" w:space="0" w:color="auto"/>
            <w:left w:val="none" w:sz="0" w:space="0" w:color="auto"/>
            <w:bottom w:val="none" w:sz="0" w:space="0" w:color="auto"/>
            <w:right w:val="none" w:sz="0" w:space="0" w:color="auto"/>
          </w:divBdr>
        </w:div>
        <w:div w:id="423040644">
          <w:marLeft w:val="0"/>
          <w:marRight w:val="0"/>
          <w:marTop w:val="0"/>
          <w:marBottom w:val="0"/>
          <w:divBdr>
            <w:top w:val="none" w:sz="0" w:space="0" w:color="auto"/>
            <w:left w:val="none" w:sz="0" w:space="0" w:color="auto"/>
            <w:bottom w:val="none" w:sz="0" w:space="0" w:color="auto"/>
            <w:right w:val="none" w:sz="0" w:space="0" w:color="auto"/>
          </w:divBdr>
        </w:div>
        <w:div w:id="1316493077">
          <w:marLeft w:val="0"/>
          <w:marRight w:val="0"/>
          <w:marTop w:val="0"/>
          <w:marBottom w:val="0"/>
          <w:divBdr>
            <w:top w:val="none" w:sz="0" w:space="0" w:color="auto"/>
            <w:left w:val="none" w:sz="0" w:space="0" w:color="auto"/>
            <w:bottom w:val="none" w:sz="0" w:space="0" w:color="auto"/>
            <w:right w:val="none" w:sz="0" w:space="0" w:color="auto"/>
          </w:divBdr>
        </w:div>
        <w:div w:id="175658828">
          <w:marLeft w:val="0"/>
          <w:marRight w:val="0"/>
          <w:marTop w:val="0"/>
          <w:marBottom w:val="0"/>
          <w:divBdr>
            <w:top w:val="none" w:sz="0" w:space="0" w:color="auto"/>
            <w:left w:val="none" w:sz="0" w:space="0" w:color="auto"/>
            <w:bottom w:val="none" w:sz="0" w:space="0" w:color="auto"/>
            <w:right w:val="none" w:sz="0" w:space="0" w:color="auto"/>
          </w:divBdr>
        </w:div>
        <w:div w:id="249777163">
          <w:marLeft w:val="0"/>
          <w:marRight w:val="0"/>
          <w:marTop w:val="0"/>
          <w:marBottom w:val="0"/>
          <w:divBdr>
            <w:top w:val="none" w:sz="0" w:space="0" w:color="auto"/>
            <w:left w:val="none" w:sz="0" w:space="0" w:color="auto"/>
            <w:bottom w:val="none" w:sz="0" w:space="0" w:color="auto"/>
            <w:right w:val="none" w:sz="0" w:space="0" w:color="auto"/>
          </w:divBdr>
        </w:div>
        <w:div w:id="1814830769">
          <w:marLeft w:val="0"/>
          <w:marRight w:val="0"/>
          <w:marTop w:val="0"/>
          <w:marBottom w:val="0"/>
          <w:divBdr>
            <w:top w:val="none" w:sz="0" w:space="0" w:color="auto"/>
            <w:left w:val="none" w:sz="0" w:space="0" w:color="auto"/>
            <w:bottom w:val="none" w:sz="0" w:space="0" w:color="auto"/>
            <w:right w:val="none" w:sz="0" w:space="0" w:color="auto"/>
          </w:divBdr>
        </w:div>
        <w:div w:id="2055084188">
          <w:marLeft w:val="0"/>
          <w:marRight w:val="0"/>
          <w:marTop w:val="0"/>
          <w:marBottom w:val="0"/>
          <w:divBdr>
            <w:top w:val="none" w:sz="0" w:space="0" w:color="auto"/>
            <w:left w:val="none" w:sz="0" w:space="0" w:color="auto"/>
            <w:bottom w:val="none" w:sz="0" w:space="0" w:color="auto"/>
            <w:right w:val="none" w:sz="0" w:space="0" w:color="auto"/>
          </w:divBdr>
        </w:div>
        <w:div w:id="397830443">
          <w:marLeft w:val="0"/>
          <w:marRight w:val="0"/>
          <w:marTop w:val="0"/>
          <w:marBottom w:val="0"/>
          <w:divBdr>
            <w:top w:val="none" w:sz="0" w:space="0" w:color="auto"/>
            <w:left w:val="none" w:sz="0" w:space="0" w:color="auto"/>
            <w:bottom w:val="none" w:sz="0" w:space="0" w:color="auto"/>
            <w:right w:val="none" w:sz="0" w:space="0" w:color="auto"/>
          </w:divBdr>
        </w:div>
        <w:div w:id="962464180">
          <w:marLeft w:val="0"/>
          <w:marRight w:val="0"/>
          <w:marTop w:val="0"/>
          <w:marBottom w:val="0"/>
          <w:divBdr>
            <w:top w:val="none" w:sz="0" w:space="0" w:color="auto"/>
            <w:left w:val="none" w:sz="0" w:space="0" w:color="auto"/>
            <w:bottom w:val="none" w:sz="0" w:space="0" w:color="auto"/>
            <w:right w:val="none" w:sz="0" w:space="0" w:color="auto"/>
          </w:divBdr>
        </w:div>
        <w:div w:id="1535801271">
          <w:marLeft w:val="0"/>
          <w:marRight w:val="0"/>
          <w:marTop w:val="0"/>
          <w:marBottom w:val="0"/>
          <w:divBdr>
            <w:top w:val="none" w:sz="0" w:space="0" w:color="auto"/>
            <w:left w:val="none" w:sz="0" w:space="0" w:color="auto"/>
            <w:bottom w:val="none" w:sz="0" w:space="0" w:color="auto"/>
            <w:right w:val="none" w:sz="0" w:space="0" w:color="auto"/>
          </w:divBdr>
        </w:div>
        <w:div w:id="1331567336">
          <w:marLeft w:val="0"/>
          <w:marRight w:val="0"/>
          <w:marTop w:val="0"/>
          <w:marBottom w:val="0"/>
          <w:divBdr>
            <w:top w:val="none" w:sz="0" w:space="0" w:color="auto"/>
            <w:left w:val="none" w:sz="0" w:space="0" w:color="auto"/>
            <w:bottom w:val="none" w:sz="0" w:space="0" w:color="auto"/>
            <w:right w:val="none" w:sz="0" w:space="0" w:color="auto"/>
          </w:divBdr>
        </w:div>
        <w:div w:id="901982608">
          <w:marLeft w:val="0"/>
          <w:marRight w:val="0"/>
          <w:marTop w:val="0"/>
          <w:marBottom w:val="0"/>
          <w:divBdr>
            <w:top w:val="none" w:sz="0" w:space="0" w:color="auto"/>
            <w:left w:val="none" w:sz="0" w:space="0" w:color="auto"/>
            <w:bottom w:val="none" w:sz="0" w:space="0" w:color="auto"/>
            <w:right w:val="none" w:sz="0" w:space="0" w:color="auto"/>
          </w:divBdr>
        </w:div>
        <w:div w:id="105346959">
          <w:marLeft w:val="0"/>
          <w:marRight w:val="0"/>
          <w:marTop w:val="0"/>
          <w:marBottom w:val="0"/>
          <w:divBdr>
            <w:top w:val="none" w:sz="0" w:space="0" w:color="auto"/>
            <w:left w:val="none" w:sz="0" w:space="0" w:color="auto"/>
            <w:bottom w:val="none" w:sz="0" w:space="0" w:color="auto"/>
            <w:right w:val="none" w:sz="0" w:space="0" w:color="auto"/>
          </w:divBdr>
        </w:div>
        <w:div w:id="1588028625">
          <w:marLeft w:val="0"/>
          <w:marRight w:val="0"/>
          <w:marTop w:val="0"/>
          <w:marBottom w:val="0"/>
          <w:divBdr>
            <w:top w:val="none" w:sz="0" w:space="0" w:color="auto"/>
            <w:left w:val="none" w:sz="0" w:space="0" w:color="auto"/>
            <w:bottom w:val="none" w:sz="0" w:space="0" w:color="auto"/>
            <w:right w:val="none" w:sz="0" w:space="0" w:color="auto"/>
          </w:divBdr>
        </w:div>
        <w:div w:id="1226987353">
          <w:marLeft w:val="0"/>
          <w:marRight w:val="0"/>
          <w:marTop w:val="0"/>
          <w:marBottom w:val="0"/>
          <w:divBdr>
            <w:top w:val="none" w:sz="0" w:space="0" w:color="auto"/>
            <w:left w:val="none" w:sz="0" w:space="0" w:color="auto"/>
            <w:bottom w:val="none" w:sz="0" w:space="0" w:color="auto"/>
            <w:right w:val="none" w:sz="0" w:space="0" w:color="auto"/>
          </w:divBdr>
        </w:div>
        <w:div w:id="508523372">
          <w:marLeft w:val="0"/>
          <w:marRight w:val="0"/>
          <w:marTop w:val="0"/>
          <w:marBottom w:val="0"/>
          <w:divBdr>
            <w:top w:val="none" w:sz="0" w:space="0" w:color="auto"/>
            <w:left w:val="none" w:sz="0" w:space="0" w:color="auto"/>
            <w:bottom w:val="none" w:sz="0" w:space="0" w:color="auto"/>
            <w:right w:val="none" w:sz="0" w:space="0" w:color="auto"/>
          </w:divBdr>
        </w:div>
        <w:div w:id="708528432">
          <w:marLeft w:val="0"/>
          <w:marRight w:val="0"/>
          <w:marTop w:val="0"/>
          <w:marBottom w:val="0"/>
          <w:divBdr>
            <w:top w:val="none" w:sz="0" w:space="0" w:color="auto"/>
            <w:left w:val="none" w:sz="0" w:space="0" w:color="auto"/>
            <w:bottom w:val="none" w:sz="0" w:space="0" w:color="auto"/>
            <w:right w:val="none" w:sz="0" w:space="0" w:color="auto"/>
          </w:divBdr>
        </w:div>
        <w:div w:id="1432046527">
          <w:marLeft w:val="0"/>
          <w:marRight w:val="0"/>
          <w:marTop w:val="0"/>
          <w:marBottom w:val="0"/>
          <w:divBdr>
            <w:top w:val="none" w:sz="0" w:space="0" w:color="auto"/>
            <w:left w:val="none" w:sz="0" w:space="0" w:color="auto"/>
            <w:bottom w:val="none" w:sz="0" w:space="0" w:color="auto"/>
            <w:right w:val="none" w:sz="0" w:space="0" w:color="auto"/>
          </w:divBdr>
        </w:div>
        <w:div w:id="2033611133">
          <w:marLeft w:val="0"/>
          <w:marRight w:val="0"/>
          <w:marTop w:val="0"/>
          <w:marBottom w:val="0"/>
          <w:divBdr>
            <w:top w:val="none" w:sz="0" w:space="0" w:color="auto"/>
            <w:left w:val="none" w:sz="0" w:space="0" w:color="auto"/>
            <w:bottom w:val="none" w:sz="0" w:space="0" w:color="auto"/>
            <w:right w:val="none" w:sz="0" w:space="0" w:color="auto"/>
          </w:divBdr>
        </w:div>
        <w:div w:id="1845166681">
          <w:marLeft w:val="0"/>
          <w:marRight w:val="0"/>
          <w:marTop w:val="0"/>
          <w:marBottom w:val="0"/>
          <w:divBdr>
            <w:top w:val="none" w:sz="0" w:space="0" w:color="auto"/>
            <w:left w:val="none" w:sz="0" w:space="0" w:color="auto"/>
            <w:bottom w:val="none" w:sz="0" w:space="0" w:color="auto"/>
            <w:right w:val="none" w:sz="0" w:space="0" w:color="auto"/>
          </w:divBdr>
        </w:div>
        <w:div w:id="597911165">
          <w:marLeft w:val="0"/>
          <w:marRight w:val="0"/>
          <w:marTop w:val="0"/>
          <w:marBottom w:val="0"/>
          <w:divBdr>
            <w:top w:val="none" w:sz="0" w:space="0" w:color="auto"/>
            <w:left w:val="none" w:sz="0" w:space="0" w:color="auto"/>
            <w:bottom w:val="none" w:sz="0" w:space="0" w:color="auto"/>
            <w:right w:val="none" w:sz="0" w:space="0" w:color="auto"/>
          </w:divBdr>
        </w:div>
        <w:div w:id="1683432293">
          <w:marLeft w:val="0"/>
          <w:marRight w:val="0"/>
          <w:marTop w:val="0"/>
          <w:marBottom w:val="0"/>
          <w:divBdr>
            <w:top w:val="none" w:sz="0" w:space="0" w:color="auto"/>
            <w:left w:val="none" w:sz="0" w:space="0" w:color="auto"/>
            <w:bottom w:val="none" w:sz="0" w:space="0" w:color="auto"/>
            <w:right w:val="none" w:sz="0" w:space="0" w:color="auto"/>
          </w:divBdr>
        </w:div>
        <w:div w:id="2004161366">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526477180">
          <w:marLeft w:val="0"/>
          <w:marRight w:val="0"/>
          <w:marTop w:val="0"/>
          <w:marBottom w:val="0"/>
          <w:divBdr>
            <w:top w:val="none" w:sz="0" w:space="0" w:color="auto"/>
            <w:left w:val="none" w:sz="0" w:space="0" w:color="auto"/>
            <w:bottom w:val="none" w:sz="0" w:space="0" w:color="auto"/>
            <w:right w:val="none" w:sz="0" w:space="0" w:color="auto"/>
          </w:divBdr>
        </w:div>
        <w:div w:id="1794202913">
          <w:marLeft w:val="0"/>
          <w:marRight w:val="0"/>
          <w:marTop w:val="0"/>
          <w:marBottom w:val="0"/>
          <w:divBdr>
            <w:top w:val="none" w:sz="0" w:space="0" w:color="auto"/>
            <w:left w:val="none" w:sz="0" w:space="0" w:color="auto"/>
            <w:bottom w:val="none" w:sz="0" w:space="0" w:color="auto"/>
            <w:right w:val="none" w:sz="0" w:space="0" w:color="auto"/>
          </w:divBdr>
        </w:div>
        <w:div w:id="1595093203">
          <w:marLeft w:val="0"/>
          <w:marRight w:val="0"/>
          <w:marTop w:val="0"/>
          <w:marBottom w:val="0"/>
          <w:divBdr>
            <w:top w:val="none" w:sz="0" w:space="0" w:color="auto"/>
            <w:left w:val="none" w:sz="0" w:space="0" w:color="auto"/>
            <w:bottom w:val="none" w:sz="0" w:space="0" w:color="auto"/>
            <w:right w:val="none" w:sz="0" w:space="0" w:color="auto"/>
          </w:divBdr>
        </w:div>
        <w:div w:id="881132943">
          <w:marLeft w:val="0"/>
          <w:marRight w:val="0"/>
          <w:marTop w:val="0"/>
          <w:marBottom w:val="0"/>
          <w:divBdr>
            <w:top w:val="none" w:sz="0" w:space="0" w:color="auto"/>
            <w:left w:val="none" w:sz="0" w:space="0" w:color="auto"/>
            <w:bottom w:val="none" w:sz="0" w:space="0" w:color="auto"/>
            <w:right w:val="none" w:sz="0" w:space="0" w:color="auto"/>
          </w:divBdr>
        </w:div>
        <w:div w:id="1183937680">
          <w:marLeft w:val="0"/>
          <w:marRight w:val="0"/>
          <w:marTop w:val="0"/>
          <w:marBottom w:val="0"/>
          <w:divBdr>
            <w:top w:val="none" w:sz="0" w:space="0" w:color="auto"/>
            <w:left w:val="none" w:sz="0" w:space="0" w:color="auto"/>
            <w:bottom w:val="none" w:sz="0" w:space="0" w:color="auto"/>
            <w:right w:val="none" w:sz="0" w:space="0" w:color="auto"/>
          </w:divBdr>
        </w:div>
        <w:div w:id="1554541258">
          <w:marLeft w:val="0"/>
          <w:marRight w:val="0"/>
          <w:marTop w:val="0"/>
          <w:marBottom w:val="0"/>
          <w:divBdr>
            <w:top w:val="none" w:sz="0" w:space="0" w:color="auto"/>
            <w:left w:val="none" w:sz="0" w:space="0" w:color="auto"/>
            <w:bottom w:val="none" w:sz="0" w:space="0" w:color="auto"/>
            <w:right w:val="none" w:sz="0" w:space="0" w:color="auto"/>
          </w:divBdr>
        </w:div>
        <w:div w:id="2139764858">
          <w:marLeft w:val="0"/>
          <w:marRight w:val="0"/>
          <w:marTop w:val="0"/>
          <w:marBottom w:val="0"/>
          <w:divBdr>
            <w:top w:val="none" w:sz="0" w:space="0" w:color="auto"/>
            <w:left w:val="none" w:sz="0" w:space="0" w:color="auto"/>
            <w:bottom w:val="none" w:sz="0" w:space="0" w:color="auto"/>
            <w:right w:val="none" w:sz="0" w:space="0" w:color="auto"/>
          </w:divBdr>
        </w:div>
      </w:divsChild>
    </w:div>
    <w:div w:id="799689311">
      <w:bodyDiv w:val="1"/>
      <w:marLeft w:val="0"/>
      <w:marRight w:val="0"/>
      <w:marTop w:val="0"/>
      <w:marBottom w:val="0"/>
      <w:divBdr>
        <w:top w:val="none" w:sz="0" w:space="0" w:color="auto"/>
        <w:left w:val="none" w:sz="0" w:space="0" w:color="auto"/>
        <w:bottom w:val="none" w:sz="0" w:space="0" w:color="auto"/>
        <w:right w:val="none" w:sz="0" w:space="0" w:color="auto"/>
      </w:divBdr>
      <w:divsChild>
        <w:div w:id="2035837574">
          <w:marLeft w:val="0"/>
          <w:marRight w:val="0"/>
          <w:marTop w:val="0"/>
          <w:marBottom w:val="0"/>
          <w:divBdr>
            <w:top w:val="none" w:sz="0" w:space="0" w:color="auto"/>
            <w:left w:val="none" w:sz="0" w:space="0" w:color="auto"/>
            <w:bottom w:val="none" w:sz="0" w:space="0" w:color="auto"/>
            <w:right w:val="none" w:sz="0" w:space="0" w:color="auto"/>
          </w:divBdr>
          <w:divsChild>
            <w:div w:id="1282759840">
              <w:marLeft w:val="0"/>
              <w:marRight w:val="0"/>
              <w:marTop w:val="0"/>
              <w:marBottom w:val="0"/>
              <w:divBdr>
                <w:top w:val="none" w:sz="0" w:space="0" w:color="auto"/>
                <w:left w:val="none" w:sz="0" w:space="0" w:color="auto"/>
                <w:bottom w:val="none" w:sz="0" w:space="0" w:color="auto"/>
                <w:right w:val="none" w:sz="0" w:space="0" w:color="auto"/>
              </w:divBdr>
              <w:divsChild>
                <w:div w:id="95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71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36">
          <w:marLeft w:val="0"/>
          <w:marRight w:val="0"/>
          <w:marTop w:val="0"/>
          <w:marBottom w:val="0"/>
          <w:divBdr>
            <w:top w:val="none" w:sz="0" w:space="0" w:color="auto"/>
            <w:left w:val="none" w:sz="0" w:space="0" w:color="auto"/>
            <w:bottom w:val="none" w:sz="0" w:space="0" w:color="auto"/>
            <w:right w:val="none" w:sz="0" w:space="0" w:color="auto"/>
          </w:divBdr>
          <w:divsChild>
            <w:div w:id="1762333076">
              <w:marLeft w:val="0"/>
              <w:marRight w:val="0"/>
              <w:marTop w:val="0"/>
              <w:marBottom w:val="0"/>
              <w:divBdr>
                <w:top w:val="none" w:sz="0" w:space="0" w:color="auto"/>
                <w:left w:val="none" w:sz="0" w:space="0" w:color="auto"/>
                <w:bottom w:val="none" w:sz="0" w:space="0" w:color="auto"/>
                <w:right w:val="none" w:sz="0" w:space="0" w:color="auto"/>
              </w:divBdr>
              <w:divsChild>
                <w:div w:id="7441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6149">
      <w:bodyDiv w:val="1"/>
      <w:marLeft w:val="0"/>
      <w:marRight w:val="0"/>
      <w:marTop w:val="0"/>
      <w:marBottom w:val="0"/>
      <w:divBdr>
        <w:top w:val="none" w:sz="0" w:space="0" w:color="auto"/>
        <w:left w:val="none" w:sz="0" w:space="0" w:color="auto"/>
        <w:bottom w:val="none" w:sz="0" w:space="0" w:color="auto"/>
        <w:right w:val="none" w:sz="0" w:space="0" w:color="auto"/>
      </w:divBdr>
      <w:divsChild>
        <w:div w:id="1143735194">
          <w:marLeft w:val="0"/>
          <w:marRight w:val="0"/>
          <w:marTop w:val="0"/>
          <w:marBottom w:val="0"/>
          <w:divBdr>
            <w:top w:val="none" w:sz="0" w:space="0" w:color="auto"/>
            <w:left w:val="none" w:sz="0" w:space="0" w:color="auto"/>
            <w:bottom w:val="none" w:sz="0" w:space="0" w:color="auto"/>
            <w:right w:val="none" w:sz="0" w:space="0" w:color="auto"/>
          </w:divBdr>
          <w:divsChild>
            <w:div w:id="1168836457">
              <w:marLeft w:val="0"/>
              <w:marRight w:val="0"/>
              <w:marTop w:val="0"/>
              <w:marBottom w:val="0"/>
              <w:divBdr>
                <w:top w:val="none" w:sz="0" w:space="0" w:color="auto"/>
                <w:left w:val="none" w:sz="0" w:space="0" w:color="auto"/>
                <w:bottom w:val="none" w:sz="0" w:space="0" w:color="auto"/>
                <w:right w:val="none" w:sz="0" w:space="0" w:color="auto"/>
              </w:divBdr>
              <w:divsChild>
                <w:div w:id="560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556">
      <w:bodyDiv w:val="1"/>
      <w:marLeft w:val="0"/>
      <w:marRight w:val="0"/>
      <w:marTop w:val="0"/>
      <w:marBottom w:val="0"/>
      <w:divBdr>
        <w:top w:val="none" w:sz="0" w:space="0" w:color="auto"/>
        <w:left w:val="none" w:sz="0" w:space="0" w:color="auto"/>
        <w:bottom w:val="none" w:sz="0" w:space="0" w:color="auto"/>
        <w:right w:val="none" w:sz="0" w:space="0" w:color="auto"/>
      </w:divBdr>
      <w:divsChild>
        <w:div w:id="1621524299">
          <w:marLeft w:val="0"/>
          <w:marRight w:val="0"/>
          <w:marTop w:val="0"/>
          <w:marBottom w:val="0"/>
          <w:divBdr>
            <w:top w:val="none" w:sz="0" w:space="0" w:color="auto"/>
            <w:left w:val="none" w:sz="0" w:space="0" w:color="auto"/>
            <w:bottom w:val="none" w:sz="0" w:space="0" w:color="auto"/>
            <w:right w:val="none" w:sz="0" w:space="0" w:color="auto"/>
          </w:divBdr>
        </w:div>
        <w:div w:id="484400785">
          <w:marLeft w:val="0"/>
          <w:marRight w:val="0"/>
          <w:marTop w:val="0"/>
          <w:marBottom w:val="0"/>
          <w:divBdr>
            <w:top w:val="none" w:sz="0" w:space="0" w:color="auto"/>
            <w:left w:val="none" w:sz="0" w:space="0" w:color="auto"/>
            <w:bottom w:val="none" w:sz="0" w:space="0" w:color="auto"/>
            <w:right w:val="none" w:sz="0" w:space="0" w:color="auto"/>
          </w:divBdr>
        </w:div>
        <w:div w:id="286008149">
          <w:marLeft w:val="0"/>
          <w:marRight w:val="0"/>
          <w:marTop w:val="0"/>
          <w:marBottom w:val="0"/>
          <w:divBdr>
            <w:top w:val="none" w:sz="0" w:space="0" w:color="auto"/>
            <w:left w:val="none" w:sz="0" w:space="0" w:color="auto"/>
            <w:bottom w:val="none" w:sz="0" w:space="0" w:color="auto"/>
            <w:right w:val="none" w:sz="0" w:space="0" w:color="auto"/>
          </w:divBdr>
        </w:div>
        <w:div w:id="304554073">
          <w:marLeft w:val="0"/>
          <w:marRight w:val="0"/>
          <w:marTop w:val="0"/>
          <w:marBottom w:val="0"/>
          <w:divBdr>
            <w:top w:val="none" w:sz="0" w:space="0" w:color="auto"/>
            <w:left w:val="none" w:sz="0" w:space="0" w:color="auto"/>
            <w:bottom w:val="none" w:sz="0" w:space="0" w:color="auto"/>
            <w:right w:val="none" w:sz="0" w:space="0" w:color="auto"/>
          </w:divBdr>
        </w:div>
        <w:div w:id="2092384330">
          <w:marLeft w:val="0"/>
          <w:marRight w:val="0"/>
          <w:marTop w:val="0"/>
          <w:marBottom w:val="0"/>
          <w:divBdr>
            <w:top w:val="none" w:sz="0" w:space="0" w:color="auto"/>
            <w:left w:val="none" w:sz="0" w:space="0" w:color="auto"/>
            <w:bottom w:val="none" w:sz="0" w:space="0" w:color="auto"/>
            <w:right w:val="none" w:sz="0" w:space="0" w:color="auto"/>
          </w:divBdr>
        </w:div>
        <w:div w:id="1889146710">
          <w:marLeft w:val="0"/>
          <w:marRight w:val="0"/>
          <w:marTop w:val="0"/>
          <w:marBottom w:val="0"/>
          <w:divBdr>
            <w:top w:val="none" w:sz="0" w:space="0" w:color="auto"/>
            <w:left w:val="none" w:sz="0" w:space="0" w:color="auto"/>
            <w:bottom w:val="none" w:sz="0" w:space="0" w:color="auto"/>
            <w:right w:val="none" w:sz="0" w:space="0" w:color="auto"/>
          </w:divBdr>
        </w:div>
        <w:div w:id="1107118220">
          <w:marLeft w:val="0"/>
          <w:marRight w:val="0"/>
          <w:marTop w:val="0"/>
          <w:marBottom w:val="0"/>
          <w:divBdr>
            <w:top w:val="none" w:sz="0" w:space="0" w:color="auto"/>
            <w:left w:val="none" w:sz="0" w:space="0" w:color="auto"/>
            <w:bottom w:val="none" w:sz="0" w:space="0" w:color="auto"/>
            <w:right w:val="none" w:sz="0" w:space="0" w:color="auto"/>
          </w:divBdr>
        </w:div>
      </w:divsChild>
    </w:div>
    <w:div w:id="844319490">
      <w:bodyDiv w:val="1"/>
      <w:marLeft w:val="0"/>
      <w:marRight w:val="0"/>
      <w:marTop w:val="0"/>
      <w:marBottom w:val="0"/>
      <w:divBdr>
        <w:top w:val="none" w:sz="0" w:space="0" w:color="auto"/>
        <w:left w:val="none" w:sz="0" w:space="0" w:color="auto"/>
        <w:bottom w:val="none" w:sz="0" w:space="0" w:color="auto"/>
        <w:right w:val="none" w:sz="0" w:space="0" w:color="auto"/>
      </w:divBdr>
    </w:div>
    <w:div w:id="855460207">
      <w:bodyDiv w:val="1"/>
      <w:marLeft w:val="0"/>
      <w:marRight w:val="0"/>
      <w:marTop w:val="0"/>
      <w:marBottom w:val="0"/>
      <w:divBdr>
        <w:top w:val="none" w:sz="0" w:space="0" w:color="auto"/>
        <w:left w:val="none" w:sz="0" w:space="0" w:color="auto"/>
        <w:bottom w:val="none" w:sz="0" w:space="0" w:color="auto"/>
        <w:right w:val="none" w:sz="0" w:space="0" w:color="auto"/>
      </w:divBdr>
      <w:divsChild>
        <w:div w:id="224680146">
          <w:marLeft w:val="0"/>
          <w:marRight w:val="0"/>
          <w:marTop w:val="0"/>
          <w:marBottom w:val="0"/>
          <w:divBdr>
            <w:top w:val="none" w:sz="0" w:space="0" w:color="auto"/>
            <w:left w:val="none" w:sz="0" w:space="0" w:color="auto"/>
            <w:bottom w:val="none" w:sz="0" w:space="0" w:color="auto"/>
            <w:right w:val="none" w:sz="0" w:space="0" w:color="auto"/>
          </w:divBdr>
          <w:divsChild>
            <w:div w:id="410084070">
              <w:marLeft w:val="0"/>
              <w:marRight w:val="0"/>
              <w:marTop w:val="0"/>
              <w:marBottom w:val="0"/>
              <w:divBdr>
                <w:top w:val="none" w:sz="0" w:space="0" w:color="auto"/>
                <w:left w:val="none" w:sz="0" w:space="0" w:color="auto"/>
                <w:bottom w:val="none" w:sz="0" w:space="0" w:color="auto"/>
                <w:right w:val="none" w:sz="0" w:space="0" w:color="auto"/>
              </w:divBdr>
              <w:divsChild>
                <w:div w:id="204025203">
                  <w:marLeft w:val="0"/>
                  <w:marRight w:val="0"/>
                  <w:marTop w:val="0"/>
                  <w:marBottom w:val="0"/>
                  <w:divBdr>
                    <w:top w:val="none" w:sz="0" w:space="0" w:color="auto"/>
                    <w:left w:val="none" w:sz="0" w:space="0" w:color="auto"/>
                    <w:bottom w:val="none" w:sz="0" w:space="0" w:color="auto"/>
                    <w:right w:val="none" w:sz="0" w:space="0" w:color="auto"/>
                  </w:divBdr>
                </w:div>
              </w:divsChild>
            </w:div>
            <w:div w:id="433087907">
              <w:marLeft w:val="0"/>
              <w:marRight w:val="0"/>
              <w:marTop w:val="0"/>
              <w:marBottom w:val="0"/>
              <w:divBdr>
                <w:top w:val="none" w:sz="0" w:space="0" w:color="auto"/>
                <w:left w:val="none" w:sz="0" w:space="0" w:color="auto"/>
                <w:bottom w:val="none" w:sz="0" w:space="0" w:color="auto"/>
                <w:right w:val="none" w:sz="0" w:space="0" w:color="auto"/>
              </w:divBdr>
              <w:divsChild>
                <w:div w:id="858546137">
                  <w:marLeft w:val="0"/>
                  <w:marRight w:val="0"/>
                  <w:marTop w:val="0"/>
                  <w:marBottom w:val="0"/>
                  <w:divBdr>
                    <w:top w:val="none" w:sz="0" w:space="0" w:color="auto"/>
                    <w:left w:val="none" w:sz="0" w:space="0" w:color="auto"/>
                    <w:bottom w:val="none" w:sz="0" w:space="0" w:color="auto"/>
                    <w:right w:val="none" w:sz="0" w:space="0" w:color="auto"/>
                  </w:divBdr>
                </w:div>
              </w:divsChild>
            </w:div>
            <w:div w:id="1815677391">
              <w:marLeft w:val="0"/>
              <w:marRight w:val="0"/>
              <w:marTop w:val="0"/>
              <w:marBottom w:val="0"/>
              <w:divBdr>
                <w:top w:val="none" w:sz="0" w:space="0" w:color="auto"/>
                <w:left w:val="none" w:sz="0" w:space="0" w:color="auto"/>
                <w:bottom w:val="none" w:sz="0" w:space="0" w:color="auto"/>
                <w:right w:val="none" w:sz="0" w:space="0" w:color="auto"/>
              </w:divBdr>
              <w:divsChild>
                <w:div w:id="911230980">
                  <w:marLeft w:val="0"/>
                  <w:marRight w:val="0"/>
                  <w:marTop w:val="0"/>
                  <w:marBottom w:val="0"/>
                  <w:divBdr>
                    <w:top w:val="none" w:sz="0" w:space="0" w:color="auto"/>
                    <w:left w:val="none" w:sz="0" w:space="0" w:color="auto"/>
                    <w:bottom w:val="none" w:sz="0" w:space="0" w:color="auto"/>
                    <w:right w:val="none" w:sz="0" w:space="0" w:color="auto"/>
                  </w:divBdr>
                </w:div>
              </w:divsChild>
            </w:div>
            <w:div w:id="1005671569">
              <w:marLeft w:val="0"/>
              <w:marRight w:val="0"/>
              <w:marTop w:val="0"/>
              <w:marBottom w:val="0"/>
              <w:divBdr>
                <w:top w:val="none" w:sz="0" w:space="0" w:color="auto"/>
                <w:left w:val="none" w:sz="0" w:space="0" w:color="auto"/>
                <w:bottom w:val="none" w:sz="0" w:space="0" w:color="auto"/>
                <w:right w:val="none" w:sz="0" w:space="0" w:color="auto"/>
              </w:divBdr>
              <w:divsChild>
                <w:div w:id="1638027178">
                  <w:marLeft w:val="0"/>
                  <w:marRight w:val="0"/>
                  <w:marTop w:val="0"/>
                  <w:marBottom w:val="0"/>
                  <w:divBdr>
                    <w:top w:val="none" w:sz="0" w:space="0" w:color="auto"/>
                    <w:left w:val="none" w:sz="0" w:space="0" w:color="auto"/>
                    <w:bottom w:val="none" w:sz="0" w:space="0" w:color="auto"/>
                    <w:right w:val="none" w:sz="0" w:space="0" w:color="auto"/>
                  </w:divBdr>
                </w:div>
              </w:divsChild>
            </w:div>
            <w:div w:id="1678265040">
              <w:marLeft w:val="0"/>
              <w:marRight w:val="0"/>
              <w:marTop w:val="0"/>
              <w:marBottom w:val="0"/>
              <w:divBdr>
                <w:top w:val="none" w:sz="0" w:space="0" w:color="auto"/>
                <w:left w:val="none" w:sz="0" w:space="0" w:color="auto"/>
                <w:bottom w:val="none" w:sz="0" w:space="0" w:color="auto"/>
                <w:right w:val="none" w:sz="0" w:space="0" w:color="auto"/>
              </w:divBdr>
              <w:divsChild>
                <w:div w:id="1449739114">
                  <w:marLeft w:val="0"/>
                  <w:marRight w:val="0"/>
                  <w:marTop w:val="0"/>
                  <w:marBottom w:val="0"/>
                  <w:divBdr>
                    <w:top w:val="none" w:sz="0" w:space="0" w:color="auto"/>
                    <w:left w:val="none" w:sz="0" w:space="0" w:color="auto"/>
                    <w:bottom w:val="none" w:sz="0" w:space="0" w:color="auto"/>
                    <w:right w:val="none" w:sz="0" w:space="0" w:color="auto"/>
                  </w:divBdr>
                </w:div>
              </w:divsChild>
            </w:div>
            <w:div w:id="1240746462">
              <w:marLeft w:val="0"/>
              <w:marRight w:val="0"/>
              <w:marTop w:val="0"/>
              <w:marBottom w:val="0"/>
              <w:divBdr>
                <w:top w:val="none" w:sz="0" w:space="0" w:color="auto"/>
                <w:left w:val="none" w:sz="0" w:space="0" w:color="auto"/>
                <w:bottom w:val="none" w:sz="0" w:space="0" w:color="auto"/>
                <w:right w:val="none" w:sz="0" w:space="0" w:color="auto"/>
              </w:divBdr>
              <w:divsChild>
                <w:div w:id="911308493">
                  <w:marLeft w:val="0"/>
                  <w:marRight w:val="0"/>
                  <w:marTop w:val="0"/>
                  <w:marBottom w:val="0"/>
                  <w:divBdr>
                    <w:top w:val="none" w:sz="0" w:space="0" w:color="auto"/>
                    <w:left w:val="none" w:sz="0" w:space="0" w:color="auto"/>
                    <w:bottom w:val="none" w:sz="0" w:space="0" w:color="auto"/>
                    <w:right w:val="none" w:sz="0" w:space="0" w:color="auto"/>
                  </w:divBdr>
                </w:div>
              </w:divsChild>
            </w:div>
            <w:div w:id="774591694">
              <w:marLeft w:val="0"/>
              <w:marRight w:val="0"/>
              <w:marTop w:val="0"/>
              <w:marBottom w:val="0"/>
              <w:divBdr>
                <w:top w:val="none" w:sz="0" w:space="0" w:color="auto"/>
                <w:left w:val="none" w:sz="0" w:space="0" w:color="auto"/>
                <w:bottom w:val="none" w:sz="0" w:space="0" w:color="auto"/>
                <w:right w:val="none" w:sz="0" w:space="0" w:color="auto"/>
              </w:divBdr>
              <w:divsChild>
                <w:div w:id="30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826">
          <w:marLeft w:val="0"/>
          <w:marRight w:val="0"/>
          <w:marTop w:val="0"/>
          <w:marBottom w:val="0"/>
          <w:divBdr>
            <w:top w:val="none" w:sz="0" w:space="0" w:color="auto"/>
            <w:left w:val="none" w:sz="0" w:space="0" w:color="auto"/>
            <w:bottom w:val="none" w:sz="0" w:space="0" w:color="auto"/>
            <w:right w:val="none" w:sz="0" w:space="0" w:color="auto"/>
          </w:divBdr>
          <w:divsChild>
            <w:div w:id="1184780747">
              <w:marLeft w:val="0"/>
              <w:marRight w:val="0"/>
              <w:marTop w:val="0"/>
              <w:marBottom w:val="0"/>
              <w:divBdr>
                <w:top w:val="none" w:sz="0" w:space="0" w:color="auto"/>
                <w:left w:val="none" w:sz="0" w:space="0" w:color="auto"/>
                <w:bottom w:val="none" w:sz="0" w:space="0" w:color="auto"/>
                <w:right w:val="none" w:sz="0" w:space="0" w:color="auto"/>
              </w:divBdr>
              <w:divsChild>
                <w:div w:id="356079300">
                  <w:marLeft w:val="0"/>
                  <w:marRight w:val="0"/>
                  <w:marTop w:val="0"/>
                  <w:marBottom w:val="0"/>
                  <w:divBdr>
                    <w:top w:val="none" w:sz="0" w:space="0" w:color="auto"/>
                    <w:left w:val="none" w:sz="0" w:space="0" w:color="auto"/>
                    <w:bottom w:val="none" w:sz="0" w:space="0" w:color="auto"/>
                    <w:right w:val="none" w:sz="0" w:space="0" w:color="auto"/>
                  </w:divBdr>
                </w:div>
              </w:divsChild>
            </w:div>
            <w:div w:id="14314654">
              <w:marLeft w:val="0"/>
              <w:marRight w:val="0"/>
              <w:marTop w:val="0"/>
              <w:marBottom w:val="0"/>
              <w:divBdr>
                <w:top w:val="none" w:sz="0" w:space="0" w:color="auto"/>
                <w:left w:val="none" w:sz="0" w:space="0" w:color="auto"/>
                <w:bottom w:val="none" w:sz="0" w:space="0" w:color="auto"/>
                <w:right w:val="none" w:sz="0" w:space="0" w:color="auto"/>
              </w:divBdr>
              <w:divsChild>
                <w:div w:id="1876965103">
                  <w:marLeft w:val="0"/>
                  <w:marRight w:val="0"/>
                  <w:marTop w:val="0"/>
                  <w:marBottom w:val="0"/>
                  <w:divBdr>
                    <w:top w:val="none" w:sz="0" w:space="0" w:color="auto"/>
                    <w:left w:val="none" w:sz="0" w:space="0" w:color="auto"/>
                    <w:bottom w:val="none" w:sz="0" w:space="0" w:color="auto"/>
                    <w:right w:val="none" w:sz="0" w:space="0" w:color="auto"/>
                  </w:divBdr>
                </w:div>
              </w:divsChild>
            </w:div>
            <w:div w:id="517814686">
              <w:marLeft w:val="0"/>
              <w:marRight w:val="0"/>
              <w:marTop w:val="0"/>
              <w:marBottom w:val="0"/>
              <w:divBdr>
                <w:top w:val="none" w:sz="0" w:space="0" w:color="auto"/>
                <w:left w:val="none" w:sz="0" w:space="0" w:color="auto"/>
                <w:bottom w:val="none" w:sz="0" w:space="0" w:color="auto"/>
                <w:right w:val="none" w:sz="0" w:space="0" w:color="auto"/>
              </w:divBdr>
              <w:divsChild>
                <w:div w:id="355038574">
                  <w:marLeft w:val="0"/>
                  <w:marRight w:val="0"/>
                  <w:marTop w:val="0"/>
                  <w:marBottom w:val="0"/>
                  <w:divBdr>
                    <w:top w:val="none" w:sz="0" w:space="0" w:color="auto"/>
                    <w:left w:val="none" w:sz="0" w:space="0" w:color="auto"/>
                    <w:bottom w:val="none" w:sz="0" w:space="0" w:color="auto"/>
                    <w:right w:val="none" w:sz="0" w:space="0" w:color="auto"/>
                  </w:divBdr>
                </w:div>
              </w:divsChild>
            </w:div>
            <w:div w:id="1672609801">
              <w:marLeft w:val="0"/>
              <w:marRight w:val="0"/>
              <w:marTop w:val="0"/>
              <w:marBottom w:val="0"/>
              <w:divBdr>
                <w:top w:val="none" w:sz="0" w:space="0" w:color="auto"/>
                <w:left w:val="none" w:sz="0" w:space="0" w:color="auto"/>
                <w:bottom w:val="none" w:sz="0" w:space="0" w:color="auto"/>
                <w:right w:val="none" w:sz="0" w:space="0" w:color="auto"/>
              </w:divBdr>
              <w:divsChild>
                <w:div w:id="60299645">
                  <w:marLeft w:val="0"/>
                  <w:marRight w:val="0"/>
                  <w:marTop w:val="0"/>
                  <w:marBottom w:val="0"/>
                  <w:divBdr>
                    <w:top w:val="none" w:sz="0" w:space="0" w:color="auto"/>
                    <w:left w:val="none" w:sz="0" w:space="0" w:color="auto"/>
                    <w:bottom w:val="none" w:sz="0" w:space="0" w:color="auto"/>
                    <w:right w:val="none" w:sz="0" w:space="0" w:color="auto"/>
                  </w:divBdr>
                </w:div>
              </w:divsChild>
            </w:div>
            <w:div w:id="1920476101">
              <w:marLeft w:val="0"/>
              <w:marRight w:val="0"/>
              <w:marTop w:val="0"/>
              <w:marBottom w:val="0"/>
              <w:divBdr>
                <w:top w:val="none" w:sz="0" w:space="0" w:color="auto"/>
                <w:left w:val="none" w:sz="0" w:space="0" w:color="auto"/>
                <w:bottom w:val="none" w:sz="0" w:space="0" w:color="auto"/>
                <w:right w:val="none" w:sz="0" w:space="0" w:color="auto"/>
              </w:divBdr>
              <w:divsChild>
                <w:div w:id="1518885811">
                  <w:marLeft w:val="0"/>
                  <w:marRight w:val="0"/>
                  <w:marTop w:val="0"/>
                  <w:marBottom w:val="0"/>
                  <w:divBdr>
                    <w:top w:val="none" w:sz="0" w:space="0" w:color="auto"/>
                    <w:left w:val="none" w:sz="0" w:space="0" w:color="auto"/>
                    <w:bottom w:val="none" w:sz="0" w:space="0" w:color="auto"/>
                    <w:right w:val="none" w:sz="0" w:space="0" w:color="auto"/>
                  </w:divBdr>
                </w:div>
              </w:divsChild>
            </w:div>
            <w:div w:id="2067560238">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471">
          <w:marLeft w:val="0"/>
          <w:marRight w:val="0"/>
          <w:marTop w:val="0"/>
          <w:marBottom w:val="0"/>
          <w:divBdr>
            <w:top w:val="none" w:sz="0" w:space="0" w:color="auto"/>
            <w:left w:val="none" w:sz="0" w:space="0" w:color="auto"/>
            <w:bottom w:val="none" w:sz="0" w:space="0" w:color="auto"/>
            <w:right w:val="none" w:sz="0" w:space="0" w:color="auto"/>
          </w:divBdr>
          <w:divsChild>
            <w:div w:id="397754386">
              <w:marLeft w:val="0"/>
              <w:marRight w:val="0"/>
              <w:marTop w:val="0"/>
              <w:marBottom w:val="0"/>
              <w:divBdr>
                <w:top w:val="none" w:sz="0" w:space="0" w:color="auto"/>
                <w:left w:val="none" w:sz="0" w:space="0" w:color="auto"/>
                <w:bottom w:val="none" w:sz="0" w:space="0" w:color="auto"/>
                <w:right w:val="none" w:sz="0" w:space="0" w:color="auto"/>
              </w:divBdr>
              <w:divsChild>
                <w:div w:id="2029210710">
                  <w:marLeft w:val="0"/>
                  <w:marRight w:val="0"/>
                  <w:marTop w:val="0"/>
                  <w:marBottom w:val="0"/>
                  <w:divBdr>
                    <w:top w:val="none" w:sz="0" w:space="0" w:color="auto"/>
                    <w:left w:val="none" w:sz="0" w:space="0" w:color="auto"/>
                    <w:bottom w:val="none" w:sz="0" w:space="0" w:color="auto"/>
                    <w:right w:val="none" w:sz="0" w:space="0" w:color="auto"/>
                  </w:divBdr>
                </w:div>
              </w:divsChild>
            </w:div>
            <w:div w:id="2099665922">
              <w:marLeft w:val="0"/>
              <w:marRight w:val="0"/>
              <w:marTop w:val="0"/>
              <w:marBottom w:val="0"/>
              <w:divBdr>
                <w:top w:val="none" w:sz="0" w:space="0" w:color="auto"/>
                <w:left w:val="none" w:sz="0" w:space="0" w:color="auto"/>
                <w:bottom w:val="none" w:sz="0" w:space="0" w:color="auto"/>
                <w:right w:val="none" w:sz="0" w:space="0" w:color="auto"/>
              </w:divBdr>
              <w:divsChild>
                <w:div w:id="112291130">
                  <w:marLeft w:val="0"/>
                  <w:marRight w:val="0"/>
                  <w:marTop w:val="0"/>
                  <w:marBottom w:val="0"/>
                  <w:divBdr>
                    <w:top w:val="none" w:sz="0" w:space="0" w:color="auto"/>
                    <w:left w:val="none" w:sz="0" w:space="0" w:color="auto"/>
                    <w:bottom w:val="none" w:sz="0" w:space="0" w:color="auto"/>
                    <w:right w:val="none" w:sz="0" w:space="0" w:color="auto"/>
                  </w:divBdr>
                </w:div>
              </w:divsChild>
            </w:div>
            <w:div w:id="714502778">
              <w:marLeft w:val="0"/>
              <w:marRight w:val="0"/>
              <w:marTop w:val="0"/>
              <w:marBottom w:val="0"/>
              <w:divBdr>
                <w:top w:val="none" w:sz="0" w:space="0" w:color="auto"/>
                <w:left w:val="none" w:sz="0" w:space="0" w:color="auto"/>
                <w:bottom w:val="none" w:sz="0" w:space="0" w:color="auto"/>
                <w:right w:val="none" w:sz="0" w:space="0" w:color="auto"/>
              </w:divBdr>
              <w:divsChild>
                <w:div w:id="1598244630">
                  <w:marLeft w:val="0"/>
                  <w:marRight w:val="0"/>
                  <w:marTop w:val="0"/>
                  <w:marBottom w:val="0"/>
                  <w:divBdr>
                    <w:top w:val="none" w:sz="0" w:space="0" w:color="auto"/>
                    <w:left w:val="none" w:sz="0" w:space="0" w:color="auto"/>
                    <w:bottom w:val="none" w:sz="0" w:space="0" w:color="auto"/>
                    <w:right w:val="none" w:sz="0" w:space="0" w:color="auto"/>
                  </w:divBdr>
                </w:div>
              </w:divsChild>
            </w:div>
            <w:div w:id="2097434832">
              <w:marLeft w:val="0"/>
              <w:marRight w:val="0"/>
              <w:marTop w:val="0"/>
              <w:marBottom w:val="0"/>
              <w:divBdr>
                <w:top w:val="none" w:sz="0" w:space="0" w:color="auto"/>
                <w:left w:val="none" w:sz="0" w:space="0" w:color="auto"/>
                <w:bottom w:val="none" w:sz="0" w:space="0" w:color="auto"/>
                <w:right w:val="none" w:sz="0" w:space="0" w:color="auto"/>
              </w:divBdr>
              <w:divsChild>
                <w:div w:id="1347054810">
                  <w:marLeft w:val="0"/>
                  <w:marRight w:val="0"/>
                  <w:marTop w:val="0"/>
                  <w:marBottom w:val="0"/>
                  <w:divBdr>
                    <w:top w:val="none" w:sz="0" w:space="0" w:color="auto"/>
                    <w:left w:val="none" w:sz="0" w:space="0" w:color="auto"/>
                    <w:bottom w:val="none" w:sz="0" w:space="0" w:color="auto"/>
                    <w:right w:val="none" w:sz="0" w:space="0" w:color="auto"/>
                  </w:divBdr>
                </w:div>
              </w:divsChild>
            </w:div>
            <w:div w:id="1039816840">
              <w:marLeft w:val="0"/>
              <w:marRight w:val="0"/>
              <w:marTop w:val="0"/>
              <w:marBottom w:val="0"/>
              <w:divBdr>
                <w:top w:val="none" w:sz="0" w:space="0" w:color="auto"/>
                <w:left w:val="none" w:sz="0" w:space="0" w:color="auto"/>
                <w:bottom w:val="none" w:sz="0" w:space="0" w:color="auto"/>
                <w:right w:val="none" w:sz="0" w:space="0" w:color="auto"/>
              </w:divBdr>
              <w:divsChild>
                <w:div w:id="1477409966">
                  <w:marLeft w:val="0"/>
                  <w:marRight w:val="0"/>
                  <w:marTop w:val="0"/>
                  <w:marBottom w:val="0"/>
                  <w:divBdr>
                    <w:top w:val="none" w:sz="0" w:space="0" w:color="auto"/>
                    <w:left w:val="none" w:sz="0" w:space="0" w:color="auto"/>
                    <w:bottom w:val="none" w:sz="0" w:space="0" w:color="auto"/>
                    <w:right w:val="none" w:sz="0" w:space="0" w:color="auto"/>
                  </w:divBdr>
                </w:div>
              </w:divsChild>
            </w:div>
            <w:div w:id="146867547">
              <w:marLeft w:val="0"/>
              <w:marRight w:val="0"/>
              <w:marTop w:val="0"/>
              <w:marBottom w:val="0"/>
              <w:divBdr>
                <w:top w:val="none" w:sz="0" w:space="0" w:color="auto"/>
                <w:left w:val="none" w:sz="0" w:space="0" w:color="auto"/>
                <w:bottom w:val="none" w:sz="0" w:space="0" w:color="auto"/>
                <w:right w:val="none" w:sz="0" w:space="0" w:color="auto"/>
              </w:divBdr>
              <w:divsChild>
                <w:div w:id="1177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600">
          <w:marLeft w:val="0"/>
          <w:marRight w:val="0"/>
          <w:marTop w:val="0"/>
          <w:marBottom w:val="0"/>
          <w:divBdr>
            <w:top w:val="none" w:sz="0" w:space="0" w:color="auto"/>
            <w:left w:val="none" w:sz="0" w:space="0" w:color="auto"/>
            <w:bottom w:val="none" w:sz="0" w:space="0" w:color="auto"/>
            <w:right w:val="none" w:sz="0" w:space="0" w:color="auto"/>
          </w:divBdr>
          <w:divsChild>
            <w:div w:id="577709173">
              <w:marLeft w:val="0"/>
              <w:marRight w:val="0"/>
              <w:marTop w:val="0"/>
              <w:marBottom w:val="0"/>
              <w:divBdr>
                <w:top w:val="none" w:sz="0" w:space="0" w:color="auto"/>
                <w:left w:val="none" w:sz="0" w:space="0" w:color="auto"/>
                <w:bottom w:val="none" w:sz="0" w:space="0" w:color="auto"/>
                <w:right w:val="none" w:sz="0" w:space="0" w:color="auto"/>
              </w:divBdr>
              <w:divsChild>
                <w:div w:id="32274725">
                  <w:marLeft w:val="0"/>
                  <w:marRight w:val="0"/>
                  <w:marTop w:val="0"/>
                  <w:marBottom w:val="0"/>
                  <w:divBdr>
                    <w:top w:val="none" w:sz="0" w:space="0" w:color="auto"/>
                    <w:left w:val="none" w:sz="0" w:space="0" w:color="auto"/>
                    <w:bottom w:val="none" w:sz="0" w:space="0" w:color="auto"/>
                    <w:right w:val="none" w:sz="0" w:space="0" w:color="auto"/>
                  </w:divBdr>
                </w:div>
              </w:divsChild>
            </w:div>
            <w:div w:id="1450586531">
              <w:marLeft w:val="0"/>
              <w:marRight w:val="0"/>
              <w:marTop w:val="0"/>
              <w:marBottom w:val="0"/>
              <w:divBdr>
                <w:top w:val="none" w:sz="0" w:space="0" w:color="auto"/>
                <w:left w:val="none" w:sz="0" w:space="0" w:color="auto"/>
                <w:bottom w:val="none" w:sz="0" w:space="0" w:color="auto"/>
                <w:right w:val="none" w:sz="0" w:space="0" w:color="auto"/>
              </w:divBdr>
              <w:divsChild>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 w:id="751006144">
              <w:marLeft w:val="0"/>
              <w:marRight w:val="0"/>
              <w:marTop w:val="0"/>
              <w:marBottom w:val="0"/>
              <w:divBdr>
                <w:top w:val="none" w:sz="0" w:space="0" w:color="auto"/>
                <w:left w:val="none" w:sz="0" w:space="0" w:color="auto"/>
                <w:bottom w:val="none" w:sz="0" w:space="0" w:color="auto"/>
                <w:right w:val="none" w:sz="0" w:space="0" w:color="auto"/>
              </w:divBdr>
              <w:divsChild>
                <w:div w:id="1477723736">
                  <w:marLeft w:val="0"/>
                  <w:marRight w:val="0"/>
                  <w:marTop w:val="0"/>
                  <w:marBottom w:val="0"/>
                  <w:divBdr>
                    <w:top w:val="none" w:sz="0" w:space="0" w:color="auto"/>
                    <w:left w:val="none" w:sz="0" w:space="0" w:color="auto"/>
                    <w:bottom w:val="none" w:sz="0" w:space="0" w:color="auto"/>
                    <w:right w:val="none" w:sz="0" w:space="0" w:color="auto"/>
                  </w:divBdr>
                </w:div>
              </w:divsChild>
            </w:div>
            <w:div w:id="1132096599">
              <w:marLeft w:val="0"/>
              <w:marRight w:val="0"/>
              <w:marTop w:val="0"/>
              <w:marBottom w:val="0"/>
              <w:divBdr>
                <w:top w:val="none" w:sz="0" w:space="0" w:color="auto"/>
                <w:left w:val="none" w:sz="0" w:space="0" w:color="auto"/>
                <w:bottom w:val="none" w:sz="0" w:space="0" w:color="auto"/>
                <w:right w:val="none" w:sz="0" w:space="0" w:color="auto"/>
              </w:divBdr>
              <w:divsChild>
                <w:div w:id="1930772279">
                  <w:marLeft w:val="0"/>
                  <w:marRight w:val="0"/>
                  <w:marTop w:val="0"/>
                  <w:marBottom w:val="0"/>
                  <w:divBdr>
                    <w:top w:val="none" w:sz="0" w:space="0" w:color="auto"/>
                    <w:left w:val="none" w:sz="0" w:space="0" w:color="auto"/>
                    <w:bottom w:val="none" w:sz="0" w:space="0" w:color="auto"/>
                    <w:right w:val="none" w:sz="0" w:space="0" w:color="auto"/>
                  </w:divBdr>
                </w:div>
              </w:divsChild>
            </w:div>
            <w:div w:id="392433790">
              <w:marLeft w:val="0"/>
              <w:marRight w:val="0"/>
              <w:marTop w:val="0"/>
              <w:marBottom w:val="0"/>
              <w:divBdr>
                <w:top w:val="none" w:sz="0" w:space="0" w:color="auto"/>
                <w:left w:val="none" w:sz="0" w:space="0" w:color="auto"/>
                <w:bottom w:val="none" w:sz="0" w:space="0" w:color="auto"/>
                <w:right w:val="none" w:sz="0" w:space="0" w:color="auto"/>
              </w:divBdr>
              <w:divsChild>
                <w:div w:id="2019037846">
                  <w:marLeft w:val="0"/>
                  <w:marRight w:val="0"/>
                  <w:marTop w:val="0"/>
                  <w:marBottom w:val="0"/>
                  <w:divBdr>
                    <w:top w:val="none" w:sz="0" w:space="0" w:color="auto"/>
                    <w:left w:val="none" w:sz="0" w:space="0" w:color="auto"/>
                    <w:bottom w:val="none" w:sz="0" w:space="0" w:color="auto"/>
                    <w:right w:val="none" w:sz="0" w:space="0" w:color="auto"/>
                  </w:divBdr>
                </w:div>
              </w:divsChild>
            </w:div>
            <w:div w:id="81804916">
              <w:marLeft w:val="0"/>
              <w:marRight w:val="0"/>
              <w:marTop w:val="0"/>
              <w:marBottom w:val="0"/>
              <w:divBdr>
                <w:top w:val="none" w:sz="0" w:space="0" w:color="auto"/>
                <w:left w:val="none" w:sz="0" w:space="0" w:color="auto"/>
                <w:bottom w:val="none" w:sz="0" w:space="0" w:color="auto"/>
                <w:right w:val="none" w:sz="0" w:space="0" w:color="auto"/>
              </w:divBdr>
              <w:divsChild>
                <w:div w:id="748501616">
                  <w:marLeft w:val="0"/>
                  <w:marRight w:val="0"/>
                  <w:marTop w:val="0"/>
                  <w:marBottom w:val="0"/>
                  <w:divBdr>
                    <w:top w:val="none" w:sz="0" w:space="0" w:color="auto"/>
                    <w:left w:val="none" w:sz="0" w:space="0" w:color="auto"/>
                    <w:bottom w:val="none" w:sz="0" w:space="0" w:color="auto"/>
                    <w:right w:val="none" w:sz="0" w:space="0" w:color="auto"/>
                  </w:divBdr>
                </w:div>
              </w:divsChild>
            </w:div>
            <w:div w:id="884870223">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0"/>
                  <w:divBdr>
                    <w:top w:val="none" w:sz="0" w:space="0" w:color="auto"/>
                    <w:left w:val="none" w:sz="0" w:space="0" w:color="auto"/>
                    <w:bottom w:val="none" w:sz="0" w:space="0" w:color="auto"/>
                    <w:right w:val="none" w:sz="0" w:space="0" w:color="auto"/>
                  </w:divBdr>
                </w:div>
              </w:divsChild>
            </w:div>
            <w:div w:id="1642340817">
              <w:marLeft w:val="0"/>
              <w:marRight w:val="0"/>
              <w:marTop w:val="0"/>
              <w:marBottom w:val="0"/>
              <w:divBdr>
                <w:top w:val="none" w:sz="0" w:space="0" w:color="auto"/>
                <w:left w:val="none" w:sz="0" w:space="0" w:color="auto"/>
                <w:bottom w:val="none" w:sz="0" w:space="0" w:color="auto"/>
                <w:right w:val="none" w:sz="0" w:space="0" w:color="auto"/>
              </w:divBdr>
              <w:divsChild>
                <w:div w:id="874462058">
                  <w:marLeft w:val="0"/>
                  <w:marRight w:val="0"/>
                  <w:marTop w:val="0"/>
                  <w:marBottom w:val="0"/>
                  <w:divBdr>
                    <w:top w:val="none" w:sz="0" w:space="0" w:color="auto"/>
                    <w:left w:val="none" w:sz="0" w:space="0" w:color="auto"/>
                    <w:bottom w:val="none" w:sz="0" w:space="0" w:color="auto"/>
                    <w:right w:val="none" w:sz="0" w:space="0" w:color="auto"/>
                  </w:divBdr>
                </w:div>
              </w:divsChild>
            </w:div>
            <w:div w:id="218252280">
              <w:marLeft w:val="0"/>
              <w:marRight w:val="0"/>
              <w:marTop w:val="0"/>
              <w:marBottom w:val="0"/>
              <w:divBdr>
                <w:top w:val="none" w:sz="0" w:space="0" w:color="auto"/>
                <w:left w:val="none" w:sz="0" w:space="0" w:color="auto"/>
                <w:bottom w:val="none" w:sz="0" w:space="0" w:color="auto"/>
                <w:right w:val="none" w:sz="0" w:space="0" w:color="auto"/>
              </w:divBdr>
              <w:divsChild>
                <w:div w:id="1642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570">
          <w:marLeft w:val="0"/>
          <w:marRight w:val="0"/>
          <w:marTop w:val="0"/>
          <w:marBottom w:val="0"/>
          <w:divBdr>
            <w:top w:val="none" w:sz="0" w:space="0" w:color="auto"/>
            <w:left w:val="none" w:sz="0" w:space="0" w:color="auto"/>
            <w:bottom w:val="none" w:sz="0" w:space="0" w:color="auto"/>
            <w:right w:val="none" w:sz="0" w:space="0" w:color="auto"/>
          </w:divBdr>
          <w:divsChild>
            <w:div w:id="1466773589">
              <w:marLeft w:val="0"/>
              <w:marRight w:val="0"/>
              <w:marTop w:val="0"/>
              <w:marBottom w:val="0"/>
              <w:divBdr>
                <w:top w:val="none" w:sz="0" w:space="0" w:color="auto"/>
                <w:left w:val="none" w:sz="0" w:space="0" w:color="auto"/>
                <w:bottom w:val="none" w:sz="0" w:space="0" w:color="auto"/>
                <w:right w:val="none" w:sz="0" w:space="0" w:color="auto"/>
              </w:divBdr>
              <w:divsChild>
                <w:div w:id="2019769644">
                  <w:marLeft w:val="0"/>
                  <w:marRight w:val="0"/>
                  <w:marTop w:val="0"/>
                  <w:marBottom w:val="0"/>
                  <w:divBdr>
                    <w:top w:val="none" w:sz="0" w:space="0" w:color="auto"/>
                    <w:left w:val="none" w:sz="0" w:space="0" w:color="auto"/>
                    <w:bottom w:val="none" w:sz="0" w:space="0" w:color="auto"/>
                    <w:right w:val="none" w:sz="0" w:space="0" w:color="auto"/>
                  </w:divBdr>
                </w:div>
              </w:divsChild>
            </w:div>
            <w:div w:id="244918600">
              <w:marLeft w:val="0"/>
              <w:marRight w:val="0"/>
              <w:marTop w:val="0"/>
              <w:marBottom w:val="0"/>
              <w:divBdr>
                <w:top w:val="none" w:sz="0" w:space="0" w:color="auto"/>
                <w:left w:val="none" w:sz="0" w:space="0" w:color="auto"/>
                <w:bottom w:val="none" w:sz="0" w:space="0" w:color="auto"/>
                <w:right w:val="none" w:sz="0" w:space="0" w:color="auto"/>
              </w:divBdr>
              <w:divsChild>
                <w:div w:id="12948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542">
          <w:marLeft w:val="0"/>
          <w:marRight w:val="0"/>
          <w:marTop w:val="0"/>
          <w:marBottom w:val="0"/>
          <w:divBdr>
            <w:top w:val="none" w:sz="0" w:space="0" w:color="auto"/>
            <w:left w:val="none" w:sz="0" w:space="0" w:color="auto"/>
            <w:bottom w:val="none" w:sz="0" w:space="0" w:color="auto"/>
            <w:right w:val="none" w:sz="0" w:space="0" w:color="auto"/>
          </w:divBdr>
          <w:divsChild>
            <w:div w:id="1103111960">
              <w:marLeft w:val="0"/>
              <w:marRight w:val="0"/>
              <w:marTop w:val="0"/>
              <w:marBottom w:val="0"/>
              <w:divBdr>
                <w:top w:val="none" w:sz="0" w:space="0" w:color="auto"/>
                <w:left w:val="none" w:sz="0" w:space="0" w:color="auto"/>
                <w:bottom w:val="none" w:sz="0" w:space="0" w:color="auto"/>
                <w:right w:val="none" w:sz="0" w:space="0" w:color="auto"/>
              </w:divBdr>
              <w:divsChild>
                <w:div w:id="9722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021">
      <w:bodyDiv w:val="1"/>
      <w:marLeft w:val="0"/>
      <w:marRight w:val="0"/>
      <w:marTop w:val="0"/>
      <w:marBottom w:val="0"/>
      <w:divBdr>
        <w:top w:val="none" w:sz="0" w:space="0" w:color="auto"/>
        <w:left w:val="none" w:sz="0" w:space="0" w:color="auto"/>
        <w:bottom w:val="none" w:sz="0" w:space="0" w:color="auto"/>
        <w:right w:val="none" w:sz="0" w:space="0" w:color="auto"/>
      </w:divBdr>
      <w:divsChild>
        <w:div w:id="381371865">
          <w:marLeft w:val="0"/>
          <w:marRight w:val="0"/>
          <w:marTop w:val="0"/>
          <w:marBottom w:val="0"/>
          <w:divBdr>
            <w:top w:val="none" w:sz="0" w:space="0" w:color="auto"/>
            <w:left w:val="none" w:sz="0" w:space="0" w:color="auto"/>
            <w:bottom w:val="none" w:sz="0" w:space="0" w:color="auto"/>
            <w:right w:val="none" w:sz="0" w:space="0" w:color="auto"/>
          </w:divBdr>
          <w:divsChild>
            <w:div w:id="664942059">
              <w:marLeft w:val="0"/>
              <w:marRight w:val="0"/>
              <w:marTop w:val="0"/>
              <w:marBottom w:val="0"/>
              <w:divBdr>
                <w:top w:val="none" w:sz="0" w:space="0" w:color="auto"/>
                <w:left w:val="none" w:sz="0" w:space="0" w:color="auto"/>
                <w:bottom w:val="none" w:sz="0" w:space="0" w:color="auto"/>
                <w:right w:val="none" w:sz="0" w:space="0" w:color="auto"/>
              </w:divBdr>
              <w:divsChild>
                <w:div w:id="1409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571">
      <w:bodyDiv w:val="1"/>
      <w:marLeft w:val="0"/>
      <w:marRight w:val="0"/>
      <w:marTop w:val="0"/>
      <w:marBottom w:val="0"/>
      <w:divBdr>
        <w:top w:val="none" w:sz="0" w:space="0" w:color="auto"/>
        <w:left w:val="none" w:sz="0" w:space="0" w:color="auto"/>
        <w:bottom w:val="none" w:sz="0" w:space="0" w:color="auto"/>
        <w:right w:val="none" w:sz="0" w:space="0" w:color="auto"/>
      </w:divBdr>
      <w:divsChild>
        <w:div w:id="1047532156">
          <w:marLeft w:val="0"/>
          <w:marRight w:val="0"/>
          <w:marTop w:val="0"/>
          <w:marBottom w:val="0"/>
          <w:divBdr>
            <w:top w:val="none" w:sz="0" w:space="0" w:color="auto"/>
            <w:left w:val="none" w:sz="0" w:space="0" w:color="auto"/>
            <w:bottom w:val="none" w:sz="0" w:space="0" w:color="auto"/>
            <w:right w:val="none" w:sz="0" w:space="0" w:color="auto"/>
          </w:divBdr>
        </w:div>
        <w:div w:id="426996849">
          <w:marLeft w:val="0"/>
          <w:marRight w:val="0"/>
          <w:marTop w:val="0"/>
          <w:marBottom w:val="0"/>
          <w:divBdr>
            <w:top w:val="none" w:sz="0" w:space="0" w:color="auto"/>
            <w:left w:val="none" w:sz="0" w:space="0" w:color="auto"/>
            <w:bottom w:val="none" w:sz="0" w:space="0" w:color="auto"/>
            <w:right w:val="none" w:sz="0" w:space="0" w:color="auto"/>
          </w:divBdr>
        </w:div>
        <w:div w:id="1236208532">
          <w:marLeft w:val="0"/>
          <w:marRight w:val="0"/>
          <w:marTop w:val="0"/>
          <w:marBottom w:val="0"/>
          <w:divBdr>
            <w:top w:val="none" w:sz="0" w:space="0" w:color="auto"/>
            <w:left w:val="none" w:sz="0" w:space="0" w:color="auto"/>
            <w:bottom w:val="none" w:sz="0" w:space="0" w:color="auto"/>
            <w:right w:val="none" w:sz="0" w:space="0" w:color="auto"/>
          </w:divBdr>
        </w:div>
      </w:divsChild>
    </w:div>
    <w:div w:id="884372598">
      <w:bodyDiv w:val="1"/>
      <w:marLeft w:val="0"/>
      <w:marRight w:val="0"/>
      <w:marTop w:val="0"/>
      <w:marBottom w:val="0"/>
      <w:divBdr>
        <w:top w:val="none" w:sz="0" w:space="0" w:color="auto"/>
        <w:left w:val="none" w:sz="0" w:space="0" w:color="auto"/>
        <w:bottom w:val="none" w:sz="0" w:space="0" w:color="auto"/>
        <w:right w:val="none" w:sz="0" w:space="0" w:color="auto"/>
      </w:divBdr>
      <w:divsChild>
        <w:div w:id="1105885353">
          <w:marLeft w:val="0"/>
          <w:marRight w:val="0"/>
          <w:marTop w:val="0"/>
          <w:marBottom w:val="0"/>
          <w:divBdr>
            <w:top w:val="none" w:sz="0" w:space="0" w:color="auto"/>
            <w:left w:val="none" w:sz="0" w:space="0" w:color="auto"/>
            <w:bottom w:val="none" w:sz="0" w:space="0" w:color="auto"/>
            <w:right w:val="none" w:sz="0" w:space="0" w:color="auto"/>
          </w:divBdr>
          <w:divsChild>
            <w:div w:id="36203199">
              <w:marLeft w:val="0"/>
              <w:marRight w:val="0"/>
              <w:marTop w:val="0"/>
              <w:marBottom w:val="0"/>
              <w:divBdr>
                <w:top w:val="none" w:sz="0" w:space="0" w:color="auto"/>
                <w:left w:val="none" w:sz="0" w:space="0" w:color="auto"/>
                <w:bottom w:val="none" w:sz="0" w:space="0" w:color="auto"/>
                <w:right w:val="none" w:sz="0" w:space="0" w:color="auto"/>
              </w:divBdr>
              <w:divsChild>
                <w:div w:id="799227665">
                  <w:marLeft w:val="0"/>
                  <w:marRight w:val="0"/>
                  <w:marTop w:val="0"/>
                  <w:marBottom w:val="0"/>
                  <w:divBdr>
                    <w:top w:val="none" w:sz="0" w:space="0" w:color="auto"/>
                    <w:left w:val="none" w:sz="0" w:space="0" w:color="auto"/>
                    <w:bottom w:val="none" w:sz="0" w:space="0" w:color="auto"/>
                    <w:right w:val="none" w:sz="0" w:space="0" w:color="auto"/>
                  </w:divBdr>
                </w:div>
              </w:divsChild>
            </w:div>
            <w:div w:id="942805603">
              <w:marLeft w:val="0"/>
              <w:marRight w:val="0"/>
              <w:marTop w:val="0"/>
              <w:marBottom w:val="0"/>
              <w:divBdr>
                <w:top w:val="none" w:sz="0" w:space="0" w:color="auto"/>
                <w:left w:val="none" w:sz="0" w:space="0" w:color="auto"/>
                <w:bottom w:val="none" w:sz="0" w:space="0" w:color="auto"/>
                <w:right w:val="none" w:sz="0" w:space="0" w:color="auto"/>
              </w:divBdr>
              <w:divsChild>
                <w:div w:id="999188896">
                  <w:marLeft w:val="0"/>
                  <w:marRight w:val="0"/>
                  <w:marTop w:val="0"/>
                  <w:marBottom w:val="0"/>
                  <w:divBdr>
                    <w:top w:val="none" w:sz="0" w:space="0" w:color="auto"/>
                    <w:left w:val="none" w:sz="0" w:space="0" w:color="auto"/>
                    <w:bottom w:val="none" w:sz="0" w:space="0" w:color="auto"/>
                    <w:right w:val="none" w:sz="0" w:space="0" w:color="auto"/>
                  </w:divBdr>
                </w:div>
              </w:divsChild>
            </w:div>
            <w:div w:id="187761425">
              <w:marLeft w:val="0"/>
              <w:marRight w:val="0"/>
              <w:marTop w:val="0"/>
              <w:marBottom w:val="0"/>
              <w:divBdr>
                <w:top w:val="none" w:sz="0" w:space="0" w:color="auto"/>
                <w:left w:val="none" w:sz="0" w:space="0" w:color="auto"/>
                <w:bottom w:val="none" w:sz="0" w:space="0" w:color="auto"/>
                <w:right w:val="none" w:sz="0" w:space="0" w:color="auto"/>
              </w:divBdr>
              <w:divsChild>
                <w:div w:id="1629504834">
                  <w:marLeft w:val="0"/>
                  <w:marRight w:val="0"/>
                  <w:marTop w:val="0"/>
                  <w:marBottom w:val="0"/>
                  <w:divBdr>
                    <w:top w:val="none" w:sz="0" w:space="0" w:color="auto"/>
                    <w:left w:val="none" w:sz="0" w:space="0" w:color="auto"/>
                    <w:bottom w:val="none" w:sz="0" w:space="0" w:color="auto"/>
                    <w:right w:val="none" w:sz="0" w:space="0" w:color="auto"/>
                  </w:divBdr>
                </w:div>
              </w:divsChild>
            </w:div>
            <w:div w:id="74212438">
              <w:marLeft w:val="0"/>
              <w:marRight w:val="0"/>
              <w:marTop w:val="0"/>
              <w:marBottom w:val="0"/>
              <w:divBdr>
                <w:top w:val="none" w:sz="0" w:space="0" w:color="auto"/>
                <w:left w:val="none" w:sz="0" w:space="0" w:color="auto"/>
                <w:bottom w:val="none" w:sz="0" w:space="0" w:color="auto"/>
                <w:right w:val="none" w:sz="0" w:space="0" w:color="auto"/>
              </w:divBdr>
              <w:divsChild>
                <w:div w:id="558446269">
                  <w:marLeft w:val="0"/>
                  <w:marRight w:val="0"/>
                  <w:marTop w:val="0"/>
                  <w:marBottom w:val="0"/>
                  <w:divBdr>
                    <w:top w:val="none" w:sz="0" w:space="0" w:color="auto"/>
                    <w:left w:val="none" w:sz="0" w:space="0" w:color="auto"/>
                    <w:bottom w:val="none" w:sz="0" w:space="0" w:color="auto"/>
                    <w:right w:val="none" w:sz="0" w:space="0" w:color="auto"/>
                  </w:divBdr>
                </w:div>
              </w:divsChild>
            </w:div>
            <w:div w:id="2091467608">
              <w:marLeft w:val="0"/>
              <w:marRight w:val="0"/>
              <w:marTop w:val="0"/>
              <w:marBottom w:val="0"/>
              <w:divBdr>
                <w:top w:val="none" w:sz="0" w:space="0" w:color="auto"/>
                <w:left w:val="none" w:sz="0" w:space="0" w:color="auto"/>
                <w:bottom w:val="none" w:sz="0" w:space="0" w:color="auto"/>
                <w:right w:val="none" w:sz="0" w:space="0" w:color="auto"/>
              </w:divBdr>
              <w:divsChild>
                <w:div w:id="1611087666">
                  <w:marLeft w:val="0"/>
                  <w:marRight w:val="0"/>
                  <w:marTop w:val="0"/>
                  <w:marBottom w:val="0"/>
                  <w:divBdr>
                    <w:top w:val="none" w:sz="0" w:space="0" w:color="auto"/>
                    <w:left w:val="none" w:sz="0" w:space="0" w:color="auto"/>
                    <w:bottom w:val="none" w:sz="0" w:space="0" w:color="auto"/>
                    <w:right w:val="none" w:sz="0" w:space="0" w:color="auto"/>
                  </w:divBdr>
                </w:div>
              </w:divsChild>
            </w:div>
            <w:div w:id="1423796764">
              <w:marLeft w:val="0"/>
              <w:marRight w:val="0"/>
              <w:marTop w:val="0"/>
              <w:marBottom w:val="0"/>
              <w:divBdr>
                <w:top w:val="none" w:sz="0" w:space="0" w:color="auto"/>
                <w:left w:val="none" w:sz="0" w:space="0" w:color="auto"/>
                <w:bottom w:val="none" w:sz="0" w:space="0" w:color="auto"/>
                <w:right w:val="none" w:sz="0" w:space="0" w:color="auto"/>
              </w:divBdr>
              <w:divsChild>
                <w:div w:id="454711815">
                  <w:marLeft w:val="0"/>
                  <w:marRight w:val="0"/>
                  <w:marTop w:val="0"/>
                  <w:marBottom w:val="0"/>
                  <w:divBdr>
                    <w:top w:val="none" w:sz="0" w:space="0" w:color="auto"/>
                    <w:left w:val="none" w:sz="0" w:space="0" w:color="auto"/>
                    <w:bottom w:val="none" w:sz="0" w:space="0" w:color="auto"/>
                    <w:right w:val="none" w:sz="0" w:space="0" w:color="auto"/>
                  </w:divBdr>
                </w:div>
              </w:divsChild>
            </w:div>
            <w:div w:id="1980264985">
              <w:marLeft w:val="0"/>
              <w:marRight w:val="0"/>
              <w:marTop w:val="0"/>
              <w:marBottom w:val="0"/>
              <w:divBdr>
                <w:top w:val="none" w:sz="0" w:space="0" w:color="auto"/>
                <w:left w:val="none" w:sz="0" w:space="0" w:color="auto"/>
                <w:bottom w:val="none" w:sz="0" w:space="0" w:color="auto"/>
                <w:right w:val="none" w:sz="0" w:space="0" w:color="auto"/>
              </w:divBdr>
              <w:divsChild>
                <w:div w:id="405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947">
          <w:marLeft w:val="0"/>
          <w:marRight w:val="0"/>
          <w:marTop w:val="0"/>
          <w:marBottom w:val="0"/>
          <w:divBdr>
            <w:top w:val="none" w:sz="0" w:space="0" w:color="auto"/>
            <w:left w:val="none" w:sz="0" w:space="0" w:color="auto"/>
            <w:bottom w:val="none" w:sz="0" w:space="0" w:color="auto"/>
            <w:right w:val="none" w:sz="0" w:space="0" w:color="auto"/>
          </w:divBdr>
          <w:divsChild>
            <w:div w:id="1635409775">
              <w:marLeft w:val="0"/>
              <w:marRight w:val="0"/>
              <w:marTop w:val="0"/>
              <w:marBottom w:val="0"/>
              <w:divBdr>
                <w:top w:val="none" w:sz="0" w:space="0" w:color="auto"/>
                <w:left w:val="none" w:sz="0" w:space="0" w:color="auto"/>
                <w:bottom w:val="none" w:sz="0" w:space="0" w:color="auto"/>
                <w:right w:val="none" w:sz="0" w:space="0" w:color="auto"/>
              </w:divBdr>
              <w:divsChild>
                <w:div w:id="646666242">
                  <w:marLeft w:val="0"/>
                  <w:marRight w:val="0"/>
                  <w:marTop w:val="0"/>
                  <w:marBottom w:val="0"/>
                  <w:divBdr>
                    <w:top w:val="none" w:sz="0" w:space="0" w:color="auto"/>
                    <w:left w:val="none" w:sz="0" w:space="0" w:color="auto"/>
                    <w:bottom w:val="none" w:sz="0" w:space="0" w:color="auto"/>
                    <w:right w:val="none" w:sz="0" w:space="0" w:color="auto"/>
                  </w:divBdr>
                </w:div>
              </w:divsChild>
            </w:div>
            <w:div w:id="416444959">
              <w:marLeft w:val="0"/>
              <w:marRight w:val="0"/>
              <w:marTop w:val="0"/>
              <w:marBottom w:val="0"/>
              <w:divBdr>
                <w:top w:val="none" w:sz="0" w:space="0" w:color="auto"/>
                <w:left w:val="none" w:sz="0" w:space="0" w:color="auto"/>
                <w:bottom w:val="none" w:sz="0" w:space="0" w:color="auto"/>
                <w:right w:val="none" w:sz="0" w:space="0" w:color="auto"/>
              </w:divBdr>
              <w:divsChild>
                <w:div w:id="1461412685">
                  <w:marLeft w:val="0"/>
                  <w:marRight w:val="0"/>
                  <w:marTop w:val="0"/>
                  <w:marBottom w:val="0"/>
                  <w:divBdr>
                    <w:top w:val="none" w:sz="0" w:space="0" w:color="auto"/>
                    <w:left w:val="none" w:sz="0" w:space="0" w:color="auto"/>
                    <w:bottom w:val="none" w:sz="0" w:space="0" w:color="auto"/>
                    <w:right w:val="none" w:sz="0" w:space="0" w:color="auto"/>
                  </w:divBdr>
                </w:div>
              </w:divsChild>
            </w:div>
            <w:div w:id="665522550">
              <w:marLeft w:val="0"/>
              <w:marRight w:val="0"/>
              <w:marTop w:val="0"/>
              <w:marBottom w:val="0"/>
              <w:divBdr>
                <w:top w:val="none" w:sz="0" w:space="0" w:color="auto"/>
                <w:left w:val="none" w:sz="0" w:space="0" w:color="auto"/>
                <w:bottom w:val="none" w:sz="0" w:space="0" w:color="auto"/>
                <w:right w:val="none" w:sz="0" w:space="0" w:color="auto"/>
              </w:divBdr>
              <w:divsChild>
                <w:div w:id="908880354">
                  <w:marLeft w:val="0"/>
                  <w:marRight w:val="0"/>
                  <w:marTop w:val="0"/>
                  <w:marBottom w:val="0"/>
                  <w:divBdr>
                    <w:top w:val="none" w:sz="0" w:space="0" w:color="auto"/>
                    <w:left w:val="none" w:sz="0" w:space="0" w:color="auto"/>
                    <w:bottom w:val="none" w:sz="0" w:space="0" w:color="auto"/>
                    <w:right w:val="none" w:sz="0" w:space="0" w:color="auto"/>
                  </w:divBdr>
                </w:div>
              </w:divsChild>
            </w:div>
            <w:div w:id="2069918138">
              <w:marLeft w:val="0"/>
              <w:marRight w:val="0"/>
              <w:marTop w:val="0"/>
              <w:marBottom w:val="0"/>
              <w:divBdr>
                <w:top w:val="none" w:sz="0" w:space="0" w:color="auto"/>
                <w:left w:val="none" w:sz="0" w:space="0" w:color="auto"/>
                <w:bottom w:val="none" w:sz="0" w:space="0" w:color="auto"/>
                <w:right w:val="none" w:sz="0" w:space="0" w:color="auto"/>
              </w:divBdr>
              <w:divsChild>
                <w:div w:id="1844275591">
                  <w:marLeft w:val="0"/>
                  <w:marRight w:val="0"/>
                  <w:marTop w:val="0"/>
                  <w:marBottom w:val="0"/>
                  <w:divBdr>
                    <w:top w:val="none" w:sz="0" w:space="0" w:color="auto"/>
                    <w:left w:val="none" w:sz="0" w:space="0" w:color="auto"/>
                    <w:bottom w:val="none" w:sz="0" w:space="0" w:color="auto"/>
                    <w:right w:val="none" w:sz="0" w:space="0" w:color="auto"/>
                  </w:divBdr>
                </w:div>
              </w:divsChild>
            </w:div>
            <w:div w:id="2006476389">
              <w:marLeft w:val="0"/>
              <w:marRight w:val="0"/>
              <w:marTop w:val="0"/>
              <w:marBottom w:val="0"/>
              <w:divBdr>
                <w:top w:val="none" w:sz="0" w:space="0" w:color="auto"/>
                <w:left w:val="none" w:sz="0" w:space="0" w:color="auto"/>
                <w:bottom w:val="none" w:sz="0" w:space="0" w:color="auto"/>
                <w:right w:val="none" w:sz="0" w:space="0" w:color="auto"/>
              </w:divBdr>
              <w:divsChild>
                <w:div w:id="286012763">
                  <w:marLeft w:val="0"/>
                  <w:marRight w:val="0"/>
                  <w:marTop w:val="0"/>
                  <w:marBottom w:val="0"/>
                  <w:divBdr>
                    <w:top w:val="none" w:sz="0" w:space="0" w:color="auto"/>
                    <w:left w:val="none" w:sz="0" w:space="0" w:color="auto"/>
                    <w:bottom w:val="none" w:sz="0" w:space="0" w:color="auto"/>
                    <w:right w:val="none" w:sz="0" w:space="0" w:color="auto"/>
                  </w:divBdr>
                </w:div>
              </w:divsChild>
            </w:div>
            <w:div w:id="1981374571">
              <w:marLeft w:val="0"/>
              <w:marRight w:val="0"/>
              <w:marTop w:val="0"/>
              <w:marBottom w:val="0"/>
              <w:divBdr>
                <w:top w:val="none" w:sz="0" w:space="0" w:color="auto"/>
                <w:left w:val="none" w:sz="0" w:space="0" w:color="auto"/>
                <w:bottom w:val="none" w:sz="0" w:space="0" w:color="auto"/>
                <w:right w:val="none" w:sz="0" w:space="0" w:color="auto"/>
              </w:divBdr>
              <w:divsChild>
                <w:div w:id="19847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9117">
          <w:marLeft w:val="0"/>
          <w:marRight w:val="0"/>
          <w:marTop w:val="0"/>
          <w:marBottom w:val="0"/>
          <w:divBdr>
            <w:top w:val="none" w:sz="0" w:space="0" w:color="auto"/>
            <w:left w:val="none" w:sz="0" w:space="0" w:color="auto"/>
            <w:bottom w:val="none" w:sz="0" w:space="0" w:color="auto"/>
            <w:right w:val="none" w:sz="0" w:space="0" w:color="auto"/>
          </w:divBdr>
          <w:divsChild>
            <w:div w:id="73361134">
              <w:marLeft w:val="0"/>
              <w:marRight w:val="0"/>
              <w:marTop w:val="0"/>
              <w:marBottom w:val="0"/>
              <w:divBdr>
                <w:top w:val="none" w:sz="0" w:space="0" w:color="auto"/>
                <w:left w:val="none" w:sz="0" w:space="0" w:color="auto"/>
                <w:bottom w:val="none" w:sz="0" w:space="0" w:color="auto"/>
                <w:right w:val="none" w:sz="0" w:space="0" w:color="auto"/>
              </w:divBdr>
              <w:divsChild>
                <w:div w:id="1641687139">
                  <w:marLeft w:val="0"/>
                  <w:marRight w:val="0"/>
                  <w:marTop w:val="0"/>
                  <w:marBottom w:val="0"/>
                  <w:divBdr>
                    <w:top w:val="none" w:sz="0" w:space="0" w:color="auto"/>
                    <w:left w:val="none" w:sz="0" w:space="0" w:color="auto"/>
                    <w:bottom w:val="none" w:sz="0" w:space="0" w:color="auto"/>
                    <w:right w:val="none" w:sz="0" w:space="0" w:color="auto"/>
                  </w:divBdr>
                </w:div>
              </w:divsChild>
            </w:div>
            <w:div w:id="1511599603">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 w:id="500508824">
              <w:marLeft w:val="0"/>
              <w:marRight w:val="0"/>
              <w:marTop w:val="0"/>
              <w:marBottom w:val="0"/>
              <w:divBdr>
                <w:top w:val="none" w:sz="0" w:space="0" w:color="auto"/>
                <w:left w:val="none" w:sz="0" w:space="0" w:color="auto"/>
                <w:bottom w:val="none" w:sz="0" w:space="0" w:color="auto"/>
                <w:right w:val="none" w:sz="0" w:space="0" w:color="auto"/>
              </w:divBdr>
              <w:divsChild>
                <w:div w:id="1224100830">
                  <w:marLeft w:val="0"/>
                  <w:marRight w:val="0"/>
                  <w:marTop w:val="0"/>
                  <w:marBottom w:val="0"/>
                  <w:divBdr>
                    <w:top w:val="none" w:sz="0" w:space="0" w:color="auto"/>
                    <w:left w:val="none" w:sz="0" w:space="0" w:color="auto"/>
                    <w:bottom w:val="none" w:sz="0" w:space="0" w:color="auto"/>
                    <w:right w:val="none" w:sz="0" w:space="0" w:color="auto"/>
                  </w:divBdr>
                </w:div>
              </w:divsChild>
            </w:div>
            <w:div w:id="678433624">
              <w:marLeft w:val="0"/>
              <w:marRight w:val="0"/>
              <w:marTop w:val="0"/>
              <w:marBottom w:val="0"/>
              <w:divBdr>
                <w:top w:val="none" w:sz="0" w:space="0" w:color="auto"/>
                <w:left w:val="none" w:sz="0" w:space="0" w:color="auto"/>
                <w:bottom w:val="none" w:sz="0" w:space="0" w:color="auto"/>
                <w:right w:val="none" w:sz="0" w:space="0" w:color="auto"/>
              </w:divBdr>
              <w:divsChild>
                <w:div w:id="1478230367">
                  <w:marLeft w:val="0"/>
                  <w:marRight w:val="0"/>
                  <w:marTop w:val="0"/>
                  <w:marBottom w:val="0"/>
                  <w:divBdr>
                    <w:top w:val="none" w:sz="0" w:space="0" w:color="auto"/>
                    <w:left w:val="none" w:sz="0" w:space="0" w:color="auto"/>
                    <w:bottom w:val="none" w:sz="0" w:space="0" w:color="auto"/>
                    <w:right w:val="none" w:sz="0" w:space="0" w:color="auto"/>
                  </w:divBdr>
                </w:div>
              </w:divsChild>
            </w:div>
            <w:div w:id="504786158">
              <w:marLeft w:val="0"/>
              <w:marRight w:val="0"/>
              <w:marTop w:val="0"/>
              <w:marBottom w:val="0"/>
              <w:divBdr>
                <w:top w:val="none" w:sz="0" w:space="0" w:color="auto"/>
                <w:left w:val="none" w:sz="0" w:space="0" w:color="auto"/>
                <w:bottom w:val="none" w:sz="0" w:space="0" w:color="auto"/>
                <w:right w:val="none" w:sz="0" w:space="0" w:color="auto"/>
              </w:divBdr>
              <w:divsChild>
                <w:div w:id="643197857">
                  <w:marLeft w:val="0"/>
                  <w:marRight w:val="0"/>
                  <w:marTop w:val="0"/>
                  <w:marBottom w:val="0"/>
                  <w:divBdr>
                    <w:top w:val="none" w:sz="0" w:space="0" w:color="auto"/>
                    <w:left w:val="none" w:sz="0" w:space="0" w:color="auto"/>
                    <w:bottom w:val="none" w:sz="0" w:space="0" w:color="auto"/>
                    <w:right w:val="none" w:sz="0" w:space="0" w:color="auto"/>
                  </w:divBdr>
                </w:div>
              </w:divsChild>
            </w:div>
            <w:div w:id="2096780257">
              <w:marLeft w:val="0"/>
              <w:marRight w:val="0"/>
              <w:marTop w:val="0"/>
              <w:marBottom w:val="0"/>
              <w:divBdr>
                <w:top w:val="none" w:sz="0" w:space="0" w:color="auto"/>
                <w:left w:val="none" w:sz="0" w:space="0" w:color="auto"/>
                <w:bottom w:val="none" w:sz="0" w:space="0" w:color="auto"/>
                <w:right w:val="none" w:sz="0" w:space="0" w:color="auto"/>
              </w:divBdr>
              <w:divsChild>
                <w:div w:id="2117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050">
          <w:marLeft w:val="0"/>
          <w:marRight w:val="0"/>
          <w:marTop w:val="0"/>
          <w:marBottom w:val="0"/>
          <w:divBdr>
            <w:top w:val="none" w:sz="0" w:space="0" w:color="auto"/>
            <w:left w:val="none" w:sz="0" w:space="0" w:color="auto"/>
            <w:bottom w:val="none" w:sz="0" w:space="0" w:color="auto"/>
            <w:right w:val="none" w:sz="0" w:space="0" w:color="auto"/>
          </w:divBdr>
          <w:divsChild>
            <w:div w:id="917979181">
              <w:marLeft w:val="0"/>
              <w:marRight w:val="0"/>
              <w:marTop w:val="0"/>
              <w:marBottom w:val="0"/>
              <w:divBdr>
                <w:top w:val="none" w:sz="0" w:space="0" w:color="auto"/>
                <w:left w:val="none" w:sz="0" w:space="0" w:color="auto"/>
                <w:bottom w:val="none" w:sz="0" w:space="0" w:color="auto"/>
                <w:right w:val="none" w:sz="0" w:space="0" w:color="auto"/>
              </w:divBdr>
              <w:divsChild>
                <w:div w:id="1838617252">
                  <w:marLeft w:val="0"/>
                  <w:marRight w:val="0"/>
                  <w:marTop w:val="0"/>
                  <w:marBottom w:val="0"/>
                  <w:divBdr>
                    <w:top w:val="none" w:sz="0" w:space="0" w:color="auto"/>
                    <w:left w:val="none" w:sz="0" w:space="0" w:color="auto"/>
                    <w:bottom w:val="none" w:sz="0" w:space="0" w:color="auto"/>
                    <w:right w:val="none" w:sz="0" w:space="0" w:color="auto"/>
                  </w:divBdr>
                </w:div>
              </w:divsChild>
            </w:div>
            <w:div w:id="1090201015">
              <w:marLeft w:val="0"/>
              <w:marRight w:val="0"/>
              <w:marTop w:val="0"/>
              <w:marBottom w:val="0"/>
              <w:divBdr>
                <w:top w:val="none" w:sz="0" w:space="0" w:color="auto"/>
                <w:left w:val="none" w:sz="0" w:space="0" w:color="auto"/>
                <w:bottom w:val="none" w:sz="0" w:space="0" w:color="auto"/>
                <w:right w:val="none" w:sz="0" w:space="0" w:color="auto"/>
              </w:divBdr>
              <w:divsChild>
                <w:div w:id="202058113">
                  <w:marLeft w:val="0"/>
                  <w:marRight w:val="0"/>
                  <w:marTop w:val="0"/>
                  <w:marBottom w:val="0"/>
                  <w:divBdr>
                    <w:top w:val="none" w:sz="0" w:space="0" w:color="auto"/>
                    <w:left w:val="none" w:sz="0" w:space="0" w:color="auto"/>
                    <w:bottom w:val="none" w:sz="0" w:space="0" w:color="auto"/>
                    <w:right w:val="none" w:sz="0" w:space="0" w:color="auto"/>
                  </w:divBdr>
                </w:div>
              </w:divsChild>
            </w:div>
            <w:div w:id="627855423">
              <w:marLeft w:val="0"/>
              <w:marRight w:val="0"/>
              <w:marTop w:val="0"/>
              <w:marBottom w:val="0"/>
              <w:divBdr>
                <w:top w:val="none" w:sz="0" w:space="0" w:color="auto"/>
                <w:left w:val="none" w:sz="0" w:space="0" w:color="auto"/>
                <w:bottom w:val="none" w:sz="0" w:space="0" w:color="auto"/>
                <w:right w:val="none" w:sz="0" w:space="0" w:color="auto"/>
              </w:divBdr>
              <w:divsChild>
                <w:div w:id="1584996909">
                  <w:marLeft w:val="0"/>
                  <w:marRight w:val="0"/>
                  <w:marTop w:val="0"/>
                  <w:marBottom w:val="0"/>
                  <w:divBdr>
                    <w:top w:val="none" w:sz="0" w:space="0" w:color="auto"/>
                    <w:left w:val="none" w:sz="0" w:space="0" w:color="auto"/>
                    <w:bottom w:val="none" w:sz="0" w:space="0" w:color="auto"/>
                    <w:right w:val="none" w:sz="0" w:space="0" w:color="auto"/>
                  </w:divBdr>
                </w:div>
              </w:divsChild>
            </w:div>
            <w:div w:id="1249650989">
              <w:marLeft w:val="0"/>
              <w:marRight w:val="0"/>
              <w:marTop w:val="0"/>
              <w:marBottom w:val="0"/>
              <w:divBdr>
                <w:top w:val="none" w:sz="0" w:space="0" w:color="auto"/>
                <w:left w:val="none" w:sz="0" w:space="0" w:color="auto"/>
                <w:bottom w:val="none" w:sz="0" w:space="0" w:color="auto"/>
                <w:right w:val="none" w:sz="0" w:space="0" w:color="auto"/>
              </w:divBdr>
              <w:divsChild>
                <w:div w:id="327827579">
                  <w:marLeft w:val="0"/>
                  <w:marRight w:val="0"/>
                  <w:marTop w:val="0"/>
                  <w:marBottom w:val="0"/>
                  <w:divBdr>
                    <w:top w:val="none" w:sz="0" w:space="0" w:color="auto"/>
                    <w:left w:val="none" w:sz="0" w:space="0" w:color="auto"/>
                    <w:bottom w:val="none" w:sz="0" w:space="0" w:color="auto"/>
                    <w:right w:val="none" w:sz="0" w:space="0" w:color="auto"/>
                  </w:divBdr>
                </w:div>
              </w:divsChild>
            </w:div>
            <w:div w:id="1155797892">
              <w:marLeft w:val="0"/>
              <w:marRight w:val="0"/>
              <w:marTop w:val="0"/>
              <w:marBottom w:val="0"/>
              <w:divBdr>
                <w:top w:val="none" w:sz="0" w:space="0" w:color="auto"/>
                <w:left w:val="none" w:sz="0" w:space="0" w:color="auto"/>
                <w:bottom w:val="none" w:sz="0" w:space="0" w:color="auto"/>
                <w:right w:val="none" w:sz="0" w:space="0" w:color="auto"/>
              </w:divBdr>
              <w:divsChild>
                <w:div w:id="1164929740">
                  <w:marLeft w:val="0"/>
                  <w:marRight w:val="0"/>
                  <w:marTop w:val="0"/>
                  <w:marBottom w:val="0"/>
                  <w:divBdr>
                    <w:top w:val="none" w:sz="0" w:space="0" w:color="auto"/>
                    <w:left w:val="none" w:sz="0" w:space="0" w:color="auto"/>
                    <w:bottom w:val="none" w:sz="0" w:space="0" w:color="auto"/>
                    <w:right w:val="none" w:sz="0" w:space="0" w:color="auto"/>
                  </w:divBdr>
                </w:div>
              </w:divsChild>
            </w:div>
            <w:div w:id="1431467179">
              <w:marLeft w:val="0"/>
              <w:marRight w:val="0"/>
              <w:marTop w:val="0"/>
              <w:marBottom w:val="0"/>
              <w:divBdr>
                <w:top w:val="none" w:sz="0" w:space="0" w:color="auto"/>
                <w:left w:val="none" w:sz="0" w:space="0" w:color="auto"/>
                <w:bottom w:val="none" w:sz="0" w:space="0" w:color="auto"/>
                <w:right w:val="none" w:sz="0" w:space="0" w:color="auto"/>
              </w:divBdr>
              <w:divsChild>
                <w:div w:id="757486600">
                  <w:marLeft w:val="0"/>
                  <w:marRight w:val="0"/>
                  <w:marTop w:val="0"/>
                  <w:marBottom w:val="0"/>
                  <w:divBdr>
                    <w:top w:val="none" w:sz="0" w:space="0" w:color="auto"/>
                    <w:left w:val="none" w:sz="0" w:space="0" w:color="auto"/>
                    <w:bottom w:val="none" w:sz="0" w:space="0" w:color="auto"/>
                    <w:right w:val="none" w:sz="0" w:space="0" w:color="auto"/>
                  </w:divBdr>
                </w:div>
              </w:divsChild>
            </w:div>
            <w:div w:id="385446447">
              <w:marLeft w:val="0"/>
              <w:marRight w:val="0"/>
              <w:marTop w:val="0"/>
              <w:marBottom w:val="0"/>
              <w:divBdr>
                <w:top w:val="none" w:sz="0" w:space="0" w:color="auto"/>
                <w:left w:val="none" w:sz="0" w:space="0" w:color="auto"/>
                <w:bottom w:val="none" w:sz="0" w:space="0" w:color="auto"/>
                <w:right w:val="none" w:sz="0" w:space="0" w:color="auto"/>
              </w:divBdr>
              <w:divsChild>
                <w:div w:id="2110853018">
                  <w:marLeft w:val="0"/>
                  <w:marRight w:val="0"/>
                  <w:marTop w:val="0"/>
                  <w:marBottom w:val="0"/>
                  <w:divBdr>
                    <w:top w:val="none" w:sz="0" w:space="0" w:color="auto"/>
                    <w:left w:val="none" w:sz="0" w:space="0" w:color="auto"/>
                    <w:bottom w:val="none" w:sz="0" w:space="0" w:color="auto"/>
                    <w:right w:val="none" w:sz="0" w:space="0" w:color="auto"/>
                  </w:divBdr>
                </w:div>
              </w:divsChild>
            </w:div>
            <w:div w:id="120652619">
              <w:marLeft w:val="0"/>
              <w:marRight w:val="0"/>
              <w:marTop w:val="0"/>
              <w:marBottom w:val="0"/>
              <w:divBdr>
                <w:top w:val="none" w:sz="0" w:space="0" w:color="auto"/>
                <w:left w:val="none" w:sz="0" w:space="0" w:color="auto"/>
                <w:bottom w:val="none" w:sz="0" w:space="0" w:color="auto"/>
                <w:right w:val="none" w:sz="0" w:space="0" w:color="auto"/>
              </w:divBdr>
              <w:divsChild>
                <w:div w:id="27419925">
                  <w:marLeft w:val="0"/>
                  <w:marRight w:val="0"/>
                  <w:marTop w:val="0"/>
                  <w:marBottom w:val="0"/>
                  <w:divBdr>
                    <w:top w:val="none" w:sz="0" w:space="0" w:color="auto"/>
                    <w:left w:val="none" w:sz="0" w:space="0" w:color="auto"/>
                    <w:bottom w:val="none" w:sz="0" w:space="0" w:color="auto"/>
                    <w:right w:val="none" w:sz="0" w:space="0" w:color="auto"/>
                  </w:divBdr>
                </w:div>
              </w:divsChild>
            </w:div>
            <w:div w:id="814419493">
              <w:marLeft w:val="0"/>
              <w:marRight w:val="0"/>
              <w:marTop w:val="0"/>
              <w:marBottom w:val="0"/>
              <w:divBdr>
                <w:top w:val="none" w:sz="0" w:space="0" w:color="auto"/>
                <w:left w:val="none" w:sz="0" w:space="0" w:color="auto"/>
                <w:bottom w:val="none" w:sz="0" w:space="0" w:color="auto"/>
                <w:right w:val="none" w:sz="0" w:space="0" w:color="auto"/>
              </w:divBdr>
              <w:divsChild>
                <w:div w:id="1774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9447">
          <w:marLeft w:val="0"/>
          <w:marRight w:val="0"/>
          <w:marTop w:val="0"/>
          <w:marBottom w:val="0"/>
          <w:divBdr>
            <w:top w:val="none" w:sz="0" w:space="0" w:color="auto"/>
            <w:left w:val="none" w:sz="0" w:space="0" w:color="auto"/>
            <w:bottom w:val="none" w:sz="0" w:space="0" w:color="auto"/>
            <w:right w:val="none" w:sz="0" w:space="0" w:color="auto"/>
          </w:divBdr>
          <w:divsChild>
            <w:div w:id="325977764">
              <w:marLeft w:val="0"/>
              <w:marRight w:val="0"/>
              <w:marTop w:val="0"/>
              <w:marBottom w:val="0"/>
              <w:divBdr>
                <w:top w:val="none" w:sz="0" w:space="0" w:color="auto"/>
                <w:left w:val="none" w:sz="0" w:space="0" w:color="auto"/>
                <w:bottom w:val="none" w:sz="0" w:space="0" w:color="auto"/>
                <w:right w:val="none" w:sz="0" w:space="0" w:color="auto"/>
              </w:divBdr>
              <w:divsChild>
                <w:div w:id="1406799076">
                  <w:marLeft w:val="0"/>
                  <w:marRight w:val="0"/>
                  <w:marTop w:val="0"/>
                  <w:marBottom w:val="0"/>
                  <w:divBdr>
                    <w:top w:val="none" w:sz="0" w:space="0" w:color="auto"/>
                    <w:left w:val="none" w:sz="0" w:space="0" w:color="auto"/>
                    <w:bottom w:val="none" w:sz="0" w:space="0" w:color="auto"/>
                    <w:right w:val="none" w:sz="0" w:space="0" w:color="auto"/>
                  </w:divBdr>
                </w:div>
              </w:divsChild>
            </w:div>
            <w:div w:id="718824125">
              <w:marLeft w:val="0"/>
              <w:marRight w:val="0"/>
              <w:marTop w:val="0"/>
              <w:marBottom w:val="0"/>
              <w:divBdr>
                <w:top w:val="none" w:sz="0" w:space="0" w:color="auto"/>
                <w:left w:val="none" w:sz="0" w:space="0" w:color="auto"/>
                <w:bottom w:val="none" w:sz="0" w:space="0" w:color="auto"/>
                <w:right w:val="none" w:sz="0" w:space="0" w:color="auto"/>
              </w:divBdr>
              <w:divsChild>
                <w:div w:id="1268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33">
          <w:marLeft w:val="0"/>
          <w:marRight w:val="0"/>
          <w:marTop w:val="0"/>
          <w:marBottom w:val="0"/>
          <w:divBdr>
            <w:top w:val="none" w:sz="0" w:space="0" w:color="auto"/>
            <w:left w:val="none" w:sz="0" w:space="0" w:color="auto"/>
            <w:bottom w:val="none" w:sz="0" w:space="0" w:color="auto"/>
            <w:right w:val="none" w:sz="0" w:space="0" w:color="auto"/>
          </w:divBdr>
          <w:divsChild>
            <w:div w:id="1829861199">
              <w:marLeft w:val="0"/>
              <w:marRight w:val="0"/>
              <w:marTop w:val="0"/>
              <w:marBottom w:val="0"/>
              <w:divBdr>
                <w:top w:val="none" w:sz="0" w:space="0" w:color="auto"/>
                <w:left w:val="none" w:sz="0" w:space="0" w:color="auto"/>
                <w:bottom w:val="none" w:sz="0" w:space="0" w:color="auto"/>
                <w:right w:val="none" w:sz="0" w:space="0" w:color="auto"/>
              </w:divBdr>
              <w:divsChild>
                <w:div w:id="1868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5588">
      <w:bodyDiv w:val="1"/>
      <w:marLeft w:val="0"/>
      <w:marRight w:val="0"/>
      <w:marTop w:val="0"/>
      <w:marBottom w:val="0"/>
      <w:divBdr>
        <w:top w:val="none" w:sz="0" w:space="0" w:color="auto"/>
        <w:left w:val="none" w:sz="0" w:space="0" w:color="auto"/>
        <w:bottom w:val="none" w:sz="0" w:space="0" w:color="auto"/>
        <w:right w:val="none" w:sz="0" w:space="0" w:color="auto"/>
      </w:divBdr>
      <w:divsChild>
        <w:div w:id="1952665093">
          <w:marLeft w:val="0"/>
          <w:marRight w:val="0"/>
          <w:marTop w:val="0"/>
          <w:marBottom w:val="0"/>
          <w:divBdr>
            <w:top w:val="none" w:sz="0" w:space="0" w:color="auto"/>
            <w:left w:val="none" w:sz="0" w:space="0" w:color="auto"/>
            <w:bottom w:val="none" w:sz="0" w:space="0" w:color="auto"/>
            <w:right w:val="none" w:sz="0" w:space="0" w:color="auto"/>
          </w:divBdr>
        </w:div>
        <w:div w:id="608781605">
          <w:marLeft w:val="0"/>
          <w:marRight w:val="0"/>
          <w:marTop w:val="0"/>
          <w:marBottom w:val="0"/>
          <w:divBdr>
            <w:top w:val="none" w:sz="0" w:space="0" w:color="auto"/>
            <w:left w:val="none" w:sz="0" w:space="0" w:color="auto"/>
            <w:bottom w:val="none" w:sz="0" w:space="0" w:color="auto"/>
            <w:right w:val="none" w:sz="0" w:space="0" w:color="auto"/>
          </w:divBdr>
        </w:div>
        <w:div w:id="997424605">
          <w:marLeft w:val="0"/>
          <w:marRight w:val="0"/>
          <w:marTop w:val="0"/>
          <w:marBottom w:val="0"/>
          <w:divBdr>
            <w:top w:val="none" w:sz="0" w:space="0" w:color="auto"/>
            <w:left w:val="none" w:sz="0" w:space="0" w:color="auto"/>
            <w:bottom w:val="none" w:sz="0" w:space="0" w:color="auto"/>
            <w:right w:val="none" w:sz="0" w:space="0" w:color="auto"/>
          </w:divBdr>
        </w:div>
        <w:div w:id="678047304">
          <w:marLeft w:val="0"/>
          <w:marRight w:val="0"/>
          <w:marTop w:val="0"/>
          <w:marBottom w:val="0"/>
          <w:divBdr>
            <w:top w:val="none" w:sz="0" w:space="0" w:color="auto"/>
            <w:left w:val="none" w:sz="0" w:space="0" w:color="auto"/>
            <w:bottom w:val="none" w:sz="0" w:space="0" w:color="auto"/>
            <w:right w:val="none" w:sz="0" w:space="0" w:color="auto"/>
          </w:divBdr>
        </w:div>
        <w:div w:id="58947386">
          <w:marLeft w:val="0"/>
          <w:marRight w:val="0"/>
          <w:marTop w:val="0"/>
          <w:marBottom w:val="0"/>
          <w:divBdr>
            <w:top w:val="none" w:sz="0" w:space="0" w:color="auto"/>
            <w:left w:val="none" w:sz="0" w:space="0" w:color="auto"/>
            <w:bottom w:val="none" w:sz="0" w:space="0" w:color="auto"/>
            <w:right w:val="none" w:sz="0" w:space="0" w:color="auto"/>
          </w:divBdr>
        </w:div>
        <w:div w:id="296034695">
          <w:marLeft w:val="0"/>
          <w:marRight w:val="0"/>
          <w:marTop w:val="0"/>
          <w:marBottom w:val="0"/>
          <w:divBdr>
            <w:top w:val="none" w:sz="0" w:space="0" w:color="auto"/>
            <w:left w:val="none" w:sz="0" w:space="0" w:color="auto"/>
            <w:bottom w:val="none" w:sz="0" w:space="0" w:color="auto"/>
            <w:right w:val="none" w:sz="0" w:space="0" w:color="auto"/>
          </w:divBdr>
        </w:div>
        <w:div w:id="1064789973">
          <w:marLeft w:val="0"/>
          <w:marRight w:val="0"/>
          <w:marTop w:val="0"/>
          <w:marBottom w:val="0"/>
          <w:divBdr>
            <w:top w:val="none" w:sz="0" w:space="0" w:color="auto"/>
            <w:left w:val="none" w:sz="0" w:space="0" w:color="auto"/>
            <w:bottom w:val="none" w:sz="0" w:space="0" w:color="auto"/>
            <w:right w:val="none" w:sz="0" w:space="0" w:color="auto"/>
          </w:divBdr>
        </w:div>
        <w:div w:id="38551074">
          <w:marLeft w:val="0"/>
          <w:marRight w:val="0"/>
          <w:marTop w:val="0"/>
          <w:marBottom w:val="0"/>
          <w:divBdr>
            <w:top w:val="none" w:sz="0" w:space="0" w:color="auto"/>
            <w:left w:val="none" w:sz="0" w:space="0" w:color="auto"/>
            <w:bottom w:val="none" w:sz="0" w:space="0" w:color="auto"/>
            <w:right w:val="none" w:sz="0" w:space="0" w:color="auto"/>
          </w:divBdr>
        </w:div>
      </w:divsChild>
    </w:div>
    <w:div w:id="897059609">
      <w:bodyDiv w:val="1"/>
      <w:marLeft w:val="0"/>
      <w:marRight w:val="0"/>
      <w:marTop w:val="0"/>
      <w:marBottom w:val="0"/>
      <w:divBdr>
        <w:top w:val="none" w:sz="0" w:space="0" w:color="auto"/>
        <w:left w:val="none" w:sz="0" w:space="0" w:color="auto"/>
        <w:bottom w:val="none" w:sz="0" w:space="0" w:color="auto"/>
        <w:right w:val="none" w:sz="0" w:space="0" w:color="auto"/>
      </w:divBdr>
      <w:divsChild>
        <w:div w:id="1516768758">
          <w:marLeft w:val="0"/>
          <w:marRight w:val="0"/>
          <w:marTop w:val="0"/>
          <w:marBottom w:val="0"/>
          <w:divBdr>
            <w:top w:val="none" w:sz="0" w:space="0" w:color="auto"/>
            <w:left w:val="none" w:sz="0" w:space="0" w:color="auto"/>
            <w:bottom w:val="none" w:sz="0" w:space="0" w:color="auto"/>
            <w:right w:val="none" w:sz="0" w:space="0" w:color="auto"/>
          </w:divBdr>
          <w:divsChild>
            <w:div w:id="1057973581">
              <w:marLeft w:val="0"/>
              <w:marRight w:val="0"/>
              <w:marTop w:val="0"/>
              <w:marBottom w:val="0"/>
              <w:divBdr>
                <w:top w:val="none" w:sz="0" w:space="0" w:color="auto"/>
                <w:left w:val="none" w:sz="0" w:space="0" w:color="auto"/>
                <w:bottom w:val="none" w:sz="0" w:space="0" w:color="auto"/>
                <w:right w:val="none" w:sz="0" w:space="0" w:color="auto"/>
              </w:divBdr>
              <w:divsChild>
                <w:div w:id="38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892">
      <w:bodyDiv w:val="1"/>
      <w:marLeft w:val="0"/>
      <w:marRight w:val="0"/>
      <w:marTop w:val="0"/>
      <w:marBottom w:val="0"/>
      <w:divBdr>
        <w:top w:val="none" w:sz="0" w:space="0" w:color="auto"/>
        <w:left w:val="none" w:sz="0" w:space="0" w:color="auto"/>
        <w:bottom w:val="none" w:sz="0" w:space="0" w:color="auto"/>
        <w:right w:val="none" w:sz="0" w:space="0" w:color="auto"/>
      </w:divBdr>
      <w:divsChild>
        <w:div w:id="2094466389">
          <w:marLeft w:val="0"/>
          <w:marRight w:val="0"/>
          <w:marTop w:val="0"/>
          <w:marBottom w:val="0"/>
          <w:divBdr>
            <w:top w:val="none" w:sz="0" w:space="0" w:color="auto"/>
            <w:left w:val="none" w:sz="0" w:space="0" w:color="auto"/>
            <w:bottom w:val="none" w:sz="0" w:space="0" w:color="auto"/>
            <w:right w:val="none" w:sz="0" w:space="0" w:color="auto"/>
          </w:divBdr>
        </w:div>
        <w:div w:id="249893096">
          <w:marLeft w:val="0"/>
          <w:marRight w:val="0"/>
          <w:marTop w:val="0"/>
          <w:marBottom w:val="0"/>
          <w:divBdr>
            <w:top w:val="none" w:sz="0" w:space="0" w:color="auto"/>
            <w:left w:val="none" w:sz="0" w:space="0" w:color="auto"/>
            <w:bottom w:val="none" w:sz="0" w:space="0" w:color="auto"/>
            <w:right w:val="none" w:sz="0" w:space="0" w:color="auto"/>
          </w:divBdr>
        </w:div>
        <w:div w:id="769549690">
          <w:marLeft w:val="0"/>
          <w:marRight w:val="0"/>
          <w:marTop w:val="0"/>
          <w:marBottom w:val="0"/>
          <w:divBdr>
            <w:top w:val="none" w:sz="0" w:space="0" w:color="auto"/>
            <w:left w:val="none" w:sz="0" w:space="0" w:color="auto"/>
            <w:bottom w:val="none" w:sz="0" w:space="0" w:color="auto"/>
            <w:right w:val="none" w:sz="0" w:space="0" w:color="auto"/>
          </w:divBdr>
        </w:div>
        <w:div w:id="243029542">
          <w:marLeft w:val="0"/>
          <w:marRight w:val="0"/>
          <w:marTop w:val="0"/>
          <w:marBottom w:val="0"/>
          <w:divBdr>
            <w:top w:val="none" w:sz="0" w:space="0" w:color="auto"/>
            <w:left w:val="none" w:sz="0" w:space="0" w:color="auto"/>
            <w:bottom w:val="none" w:sz="0" w:space="0" w:color="auto"/>
            <w:right w:val="none" w:sz="0" w:space="0" w:color="auto"/>
          </w:divBdr>
        </w:div>
        <w:div w:id="2146580041">
          <w:marLeft w:val="0"/>
          <w:marRight w:val="0"/>
          <w:marTop w:val="0"/>
          <w:marBottom w:val="0"/>
          <w:divBdr>
            <w:top w:val="none" w:sz="0" w:space="0" w:color="auto"/>
            <w:left w:val="none" w:sz="0" w:space="0" w:color="auto"/>
            <w:bottom w:val="none" w:sz="0" w:space="0" w:color="auto"/>
            <w:right w:val="none" w:sz="0" w:space="0" w:color="auto"/>
          </w:divBdr>
        </w:div>
        <w:div w:id="352418967">
          <w:marLeft w:val="0"/>
          <w:marRight w:val="0"/>
          <w:marTop w:val="0"/>
          <w:marBottom w:val="0"/>
          <w:divBdr>
            <w:top w:val="none" w:sz="0" w:space="0" w:color="auto"/>
            <w:left w:val="none" w:sz="0" w:space="0" w:color="auto"/>
            <w:bottom w:val="none" w:sz="0" w:space="0" w:color="auto"/>
            <w:right w:val="none" w:sz="0" w:space="0" w:color="auto"/>
          </w:divBdr>
        </w:div>
        <w:div w:id="1721511583">
          <w:marLeft w:val="0"/>
          <w:marRight w:val="0"/>
          <w:marTop w:val="0"/>
          <w:marBottom w:val="0"/>
          <w:divBdr>
            <w:top w:val="none" w:sz="0" w:space="0" w:color="auto"/>
            <w:left w:val="none" w:sz="0" w:space="0" w:color="auto"/>
            <w:bottom w:val="none" w:sz="0" w:space="0" w:color="auto"/>
            <w:right w:val="none" w:sz="0" w:space="0" w:color="auto"/>
          </w:divBdr>
        </w:div>
        <w:div w:id="218589067">
          <w:marLeft w:val="0"/>
          <w:marRight w:val="0"/>
          <w:marTop w:val="0"/>
          <w:marBottom w:val="0"/>
          <w:divBdr>
            <w:top w:val="none" w:sz="0" w:space="0" w:color="auto"/>
            <w:left w:val="none" w:sz="0" w:space="0" w:color="auto"/>
            <w:bottom w:val="none" w:sz="0" w:space="0" w:color="auto"/>
            <w:right w:val="none" w:sz="0" w:space="0" w:color="auto"/>
          </w:divBdr>
        </w:div>
        <w:div w:id="2008558644">
          <w:marLeft w:val="0"/>
          <w:marRight w:val="0"/>
          <w:marTop w:val="0"/>
          <w:marBottom w:val="0"/>
          <w:divBdr>
            <w:top w:val="none" w:sz="0" w:space="0" w:color="auto"/>
            <w:left w:val="none" w:sz="0" w:space="0" w:color="auto"/>
            <w:bottom w:val="none" w:sz="0" w:space="0" w:color="auto"/>
            <w:right w:val="none" w:sz="0" w:space="0" w:color="auto"/>
          </w:divBdr>
        </w:div>
        <w:div w:id="1306348270">
          <w:marLeft w:val="0"/>
          <w:marRight w:val="0"/>
          <w:marTop w:val="0"/>
          <w:marBottom w:val="0"/>
          <w:divBdr>
            <w:top w:val="none" w:sz="0" w:space="0" w:color="auto"/>
            <w:left w:val="none" w:sz="0" w:space="0" w:color="auto"/>
            <w:bottom w:val="none" w:sz="0" w:space="0" w:color="auto"/>
            <w:right w:val="none" w:sz="0" w:space="0" w:color="auto"/>
          </w:divBdr>
        </w:div>
      </w:divsChild>
    </w:div>
    <w:div w:id="903875835">
      <w:bodyDiv w:val="1"/>
      <w:marLeft w:val="0"/>
      <w:marRight w:val="0"/>
      <w:marTop w:val="0"/>
      <w:marBottom w:val="0"/>
      <w:divBdr>
        <w:top w:val="none" w:sz="0" w:space="0" w:color="auto"/>
        <w:left w:val="none" w:sz="0" w:space="0" w:color="auto"/>
        <w:bottom w:val="none" w:sz="0" w:space="0" w:color="auto"/>
        <w:right w:val="none" w:sz="0" w:space="0" w:color="auto"/>
      </w:divBdr>
    </w:div>
    <w:div w:id="904492526">
      <w:bodyDiv w:val="1"/>
      <w:marLeft w:val="0"/>
      <w:marRight w:val="0"/>
      <w:marTop w:val="0"/>
      <w:marBottom w:val="0"/>
      <w:divBdr>
        <w:top w:val="none" w:sz="0" w:space="0" w:color="auto"/>
        <w:left w:val="none" w:sz="0" w:space="0" w:color="auto"/>
        <w:bottom w:val="none" w:sz="0" w:space="0" w:color="auto"/>
        <w:right w:val="none" w:sz="0" w:space="0" w:color="auto"/>
      </w:divBdr>
      <w:divsChild>
        <w:div w:id="505900848">
          <w:marLeft w:val="0"/>
          <w:marRight w:val="0"/>
          <w:marTop w:val="0"/>
          <w:marBottom w:val="0"/>
          <w:divBdr>
            <w:top w:val="none" w:sz="0" w:space="0" w:color="auto"/>
            <w:left w:val="none" w:sz="0" w:space="0" w:color="auto"/>
            <w:bottom w:val="none" w:sz="0" w:space="0" w:color="auto"/>
            <w:right w:val="none" w:sz="0" w:space="0" w:color="auto"/>
          </w:divBdr>
          <w:divsChild>
            <w:div w:id="1661733252">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1976">
      <w:bodyDiv w:val="1"/>
      <w:marLeft w:val="0"/>
      <w:marRight w:val="0"/>
      <w:marTop w:val="0"/>
      <w:marBottom w:val="0"/>
      <w:divBdr>
        <w:top w:val="none" w:sz="0" w:space="0" w:color="auto"/>
        <w:left w:val="none" w:sz="0" w:space="0" w:color="auto"/>
        <w:bottom w:val="none" w:sz="0" w:space="0" w:color="auto"/>
        <w:right w:val="none" w:sz="0" w:space="0" w:color="auto"/>
      </w:divBdr>
      <w:divsChild>
        <w:div w:id="343285246">
          <w:marLeft w:val="0"/>
          <w:marRight w:val="0"/>
          <w:marTop w:val="0"/>
          <w:marBottom w:val="0"/>
          <w:divBdr>
            <w:top w:val="none" w:sz="0" w:space="0" w:color="auto"/>
            <w:left w:val="none" w:sz="0" w:space="0" w:color="auto"/>
            <w:bottom w:val="none" w:sz="0" w:space="0" w:color="auto"/>
            <w:right w:val="none" w:sz="0" w:space="0" w:color="auto"/>
          </w:divBdr>
          <w:divsChild>
            <w:div w:id="411124611">
              <w:marLeft w:val="0"/>
              <w:marRight w:val="0"/>
              <w:marTop w:val="0"/>
              <w:marBottom w:val="0"/>
              <w:divBdr>
                <w:top w:val="none" w:sz="0" w:space="0" w:color="auto"/>
                <w:left w:val="none" w:sz="0" w:space="0" w:color="auto"/>
                <w:bottom w:val="none" w:sz="0" w:space="0" w:color="auto"/>
                <w:right w:val="none" w:sz="0" w:space="0" w:color="auto"/>
              </w:divBdr>
              <w:divsChild>
                <w:div w:id="1790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7353">
      <w:bodyDiv w:val="1"/>
      <w:marLeft w:val="0"/>
      <w:marRight w:val="0"/>
      <w:marTop w:val="0"/>
      <w:marBottom w:val="0"/>
      <w:divBdr>
        <w:top w:val="none" w:sz="0" w:space="0" w:color="auto"/>
        <w:left w:val="none" w:sz="0" w:space="0" w:color="auto"/>
        <w:bottom w:val="none" w:sz="0" w:space="0" w:color="auto"/>
        <w:right w:val="none" w:sz="0" w:space="0" w:color="auto"/>
      </w:divBdr>
      <w:divsChild>
        <w:div w:id="1264459946">
          <w:marLeft w:val="0"/>
          <w:marRight w:val="0"/>
          <w:marTop w:val="0"/>
          <w:marBottom w:val="0"/>
          <w:divBdr>
            <w:top w:val="none" w:sz="0" w:space="0" w:color="auto"/>
            <w:left w:val="none" w:sz="0" w:space="0" w:color="auto"/>
            <w:bottom w:val="none" w:sz="0" w:space="0" w:color="auto"/>
            <w:right w:val="none" w:sz="0" w:space="0" w:color="auto"/>
          </w:divBdr>
          <w:divsChild>
            <w:div w:id="1988364387">
              <w:marLeft w:val="0"/>
              <w:marRight w:val="0"/>
              <w:marTop w:val="0"/>
              <w:marBottom w:val="0"/>
              <w:divBdr>
                <w:top w:val="none" w:sz="0" w:space="0" w:color="auto"/>
                <w:left w:val="none" w:sz="0" w:space="0" w:color="auto"/>
                <w:bottom w:val="none" w:sz="0" w:space="0" w:color="auto"/>
                <w:right w:val="none" w:sz="0" w:space="0" w:color="auto"/>
              </w:divBdr>
              <w:divsChild>
                <w:div w:id="10054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7642">
      <w:bodyDiv w:val="1"/>
      <w:marLeft w:val="0"/>
      <w:marRight w:val="0"/>
      <w:marTop w:val="0"/>
      <w:marBottom w:val="0"/>
      <w:divBdr>
        <w:top w:val="none" w:sz="0" w:space="0" w:color="auto"/>
        <w:left w:val="none" w:sz="0" w:space="0" w:color="auto"/>
        <w:bottom w:val="none" w:sz="0" w:space="0" w:color="auto"/>
        <w:right w:val="none" w:sz="0" w:space="0" w:color="auto"/>
      </w:divBdr>
      <w:divsChild>
        <w:div w:id="301233368">
          <w:marLeft w:val="0"/>
          <w:marRight w:val="0"/>
          <w:marTop w:val="0"/>
          <w:marBottom w:val="0"/>
          <w:divBdr>
            <w:top w:val="none" w:sz="0" w:space="0" w:color="auto"/>
            <w:left w:val="none" w:sz="0" w:space="0" w:color="auto"/>
            <w:bottom w:val="none" w:sz="0" w:space="0" w:color="auto"/>
            <w:right w:val="none" w:sz="0" w:space="0" w:color="auto"/>
          </w:divBdr>
        </w:div>
        <w:div w:id="998120164">
          <w:marLeft w:val="0"/>
          <w:marRight w:val="0"/>
          <w:marTop w:val="0"/>
          <w:marBottom w:val="0"/>
          <w:divBdr>
            <w:top w:val="none" w:sz="0" w:space="0" w:color="auto"/>
            <w:left w:val="none" w:sz="0" w:space="0" w:color="auto"/>
            <w:bottom w:val="none" w:sz="0" w:space="0" w:color="auto"/>
            <w:right w:val="none" w:sz="0" w:space="0" w:color="auto"/>
          </w:divBdr>
        </w:div>
      </w:divsChild>
    </w:div>
    <w:div w:id="938026766">
      <w:bodyDiv w:val="1"/>
      <w:marLeft w:val="0"/>
      <w:marRight w:val="0"/>
      <w:marTop w:val="0"/>
      <w:marBottom w:val="0"/>
      <w:divBdr>
        <w:top w:val="none" w:sz="0" w:space="0" w:color="auto"/>
        <w:left w:val="none" w:sz="0" w:space="0" w:color="auto"/>
        <w:bottom w:val="none" w:sz="0" w:space="0" w:color="auto"/>
        <w:right w:val="none" w:sz="0" w:space="0" w:color="auto"/>
      </w:divBdr>
      <w:divsChild>
        <w:div w:id="530342029">
          <w:marLeft w:val="0"/>
          <w:marRight w:val="0"/>
          <w:marTop w:val="0"/>
          <w:marBottom w:val="0"/>
          <w:divBdr>
            <w:top w:val="none" w:sz="0" w:space="0" w:color="auto"/>
            <w:left w:val="none" w:sz="0" w:space="0" w:color="auto"/>
            <w:bottom w:val="none" w:sz="0" w:space="0" w:color="auto"/>
            <w:right w:val="none" w:sz="0" w:space="0" w:color="auto"/>
          </w:divBdr>
          <w:divsChild>
            <w:div w:id="1572344620">
              <w:marLeft w:val="0"/>
              <w:marRight w:val="0"/>
              <w:marTop w:val="0"/>
              <w:marBottom w:val="0"/>
              <w:divBdr>
                <w:top w:val="none" w:sz="0" w:space="0" w:color="auto"/>
                <w:left w:val="none" w:sz="0" w:space="0" w:color="auto"/>
                <w:bottom w:val="none" w:sz="0" w:space="0" w:color="auto"/>
                <w:right w:val="none" w:sz="0" w:space="0" w:color="auto"/>
              </w:divBdr>
              <w:divsChild>
                <w:div w:id="568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003">
      <w:bodyDiv w:val="1"/>
      <w:marLeft w:val="0"/>
      <w:marRight w:val="0"/>
      <w:marTop w:val="0"/>
      <w:marBottom w:val="0"/>
      <w:divBdr>
        <w:top w:val="none" w:sz="0" w:space="0" w:color="auto"/>
        <w:left w:val="none" w:sz="0" w:space="0" w:color="auto"/>
        <w:bottom w:val="none" w:sz="0" w:space="0" w:color="auto"/>
        <w:right w:val="none" w:sz="0" w:space="0" w:color="auto"/>
      </w:divBdr>
    </w:div>
    <w:div w:id="958147583">
      <w:bodyDiv w:val="1"/>
      <w:marLeft w:val="0"/>
      <w:marRight w:val="0"/>
      <w:marTop w:val="0"/>
      <w:marBottom w:val="0"/>
      <w:divBdr>
        <w:top w:val="none" w:sz="0" w:space="0" w:color="auto"/>
        <w:left w:val="none" w:sz="0" w:space="0" w:color="auto"/>
        <w:bottom w:val="none" w:sz="0" w:space="0" w:color="auto"/>
        <w:right w:val="none" w:sz="0" w:space="0" w:color="auto"/>
      </w:divBdr>
      <w:divsChild>
        <w:div w:id="703020904">
          <w:marLeft w:val="0"/>
          <w:marRight w:val="0"/>
          <w:marTop w:val="0"/>
          <w:marBottom w:val="0"/>
          <w:divBdr>
            <w:top w:val="none" w:sz="0" w:space="0" w:color="auto"/>
            <w:left w:val="none" w:sz="0" w:space="0" w:color="auto"/>
            <w:bottom w:val="none" w:sz="0" w:space="0" w:color="auto"/>
            <w:right w:val="none" w:sz="0" w:space="0" w:color="auto"/>
          </w:divBdr>
        </w:div>
        <w:div w:id="469370453">
          <w:marLeft w:val="0"/>
          <w:marRight w:val="0"/>
          <w:marTop w:val="0"/>
          <w:marBottom w:val="0"/>
          <w:divBdr>
            <w:top w:val="none" w:sz="0" w:space="0" w:color="auto"/>
            <w:left w:val="none" w:sz="0" w:space="0" w:color="auto"/>
            <w:bottom w:val="none" w:sz="0" w:space="0" w:color="auto"/>
            <w:right w:val="none" w:sz="0" w:space="0" w:color="auto"/>
          </w:divBdr>
        </w:div>
        <w:div w:id="1669207318">
          <w:marLeft w:val="0"/>
          <w:marRight w:val="0"/>
          <w:marTop w:val="0"/>
          <w:marBottom w:val="0"/>
          <w:divBdr>
            <w:top w:val="none" w:sz="0" w:space="0" w:color="auto"/>
            <w:left w:val="none" w:sz="0" w:space="0" w:color="auto"/>
            <w:bottom w:val="none" w:sz="0" w:space="0" w:color="auto"/>
            <w:right w:val="none" w:sz="0" w:space="0" w:color="auto"/>
          </w:divBdr>
        </w:div>
        <w:div w:id="209652524">
          <w:marLeft w:val="0"/>
          <w:marRight w:val="0"/>
          <w:marTop w:val="0"/>
          <w:marBottom w:val="0"/>
          <w:divBdr>
            <w:top w:val="none" w:sz="0" w:space="0" w:color="auto"/>
            <w:left w:val="none" w:sz="0" w:space="0" w:color="auto"/>
            <w:bottom w:val="none" w:sz="0" w:space="0" w:color="auto"/>
            <w:right w:val="none" w:sz="0" w:space="0" w:color="auto"/>
          </w:divBdr>
        </w:div>
        <w:div w:id="719748619">
          <w:marLeft w:val="0"/>
          <w:marRight w:val="0"/>
          <w:marTop w:val="0"/>
          <w:marBottom w:val="0"/>
          <w:divBdr>
            <w:top w:val="none" w:sz="0" w:space="0" w:color="auto"/>
            <w:left w:val="none" w:sz="0" w:space="0" w:color="auto"/>
            <w:bottom w:val="none" w:sz="0" w:space="0" w:color="auto"/>
            <w:right w:val="none" w:sz="0" w:space="0" w:color="auto"/>
          </w:divBdr>
        </w:div>
        <w:div w:id="290021533">
          <w:marLeft w:val="0"/>
          <w:marRight w:val="0"/>
          <w:marTop w:val="0"/>
          <w:marBottom w:val="0"/>
          <w:divBdr>
            <w:top w:val="none" w:sz="0" w:space="0" w:color="auto"/>
            <w:left w:val="none" w:sz="0" w:space="0" w:color="auto"/>
            <w:bottom w:val="none" w:sz="0" w:space="0" w:color="auto"/>
            <w:right w:val="none" w:sz="0" w:space="0" w:color="auto"/>
          </w:divBdr>
        </w:div>
        <w:div w:id="2087533940">
          <w:marLeft w:val="0"/>
          <w:marRight w:val="0"/>
          <w:marTop w:val="0"/>
          <w:marBottom w:val="0"/>
          <w:divBdr>
            <w:top w:val="none" w:sz="0" w:space="0" w:color="auto"/>
            <w:left w:val="none" w:sz="0" w:space="0" w:color="auto"/>
            <w:bottom w:val="none" w:sz="0" w:space="0" w:color="auto"/>
            <w:right w:val="none" w:sz="0" w:space="0" w:color="auto"/>
          </w:divBdr>
        </w:div>
        <w:div w:id="827014238">
          <w:marLeft w:val="0"/>
          <w:marRight w:val="0"/>
          <w:marTop w:val="0"/>
          <w:marBottom w:val="0"/>
          <w:divBdr>
            <w:top w:val="none" w:sz="0" w:space="0" w:color="auto"/>
            <w:left w:val="none" w:sz="0" w:space="0" w:color="auto"/>
            <w:bottom w:val="none" w:sz="0" w:space="0" w:color="auto"/>
            <w:right w:val="none" w:sz="0" w:space="0" w:color="auto"/>
          </w:divBdr>
        </w:div>
        <w:div w:id="1808431772">
          <w:marLeft w:val="0"/>
          <w:marRight w:val="0"/>
          <w:marTop w:val="0"/>
          <w:marBottom w:val="0"/>
          <w:divBdr>
            <w:top w:val="none" w:sz="0" w:space="0" w:color="auto"/>
            <w:left w:val="none" w:sz="0" w:space="0" w:color="auto"/>
            <w:bottom w:val="none" w:sz="0" w:space="0" w:color="auto"/>
            <w:right w:val="none" w:sz="0" w:space="0" w:color="auto"/>
          </w:divBdr>
        </w:div>
        <w:div w:id="1761901648">
          <w:marLeft w:val="0"/>
          <w:marRight w:val="0"/>
          <w:marTop w:val="0"/>
          <w:marBottom w:val="0"/>
          <w:divBdr>
            <w:top w:val="none" w:sz="0" w:space="0" w:color="auto"/>
            <w:left w:val="none" w:sz="0" w:space="0" w:color="auto"/>
            <w:bottom w:val="none" w:sz="0" w:space="0" w:color="auto"/>
            <w:right w:val="none" w:sz="0" w:space="0" w:color="auto"/>
          </w:divBdr>
        </w:div>
        <w:div w:id="617302601">
          <w:marLeft w:val="0"/>
          <w:marRight w:val="0"/>
          <w:marTop w:val="0"/>
          <w:marBottom w:val="0"/>
          <w:divBdr>
            <w:top w:val="none" w:sz="0" w:space="0" w:color="auto"/>
            <w:left w:val="none" w:sz="0" w:space="0" w:color="auto"/>
            <w:bottom w:val="none" w:sz="0" w:space="0" w:color="auto"/>
            <w:right w:val="none" w:sz="0" w:space="0" w:color="auto"/>
          </w:divBdr>
        </w:div>
        <w:div w:id="1695811465">
          <w:marLeft w:val="0"/>
          <w:marRight w:val="0"/>
          <w:marTop w:val="0"/>
          <w:marBottom w:val="0"/>
          <w:divBdr>
            <w:top w:val="none" w:sz="0" w:space="0" w:color="auto"/>
            <w:left w:val="none" w:sz="0" w:space="0" w:color="auto"/>
            <w:bottom w:val="none" w:sz="0" w:space="0" w:color="auto"/>
            <w:right w:val="none" w:sz="0" w:space="0" w:color="auto"/>
          </w:divBdr>
        </w:div>
        <w:div w:id="345525939">
          <w:marLeft w:val="0"/>
          <w:marRight w:val="0"/>
          <w:marTop w:val="0"/>
          <w:marBottom w:val="0"/>
          <w:divBdr>
            <w:top w:val="none" w:sz="0" w:space="0" w:color="auto"/>
            <w:left w:val="none" w:sz="0" w:space="0" w:color="auto"/>
            <w:bottom w:val="none" w:sz="0" w:space="0" w:color="auto"/>
            <w:right w:val="none" w:sz="0" w:space="0" w:color="auto"/>
          </w:divBdr>
        </w:div>
        <w:div w:id="1236477252">
          <w:marLeft w:val="0"/>
          <w:marRight w:val="0"/>
          <w:marTop w:val="0"/>
          <w:marBottom w:val="0"/>
          <w:divBdr>
            <w:top w:val="none" w:sz="0" w:space="0" w:color="auto"/>
            <w:left w:val="none" w:sz="0" w:space="0" w:color="auto"/>
            <w:bottom w:val="none" w:sz="0" w:space="0" w:color="auto"/>
            <w:right w:val="none" w:sz="0" w:space="0" w:color="auto"/>
          </w:divBdr>
        </w:div>
        <w:div w:id="1194658138">
          <w:marLeft w:val="0"/>
          <w:marRight w:val="0"/>
          <w:marTop w:val="0"/>
          <w:marBottom w:val="0"/>
          <w:divBdr>
            <w:top w:val="none" w:sz="0" w:space="0" w:color="auto"/>
            <w:left w:val="none" w:sz="0" w:space="0" w:color="auto"/>
            <w:bottom w:val="none" w:sz="0" w:space="0" w:color="auto"/>
            <w:right w:val="none" w:sz="0" w:space="0" w:color="auto"/>
          </w:divBdr>
        </w:div>
        <w:div w:id="1538398268">
          <w:marLeft w:val="0"/>
          <w:marRight w:val="0"/>
          <w:marTop w:val="0"/>
          <w:marBottom w:val="0"/>
          <w:divBdr>
            <w:top w:val="none" w:sz="0" w:space="0" w:color="auto"/>
            <w:left w:val="none" w:sz="0" w:space="0" w:color="auto"/>
            <w:bottom w:val="none" w:sz="0" w:space="0" w:color="auto"/>
            <w:right w:val="none" w:sz="0" w:space="0" w:color="auto"/>
          </w:divBdr>
        </w:div>
        <w:div w:id="1409621060">
          <w:marLeft w:val="0"/>
          <w:marRight w:val="0"/>
          <w:marTop w:val="0"/>
          <w:marBottom w:val="0"/>
          <w:divBdr>
            <w:top w:val="none" w:sz="0" w:space="0" w:color="auto"/>
            <w:left w:val="none" w:sz="0" w:space="0" w:color="auto"/>
            <w:bottom w:val="none" w:sz="0" w:space="0" w:color="auto"/>
            <w:right w:val="none" w:sz="0" w:space="0" w:color="auto"/>
          </w:divBdr>
        </w:div>
        <w:div w:id="1511187">
          <w:marLeft w:val="0"/>
          <w:marRight w:val="0"/>
          <w:marTop w:val="0"/>
          <w:marBottom w:val="0"/>
          <w:divBdr>
            <w:top w:val="none" w:sz="0" w:space="0" w:color="auto"/>
            <w:left w:val="none" w:sz="0" w:space="0" w:color="auto"/>
            <w:bottom w:val="none" w:sz="0" w:space="0" w:color="auto"/>
            <w:right w:val="none" w:sz="0" w:space="0" w:color="auto"/>
          </w:divBdr>
        </w:div>
        <w:div w:id="1655646789">
          <w:marLeft w:val="0"/>
          <w:marRight w:val="0"/>
          <w:marTop w:val="0"/>
          <w:marBottom w:val="0"/>
          <w:divBdr>
            <w:top w:val="none" w:sz="0" w:space="0" w:color="auto"/>
            <w:left w:val="none" w:sz="0" w:space="0" w:color="auto"/>
            <w:bottom w:val="none" w:sz="0" w:space="0" w:color="auto"/>
            <w:right w:val="none" w:sz="0" w:space="0" w:color="auto"/>
          </w:divBdr>
        </w:div>
        <w:div w:id="791097277">
          <w:marLeft w:val="0"/>
          <w:marRight w:val="0"/>
          <w:marTop w:val="0"/>
          <w:marBottom w:val="0"/>
          <w:divBdr>
            <w:top w:val="none" w:sz="0" w:space="0" w:color="auto"/>
            <w:left w:val="none" w:sz="0" w:space="0" w:color="auto"/>
            <w:bottom w:val="none" w:sz="0" w:space="0" w:color="auto"/>
            <w:right w:val="none" w:sz="0" w:space="0" w:color="auto"/>
          </w:divBdr>
        </w:div>
        <w:div w:id="2242951">
          <w:marLeft w:val="0"/>
          <w:marRight w:val="0"/>
          <w:marTop w:val="0"/>
          <w:marBottom w:val="0"/>
          <w:divBdr>
            <w:top w:val="none" w:sz="0" w:space="0" w:color="auto"/>
            <w:left w:val="none" w:sz="0" w:space="0" w:color="auto"/>
            <w:bottom w:val="none" w:sz="0" w:space="0" w:color="auto"/>
            <w:right w:val="none" w:sz="0" w:space="0" w:color="auto"/>
          </w:divBdr>
        </w:div>
        <w:div w:id="208349408">
          <w:marLeft w:val="0"/>
          <w:marRight w:val="0"/>
          <w:marTop w:val="0"/>
          <w:marBottom w:val="0"/>
          <w:divBdr>
            <w:top w:val="none" w:sz="0" w:space="0" w:color="auto"/>
            <w:left w:val="none" w:sz="0" w:space="0" w:color="auto"/>
            <w:bottom w:val="none" w:sz="0" w:space="0" w:color="auto"/>
            <w:right w:val="none" w:sz="0" w:space="0" w:color="auto"/>
          </w:divBdr>
        </w:div>
        <w:div w:id="695615007">
          <w:marLeft w:val="0"/>
          <w:marRight w:val="0"/>
          <w:marTop w:val="0"/>
          <w:marBottom w:val="0"/>
          <w:divBdr>
            <w:top w:val="none" w:sz="0" w:space="0" w:color="auto"/>
            <w:left w:val="none" w:sz="0" w:space="0" w:color="auto"/>
            <w:bottom w:val="none" w:sz="0" w:space="0" w:color="auto"/>
            <w:right w:val="none" w:sz="0" w:space="0" w:color="auto"/>
          </w:divBdr>
        </w:div>
        <w:div w:id="888539711">
          <w:marLeft w:val="0"/>
          <w:marRight w:val="0"/>
          <w:marTop w:val="0"/>
          <w:marBottom w:val="0"/>
          <w:divBdr>
            <w:top w:val="none" w:sz="0" w:space="0" w:color="auto"/>
            <w:left w:val="none" w:sz="0" w:space="0" w:color="auto"/>
            <w:bottom w:val="none" w:sz="0" w:space="0" w:color="auto"/>
            <w:right w:val="none" w:sz="0" w:space="0" w:color="auto"/>
          </w:divBdr>
        </w:div>
        <w:div w:id="720634031">
          <w:marLeft w:val="0"/>
          <w:marRight w:val="0"/>
          <w:marTop w:val="0"/>
          <w:marBottom w:val="0"/>
          <w:divBdr>
            <w:top w:val="none" w:sz="0" w:space="0" w:color="auto"/>
            <w:left w:val="none" w:sz="0" w:space="0" w:color="auto"/>
            <w:bottom w:val="none" w:sz="0" w:space="0" w:color="auto"/>
            <w:right w:val="none" w:sz="0" w:space="0" w:color="auto"/>
          </w:divBdr>
        </w:div>
        <w:div w:id="1206603302">
          <w:marLeft w:val="0"/>
          <w:marRight w:val="0"/>
          <w:marTop w:val="0"/>
          <w:marBottom w:val="0"/>
          <w:divBdr>
            <w:top w:val="none" w:sz="0" w:space="0" w:color="auto"/>
            <w:left w:val="none" w:sz="0" w:space="0" w:color="auto"/>
            <w:bottom w:val="none" w:sz="0" w:space="0" w:color="auto"/>
            <w:right w:val="none" w:sz="0" w:space="0" w:color="auto"/>
          </w:divBdr>
        </w:div>
        <w:div w:id="638387442">
          <w:marLeft w:val="0"/>
          <w:marRight w:val="0"/>
          <w:marTop w:val="0"/>
          <w:marBottom w:val="0"/>
          <w:divBdr>
            <w:top w:val="none" w:sz="0" w:space="0" w:color="auto"/>
            <w:left w:val="none" w:sz="0" w:space="0" w:color="auto"/>
            <w:bottom w:val="none" w:sz="0" w:space="0" w:color="auto"/>
            <w:right w:val="none" w:sz="0" w:space="0" w:color="auto"/>
          </w:divBdr>
        </w:div>
        <w:div w:id="1083841783">
          <w:marLeft w:val="0"/>
          <w:marRight w:val="0"/>
          <w:marTop w:val="0"/>
          <w:marBottom w:val="0"/>
          <w:divBdr>
            <w:top w:val="none" w:sz="0" w:space="0" w:color="auto"/>
            <w:left w:val="none" w:sz="0" w:space="0" w:color="auto"/>
            <w:bottom w:val="none" w:sz="0" w:space="0" w:color="auto"/>
            <w:right w:val="none" w:sz="0" w:space="0" w:color="auto"/>
          </w:divBdr>
        </w:div>
        <w:div w:id="1141115698">
          <w:marLeft w:val="0"/>
          <w:marRight w:val="0"/>
          <w:marTop w:val="0"/>
          <w:marBottom w:val="0"/>
          <w:divBdr>
            <w:top w:val="none" w:sz="0" w:space="0" w:color="auto"/>
            <w:left w:val="none" w:sz="0" w:space="0" w:color="auto"/>
            <w:bottom w:val="none" w:sz="0" w:space="0" w:color="auto"/>
            <w:right w:val="none" w:sz="0" w:space="0" w:color="auto"/>
          </w:divBdr>
        </w:div>
        <w:div w:id="149450035">
          <w:marLeft w:val="0"/>
          <w:marRight w:val="0"/>
          <w:marTop w:val="0"/>
          <w:marBottom w:val="0"/>
          <w:divBdr>
            <w:top w:val="none" w:sz="0" w:space="0" w:color="auto"/>
            <w:left w:val="none" w:sz="0" w:space="0" w:color="auto"/>
            <w:bottom w:val="none" w:sz="0" w:space="0" w:color="auto"/>
            <w:right w:val="none" w:sz="0" w:space="0" w:color="auto"/>
          </w:divBdr>
        </w:div>
        <w:div w:id="1460220216">
          <w:marLeft w:val="0"/>
          <w:marRight w:val="0"/>
          <w:marTop w:val="0"/>
          <w:marBottom w:val="0"/>
          <w:divBdr>
            <w:top w:val="none" w:sz="0" w:space="0" w:color="auto"/>
            <w:left w:val="none" w:sz="0" w:space="0" w:color="auto"/>
            <w:bottom w:val="none" w:sz="0" w:space="0" w:color="auto"/>
            <w:right w:val="none" w:sz="0" w:space="0" w:color="auto"/>
          </w:divBdr>
        </w:div>
        <w:div w:id="948004706">
          <w:marLeft w:val="0"/>
          <w:marRight w:val="0"/>
          <w:marTop w:val="0"/>
          <w:marBottom w:val="0"/>
          <w:divBdr>
            <w:top w:val="none" w:sz="0" w:space="0" w:color="auto"/>
            <w:left w:val="none" w:sz="0" w:space="0" w:color="auto"/>
            <w:bottom w:val="none" w:sz="0" w:space="0" w:color="auto"/>
            <w:right w:val="none" w:sz="0" w:space="0" w:color="auto"/>
          </w:divBdr>
        </w:div>
      </w:divsChild>
    </w:div>
    <w:div w:id="962345467">
      <w:bodyDiv w:val="1"/>
      <w:marLeft w:val="0"/>
      <w:marRight w:val="0"/>
      <w:marTop w:val="0"/>
      <w:marBottom w:val="0"/>
      <w:divBdr>
        <w:top w:val="none" w:sz="0" w:space="0" w:color="auto"/>
        <w:left w:val="none" w:sz="0" w:space="0" w:color="auto"/>
        <w:bottom w:val="none" w:sz="0" w:space="0" w:color="auto"/>
        <w:right w:val="none" w:sz="0" w:space="0" w:color="auto"/>
      </w:divBdr>
      <w:divsChild>
        <w:div w:id="2016688489">
          <w:marLeft w:val="0"/>
          <w:marRight w:val="0"/>
          <w:marTop w:val="0"/>
          <w:marBottom w:val="0"/>
          <w:divBdr>
            <w:top w:val="none" w:sz="0" w:space="0" w:color="auto"/>
            <w:left w:val="none" w:sz="0" w:space="0" w:color="auto"/>
            <w:bottom w:val="none" w:sz="0" w:space="0" w:color="auto"/>
            <w:right w:val="none" w:sz="0" w:space="0" w:color="auto"/>
          </w:divBdr>
        </w:div>
        <w:div w:id="412357664">
          <w:marLeft w:val="0"/>
          <w:marRight w:val="0"/>
          <w:marTop w:val="0"/>
          <w:marBottom w:val="0"/>
          <w:divBdr>
            <w:top w:val="none" w:sz="0" w:space="0" w:color="auto"/>
            <w:left w:val="none" w:sz="0" w:space="0" w:color="auto"/>
            <w:bottom w:val="none" w:sz="0" w:space="0" w:color="auto"/>
            <w:right w:val="none" w:sz="0" w:space="0" w:color="auto"/>
          </w:divBdr>
        </w:div>
        <w:div w:id="612396466">
          <w:marLeft w:val="0"/>
          <w:marRight w:val="0"/>
          <w:marTop w:val="0"/>
          <w:marBottom w:val="0"/>
          <w:divBdr>
            <w:top w:val="none" w:sz="0" w:space="0" w:color="auto"/>
            <w:left w:val="none" w:sz="0" w:space="0" w:color="auto"/>
            <w:bottom w:val="none" w:sz="0" w:space="0" w:color="auto"/>
            <w:right w:val="none" w:sz="0" w:space="0" w:color="auto"/>
          </w:divBdr>
        </w:div>
        <w:div w:id="1580823672">
          <w:marLeft w:val="0"/>
          <w:marRight w:val="0"/>
          <w:marTop w:val="0"/>
          <w:marBottom w:val="0"/>
          <w:divBdr>
            <w:top w:val="none" w:sz="0" w:space="0" w:color="auto"/>
            <w:left w:val="none" w:sz="0" w:space="0" w:color="auto"/>
            <w:bottom w:val="none" w:sz="0" w:space="0" w:color="auto"/>
            <w:right w:val="none" w:sz="0" w:space="0" w:color="auto"/>
          </w:divBdr>
        </w:div>
      </w:divsChild>
    </w:div>
    <w:div w:id="997349109">
      <w:bodyDiv w:val="1"/>
      <w:marLeft w:val="0"/>
      <w:marRight w:val="0"/>
      <w:marTop w:val="0"/>
      <w:marBottom w:val="0"/>
      <w:divBdr>
        <w:top w:val="none" w:sz="0" w:space="0" w:color="auto"/>
        <w:left w:val="none" w:sz="0" w:space="0" w:color="auto"/>
        <w:bottom w:val="none" w:sz="0" w:space="0" w:color="auto"/>
        <w:right w:val="none" w:sz="0" w:space="0" w:color="auto"/>
      </w:divBdr>
      <w:divsChild>
        <w:div w:id="904493243">
          <w:marLeft w:val="0"/>
          <w:marRight w:val="0"/>
          <w:marTop w:val="0"/>
          <w:marBottom w:val="0"/>
          <w:divBdr>
            <w:top w:val="none" w:sz="0" w:space="0" w:color="auto"/>
            <w:left w:val="none" w:sz="0" w:space="0" w:color="auto"/>
            <w:bottom w:val="none" w:sz="0" w:space="0" w:color="auto"/>
            <w:right w:val="none" w:sz="0" w:space="0" w:color="auto"/>
          </w:divBdr>
        </w:div>
        <w:div w:id="1138109955">
          <w:marLeft w:val="0"/>
          <w:marRight w:val="0"/>
          <w:marTop w:val="0"/>
          <w:marBottom w:val="0"/>
          <w:divBdr>
            <w:top w:val="none" w:sz="0" w:space="0" w:color="auto"/>
            <w:left w:val="none" w:sz="0" w:space="0" w:color="auto"/>
            <w:bottom w:val="none" w:sz="0" w:space="0" w:color="auto"/>
            <w:right w:val="none" w:sz="0" w:space="0" w:color="auto"/>
          </w:divBdr>
        </w:div>
      </w:divsChild>
    </w:div>
    <w:div w:id="999622609">
      <w:bodyDiv w:val="1"/>
      <w:marLeft w:val="0"/>
      <w:marRight w:val="0"/>
      <w:marTop w:val="0"/>
      <w:marBottom w:val="0"/>
      <w:divBdr>
        <w:top w:val="none" w:sz="0" w:space="0" w:color="auto"/>
        <w:left w:val="none" w:sz="0" w:space="0" w:color="auto"/>
        <w:bottom w:val="none" w:sz="0" w:space="0" w:color="auto"/>
        <w:right w:val="none" w:sz="0" w:space="0" w:color="auto"/>
      </w:divBdr>
      <w:divsChild>
        <w:div w:id="367141975">
          <w:marLeft w:val="0"/>
          <w:marRight w:val="0"/>
          <w:marTop w:val="0"/>
          <w:marBottom w:val="0"/>
          <w:divBdr>
            <w:top w:val="none" w:sz="0" w:space="0" w:color="auto"/>
            <w:left w:val="none" w:sz="0" w:space="0" w:color="auto"/>
            <w:bottom w:val="none" w:sz="0" w:space="0" w:color="auto"/>
            <w:right w:val="none" w:sz="0" w:space="0" w:color="auto"/>
          </w:divBdr>
          <w:divsChild>
            <w:div w:id="774713705">
              <w:marLeft w:val="0"/>
              <w:marRight w:val="0"/>
              <w:marTop w:val="0"/>
              <w:marBottom w:val="0"/>
              <w:divBdr>
                <w:top w:val="none" w:sz="0" w:space="0" w:color="auto"/>
                <w:left w:val="none" w:sz="0" w:space="0" w:color="auto"/>
                <w:bottom w:val="none" w:sz="0" w:space="0" w:color="auto"/>
                <w:right w:val="none" w:sz="0" w:space="0" w:color="auto"/>
              </w:divBdr>
              <w:divsChild>
                <w:div w:id="12972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182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51">
          <w:marLeft w:val="0"/>
          <w:marRight w:val="0"/>
          <w:marTop w:val="0"/>
          <w:marBottom w:val="0"/>
          <w:divBdr>
            <w:top w:val="none" w:sz="0" w:space="0" w:color="auto"/>
            <w:left w:val="none" w:sz="0" w:space="0" w:color="auto"/>
            <w:bottom w:val="none" w:sz="0" w:space="0" w:color="auto"/>
            <w:right w:val="none" w:sz="0" w:space="0" w:color="auto"/>
          </w:divBdr>
        </w:div>
        <w:div w:id="83769676">
          <w:marLeft w:val="0"/>
          <w:marRight w:val="0"/>
          <w:marTop w:val="0"/>
          <w:marBottom w:val="0"/>
          <w:divBdr>
            <w:top w:val="none" w:sz="0" w:space="0" w:color="auto"/>
            <w:left w:val="none" w:sz="0" w:space="0" w:color="auto"/>
            <w:bottom w:val="none" w:sz="0" w:space="0" w:color="auto"/>
            <w:right w:val="none" w:sz="0" w:space="0" w:color="auto"/>
          </w:divBdr>
        </w:div>
        <w:div w:id="1145468564">
          <w:marLeft w:val="0"/>
          <w:marRight w:val="0"/>
          <w:marTop w:val="0"/>
          <w:marBottom w:val="0"/>
          <w:divBdr>
            <w:top w:val="none" w:sz="0" w:space="0" w:color="auto"/>
            <w:left w:val="none" w:sz="0" w:space="0" w:color="auto"/>
            <w:bottom w:val="none" w:sz="0" w:space="0" w:color="auto"/>
            <w:right w:val="none" w:sz="0" w:space="0" w:color="auto"/>
          </w:divBdr>
        </w:div>
      </w:divsChild>
    </w:div>
    <w:div w:id="1029720585">
      <w:bodyDiv w:val="1"/>
      <w:marLeft w:val="0"/>
      <w:marRight w:val="0"/>
      <w:marTop w:val="0"/>
      <w:marBottom w:val="0"/>
      <w:divBdr>
        <w:top w:val="none" w:sz="0" w:space="0" w:color="auto"/>
        <w:left w:val="none" w:sz="0" w:space="0" w:color="auto"/>
        <w:bottom w:val="none" w:sz="0" w:space="0" w:color="auto"/>
        <w:right w:val="none" w:sz="0" w:space="0" w:color="auto"/>
      </w:divBdr>
      <w:divsChild>
        <w:div w:id="795879620">
          <w:marLeft w:val="0"/>
          <w:marRight w:val="0"/>
          <w:marTop w:val="0"/>
          <w:marBottom w:val="0"/>
          <w:divBdr>
            <w:top w:val="none" w:sz="0" w:space="0" w:color="auto"/>
            <w:left w:val="none" w:sz="0" w:space="0" w:color="auto"/>
            <w:bottom w:val="none" w:sz="0" w:space="0" w:color="auto"/>
            <w:right w:val="none" w:sz="0" w:space="0" w:color="auto"/>
          </w:divBdr>
        </w:div>
        <w:div w:id="2034113444">
          <w:marLeft w:val="0"/>
          <w:marRight w:val="0"/>
          <w:marTop w:val="0"/>
          <w:marBottom w:val="0"/>
          <w:divBdr>
            <w:top w:val="none" w:sz="0" w:space="0" w:color="auto"/>
            <w:left w:val="none" w:sz="0" w:space="0" w:color="auto"/>
            <w:bottom w:val="none" w:sz="0" w:space="0" w:color="auto"/>
            <w:right w:val="none" w:sz="0" w:space="0" w:color="auto"/>
          </w:divBdr>
        </w:div>
        <w:div w:id="1902789742">
          <w:marLeft w:val="0"/>
          <w:marRight w:val="0"/>
          <w:marTop w:val="0"/>
          <w:marBottom w:val="0"/>
          <w:divBdr>
            <w:top w:val="none" w:sz="0" w:space="0" w:color="auto"/>
            <w:left w:val="none" w:sz="0" w:space="0" w:color="auto"/>
            <w:bottom w:val="none" w:sz="0" w:space="0" w:color="auto"/>
            <w:right w:val="none" w:sz="0" w:space="0" w:color="auto"/>
          </w:divBdr>
        </w:div>
        <w:div w:id="1224028684">
          <w:marLeft w:val="0"/>
          <w:marRight w:val="0"/>
          <w:marTop w:val="0"/>
          <w:marBottom w:val="0"/>
          <w:divBdr>
            <w:top w:val="none" w:sz="0" w:space="0" w:color="auto"/>
            <w:left w:val="none" w:sz="0" w:space="0" w:color="auto"/>
            <w:bottom w:val="none" w:sz="0" w:space="0" w:color="auto"/>
            <w:right w:val="none" w:sz="0" w:space="0" w:color="auto"/>
          </w:divBdr>
        </w:div>
        <w:div w:id="2096703255">
          <w:marLeft w:val="0"/>
          <w:marRight w:val="0"/>
          <w:marTop w:val="0"/>
          <w:marBottom w:val="0"/>
          <w:divBdr>
            <w:top w:val="none" w:sz="0" w:space="0" w:color="auto"/>
            <w:left w:val="none" w:sz="0" w:space="0" w:color="auto"/>
            <w:bottom w:val="none" w:sz="0" w:space="0" w:color="auto"/>
            <w:right w:val="none" w:sz="0" w:space="0" w:color="auto"/>
          </w:divBdr>
        </w:div>
      </w:divsChild>
    </w:div>
    <w:div w:id="1030767073">
      <w:bodyDiv w:val="1"/>
      <w:marLeft w:val="0"/>
      <w:marRight w:val="0"/>
      <w:marTop w:val="0"/>
      <w:marBottom w:val="0"/>
      <w:divBdr>
        <w:top w:val="none" w:sz="0" w:space="0" w:color="auto"/>
        <w:left w:val="none" w:sz="0" w:space="0" w:color="auto"/>
        <w:bottom w:val="none" w:sz="0" w:space="0" w:color="auto"/>
        <w:right w:val="none" w:sz="0" w:space="0" w:color="auto"/>
      </w:divBdr>
      <w:divsChild>
        <w:div w:id="1577275856">
          <w:marLeft w:val="0"/>
          <w:marRight w:val="0"/>
          <w:marTop w:val="0"/>
          <w:marBottom w:val="0"/>
          <w:divBdr>
            <w:top w:val="none" w:sz="0" w:space="0" w:color="auto"/>
            <w:left w:val="none" w:sz="0" w:space="0" w:color="auto"/>
            <w:bottom w:val="none" w:sz="0" w:space="0" w:color="auto"/>
            <w:right w:val="none" w:sz="0" w:space="0" w:color="auto"/>
          </w:divBdr>
          <w:divsChild>
            <w:div w:id="678316366">
              <w:marLeft w:val="0"/>
              <w:marRight w:val="0"/>
              <w:marTop w:val="0"/>
              <w:marBottom w:val="0"/>
              <w:divBdr>
                <w:top w:val="none" w:sz="0" w:space="0" w:color="auto"/>
                <w:left w:val="none" w:sz="0" w:space="0" w:color="auto"/>
                <w:bottom w:val="none" w:sz="0" w:space="0" w:color="auto"/>
                <w:right w:val="none" w:sz="0" w:space="0" w:color="auto"/>
              </w:divBdr>
              <w:divsChild>
                <w:div w:id="718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013">
      <w:bodyDiv w:val="1"/>
      <w:marLeft w:val="0"/>
      <w:marRight w:val="0"/>
      <w:marTop w:val="0"/>
      <w:marBottom w:val="0"/>
      <w:divBdr>
        <w:top w:val="none" w:sz="0" w:space="0" w:color="auto"/>
        <w:left w:val="none" w:sz="0" w:space="0" w:color="auto"/>
        <w:bottom w:val="none" w:sz="0" w:space="0" w:color="auto"/>
        <w:right w:val="none" w:sz="0" w:space="0" w:color="auto"/>
      </w:divBdr>
      <w:divsChild>
        <w:div w:id="1217207456">
          <w:marLeft w:val="0"/>
          <w:marRight w:val="0"/>
          <w:marTop w:val="0"/>
          <w:marBottom w:val="0"/>
          <w:divBdr>
            <w:top w:val="none" w:sz="0" w:space="0" w:color="auto"/>
            <w:left w:val="none" w:sz="0" w:space="0" w:color="auto"/>
            <w:bottom w:val="none" w:sz="0" w:space="0" w:color="auto"/>
            <w:right w:val="none" w:sz="0" w:space="0" w:color="auto"/>
          </w:divBdr>
        </w:div>
        <w:div w:id="796531415">
          <w:marLeft w:val="0"/>
          <w:marRight w:val="0"/>
          <w:marTop w:val="0"/>
          <w:marBottom w:val="0"/>
          <w:divBdr>
            <w:top w:val="none" w:sz="0" w:space="0" w:color="auto"/>
            <w:left w:val="none" w:sz="0" w:space="0" w:color="auto"/>
            <w:bottom w:val="none" w:sz="0" w:space="0" w:color="auto"/>
            <w:right w:val="none" w:sz="0" w:space="0" w:color="auto"/>
          </w:divBdr>
        </w:div>
      </w:divsChild>
    </w:div>
    <w:div w:id="1056903146">
      <w:bodyDiv w:val="1"/>
      <w:marLeft w:val="0"/>
      <w:marRight w:val="0"/>
      <w:marTop w:val="0"/>
      <w:marBottom w:val="0"/>
      <w:divBdr>
        <w:top w:val="none" w:sz="0" w:space="0" w:color="auto"/>
        <w:left w:val="none" w:sz="0" w:space="0" w:color="auto"/>
        <w:bottom w:val="none" w:sz="0" w:space="0" w:color="auto"/>
        <w:right w:val="none" w:sz="0" w:space="0" w:color="auto"/>
      </w:divBdr>
      <w:divsChild>
        <w:div w:id="932860298">
          <w:marLeft w:val="0"/>
          <w:marRight w:val="0"/>
          <w:marTop w:val="0"/>
          <w:marBottom w:val="0"/>
          <w:divBdr>
            <w:top w:val="none" w:sz="0" w:space="0" w:color="auto"/>
            <w:left w:val="none" w:sz="0" w:space="0" w:color="auto"/>
            <w:bottom w:val="none" w:sz="0" w:space="0" w:color="auto"/>
            <w:right w:val="none" w:sz="0" w:space="0" w:color="auto"/>
          </w:divBdr>
          <w:divsChild>
            <w:div w:id="99186514">
              <w:marLeft w:val="0"/>
              <w:marRight w:val="0"/>
              <w:marTop w:val="0"/>
              <w:marBottom w:val="0"/>
              <w:divBdr>
                <w:top w:val="none" w:sz="0" w:space="0" w:color="auto"/>
                <w:left w:val="none" w:sz="0" w:space="0" w:color="auto"/>
                <w:bottom w:val="none" w:sz="0" w:space="0" w:color="auto"/>
                <w:right w:val="none" w:sz="0" w:space="0" w:color="auto"/>
              </w:divBdr>
              <w:divsChild>
                <w:div w:id="1740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238">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7">
          <w:marLeft w:val="0"/>
          <w:marRight w:val="0"/>
          <w:marTop w:val="0"/>
          <w:marBottom w:val="0"/>
          <w:divBdr>
            <w:top w:val="none" w:sz="0" w:space="0" w:color="auto"/>
            <w:left w:val="none" w:sz="0" w:space="0" w:color="auto"/>
            <w:bottom w:val="none" w:sz="0" w:space="0" w:color="auto"/>
            <w:right w:val="none" w:sz="0" w:space="0" w:color="auto"/>
          </w:divBdr>
          <w:divsChild>
            <w:div w:id="1598169075">
              <w:marLeft w:val="0"/>
              <w:marRight w:val="0"/>
              <w:marTop w:val="0"/>
              <w:marBottom w:val="0"/>
              <w:divBdr>
                <w:top w:val="none" w:sz="0" w:space="0" w:color="auto"/>
                <w:left w:val="none" w:sz="0" w:space="0" w:color="auto"/>
                <w:bottom w:val="none" w:sz="0" w:space="0" w:color="auto"/>
                <w:right w:val="none" w:sz="0" w:space="0" w:color="auto"/>
              </w:divBdr>
              <w:divsChild>
                <w:div w:id="18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563">
      <w:bodyDiv w:val="1"/>
      <w:marLeft w:val="0"/>
      <w:marRight w:val="0"/>
      <w:marTop w:val="0"/>
      <w:marBottom w:val="0"/>
      <w:divBdr>
        <w:top w:val="none" w:sz="0" w:space="0" w:color="auto"/>
        <w:left w:val="none" w:sz="0" w:space="0" w:color="auto"/>
        <w:bottom w:val="none" w:sz="0" w:space="0" w:color="auto"/>
        <w:right w:val="none" w:sz="0" w:space="0" w:color="auto"/>
      </w:divBdr>
      <w:divsChild>
        <w:div w:id="1534614525">
          <w:marLeft w:val="0"/>
          <w:marRight w:val="0"/>
          <w:marTop w:val="0"/>
          <w:marBottom w:val="0"/>
          <w:divBdr>
            <w:top w:val="none" w:sz="0" w:space="0" w:color="auto"/>
            <w:left w:val="none" w:sz="0" w:space="0" w:color="auto"/>
            <w:bottom w:val="none" w:sz="0" w:space="0" w:color="auto"/>
            <w:right w:val="none" w:sz="0" w:space="0" w:color="auto"/>
          </w:divBdr>
        </w:div>
        <w:div w:id="400718609">
          <w:marLeft w:val="0"/>
          <w:marRight w:val="0"/>
          <w:marTop w:val="0"/>
          <w:marBottom w:val="0"/>
          <w:divBdr>
            <w:top w:val="none" w:sz="0" w:space="0" w:color="auto"/>
            <w:left w:val="none" w:sz="0" w:space="0" w:color="auto"/>
            <w:bottom w:val="none" w:sz="0" w:space="0" w:color="auto"/>
            <w:right w:val="none" w:sz="0" w:space="0" w:color="auto"/>
          </w:divBdr>
        </w:div>
        <w:div w:id="1905291720">
          <w:marLeft w:val="0"/>
          <w:marRight w:val="0"/>
          <w:marTop w:val="0"/>
          <w:marBottom w:val="0"/>
          <w:divBdr>
            <w:top w:val="none" w:sz="0" w:space="0" w:color="auto"/>
            <w:left w:val="none" w:sz="0" w:space="0" w:color="auto"/>
            <w:bottom w:val="none" w:sz="0" w:space="0" w:color="auto"/>
            <w:right w:val="none" w:sz="0" w:space="0" w:color="auto"/>
          </w:divBdr>
        </w:div>
        <w:div w:id="673924662">
          <w:marLeft w:val="0"/>
          <w:marRight w:val="0"/>
          <w:marTop w:val="0"/>
          <w:marBottom w:val="0"/>
          <w:divBdr>
            <w:top w:val="none" w:sz="0" w:space="0" w:color="auto"/>
            <w:left w:val="none" w:sz="0" w:space="0" w:color="auto"/>
            <w:bottom w:val="none" w:sz="0" w:space="0" w:color="auto"/>
            <w:right w:val="none" w:sz="0" w:space="0" w:color="auto"/>
          </w:divBdr>
        </w:div>
        <w:div w:id="698167995">
          <w:marLeft w:val="0"/>
          <w:marRight w:val="0"/>
          <w:marTop w:val="0"/>
          <w:marBottom w:val="0"/>
          <w:divBdr>
            <w:top w:val="none" w:sz="0" w:space="0" w:color="auto"/>
            <w:left w:val="none" w:sz="0" w:space="0" w:color="auto"/>
            <w:bottom w:val="none" w:sz="0" w:space="0" w:color="auto"/>
            <w:right w:val="none" w:sz="0" w:space="0" w:color="auto"/>
          </w:divBdr>
        </w:div>
        <w:div w:id="1093864656">
          <w:marLeft w:val="0"/>
          <w:marRight w:val="0"/>
          <w:marTop w:val="0"/>
          <w:marBottom w:val="0"/>
          <w:divBdr>
            <w:top w:val="none" w:sz="0" w:space="0" w:color="auto"/>
            <w:left w:val="none" w:sz="0" w:space="0" w:color="auto"/>
            <w:bottom w:val="none" w:sz="0" w:space="0" w:color="auto"/>
            <w:right w:val="none" w:sz="0" w:space="0" w:color="auto"/>
          </w:divBdr>
        </w:div>
        <w:div w:id="217786179">
          <w:marLeft w:val="0"/>
          <w:marRight w:val="0"/>
          <w:marTop w:val="0"/>
          <w:marBottom w:val="0"/>
          <w:divBdr>
            <w:top w:val="none" w:sz="0" w:space="0" w:color="auto"/>
            <w:left w:val="none" w:sz="0" w:space="0" w:color="auto"/>
            <w:bottom w:val="none" w:sz="0" w:space="0" w:color="auto"/>
            <w:right w:val="none" w:sz="0" w:space="0" w:color="auto"/>
          </w:divBdr>
        </w:div>
        <w:div w:id="990862504">
          <w:marLeft w:val="0"/>
          <w:marRight w:val="0"/>
          <w:marTop w:val="0"/>
          <w:marBottom w:val="0"/>
          <w:divBdr>
            <w:top w:val="none" w:sz="0" w:space="0" w:color="auto"/>
            <w:left w:val="none" w:sz="0" w:space="0" w:color="auto"/>
            <w:bottom w:val="none" w:sz="0" w:space="0" w:color="auto"/>
            <w:right w:val="none" w:sz="0" w:space="0" w:color="auto"/>
          </w:divBdr>
        </w:div>
      </w:divsChild>
    </w:div>
    <w:div w:id="10590885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768">
          <w:marLeft w:val="0"/>
          <w:marRight w:val="0"/>
          <w:marTop w:val="0"/>
          <w:marBottom w:val="0"/>
          <w:divBdr>
            <w:top w:val="none" w:sz="0" w:space="0" w:color="auto"/>
            <w:left w:val="none" w:sz="0" w:space="0" w:color="auto"/>
            <w:bottom w:val="none" w:sz="0" w:space="0" w:color="auto"/>
            <w:right w:val="none" w:sz="0" w:space="0" w:color="auto"/>
          </w:divBdr>
          <w:divsChild>
            <w:div w:id="1090732913">
              <w:marLeft w:val="0"/>
              <w:marRight w:val="0"/>
              <w:marTop w:val="0"/>
              <w:marBottom w:val="0"/>
              <w:divBdr>
                <w:top w:val="none" w:sz="0" w:space="0" w:color="auto"/>
                <w:left w:val="none" w:sz="0" w:space="0" w:color="auto"/>
                <w:bottom w:val="none" w:sz="0" w:space="0" w:color="auto"/>
                <w:right w:val="none" w:sz="0" w:space="0" w:color="auto"/>
              </w:divBdr>
              <w:divsChild>
                <w:div w:id="708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723">
      <w:bodyDiv w:val="1"/>
      <w:marLeft w:val="0"/>
      <w:marRight w:val="0"/>
      <w:marTop w:val="0"/>
      <w:marBottom w:val="0"/>
      <w:divBdr>
        <w:top w:val="none" w:sz="0" w:space="0" w:color="auto"/>
        <w:left w:val="none" w:sz="0" w:space="0" w:color="auto"/>
        <w:bottom w:val="none" w:sz="0" w:space="0" w:color="auto"/>
        <w:right w:val="none" w:sz="0" w:space="0" w:color="auto"/>
      </w:divBdr>
      <w:divsChild>
        <w:div w:id="1938950355">
          <w:marLeft w:val="0"/>
          <w:marRight w:val="0"/>
          <w:marTop w:val="0"/>
          <w:marBottom w:val="0"/>
          <w:divBdr>
            <w:top w:val="none" w:sz="0" w:space="0" w:color="auto"/>
            <w:left w:val="none" w:sz="0" w:space="0" w:color="auto"/>
            <w:bottom w:val="none" w:sz="0" w:space="0" w:color="auto"/>
            <w:right w:val="none" w:sz="0" w:space="0" w:color="auto"/>
          </w:divBdr>
        </w:div>
        <w:div w:id="24990679">
          <w:marLeft w:val="0"/>
          <w:marRight w:val="0"/>
          <w:marTop w:val="0"/>
          <w:marBottom w:val="0"/>
          <w:divBdr>
            <w:top w:val="none" w:sz="0" w:space="0" w:color="auto"/>
            <w:left w:val="none" w:sz="0" w:space="0" w:color="auto"/>
            <w:bottom w:val="none" w:sz="0" w:space="0" w:color="auto"/>
            <w:right w:val="none" w:sz="0" w:space="0" w:color="auto"/>
          </w:divBdr>
        </w:div>
        <w:div w:id="23873859">
          <w:marLeft w:val="0"/>
          <w:marRight w:val="0"/>
          <w:marTop w:val="0"/>
          <w:marBottom w:val="0"/>
          <w:divBdr>
            <w:top w:val="none" w:sz="0" w:space="0" w:color="auto"/>
            <w:left w:val="none" w:sz="0" w:space="0" w:color="auto"/>
            <w:bottom w:val="none" w:sz="0" w:space="0" w:color="auto"/>
            <w:right w:val="none" w:sz="0" w:space="0" w:color="auto"/>
          </w:divBdr>
        </w:div>
        <w:div w:id="889918055">
          <w:marLeft w:val="0"/>
          <w:marRight w:val="0"/>
          <w:marTop w:val="0"/>
          <w:marBottom w:val="0"/>
          <w:divBdr>
            <w:top w:val="none" w:sz="0" w:space="0" w:color="auto"/>
            <w:left w:val="none" w:sz="0" w:space="0" w:color="auto"/>
            <w:bottom w:val="none" w:sz="0" w:space="0" w:color="auto"/>
            <w:right w:val="none" w:sz="0" w:space="0" w:color="auto"/>
          </w:divBdr>
        </w:div>
        <w:div w:id="187379387">
          <w:marLeft w:val="0"/>
          <w:marRight w:val="0"/>
          <w:marTop w:val="0"/>
          <w:marBottom w:val="0"/>
          <w:divBdr>
            <w:top w:val="none" w:sz="0" w:space="0" w:color="auto"/>
            <w:left w:val="none" w:sz="0" w:space="0" w:color="auto"/>
            <w:bottom w:val="none" w:sz="0" w:space="0" w:color="auto"/>
            <w:right w:val="none" w:sz="0" w:space="0" w:color="auto"/>
          </w:divBdr>
        </w:div>
      </w:divsChild>
    </w:div>
    <w:div w:id="1062829698">
      <w:bodyDiv w:val="1"/>
      <w:marLeft w:val="0"/>
      <w:marRight w:val="0"/>
      <w:marTop w:val="0"/>
      <w:marBottom w:val="0"/>
      <w:divBdr>
        <w:top w:val="none" w:sz="0" w:space="0" w:color="auto"/>
        <w:left w:val="none" w:sz="0" w:space="0" w:color="auto"/>
        <w:bottom w:val="none" w:sz="0" w:space="0" w:color="auto"/>
        <w:right w:val="none" w:sz="0" w:space="0" w:color="auto"/>
      </w:divBdr>
    </w:div>
    <w:div w:id="1090541430">
      <w:bodyDiv w:val="1"/>
      <w:marLeft w:val="0"/>
      <w:marRight w:val="0"/>
      <w:marTop w:val="0"/>
      <w:marBottom w:val="0"/>
      <w:divBdr>
        <w:top w:val="none" w:sz="0" w:space="0" w:color="auto"/>
        <w:left w:val="none" w:sz="0" w:space="0" w:color="auto"/>
        <w:bottom w:val="none" w:sz="0" w:space="0" w:color="auto"/>
        <w:right w:val="none" w:sz="0" w:space="0" w:color="auto"/>
      </w:divBdr>
      <w:divsChild>
        <w:div w:id="1259438078">
          <w:marLeft w:val="0"/>
          <w:marRight w:val="0"/>
          <w:marTop w:val="0"/>
          <w:marBottom w:val="0"/>
          <w:divBdr>
            <w:top w:val="none" w:sz="0" w:space="0" w:color="auto"/>
            <w:left w:val="none" w:sz="0" w:space="0" w:color="auto"/>
            <w:bottom w:val="none" w:sz="0" w:space="0" w:color="auto"/>
            <w:right w:val="none" w:sz="0" w:space="0" w:color="auto"/>
          </w:divBdr>
        </w:div>
        <w:div w:id="1816755032">
          <w:marLeft w:val="0"/>
          <w:marRight w:val="0"/>
          <w:marTop w:val="0"/>
          <w:marBottom w:val="0"/>
          <w:divBdr>
            <w:top w:val="none" w:sz="0" w:space="0" w:color="auto"/>
            <w:left w:val="none" w:sz="0" w:space="0" w:color="auto"/>
            <w:bottom w:val="none" w:sz="0" w:space="0" w:color="auto"/>
            <w:right w:val="none" w:sz="0" w:space="0" w:color="auto"/>
          </w:divBdr>
        </w:div>
        <w:div w:id="76289364">
          <w:marLeft w:val="0"/>
          <w:marRight w:val="0"/>
          <w:marTop w:val="0"/>
          <w:marBottom w:val="0"/>
          <w:divBdr>
            <w:top w:val="none" w:sz="0" w:space="0" w:color="auto"/>
            <w:left w:val="none" w:sz="0" w:space="0" w:color="auto"/>
            <w:bottom w:val="none" w:sz="0" w:space="0" w:color="auto"/>
            <w:right w:val="none" w:sz="0" w:space="0" w:color="auto"/>
          </w:divBdr>
        </w:div>
      </w:divsChild>
    </w:div>
    <w:div w:id="1102846639">
      <w:bodyDiv w:val="1"/>
      <w:marLeft w:val="0"/>
      <w:marRight w:val="0"/>
      <w:marTop w:val="0"/>
      <w:marBottom w:val="0"/>
      <w:divBdr>
        <w:top w:val="none" w:sz="0" w:space="0" w:color="auto"/>
        <w:left w:val="none" w:sz="0" w:space="0" w:color="auto"/>
        <w:bottom w:val="none" w:sz="0" w:space="0" w:color="auto"/>
        <w:right w:val="none" w:sz="0" w:space="0" w:color="auto"/>
      </w:divBdr>
      <w:divsChild>
        <w:div w:id="973214496">
          <w:marLeft w:val="0"/>
          <w:marRight w:val="0"/>
          <w:marTop w:val="0"/>
          <w:marBottom w:val="0"/>
          <w:divBdr>
            <w:top w:val="none" w:sz="0" w:space="0" w:color="auto"/>
            <w:left w:val="none" w:sz="0" w:space="0" w:color="auto"/>
            <w:bottom w:val="none" w:sz="0" w:space="0" w:color="auto"/>
            <w:right w:val="none" w:sz="0" w:space="0" w:color="auto"/>
          </w:divBdr>
          <w:divsChild>
            <w:div w:id="731268336">
              <w:marLeft w:val="0"/>
              <w:marRight w:val="0"/>
              <w:marTop w:val="0"/>
              <w:marBottom w:val="0"/>
              <w:divBdr>
                <w:top w:val="none" w:sz="0" w:space="0" w:color="auto"/>
                <w:left w:val="none" w:sz="0" w:space="0" w:color="auto"/>
                <w:bottom w:val="none" w:sz="0" w:space="0" w:color="auto"/>
                <w:right w:val="none" w:sz="0" w:space="0" w:color="auto"/>
              </w:divBdr>
              <w:divsChild>
                <w:div w:id="15016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9584">
      <w:bodyDiv w:val="1"/>
      <w:marLeft w:val="0"/>
      <w:marRight w:val="0"/>
      <w:marTop w:val="0"/>
      <w:marBottom w:val="0"/>
      <w:divBdr>
        <w:top w:val="none" w:sz="0" w:space="0" w:color="auto"/>
        <w:left w:val="none" w:sz="0" w:space="0" w:color="auto"/>
        <w:bottom w:val="none" w:sz="0" w:space="0" w:color="auto"/>
        <w:right w:val="none" w:sz="0" w:space="0" w:color="auto"/>
      </w:divBdr>
      <w:divsChild>
        <w:div w:id="424887603">
          <w:marLeft w:val="0"/>
          <w:marRight w:val="0"/>
          <w:marTop w:val="0"/>
          <w:marBottom w:val="0"/>
          <w:divBdr>
            <w:top w:val="none" w:sz="0" w:space="0" w:color="auto"/>
            <w:left w:val="none" w:sz="0" w:space="0" w:color="auto"/>
            <w:bottom w:val="none" w:sz="0" w:space="0" w:color="auto"/>
            <w:right w:val="none" w:sz="0" w:space="0" w:color="auto"/>
          </w:divBdr>
          <w:divsChild>
            <w:div w:id="826675762">
              <w:marLeft w:val="0"/>
              <w:marRight w:val="0"/>
              <w:marTop w:val="0"/>
              <w:marBottom w:val="0"/>
              <w:divBdr>
                <w:top w:val="none" w:sz="0" w:space="0" w:color="auto"/>
                <w:left w:val="none" w:sz="0" w:space="0" w:color="auto"/>
                <w:bottom w:val="none" w:sz="0" w:space="0" w:color="auto"/>
                <w:right w:val="none" w:sz="0" w:space="0" w:color="auto"/>
              </w:divBdr>
              <w:divsChild>
                <w:div w:id="6416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43">
      <w:bodyDiv w:val="1"/>
      <w:marLeft w:val="0"/>
      <w:marRight w:val="0"/>
      <w:marTop w:val="0"/>
      <w:marBottom w:val="0"/>
      <w:divBdr>
        <w:top w:val="none" w:sz="0" w:space="0" w:color="auto"/>
        <w:left w:val="none" w:sz="0" w:space="0" w:color="auto"/>
        <w:bottom w:val="none" w:sz="0" w:space="0" w:color="auto"/>
        <w:right w:val="none" w:sz="0" w:space="0" w:color="auto"/>
      </w:divBdr>
      <w:divsChild>
        <w:div w:id="1918829964">
          <w:marLeft w:val="0"/>
          <w:marRight w:val="0"/>
          <w:marTop w:val="0"/>
          <w:marBottom w:val="0"/>
          <w:divBdr>
            <w:top w:val="none" w:sz="0" w:space="0" w:color="auto"/>
            <w:left w:val="none" w:sz="0" w:space="0" w:color="auto"/>
            <w:bottom w:val="none" w:sz="0" w:space="0" w:color="auto"/>
            <w:right w:val="none" w:sz="0" w:space="0" w:color="auto"/>
          </w:divBdr>
          <w:divsChild>
            <w:div w:id="85883615">
              <w:marLeft w:val="0"/>
              <w:marRight w:val="0"/>
              <w:marTop w:val="0"/>
              <w:marBottom w:val="0"/>
              <w:divBdr>
                <w:top w:val="none" w:sz="0" w:space="0" w:color="auto"/>
                <w:left w:val="none" w:sz="0" w:space="0" w:color="auto"/>
                <w:bottom w:val="none" w:sz="0" w:space="0" w:color="auto"/>
                <w:right w:val="none" w:sz="0" w:space="0" w:color="auto"/>
              </w:divBdr>
              <w:divsChild>
                <w:div w:id="743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68019685">
          <w:marLeft w:val="0"/>
          <w:marRight w:val="0"/>
          <w:marTop w:val="0"/>
          <w:marBottom w:val="0"/>
          <w:divBdr>
            <w:top w:val="none" w:sz="0" w:space="0" w:color="auto"/>
            <w:left w:val="none" w:sz="0" w:space="0" w:color="auto"/>
            <w:bottom w:val="none" w:sz="0" w:space="0" w:color="auto"/>
            <w:right w:val="none" w:sz="0" w:space="0" w:color="auto"/>
          </w:divBdr>
          <w:divsChild>
            <w:div w:id="1312099574">
              <w:marLeft w:val="0"/>
              <w:marRight w:val="0"/>
              <w:marTop w:val="0"/>
              <w:marBottom w:val="0"/>
              <w:divBdr>
                <w:top w:val="none" w:sz="0" w:space="0" w:color="auto"/>
                <w:left w:val="none" w:sz="0" w:space="0" w:color="auto"/>
                <w:bottom w:val="none" w:sz="0" w:space="0" w:color="auto"/>
                <w:right w:val="none" w:sz="0" w:space="0" w:color="auto"/>
              </w:divBdr>
              <w:divsChild>
                <w:div w:id="19877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134">
      <w:bodyDiv w:val="1"/>
      <w:marLeft w:val="0"/>
      <w:marRight w:val="0"/>
      <w:marTop w:val="0"/>
      <w:marBottom w:val="0"/>
      <w:divBdr>
        <w:top w:val="none" w:sz="0" w:space="0" w:color="auto"/>
        <w:left w:val="none" w:sz="0" w:space="0" w:color="auto"/>
        <w:bottom w:val="none" w:sz="0" w:space="0" w:color="auto"/>
        <w:right w:val="none" w:sz="0" w:space="0" w:color="auto"/>
      </w:divBdr>
      <w:divsChild>
        <w:div w:id="1750275998">
          <w:marLeft w:val="0"/>
          <w:marRight w:val="0"/>
          <w:marTop w:val="0"/>
          <w:marBottom w:val="0"/>
          <w:divBdr>
            <w:top w:val="none" w:sz="0" w:space="0" w:color="auto"/>
            <w:left w:val="none" w:sz="0" w:space="0" w:color="auto"/>
            <w:bottom w:val="none" w:sz="0" w:space="0" w:color="auto"/>
            <w:right w:val="none" w:sz="0" w:space="0" w:color="auto"/>
          </w:divBdr>
        </w:div>
        <w:div w:id="396172362">
          <w:marLeft w:val="0"/>
          <w:marRight w:val="0"/>
          <w:marTop w:val="0"/>
          <w:marBottom w:val="0"/>
          <w:divBdr>
            <w:top w:val="none" w:sz="0" w:space="0" w:color="auto"/>
            <w:left w:val="none" w:sz="0" w:space="0" w:color="auto"/>
            <w:bottom w:val="none" w:sz="0" w:space="0" w:color="auto"/>
            <w:right w:val="none" w:sz="0" w:space="0" w:color="auto"/>
          </w:divBdr>
        </w:div>
      </w:divsChild>
    </w:div>
    <w:div w:id="1157647935">
      <w:bodyDiv w:val="1"/>
      <w:marLeft w:val="0"/>
      <w:marRight w:val="0"/>
      <w:marTop w:val="0"/>
      <w:marBottom w:val="0"/>
      <w:divBdr>
        <w:top w:val="none" w:sz="0" w:space="0" w:color="auto"/>
        <w:left w:val="none" w:sz="0" w:space="0" w:color="auto"/>
        <w:bottom w:val="none" w:sz="0" w:space="0" w:color="auto"/>
        <w:right w:val="none" w:sz="0" w:space="0" w:color="auto"/>
      </w:divBdr>
      <w:divsChild>
        <w:div w:id="2138795077">
          <w:marLeft w:val="0"/>
          <w:marRight w:val="0"/>
          <w:marTop w:val="0"/>
          <w:marBottom w:val="0"/>
          <w:divBdr>
            <w:top w:val="none" w:sz="0" w:space="0" w:color="auto"/>
            <w:left w:val="none" w:sz="0" w:space="0" w:color="auto"/>
            <w:bottom w:val="none" w:sz="0" w:space="0" w:color="auto"/>
            <w:right w:val="none" w:sz="0" w:space="0" w:color="auto"/>
          </w:divBdr>
        </w:div>
        <w:div w:id="959801752">
          <w:marLeft w:val="0"/>
          <w:marRight w:val="0"/>
          <w:marTop w:val="0"/>
          <w:marBottom w:val="0"/>
          <w:divBdr>
            <w:top w:val="none" w:sz="0" w:space="0" w:color="auto"/>
            <w:left w:val="none" w:sz="0" w:space="0" w:color="auto"/>
            <w:bottom w:val="none" w:sz="0" w:space="0" w:color="auto"/>
            <w:right w:val="none" w:sz="0" w:space="0" w:color="auto"/>
          </w:divBdr>
        </w:div>
        <w:div w:id="411397705">
          <w:marLeft w:val="0"/>
          <w:marRight w:val="0"/>
          <w:marTop w:val="0"/>
          <w:marBottom w:val="0"/>
          <w:divBdr>
            <w:top w:val="none" w:sz="0" w:space="0" w:color="auto"/>
            <w:left w:val="none" w:sz="0" w:space="0" w:color="auto"/>
            <w:bottom w:val="none" w:sz="0" w:space="0" w:color="auto"/>
            <w:right w:val="none" w:sz="0" w:space="0" w:color="auto"/>
          </w:divBdr>
        </w:div>
        <w:div w:id="329870246">
          <w:marLeft w:val="0"/>
          <w:marRight w:val="0"/>
          <w:marTop w:val="0"/>
          <w:marBottom w:val="0"/>
          <w:divBdr>
            <w:top w:val="none" w:sz="0" w:space="0" w:color="auto"/>
            <w:left w:val="none" w:sz="0" w:space="0" w:color="auto"/>
            <w:bottom w:val="none" w:sz="0" w:space="0" w:color="auto"/>
            <w:right w:val="none" w:sz="0" w:space="0" w:color="auto"/>
          </w:divBdr>
        </w:div>
        <w:div w:id="1615748297">
          <w:marLeft w:val="0"/>
          <w:marRight w:val="0"/>
          <w:marTop w:val="0"/>
          <w:marBottom w:val="0"/>
          <w:divBdr>
            <w:top w:val="none" w:sz="0" w:space="0" w:color="auto"/>
            <w:left w:val="none" w:sz="0" w:space="0" w:color="auto"/>
            <w:bottom w:val="none" w:sz="0" w:space="0" w:color="auto"/>
            <w:right w:val="none" w:sz="0" w:space="0" w:color="auto"/>
          </w:divBdr>
        </w:div>
        <w:div w:id="526142717">
          <w:marLeft w:val="0"/>
          <w:marRight w:val="0"/>
          <w:marTop w:val="0"/>
          <w:marBottom w:val="0"/>
          <w:divBdr>
            <w:top w:val="none" w:sz="0" w:space="0" w:color="auto"/>
            <w:left w:val="none" w:sz="0" w:space="0" w:color="auto"/>
            <w:bottom w:val="none" w:sz="0" w:space="0" w:color="auto"/>
            <w:right w:val="none" w:sz="0" w:space="0" w:color="auto"/>
          </w:divBdr>
        </w:div>
        <w:div w:id="430735213">
          <w:marLeft w:val="0"/>
          <w:marRight w:val="0"/>
          <w:marTop w:val="0"/>
          <w:marBottom w:val="0"/>
          <w:divBdr>
            <w:top w:val="none" w:sz="0" w:space="0" w:color="auto"/>
            <w:left w:val="none" w:sz="0" w:space="0" w:color="auto"/>
            <w:bottom w:val="none" w:sz="0" w:space="0" w:color="auto"/>
            <w:right w:val="none" w:sz="0" w:space="0" w:color="auto"/>
          </w:divBdr>
        </w:div>
        <w:div w:id="519517256">
          <w:marLeft w:val="0"/>
          <w:marRight w:val="0"/>
          <w:marTop w:val="0"/>
          <w:marBottom w:val="0"/>
          <w:divBdr>
            <w:top w:val="none" w:sz="0" w:space="0" w:color="auto"/>
            <w:left w:val="none" w:sz="0" w:space="0" w:color="auto"/>
            <w:bottom w:val="none" w:sz="0" w:space="0" w:color="auto"/>
            <w:right w:val="none" w:sz="0" w:space="0" w:color="auto"/>
          </w:divBdr>
        </w:div>
        <w:div w:id="1481070272">
          <w:marLeft w:val="0"/>
          <w:marRight w:val="0"/>
          <w:marTop w:val="0"/>
          <w:marBottom w:val="0"/>
          <w:divBdr>
            <w:top w:val="none" w:sz="0" w:space="0" w:color="auto"/>
            <w:left w:val="none" w:sz="0" w:space="0" w:color="auto"/>
            <w:bottom w:val="none" w:sz="0" w:space="0" w:color="auto"/>
            <w:right w:val="none" w:sz="0" w:space="0" w:color="auto"/>
          </w:divBdr>
        </w:div>
        <w:div w:id="460418947">
          <w:marLeft w:val="0"/>
          <w:marRight w:val="0"/>
          <w:marTop w:val="0"/>
          <w:marBottom w:val="0"/>
          <w:divBdr>
            <w:top w:val="none" w:sz="0" w:space="0" w:color="auto"/>
            <w:left w:val="none" w:sz="0" w:space="0" w:color="auto"/>
            <w:bottom w:val="none" w:sz="0" w:space="0" w:color="auto"/>
            <w:right w:val="none" w:sz="0" w:space="0" w:color="auto"/>
          </w:divBdr>
        </w:div>
        <w:div w:id="478378948">
          <w:marLeft w:val="0"/>
          <w:marRight w:val="0"/>
          <w:marTop w:val="0"/>
          <w:marBottom w:val="0"/>
          <w:divBdr>
            <w:top w:val="none" w:sz="0" w:space="0" w:color="auto"/>
            <w:left w:val="none" w:sz="0" w:space="0" w:color="auto"/>
            <w:bottom w:val="none" w:sz="0" w:space="0" w:color="auto"/>
            <w:right w:val="none" w:sz="0" w:space="0" w:color="auto"/>
          </w:divBdr>
        </w:div>
      </w:divsChild>
    </w:div>
    <w:div w:id="1198927152">
      <w:bodyDiv w:val="1"/>
      <w:marLeft w:val="0"/>
      <w:marRight w:val="0"/>
      <w:marTop w:val="0"/>
      <w:marBottom w:val="0"/>
      <w:divBdr>
        <w:top w:val="none" w:sz="0" w:space="0" w:color="auto"/>
        <w:left w:val="none" w:sz="0" w:space="0" w:color="auto"/>
        <w:bottom w:val="none" w:sz="0" w:space="0" w:color="auto"/>
        <w:right w:val="none" w:sz="0" w:space="0" w:color="auto"/>
      </w:divBdr>
      <w:divsChild>
        <w:div w:id="1643585353">
          <w:marLeft w:val="0"/>
          <w:marRight w:val="0"/>
          <w:marTop w:val="0"/>
          <w:marBottom w:val="0"/>
          <w:divBdr>
            <w:top w:val="none" w:sz="0" w:space="0" w:color="auto"/>
            <w:left w:val="none" w:sz="0" w:space="0" w:color="auto"/>
            <w:bottom w:val="none" w:sz="0" w:space="0" w:color="auto"/>
            <w:right w:val="none" w:sz="0" w:space="0" w:color="auto"/>
          </w:divBdr>
          <w:divsChild>
            <w:div w:id="1804082327">
              <w:marLeft w:val="0"/>
              <w:marRight w:val="0"/>
              <w:marTop w:val="0"/>
              <w:marBottom w:val="0"/>
              <w:divBdr>
                <w:top w:val="none" w:sz="0" w:space="0" w:color="auto"/>
                <w:left w:val="none" w:sz="0" w:space="0" w:color="auto"/>
                <w:bottom w:val="none" w:sz="0" w:space="0" w:color="auto"/>
                <w:right w:val="none" w:sz="0" w:space="0" w:color="auto"/>
              </w:divBdr>
              <w:divsChild>
                <w:div w:id="1969702372">
                  <w:marLeft w:val="0"/>
                  <w:marRight w:val="0"/>
                  <w:marTop w:val="0"/>
                  <w:marBottom w:val="0"/>
                  <w:divBdr>
                    <w:top w:val="none" w:sz="0" w:space="0" w:color="auto"/>
                    <w:left w:val="none" w:sz="0" w:space="0" w:color="auto"/>
                    <w:bottom w:val="none" w:sz="0" w:space="0" w:color="auto"/>
                    <w:right w:val="none" w:sz="0" w:space="0" w:color="auto"/>
                  </w:divBdr>
                  <w:divsChild>
                    <w:div w:id="1601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3234">
      <w:bodyDiv w:val="1"/>
      <w:marLeft w:val="0"/>
      <w:marRight w:val="0"/>
      <w:marTop w:val="0"/>
      <w:marBottom w:val="0"/>
      <w:divBdr>
        <w:top w:val="none" w:sz="0" w:space="0" w:color="auto"/>
        <w:left w:val="none" w:sz="0" w:space="0" w:color="auto"/>
        <w:bottom w:val="none" w:sz="0" w:space="0" w:color="auto"/>
        <w:right w:val="none" w:sz="0" w:space="0" w:color="auto"/>
      </w:divBdr>
      <w:divsChild>
        <w:div w:id="758604352">
          <w:marLeft w:val="0"/>
          <w:marRight w:val="0"/>
          <w:marTop w:val="0"/>
          <w:marBottom w:val="0"/>
          <w:divBdr>
            <w:top w:val="none" w:sz="0" w:space="0" w:color="auto"/>
            <w:left w:val="none" w:sz="0" w:space="0" w:color="auto"/>
            <w:bottom w:val="none" w:sz="0" w:space="0" w:color="auto"/>
            <w:right w:val="none" w:sz="0" w:space="0" w:color="auto"/>
          </w:divBdr>
          <w:divsChild>
            <w:div w:id="1364138407">
              <w:marLeft w:val="0"/>
              <w:marRight w:val="0"/>
              <w:marTop w:val="0"/>
              <w:marBottom w:val="0"/>
              <w:divBdr>
                <w:top w:val="none" w:sz="0" w:space="0" w:color="auto"/>
                <w:left w:val="none" w:sz="0" w:space="0" w:color="auto"/>
                <w:bottom w:val="none" w:sz="0" w:space="0" w:color="auto"/>
                <w:right w:val="none" w:sz="0" w:space="0" w:color="auto"/>
              </w:divBdr>
              <w:divsChild>
                <w:div w:id="1512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93">
      <w:bodyDiv w:val="1"/>
      <w:marLeft w:val="0"/>
      <w:marRight w:val="0"/>
      <w:marTop w:val="0"/>
      <w:marBottom w:val="0"/>
      <w:divBdr>
        <w:top w:val="none" w:sz="0" w:space="0" w:color="auto"/>
        <w:left w:val="none" w:sz="0" w:space="0" w:color="auto"/>
        <w:bottom w:val="none" w:sz="0" w:space="0" w:color="auto"/>
        <w:right w:val="none" w:sz="0" w:space="0" w:color="auto"/>
      </w:divBdr>
      <w:divsChild>
        <w:div w:id="914703950">
          <w:marLeft w:val="0"/>
          <w:marRight w:val="0"/>
          <w:marTop w:val="0"/>
          <w:marBottom w:val="0"/>
          <w:divBdr>
            <w:top w:val="none" w:sz="0" w:space="0" w:color="auto"/>
            <w:left w:val="none" w:sz="0" w:space="0" w:color="auto"/>
            <w:bottom w:val="none" w:sz="0" w:space="0" w:color="auto"/>
            <w:right w:val="none" w:sz="0" w:space="0" w:color="auto"/>
          </w:divBdr>
        </w:div>
        <w:div w:id="1167673067">
          <w:marLeft w:val="0"/>
          <w:marRight w:val="0"/>
          <w:marTop w:val="0"/>
          <w:marBottom w:val="0"/>
          <w:divBdr>
            <w:top w:val="none" w:sz="0" w:space="0" w:color="auto"/>
            <w:left w:val="none" w:sz="0" w:space="0" w:color="auto"/>
            <w:bottom w:val="none" w:sz="0" w:space="0" w:color="auto"/>
            <w:right w:val="none" w:sz="0" w:space="0" w:color="auto"/>
          </w:divBdr>
        </w:div>
        <w:div w:id="912861431">
          <w:marLeft w:val="0"/>
          <w:marRight w:val="0"/>
          <w:marTop w:val="0"/>
          <w:marBottom w:val="0"/>
          <w:divBdr>
            <w:top w:val="none" w:sz="0" w:space="0" w:color="auto"/>
            <w:left w:val="none" w:sz="0" w:space="0" w:color="auto"/>
            <w:bottom w:val="none" w:sz="0" w:space="0" w:color="auto"/>
            <w:right w:val="none" w:sz="0" w:space="0" w:color="auto"/>
          </w:divBdr>
        </w:div>
        <w:div w:id="254674995">
          <w:marLeft w:val="0"/>
          <w:marRight w:val="0"/>
          <w:marTop w:val="0"/>
          <w:marBottom w:val="0"/>
          <w:divBdr>
            <w:top w:val="none" w:sz="0" w:space="0" w:color="auto"/>
            <w:left w:val="none" w:sz="0" w:space="0" w:color="auto"/>
            <w:bottom w:val="none" w:sz="0" w:space="0" w:color="auto"/>
            <w:right w:val="none" w:sz="0" w:space="0" w:color="auto"/>
          </w:divBdr>
        </w:div>
        <w:div w:id="173038924">
          <w:marLeft w:val="0"/>
          <w:marRight w:val="0"/>
          <w:marTop w:val="0"/>
          <w:marBottom w:val="0"/>
          <w:divBdr>
            <w:top w:val="none" w:sz="0" w:space="0" w:color="auto"/>
            <w:left w:val="none" w:sz="0" w:space="0" w:color="auto"/>
            <w:bottom w:val="none" w:sz="0" w:space="0" w:color="auto"/>
            <w:right w:val="none" w:sz="0" w:space="0" w:color="auto"/>
          </w:divBdr>
        </w:div>
      </w:divsChild>
    </w:div>
    <w:div w:id="1270820323">
      <w:bodyDiv w:val="1"/>
      <w:marLeft w:val="0"/>
      <w:marRight w:val="0"/>
      <w:marTop w:val="0"/>
      <w:marBottom w:val="0"/>
      <w:divBdr>
        <w:top w:val="none" w:sz="0" w:space="0" w:color="auto"/>
        <w:left w:val="none" w:sz="0" w:space="0" w:color="auto"/>
        <w:bottom w:val="none" w:sz="0" w:space="0" w:color="auto"/>
        <w:right w:val="none" w:sz="0" w:space="0" w:color="auto"/>
      </w:divBdr>
      <w:divsChild>
        <w:div w:id="507673087">
          <w:marLeft w:val="0"/>
          <w:marRight w:val="0"/>
          <w:marTop w:val="0"/>
          <w:marBottom w:val="0"/>
          <w:divBdr>
            <w:top w:val="none" w:sz="0" w:space="0" w:color="auto"/>
            <w:left w:val="none" w:sz="0" w:space="0" w:color="auto"/>
            <w:bottom w:val="none" w:sz="0" w:space="0" w:color="auto"/>
            <w:right w:val="none" w:sz="0" w:space="0" w:color="auto"/>
          </w:divBdr>
        </w:div>
      </w:divsChild>
    </w:div>
    <w:div w:id="1289318919">
      <w:bodyDiv w:val="1"/>
      <w:marLeft w:val="0"/>
      <w:marRight w:val="0"/>
      <w:marTop w:val="0"/>
      <w:marBottom w:val="0"/>
      <w:divBdr>
        <w:top w:val="none" w:sz="0" w:space="0" w:color="auto"/>
        <w:left w:val="none" w:sz="0" w:space="0" w:color="auto"/>
        <w:bottom w:val="none" w:sz="0" w:space="0" w:color="auto"/>
        <w:right w:val="none" w:sz="0" w:space="0" w:color="auto"/>
      </w:divBdr>
      <w:divsChild>
        <w:div w:id="40830438">
          <w:marLeft w:val="0"/>
          <w:marRight w:val="0"/>
          <w:marTop w:val="0"/>
          <w:marBottom w:val="0"/>
          <w:divBdr>
            <w:top w:val="none" w:sz="0" w:space="0" w:color="auto"/>
            <w:left w:val="none" w:sz="0" w:space="0" w:color="auto"/>
            <w:bottom w:val="none" w:sz="0" w:space="0" w:color="auto"/>
            <w:right w:val="none" w:sz="0" w:space="0" w:color="auto"/>
          </w:divBdr>
        </w:div>
        <w:div w:id="1390298649">
          <w:marLeft w:val="0"/>
          <w:marRight w:val="0"/>
          <w:marTop w:val="0"/>
          <w:marBottom w:val="0"/>
          <w:divBdr>
            <w:top w:val="none" w:sz="0" w:space="0" w:color="auto"/>
            <w:left w:val="none" w:sz="0" w:space="0" w:color="auto"/>
            <w:bottom w:val="none" w:sz="0" w:space="0" w:color="auto"/>
            <w:right w:val="none" w:sz="0" w:space="0" w:color="auto"/>
          </w:divBdr>
        </w:div>
        <w:div w:id="1251966242">
          <w:marLeft w:val="0"/>
          <w:marRight w:val="0"/>
          <w:marTop w:val="0"/>
          <w:marBottom w:val="0"/>
          <w:divBdr>
            <w:top w:val="none" w:sz="0" w:space="0" w:color="auto"/>
            <w:left w:val="none" w:sz="0" w:space="0" w:color="auto"/>
            <w:bottom w:val="none" w:sz="0" w:space="0" w:color="auto"/>
            <w:right w:val="none" w:sz="0" w:space="0" w:color="auto"/>
          </w:divBdr>
        </w:div>
        <w:div w:id="659776852">
          <w:marLeft w:val="0"/>
          <w:marRight w:val="0"/>
          <w:marTop w:val="0"/>
          <w:marBottom w:val="0"/>
          <w:divBdr>
            <w:top w:val="none" w:sz="0" w:space="0" w:color="auto"/>
            <w:left w:val="none" w:sz="0" w:space="0" w:color="auto"/>
            <w:bottom w:val="none" w:sz="0" w:space="0" w:color="auto"/>
            <w:right w:val="none" w:sz="0" w:space="0" w:color="auto"/>
          </w:divBdr>
        </w:div>
        <w:div w:id="1965575960">
          <w:marLeft w:val="0"/>
          <w:marRight w:val="0"/>
          <w:marTop w:val="0"/>
          <w:marBottom w:val="0"/>
          <w:divBdr>
            <w:top w:val="none" w:sz="0" w:space="0" w:color="auto"/>
            <w:left w:val="none" w:sz="0" w:space="0" w:color="auto"/>
            <w:bottom w:val="none" w:sz="0" w:space="0" w:color="auto"/>
            <w:right w:val="none" w:sz="0" w:space="0" w:color="auto"/>
          </w:divBdr>
        </w:div>
        <w:div w:id="1636370394">
          <w:marLeft w:val="0"/>
          <w:marRight w:val="0"/>
          <w:marTop w:val="0"/>
          <w:marBottom w:val="0"/>
          <w:divBdr>
            <w:top w:val="none" w:sz="0" w:space="0" w:color="auto"/>
            <w:left w:val="none" w:sz="0" w:space="0" w:color="auto"/>
            <w:bottom w:val="none" w:sz="0" w:space="0" w:color="auto"/>
            <w:right w:val="none" w:sz="0" w:space="0" w:color="auto"/>
          </w:divBdr>
        </w:div>
        <w:div w:id="1295864279">
          <w:marLeft w:val="0"/>
          <w:marRight w:val="0"/>
          <w:marTop w:val="0"/>
          <w:marBottom w:val="0"/>
          <w:divBdr>
            <w:top w:val="none" w:sz="0" w:space="0" w:color="auto"/>
            <w:left w:val="none" w:sz="0" w:space="0" w:color="auto"/>
            <w:bottom w:val="none" w:sz="0" w:space="0" w:color="auto"/>
            <w:right w:val="none" w:sz="0" w:space="0" w:color="auto"/>
          </w:divBdr>
        </w:div>
      </w:divsChild>
    </w:div>
    <w:div w:id="1298800911">
      <w:bodyDiv w:val="1"/>
      <w:marLeft w:val="0"/>
      <w:marRight w:val="0"/>
      <w:marTop w:val="0"/>
      <w:marBottom w:val="0"/>
      <w:divBdr>
        <w:top w:val="none" w:sz="0" w:space="0" w:color="auto"/>
        <w:left w:val="none" w:sz="0" w:space="0" w:color="auto"/>
        <w:bottom w:val="none" w:sz="0" w:space="0" w:color="auto"/>
        <w:right w:val="none" w:sz="0" w:space="0" w:color="auto"/>
      </w:divBdr>
      <w:divsChild>
        <w:div w:id="2109352004">
          <w:marLeft w:val="0"/>
          <w:marRight w:val="0"/>
          <w:marTop w:val="0"/>
          <w:marBottom w:val="0"/>
          <w:divBdr>
            <w:top w:val="none" w:sz="0" w:space="0" w:color="auto"/>
            <w:left w:val="none" w:sz="0" w:space="0" w:color="auto"/>
            <w:bottom w:val="none" w:sz="0" w:space="0" w:color="auto"/>
            <w:right w:val="none" w:sz="0" w:space="0" w:color="auto"/>
          </w:divBdr>
          <w:divsChild>
            <w:div w:id="1590887327">
              <w:marLeft w:val="0"/>
              <w:marRight w:val="0"/>
              <w:marTop w:val="0"/>
              <w:marBottom w:val="0"/>
              <w:divBdr>
                <w:top w:val="none" w:sz="0" w:space="0" w:color="auto"/>
                <w:left w:val="none" w:sz="0" w:space="0" w:color="auto"/>
                <w:bottom w:val="none" w:sz="0" w:space="0" w:color="auto"/>
                <w:right w:val="none" w:sz="0" w:space="0" w:color="auto"/>
              </w:divBdr>
              <w:divsChild>
                <w:div w:id="1662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5916">
      <w:bodyDiv w:val="1"/>
      <w:marLeft w:val="0"/>
      <w:marRight w:val="0"/>
      <w:marTop w:val="0"/>
      <w:marBottom w:val="0"/>
      <w:divBdr>
        <w:top w:val="none" w:sz="0" w:space="0" w:color="auto"/>
        <w:left w:val="none" w:sz="0" w:space="0" w:color="auto"/>
        <w:bottom w:val="none" w:sz="0" w:space="0" w:color="auto"/>
        <w:right w:val="none" w:sz="0" w:space="0" w:color="auto"/>
      </w:divBdr>
      <w:divsChild>
        <w:div w:id="2073502284">
          <w:marLeft w:val="0"/>
          <w:marRight w:val="0"/>
          <w:marTop w:val="0"/>
          <w:marBottom w:val="0"/>
          <w:divBdr>
            <w:top w:val="none" w:sz="0" w:space="0" w:color="auto"/>
            <w:left w:val="none" w:sz="0" w:space="0" w:color="auto"/>
            <w:bottom w:val="none" w:sz="0" w:space="0" w:color="auto"/>
            <w:right w:val="none" w:sz="0" w:space="0" w:color="auto"/>
          </w:divBdr>
          <w:divsChild>
            <w:div w:id="1346327751">
              <w:marLeft w:val="0"/>
              <w:marRight w:val="0"/>
              <w:marTop w:val="0"/>
              <w:marBottom w:val="0"/>
              <w:divBdr>
                <w:top w:val="none" w:sz="0" w:space="0" w:color="auto"/>
                <w:left w:val="none" w:sz="0" w:space="0" w:color="auto"/>
                <w:bottom w:val="none" w:sz="0" w:space="0" w:color="auto"/>
                <w:right w:val="none" w:sz="0" w:space="0" w:color="auto"/>
              </w:divBdr>
              <w:divsChild>
                <w:div w:id="204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418">
      <w:bodyDiv w:val="1"/>
      <w:marLeft w:val="0"/>
      <w:marRight w:val="0"/>
      <w:marTop w:val="0"/>
      <w:marBottom w:val="0"/>
      <w:divBdr>
        <w:top w:val="none" w:sz="0" w:space="0" w:color="auto"/>
        <w:left w:val="none" w:sz="0" w:space="0" w:color="auto"/>
        <w:bottom w:val="none" w:sz="0" w:space="0" w:color="auto"/>
        <w:right w:val="none" w:sz="0" w:space="0" w:color="auto"/>
      </w:divBdr>
      <w:divsChild>
        <w:div w:id="53937868">
          <w:marLeft w:val="0"/>
          <w:marRight w:val="0"/>
          <w:marTop w:val="0"/>
          <w:marBottom w:val="0"/>
          <w:divBdr>
            <w:top w:val="none" w:sz="0" w:space="0" w:color="auto"/>
            <w:left w:val="none" w:sz="0" w:space="0" w:color="auto"/>
            <w:bottom w:val="none" w:sz="0" w:space="0" w:color="auto"/>
            <w:right w:val="none" w:sz="0" w:space="0" w:color="auto"/>
          </w:divBdr>
          <w:divsChild>
            <w:div w:id="618102126">
              <w:marLeft w:val="0"/>
              <w:marRight w:val="0"/>
              <w:marTop w:val="0"/>
              <w:marBottom w:val="0"/>
              <w:divBdr>
                <w:top w:val="none" w:sz="0" w:space="0" w:color="auto"/>
                <w:left w:val="none" w:sz="0" w:space="0" w:color="auto"/>
                <w:bottom w:val="none" w:sz="0" w:space="0" w:color="auto"/>
                <w:right w:val="none" w:sz="0" w:space="0" w:color="auto"/>
              </w:divBdr>
              <w:divsChild>
                <w:div w:id="140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3656">
      <w:bodyDiv w:val="1"/>
      <w:marLeft w:val="0"/>
      <w:marRight w:val="0"/>
      <w:marTop w:val="0"/>
      <w:marBottom w:val="0"/>
      <w:divBdr>
        <w:top w:val="none" w:sz="0" w:space="0" w:color="auto"/>
        <w:left w:val="none" w:sz="0" w:space="0" w:color="auto"/>
        <w:bottom w:val="none" w:sz="0" w:space="0" w:color="auto"/>
        <w:right w:val="none" w:sz="0" w:space="0" w:color="auto"/>
      </w:divBdr>
      <w:divsChild>
        <w:div w:id="2118209884">
          <w:marLeft w:val="0"/>
          <w:marRight w:val="0"/>
          <w:marTop w:val="0"/>
          <w:marBottom w:val="0"/>
          <w:divBdr>
            <w:top w:val="none" w:sz="0" w:space="0" w:color="auto"/>
            <w:left w:val="none" w:sz="0" w:space="0" w:color="auto"/>
            <w:bottom w:val="none" w:sz="0" w:space="0" w:color="auto"/>
            <w:right w:val="none" w:sz="0" w:space="0" w:color="auto"/>
          </w:divBdr>
          <w:divsChild>
            <w:div w:id="2138450777">
              <w:marLeft w:val="0"/>
              <w:marRight w:val="0"/>
              <w:marTop w:val="0"/>
              <w:marBottom w:val="0"/>
              <w:divBdr>
                <w:top w:val="none" w:sz="0" w:space="0" w:color="auto"/>
                <w:left w:val="none" w:sz="0" w:space="0" w:color="auto"/>
                <w:bottom w:val="none" w:sz="0" w:space="0" w:color="auto"/>
                <w:right w:val="none" w:sz="0" w:space="0" w:color="auto"/>
              </w:divBdr>
              <w:divsChild>
                <w:div w:id="3393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172">
      <w:bodyDiv w:val="1"/>
      <w:marLeft w:val="0"/>
      <w:marRight w:val="0"/>
      <w:marTop w:val="0"/>
      <w:marBottom w:val="0"/>
      <w:divBdr>
        <w:top w:val="none" w:sz="0" w:space="0" w:color="auto"/>
        <w:left w:val="none" w:sz="0" w:space="0" w:color="auto"/>
        <w:bottom w:val="none" w:sz="0" w:space="0" w:color="auto"/>
        <w:right w:val="none" w:sz="0" w:space="0" w:color="auto"/>
      </w:divBdr>
      <w:divsChild>
        <w:div w:id="899710520">
          <w:marLeft w:val="0"/>
          <w:marRight w:val="0"/>
          <w:marTop w:val="0"/>
          <w:marBottom w:val="0"/>
          <w:divBdr>
            <w:top w:val="none" w:sz="0" w:space="0" w:color="auto"/>
            <w:left w:val="none" w:sz="0" w:space="0" w:color="auto"/>
            <w:bottom w:val="none" w:sz="0" w:space="0" w:color="auto"/>
            <w:right w:val="none" w:sz="0" w:space="0" w:color="auto"/>
          </w:divBdr>
          <w:divsChild>
            <w:div w:id="2118670677">
              <w:marLeft w:val="0"/>
              <w:marRight w:val="0"/>
              <w:marTop w:val="0"/>
              <w:marBottom w:val="0"/>
              <w:divBdr>
                <w:top w:val="none" w:sz="0" w:space="0" w:color="auto"/>
                <w:left w:val="none" w:sz="0" w:space="0" w:color="auto"/>
                <w:bottom w:val="none" w:sz="0" w:space="0" w:color="auto"/>
                <w:right w:val="none" w:sz="0" w:space="0" w:color="auto"/>
              </w:divBdr>
              <w:divsChild>
                <w:div w:id="1045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970">
      <w:bodyDiv w:val="1"/>
      <w:marLeft w:val="0"/>
      <w:marRight w:val="0"/>
      <w:marTop w:val="0"/>
      <w:marBottom w:val="0"/>
      <w:divBdr>
        <w:top w:val="none" w:sz="0" w:space="0" w:color="auto"/>
        <w:left w:val="none" w:sz="0" w:space="0" w:color="auto"/>
        <w:bottom w:val="none" w:sz="0" w:space="0" w:color="auto"/>
        <w:right w:val="none" w:sz="0" w:space="0" w:color="auto"/>
      </w:divBdr>
      <w:divsChild>
        <w:div w:id="605577638">
          <w:marLeft w:val="0"/>
          <w:marRight w:val="0"/>
          <w:marTop w:val="0"/>
          <w:marBottom w:val="0"/>
          <w:divBdr>
            <w:top w:val="none" w:sz="0" w:space="0" w:color="auto"/>
            <w:left w:val="none" w:sz="0" w:space="0" w:color="auto"/>
            <w:bottom w:val="none" w:sz="0" w:space="0" w:color="auto"/>
            <w:right w:val="none" w:sz="0" w:space="0" w:color="auto"/>
          </w:divBdr>
          <w:divsChild>
            <w:div w:id="1547185479">
              <w:marLeft w:val="0"/>
              <w:marRight w:val="0"/>
              <w:marTop w:val="0"/>
              <w:marBottom w:val="0"/>
              <w:divBdr>
                <w:top w:val="none" w:sz="0" w:space="0" w:color="auto"/>
                <w:left w:val="none" w:sz="0" w:space="0" w:color="auto"/>
                <w:bottom w:val="none" w:sz="0" w:space="0" w:color="auto"/>
                <w:right w:val="none" w:sz="0" w:space="0" w:color="auto"/>
              </w:divBdr>
              <w:divsChild>
                <w:div w:id="8755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6971">
      <w:bodyDiv w:val="1"/>
      <w:marLeft w:val="0"/>
      <w:marRight w:val="0"/>
      <w:marTop w:val="0"/>
      <w:marBottom w:val="0"/>
      <w:divBdr>
        <w:top w:val="none" w:sz="0" w:space="0" w:color="auto"/>
        <w:left w:val="none" w:sz="0" w:space="0" w:color="auto"/>
        <w:bottom w:val="none" w:sz="0" w:space="0" w:color="auto"/>
        <w:right w:val="none" w:sz="0" w:space="0" w:color="auto"/>
      </w:divBdr>
      <w:divsChild>
        <w:div w:id="533084269">
          <w:marLeft w:val="0"/>
          <w:marRight w:val="0"/>
          <w:marTop w:val="0"/>
          <w:marBottom w:val="0"/>
          <w:divBdr>
            <w:top w:val="none" w:sz="0" w:space="0" w:color="auto"/>
            <w:left w:val="none" w:sz="0" w:space="0" w:color="auto"/>
            <w:bottom w:val="none" w:sz="0" w:space="0" w:color="auto"/>
            <w:right w:val="none" w:sz="0" w:space="0" w:color="auto"/>
          </w:divBdr>
          <w:divsChild>
            <w:div w:id="1602715257">
              <w:marLeft w:val="0"/>
              <w:marRight w:val="0"/>
              <w:marTop w:val="0"/>
              <w:marBottom w:val="0"/>
              <w:divBdr>
                <w:top w:val="none" w:sz="0" w:space="0" w:color="auto"/>
                <w:left w:val="none" w:sz="0" w:space="0" w:color="auto"/>
                <w:bottom w:val="none" w:sz="0" w:space="0" w:color="auto"/>
                <w:right w:val="none" w:sz="0" w:space="0" w:color="auto"/>
              </w:divBdr>
              <w:divsChild>
                <w:div w:id="725027049">
                  <w:marLeft w:val="0"/>
                  <w:marRight w:val="0"/>
                  <w:marTop w:val="0"/>
                  <w:marBottom w:val="0"/>
                  <w:divBdr>
                    <w:top w:val="none" w:sz="0" w:space="0" w:color="auto"/>
                    <w:left w:val="none" w:sz="0" w:space="0" w:color="auto"/>
                    <w:bottom w:val="none" w:sz="0" w:space="0" w:color="auto"/>
                    <w:right w:val="none" w:sz="0" w:space="0" w:color="auto"/>
                  </w:divBdr>
                </w:div>
              </w:divsChild>
            </w:div>
            <w:div w:id="869344144">
              <w:marLeft w:val="0"/>
              <w:marRight w:val="0"/>
              <w:marTop w:val="0"/>
              <w:marBottom w:val="0"/>
              <w:divBdr>
                <w:top w:val="none" w:sz="0" w:space="0" w:color="auto"/>
                <w:left w:val="none" w:sz="0" w:space="0" w:color="auto"/>
                <w:bottom w:val="none" w:sz="0" w:space="0" w:color="auto"/>
                <w:right w:val="none" w:sz="0" w:space="0" w:color="auto"/>
              </w:divBdr>
              <w:divsChild>
                <w:div w:id="366561580">
                  <w:marLeft w:val="0"/>
                  <w:marRight w:val="0"/>
                  <w:marTop w:val="0"/>
                  <w:marBottom w:val="0"/>
                  <w:divBdr>
                    <w:top w:val="none" w:sz="0" w:space="0" w:color="auto"/>
                    <w:left w:val="none" w:sz="0" w:space="0" w:color="auto"/>
                    <w:bottom w:val="none" w:sz="0" w:space="0" w:color="auto"/>
                    <w:right w:val="none" w:sz="0" w:space="0" w:color="auto"/>
                  </w:divBdr>
                </w:div>
              </w:divsChild>
            </w:div>
            <w:div w:id="2062708768">
              <w:marLeft w:val="0"/>
              <w:marRight w:val="0"/>
              <w:marTop w:val="0"/>
              <w:marBottom w:val="0"/>
              <w:divBdr>
                <w:top w:val="none" w:sz="0" w:space="0" w:color="auto"/>
                <w:left w:val="none" w:sz="0" w:space="0" w:color="auto"/>
                <w:bottom w:val="none" w:sz="0" w:space="0" w:color="auto"/>
                <w:right w:val="none" w:sz="0" w:space="0" w:color="auto"/>
              </w:divBdr>
              <w:divsChild>
                <w:div w:id="1827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353">
      <w:bodyDiv w:val="1"/>
      <w:marLeft w:val="0"/>
      <w:marRight w:val="0"/>
      <w:marTop w:val="0"/>
      <w:marBottom w:val="0"/>
      <w:divBdr>
        <w:top w:val="none" w:sz="0" w:space="0" w:color="auto"/>
        <w:left w:val="none" w:sz="0" w:space="0" w:color="auto"/>
        <w:bottom w:val="none" w:sz="0" w:space="0" w:color="auto"/>
        <w:right w:val="none" w:sz="0" w:space="0" w:color="auto"/>
      </w:divBdr>
      <w:divsChild>
        <w:div w:id="1663198279">
          <w:marLeft w:val="0"/>
          <w:marRight w:val="0"/>
          <w:marTop w:val="0"/>
          <w:marBottom w:val="0"/>
          <w:divBdr>
            <w:top w:val="none" w:sz="0" w:space="0" w:color="auto"/>
            <w:left w:val="none" w:sz="0" w:space="0" w:color="auto"/>
            <w:bottom w:val="none" w:sz="0" w:space="0" w:color="auto"/>
            <w:right w:val="none" w:sz="0" w:space="0" w:color="auto"/>
          </w:divBdr>
        </w:div>
        <w:div w:id="419718613">
          <w:marLeft w:val="0"/>
          <w:marRight w:val="0"/>
          <w:marTop w:val="0"/>
          <w:marBottom w:val="0"/>
          <w:divBdr>
            <w:top w:val="none" w:sz="0" w:space="0" w:color="auto"/>
            <w:left w:val="none" w:sz="0" w:space="0" w:color="auto"/>
            <w:bottom w:val="none" w:sz="0" w:space="0" w:color="auto"/>
            <w:right w:val="none" w:sz="0" w:space="0" w:color="auto"/>
          </w:divBdr>
        </w:div>
      </w:divsChild>
    </w:div>
    <w:div w:id="1349522866">
      <w:bodyDiv w:val="1"/>
      <w:marLeft w:val="0"/>
      <w:marRight w:val="0"/>
      <w:marTop w:val="0"/>
      <w:marBottom w:val="0"/>
      <w:divBdr>
        <w:top w:val="none" w:sz="0" w:space="0" w:color="auto"/>
        <w:left w:val="none" w:sz="0" w:space="0" w:color="auto"/>
        <w:bottom w:val="none" w:sz="0" w:space="0" w:color="auto"/>
        <w:right w:val="none" w:sz="0" w:space="0" w:color="auto"/>
      </w:divBdr>
      <w:divsChild>
        <w:div w:id="2109081259">
          <w:marLeft w:val="0"/>
          <w:marRight w:val="0"/>
          <w:marTop w:val="0"/>
          <w:marBottom w:val="0"/>
          <w:divBdr>
            <w:top w:val="none" w:sz="0" w:space="0" w:color="auto"/>
            <w:left w:val="none" w:sz="0" w:space="0" w:color="auto"/>
            <w:bottom w:val="none" w:sz="0" w:space="0" w:color="auto"/>
            <w:right w:val="none" w:sz="0" w:space="0" w:color="auto"/>
          </w:divBdr>
          <w:divsChild>
            <w:div w:id="140005768">
              <w:marLeft w:val="0"/>
              <w:marRight w:val="0"/>
              <w:marTop w:val="0"/>
              <w:marBottom w:val="0"/>
              <w:divBdr>
                <w:top w:val="none" w:sz="0" w:space="0" w:color="auto"/>
                <w:left w:val="none" w:sz="0" w:space="0" w:color="auto"/>
                <w:bottom w:val="none" w:sz="0" w:space="0" w:color="auto"/>
                <w:right w:val="none" w:sz="0" w:space="0" w:color="auto"/>
              </w:divBdr>
              <w:divsChild>
                <w:div w:id="1925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92">
      <w:bodyDiv w:val="1"/>
      <w:marLeft w:val="0"/>
      <w:marRight w:val="0"/>
      <w:marTop w:val="0"/>
      <w:marBottom w:val="0"/>
      <w:divBdr>
        <w:top w:val="none" w:sz="0" w:space="0" w:color="auto"/>
        <w:left w:val="none" w:sz="0" w:space="0" w:color="auto"/>
        <w:bottom w:val="none" w:sz="0" w:space="0" w:color="auto"/>
        <w:right w:val="none" w:sz="0" w:space="0" w:color="auto"/>
      </w:divBdr>
      <w:divsChild>
        <w:div w:id="1459764891">
          <w:marLeft w:val="0"/>
          <w:marRight w:val="0"/>
          <w:marTop w:val="0"/>
          <w:marBottom w:val="0"/>
          <w:divBdr>
            <w:top w:val="none" w:sz="0" w:space="0" w:color="auto"/>
            <w:left w:val="none" w:sz="0" w:space="0" w:color="auto"/>
            <w:bottom w:val="none" w:sz="0" w:space="0" w:color="auto"/>
            <w:right w:val="none" w:sz="0" w:space="0" w:color="auto"/>
          </w:divBdr>
          <w:divsChild>
            <w:div w:id="2122606438">
              <w:marLeft w:val="0"/>
              <w:marRight w:val="0"/>
              <w:marTop w:val="0"/>
              <w:marBottom w:val="0"/>
              <w:divBdr>
                <w:top w:val="none" w:sz="0" w:space="0" w:color="auto"/>
                <w:left w:val="none" w:sz="0" w:space="0" w:color="auto"/>
                <w:bottom w:val="none" w:sz="0" w:space="0" w:color="auto"/>
                <w:right w:val="none" w:sz="0" w:space="0" w:color="auto"/>
              </w:divBdr>
              <w:divsChild>
                <w:div w:id="1907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4458">
      <w:bodyDiv w:val="1"/>
      <w:marLeft w:val="0"/>
      <w:marRight w:val="0"/>
      <w:marTop w:val="0"/>
      <w:marBottom w:val="0"/>
      <w:divBdr>
        <w:top w:val="none" w:sz="0" w:space="0" w:color="auto"/>
        <w:left w:val="none" w:sz="0" w:space="0" w:color="auto"/>
        <w:bottom w:val="none" w:sz="0" w:space="0" w:color="auto"/>
        <w:right w:val="none" w:sz="0" w:space="0" w:color="auto"/>
      </w:divBdr>
      <w:divsChild>
        <w:div w:id="173692416">
          <w:marLeft w:val="0"/>
          <w:marRight w:val="0"/>
          <w:marTop w:val="0"/>
          <w:marBottom w:val="0"/>
          <w:divBdr>
            <w:top w:val="none" w:sz="0" w:space="0" w:color="auto"/>
            <w:left w:val="none" w:sz="0" w:space="0" w:color="auto"/>
            <w:bottom w:val="none" w:sz="0" w:space="0" w:color="auto"/>
            <w:right w:val="none" w:sz="0" w:space="0" w:color="auto"/>
          </w:divBdr>
        </w:div>
        <w:div w:id="1497577453">
          <w:marLeft w:val="0"/>
          <w:marRight w:val="0"/>
          <w:marTop w:val="0"/>
          <w:marBottom w:val="0"/>
          <w:divBdr>
            <w:top w:val="none" w:sz="0" w:space="0" w:color="auto"/>
            <w:left w:val="none" w:sz="0" w:space="0" w:color="auto"/>
            <w:bottom w:val="none" w:sz="0" w:space="0" w:color="auto"/>
            <w:right w:val="none" w:sz="0" w:space="0" w:color="auto"/>
          </w:divBdr>
        </w:div>
        <w:div w:id="368267128">
          <w:marLeft w:val="0"/>
          <w:marRight w:val="0"/>
          <w:marTop w:val="0"/>
          <w:marBottom w:val="0"/>
          <w:divBdr>
            <w:top w:val="none" w:sz="0" w:space="0" w:color="auto"/>
            <w:left w:val="none" w:sz="0" w:space="0" w:color="auto"/>
            <w:bottom w:val="none" w:sz="0" w:space="0" w:color="auto"/>
            <w:right w:val="none" w:sz="0" w:space="0" w:color="auto"/>
          </w:divBdr>
        </w:div>
      </w:divsChild>
    </w:div>
    <w:div w:id="1371300760">
      <w:bodyDiv w:val="1"/>
      <w:marLeft w:val="0"/>
      <w:marRight w:val="0"/>
      <w:marTop w:val="0"/>
      <w:marBottom w:val="0"/>
      <w:divBdr>
        <w:top w:val="none" w:sz="0" w:space="0" w:color="auto"/>
        <w:left w:val="none" w:sz="0" w:space="0" w:color="auto"/>
        <w:bottom w:val="none" w:sz="0" w:space="0" w:color="auto"/>
        <w:right w:val="none" w:sz="0" w:space="0" w:color="auto"/>
      </w:divBdr>
    </w:div>
    <w:div w:id="1391342221">
      <w:bodyDiv w:val="1"/>
      <w:marLeft w:val="0"/>
      <w:marRight w:val="0"/>
      <w:marTop w:val="0"/>
      <w:marBottom w:val="0"/>
      <w:divBdr>
        <w:top w:val="none" w:sz="0" w:space="0" w:color="auto"/>
        <w:left w:val="none" w:sz="0" w:space="0" w:color="auto"/>
        <w:bottom w:val="none" w:sz="0" w:space="0" w:color="auto"/>
        <w:right w:val="none" w:sz="0" w:space="0" w:color="auto"/>
      </w:divBdr>
      <w:divsChild>
        <w:div w:id="1321424369">
          <w:marLeft w:val="0"/>
          <w:marRight w:val="0"/>
          <w:marTop w:val="0"/>
          <w:marBottom w:val="0"/>
          <w:divBdr>
            <w:top w:val="none" w:sz="0" w:space="0" w:color="auto"/>
            <w:left w:val="none" w:sz="0" w:space="0" w:color="auto"/>
            <w:bottom w:val="none" w:sz="0" w:space="0" w:color="auto"/>
            <w:right w:val="none" w:sz="0" w:space="0" w:color="auto"/>
          </w:divBdr>
        </w:div>
        <w:div w:id="414133612">
          <w:marLeft w:val="0"/>
          <w:marRight w:val="0"/>
          <w:marTop w:val="0"/>
          <w:marBottom w:val="0"/>
          <w:divBdr>
            <w:top w:val="none" w:sz="0" w:space="0" w:color="auto"/>
            <w:left w:val="none" w:sz="0" w:space="0" w:color="auto"/>
            <w:bottom w:val="none" w:sz="0" w:space="0" w:color="auto"/>
            <w:right w:val="none" w:sz="0" w:space="0" w:color="auto"/>
          </w:divBdr>
        </w:div>
        <w:div w:id="348219963">
          <w:marLeft w:val="0"/>
          <w:marRight w:val="0"/>
          <w:marTop w:val="0"/>
          <w:marBottom w:val="0"/>
          <w:divBdr>
            <w:top w:val="none" w:sz="0" w:space="0" w:color="auto"/>
            <w:left w:val="none" w:sz="0" w:space="0" w:color="auto"/>
            <w:bottom w:val="none" w:sz="0" w:space="0" w:color="auto"/>
            <w:right w:val="none" w:sz="0" w:space="0" w:color="auto"/>
          </w:divBdr>
        </w:div>
        <w:div w:id="156041341">
          <w:marLeft w:val="0"/>
          <w:marRight w:val="0"/>
          <w:marTop w:val="0"/>
          <w:marBottom w:val="0"/>
          <w:divBdr>
            <w:top w:val="none" w:sz="0" w:space="0" w:color="auto"/>
            <w:left w:val="none" w:sz="0" w:space="0" w:color="auto"/>
            <w:bottom w:val="none" w:sz="0" w:space="0" w:color="auto"/>
            <w:right w:val="none" w:sz="0" w:space="0" w:color="auto"/>
          </w:divBdr>
        </w:div>
        <w:div w:id="902302156">
          <w:marLeft w:val="0"/>
          <w:marRight w:val="0"/>
          <w:marTop w:val="0"/>
          <w:marBottom w:val="0"/>
          <w:divBdr>
            <w:top w:val="none" w:sz="0" w:space="0" w:color="auto"/>
            <w:left w:val="none" w:sz="0" w:space="0" w:color="auto"/>
            <w:bottom w:val="none" w:sz="0" w:space="0" w:color="auto"/>
            <w:right w:val="none" w:sz="0" w:space="0" w:color="auto"/>
          </w:divBdr>
        </w:div>
        <w:div w:id="1932011506">
          <w:marLeft w:val="0"/>
          <w:marRight w:val="0"/>
          <w:marTop w:val="0"/>
          <w:marBottom w:val="0"/>
          <w:divBdr>
            <w:top w:val="none" w:sz="0" w:space="0" w:color="auto"/>
            <w:left w:val="none" w:sz="0" w:space="0" w:color="auto"/>
            <w:bottom w:val="none" w:sz="0" w:space="0" w:color="auto"/>
            <w:right w:val="none" w:sz="0" w:space="0" w:color="auto"/>
          </w:divBdr>
        </w:div>
        <w:div w:id="182210899">
          <w:marLeft w:val="0"/>
          <w:marRight w:val="0"/>
          <w:marTop w:val="0"/>
          <w:marBottom w:val="0"/>
          <w:divBdr>
            <w:top w:val="none" w:sz="0" w:space="0" w:color="auto"/>
            <w:left w:val="none" w:sz="0" w:space="0" w:color="auto"/>
            <w:bottom w:val="none" w:sz="0" w:space="0" w:color="auto"/>
            <w:right w:val="none" w:sz="0" w:space="0" w:color="auto"/>
          </w:divBdr>
        </w:div>
        <w:div w:id="245264363">
          <w:marLeft w:val="0"/>
          <w:marRight w:val="0"/>
          <w:marTop w:val="0"/>
          <w:marBottom w:val="0"/>
          <w:divBdr>
            <w:top w:val="none" w:sz="0" w:space="0" w:color="auto"/>
            <w:left w:val="none" w:sz="0" w:space="0" w:color="auto"/>
            <w:bottom w:val="none" w:sz="0" w:space="0" w:color="auto"/>
            <w:right w:val="none" w:sz="0" w:space="0" w:color="auto"/>
          </w:divBdr>
        </w:div>
        <w:div w:id="831027971">
          <w:marLeft w:val="0"/>
          <w:marRight w:val="0"/>
          <w:marTop w:val="0"/>
          <w:marBottom w:val="0"/>
          <w:divBdr>
            <w:top w:val="none" w:sz="0" w:space="0" w:color="auto"/>
            <w:left w:val="none" w:sz="0" w:space="0" w:color="auto"/>
            <w:bottom w:val="none" w:sz="0" w:space="0" w:color="auto"/>
            <w:right w:val="none" w:sz="0" w:space="0" w:color="auto"/>
          </w:divBdr>
        </w:div>
        <w:div w:id="1539388231">
          <w:marLeft w:val="0"/>
          <w:marRight w:val="0"/>
          <w:marTop w:val="0"/>
          <w:marBottom w:val="0"/>
          <w:divBdr>
            <w:top w:val="none" w:sz="0" w:space="0" w:color="auto"/>
            <w:left w:val="none" w:sz="0" w:space="0" w:color="auto"/>
            <w:bottom w:val="none" w:sz="0" w:space="0" w:color="auto"/>
            <w:right w:val="none" w:sz="0" w:space="0" w:color="auto"/>
          </w:divBdr>
        </w:div>
        <w:div w:id="1045180214">
          <w:marLeft w:val="0"/>
          <w:marRight w:val="0"/>
          <w:marTop w:val="0"/>
          <w:marBottom w:val="0"/>
          <w:divBdr>
            <w:top w:val="none" w:sz="0" w:space="0" w:color="auto"/>
            <w:left w:val="none" w:sz="0" w:space="0" w:color="auto"/>
            <w:bottom w:val="none" w:sz="0" w:space="0" w:color="auto"/>
            <w:right w:val="none" w:sz="0" w:space="0" w:color="auto"/>
          </w:divBdr>
        </w:div>
        <w:div w:id="1134297168">
          <w:marLeft w:val="0"/>
          <w:marRight w:val="0"/>
          <w:marTop w:val="0"/>
          <w:marBottom w:val="0"/>
          <w:divBdr>
            <w:top w:val="none" w:sz="0" w:space="0" w:color="auto"/>
            <w:left w:val="none" w:sz="0" w:space="0" w:color="auto"/>
            <w:bottom w:val="none" w:sz="0" w:space="0" w:color="auto"/>
            <w:right w:val="none" w:sz="0" w:space="0" w:color="auto"/>
          </w:divBdr>
        </w:div>
        <w:div w:id="106125498">
          <w:marLeft w:val="0"/>
          <w:marRight w:val="0"/>
          <w:marTop w:val="0"/>
          <w:marBottom w:val="0"/>
          <w:divBdr>
            <w:top w:val="none" w:sz="0" w:space="0" w:color="auto"/>
            <w:left w:val="none" w:sz="0" w:space="0" w:color="auto"/>
            <w:bottom w:val="none" w:sz="0" w:space="0" w:color="auto"/>
            <w:right w:val="none" w:sz="0" w:space="0" w:color="auto"/>
          </w:divBdr>
        </w:div>
        <w:div w:id="98794207">
          <w:marLeft w:val="0"/>
          <w:marRight w:val="0"/>
          <w:marTop w:val="0"/>
          <w:marBottom w:val="0"/>
          <w:divBdr>
            <w:top w:val="none" w:sz="0" w:space="0" w:color="auto"/>
            <w:left w:val="none" w:sz="0" w:space="0" w:color="auto"/>
            <w:bottom w:val="none" w:sz="0" w:space="0" w:color="auto"/>
            <w:right w:val="none" w:sz="0" w:space="0" w:color="auto"/>
          </w:divBdr>
        </w:div>
        <w:div w:id="2039892104">
          <w:marLeft w:val="0"/>
          <w:marRight w:val="0"/>
          <w:marTop w:val="0"/>
          <w:marBottom w:val="0"/>
          <w:divBdr>
            <w:top w:val="none" w:sz="0" w:space="0" w:color="auto"/>
            <w:left w:val="none" w:sz="0" w:space="0" w:color="auto"/>
            <w:bottom w:val="none" w:sz="0" w:space="0" w:color="auto"/>
            <w:right w:val="none" w:sz="0" w:space="0" w:color="auto"/>
          </w:divBdr>
        </w:div>
        <w:div w:id="342972475">
          <w:marLeft w:val="0"/>
          <w:marRight w:val="0"/>
          <w:marTop w:val="0"/>
          <w:marBottom w:val="0"/>
          <w:divBdr>
            <w:top w:val="none" w:sz="0" w:space="0" w:color="auto"/>
            <w:left w:val="none" w:sz="0" w:space="0" w:color="auto"/>
            <w:bottom w:val="none" w:sz="0" w:space="0" w:color="auto"/>
            <w:right w:val="none" w:sz="0" w:space="0" w:color="auto"/>
          </w:divBdr>
        </w:div>
        <w:div w:id="1778713431">
          <w:marLeft w:val="0"/>
          <w:marRight w:val="0"/>
          <w:marTop w:val="0"/>
          <w:marBottom w:val="0"/>
          <w:divBdr>
            <w:top w:val="none" w:sz="0" w:space="0" w:color="auto"/>
            <w:left w:val="none" w:sz="0" w:space="0" w:color="auto"/>
            <w:bottom w:val="none" w:sz="0" w:space="0" w:color="auto"/>
            <w:right w:val="none" w:sz="0" w:space="0" w:color="auto"/>
          </w:divBdr>
        </w:div>
        <w:div w:id="534512254">
          <w:marLeft w:val="0"/>
          <w:marRight w:val="0"/>
          <w:marTop w:val="0"/>
          <w:marBottom w:val="0"/>
          <w:divBdr>
            <w:top w:val="none" w:sz="0" w:space="0" w:color="auto"/>
            <w:left w:val="none" w:sz="0" w:space="0" w:color="auto"/>
            <w:bottom w:val="none" w:sz="0" w:space="0" w:color="auto"/>
            <w:right w:val="none" w:sz="0" w:space="0" w:color="auto"/>
          </w:divBdr>
        </w:div>
        <w:div w:id="625428273">
          <w:marLeft w:val="0"/>
          <w:marRight w:val="0"/>
          <w:marTop w:val="0"/>
          <w:marBottom w:val="0"/>
          <w:divBdr>
            <w:top w:val="none" w:sz="0" w:space="0" w:color="auto"/>
            <w:left w:val="none" w:sz="0" w:space="0" w:color="auto"/>
            <w:bottom w:val="none" w:sz="0" w:space="0" w:color="auto"/>
            <w:right w:val="none" w:sz="0" w:space="0" w:color="auto"/>
          </w:divBdr>
        </w:div>
        <w:div w:id="1187868077">
          <w:marLeft w:val="0"/>
          <w:marRight w:val="0"/>
          <w:marTop w:val="0"/>
          <w:marBottom w:val="0"/>
          <w:divBdr>
            <w:top w:val="none" w:sz="0" w:space="0" w:color="auto"/>
            <w:left w:val="none" w:sz="0" w:space="0" w:color="auto"/>
            <w:bottom w:val="none" w:sz="0" w:space="0" w:color="auto"/>
            <w:right w:val="none" w:sz="0" w:space="0" w:color="auto"/>
          </w:divBdr>
        </w:div>
        <w:div w:id="710308031">
          <w:marLeft w:val="0"/>
          <w:marRight w:val="0"/>
          <w:marTop w:val="0"/>
          <w:marBottom w:val="0"/>
          <w:divBdr>
            <w:top w:val="none" w:sz="0" w:space="0" w:color="auto"/>
            <w:left w:val="none" w:sz="0" w:space="0" w:color="auto"/>
            <w:bottom w:val="none" w:sz="0" w:space="0" w:color="auto"/>
            <w:right w:val="none" w:sz="0" w:space="0" w:color="auto"/>
          </w:divBdr>
        </w:div>
        <w:div w:id="1820271423">
          <w:marLeft w:val="0"/>
          <w:marRight w:val="0"/>
          <w:marTop w:val="0"/>
          <w:marBottom w:val="0"/>
          <w:divBdr>
            <w:top w:val="none" w:sz="0" w:space="0" w:color="auto"/>
            <w:left w:val="none" w:sz="0" w:space="0" w:color="auto"/>
            <w:bottom w:val="none" w:sz="0" w:space="0" w:color="auto"/>
            <w:right w:val="none" w:sz="0" w:space="0" w:color="auto"/>
          </w:divBdr>
        </w:div>
        <w:div w:id="1172456017">
          <w:marLeft w:val="0"/>
          <w:marRight w:val="0"/>
          <w:marTop w:val="0"/>
          <w:marBottom w:val="0"/>
          <w:divBdr>
            <w:top w:val="none" w:sz="0" w:space="0" w:color="auto"/>
            <w:left w:val="none" w:sz="0" w:space="0" w:color="auto"/>
            <w:bottom w:val="none" w:sz="0" w:space="0" w:color="auto"/>
            <w:right w:val="none" w:sz="0" w:space="0" w:color="auto"/>
          </w:divBdr>
        </w:div>
        <w:div w:id="1066878837">
          <w:marLeft w:val="0"/>
          <w:marRight w:val="0"/>
          <w:marTop w:val="0"/>
          <w:marBottom w:val="0"/>
          <w:divBdr>
            <w:top w:val="none" w:sz="0" w:space="0" w:color="auto"/>
            <w:left w:val="none" w:sz="0" w:space="0" w:color="auto"/>
            <w:bottom w:val="none" w:sz="0" w:space="0" w:color="auto"/>
            <w:right w:val="none" w:sz="0" w:space="0" w:color="auto"/>
          </w:divBdr>
        </w:div>
        <w:div w:id="1855411593">
          <w:marLeft w:val="0"/>
          <w:marRight w:val="0"/>
          <w:marTop w:val="0"/>
          <w:marBottom w:val="0"/>
          <w:divBdr>
            <w:top w:val="none" w:sz="0" w:space="0" w:color="auto"/>
            <w:left w:val="none" w:sz="0" w:space="0" w:color="auto"/>
            <w:bottom w:val="none" w:sz="0" w:space="0" w:color="auto"/>
            <w:right w:val="none" w:sz="0" w:space="0" w:color="auto"/>
          </w:divBdr>
        </w:div>
        <w:div w:id="370346369">
          <w:marLeft w:val="0"/>
          <w:marRight w:val="0"/>
          <w:marTop w:val="0"/>
          <w:marBottom w:val="0"/>
          <w:divBdr>
            <w:top w:val="none" w:sz="0" w:space="0" w:color="auto"/>
            <w:left w:val="none" w:sz="0" w:space="0" w:color="auto"/>
            <w:bottom w:val="none" w:sz="0" w:space="0" w:color="auto"/>
            <w:right w:val="none" w:sz="0" w:space="0" w:color="auto"/>
          </w:divBdr>
        </w:div>
        <w:div w:id="551307914">
          <w:marLeft w:val="0"/>
          <w:marRight w:val="0"/>
          <w:marTop w:val="0"/>
          <w:marBottom w:val="0"/>
          <w:divBdr>
            <w:top w:val="none" w:sz="0" w:space="0" w:color="auto"/>
            <w:left w:val="none" w:sz="0" w:space="0" w:color="auto"/>
            <w:bottom w:val="none" w:sz="0" w:space="0" w:color="auto"/>
            <w:right w:val="none" w:sz="0" w:space="0" w:color="auto"/>
          </w:divBdr>
        </w:div>
        <w:div w:id="764762483">
          <w:marLeft w:val="0"/>
          <w:marRight w:val="0"/>
          <w:marTop w:val="0"/>
          <w:marBottom w:val="0"/>
          <w:divBdr>
            <w:top w:val="none" w:sz="0" w:space="0" w:color="auto"/>
            <w:left w:val="none" w:sz="0" w:space="0" w:color="auto"/>
            <w:bottom w:val="none" w:sz="0" w:space="0" w:color="auto"/>
            <w:right w:val="none" w:sz="0" w:space="0" w:color="auto"/>
          </w:divBdr>
        </w:div>
        <w:div w:id="783421508">
          <w:marLeft w:val="0"/>
          <w:marRight w:val="0"/>
          <w:marTop w:val="0"/>
          <w:marBottom w:val="0"/>
          <w:divBdr>
            <w:top w:val="none" w:sz="0" w:space="0" w:color="auto"/>
            <w:left w:val="none" w:sz="0" w:space="0" w:color="auto"/>
            <w:bottom w:val="none" w:sz="0" w:space="0" w:color="auto"/>
            <w:right w:val="none" w:sz="0" w:space="0" w:color="auto"/>
          </w:divBdr>
        </w:div>
        <w:div w:id="238908823">
          <w:marLeft w:val="0"/>
          <w:marRight w:val="0"/>
          <w:marTop w:val="0"/>
          <w:marBottom w:val="0"/>
          <w:divBdr>
            <w:top w:val="none" w:sz="0" w:space="0" w:color="auto"/>
            <w:left w:val="none" w:sz="0" w:space="0" w:color="auto"/>
            <w:bottom w:val="none" w:sz="0" w:space="0" w:color="auto"/>
            <w:right w:val="none" w:sz="0" w:space="0" w:color="auto"/>
          </w:divBdr>
        </w:div>
        <w:div w:id="1407874723">
          <w:marLeft w:val="0"/>
          <w:marRight w:val="0"/>
          <w:marTop w:val="0"/>
          <w:marBottom w:val="0"/>
          <w:divBdr>
            <w:top w:val="none" w:sz="0" w:space="0" w:color="auto"/>
            <w:left w:val="none" w:sz="0" w:space="0" w:color="auto"/>
            <w:bottom w:val="none" w:sz="0" w:space="0" w:color="auto"/>
            <w:right w:val="none" w:sz="0" w:space="0" w:color="auto"/>
          </w:divBdr>
        </w:div>
        <w:div w:id="1812214579">
          <w:marLeft w:val="0"/>
          <w:marRight w:val="0"/>
          <w:marTop w:val="0"/>
          <w:marBottom w:val="0"/>
          <w:divBdr>
            <w:top w:val="none" w:sz="0" w:space="0" w:color="auto"/>
            <w:left w:val="none" w:sz="0" w:space="0" w:color="auto"/>
            <w:bottom w:val="none" w:sz="0" w:space="0" w:color="auto"/>
            <w:right w:val="none" w:sz="0" w:space="0" w:color="auto"/>
          </w:divBdr>
        </w:div>
      </w:divsChild>
    </w:div>
    <w:div w:id="1393193150">
      <w:bodyDiv w:val="1"/>
      <w:marLeft w:val="0"/>
      <w:marRight w:val="0"/>
      <w:marTop w:val="0"/>
      <w:marBottom w:val="0"/>
      <w:divBdr>
        <w:top w:val="none" w:sz="0" w:space="0" w:color="auto"/>
        <w:left w:val="none" w:sz="0" w:space="0" w:color="auto"/>
        <w:bottom w:val="none" w:sz="0" w:space="0" w:color="auto"/>
        <w:right w:val="none" w:sz="0" w:space="0" w:color="auto"/>
      </w:divBdr>
      <w:divsChild>
        <w:div w:id="1712076617">
          <w:marLeft w:val="0"/>
          <w:marRight w:val="0"/>
          <w:marTop w:val="0"/>
          <w:marBottom w:val="0"/>
          <w:divBdr>
            <w:top w:val="none" w:sz="0" w:space="0" w:color="auto"/>
            <w:left w:val="none" w:sz="0" w:space="0" w:color="auto"/>
            <w:bottom w:val="none" w:sz="0" w:space="0" w:color="auto"/>
            <w:right w:val="none" w:sz="0" w:space="0" w:color="auto"/>
          </w:divBdr>
        </w:div>
        <w:div w:id="26613030">
          <w:marLeft w:val="0"/>
          <w:marRight w:val="0"/>
          <w:marTop w:val="0"/>
          <w:marBottom w:val="0"/>
          <w:divBdr>
            <w:top w:val="none" w:sz="0" w:space="0" w:color="auto"/>
            <w:left w:val="none" w:sz="0" w:space="0" w:color="auto"/>
            <w:bottom w:val="none" w:sz="0" w:space="0" w:color="auto"/>
            <w:right w:val="none" w:sz="0" w:space="0" w:color="auto"/>
          </w:divBdr>
        </w:div>
      </w:divsChild>
    </w:div>
    <w:div w:id="1400012740">
      <w:bodyDiv w:val="1"/>
      <w:marLeft w:val="0"/>
      <w:marRight w:val="0"/>
      <w:marTop w:val="0"/>
      <w:marBottom w:val="0"/>
      <w:divBdr>
        <w:top w:val="none" w:sz="0" w:space="0" w:color="auto"/>
        <w:left w:val="none" w:sz="0" w:space="0" w:color="auto"/>
        <w:bottom w:val="none" w:sz="0" w:space="0" w:color="auto"/>
        <w:right w:val="none" w:sz="0" w:space="0" w:color="auto"/>
      </w:divBdr>
      <w:divsChild>
        <w:div w:id="1156649579">
          <w:marLeft w:val="0"/>
          <w:marRight w:val="0"/>
          <w:marTop w:val="0"/>
          <w:marBottom w:val="0"/>
          <w:divBdr>
            <w:top w:val="none" w:sz="0" w:space="0" w:color="auto"/>
            <w:left w:val="none" w:sz="0" w:space="0" w:color="auto"/>
            <w:bottom w:val="none" w:sz="0" w:space="0" w:color="auto"/>
            <w:right w:val="none" w:sz="0" w:space="0" w:color="auto"/>
          </w:divBdr>
        </w:div>
        <w:div w:id="849292687">
          <w:marLeft w:val="0"/>
          <w:marRight w:val="0"/>
          <w:marTop w:val="0"/>
          <w:marBottom w:val="0"/>
          <w:divBdr>
            <w:top w:val="none" w:sz="0" w:space="0" w:color="auto"/>
            <w:left w:val="none" w:sz="0" w:space="0" w:color="auto"/>
            <w:bottom w:val="none" w:sz="0" w:space="0" w:color="auto"/>
            <w:right w:val="none" w:sz="0" w:space="0" w:color="auto"/>
          </w:divBdr>
        </w:div>
        <w:div w:id="1278680712">
          <w:marLeft w:val="0"/>
          <w:marRight w:val="0"/>
          <w:marTop w:val="0"/>
          <w:marBottom w:val="0"/>
          <w:divBdr>
            <w:top w:val="none" w:sz="0" w:space="0" w:color="auto"/>
            <w:left w:val="none" w:sz="0" w:space="0" w:color="auto"/>
            <w:bottom w:val="none" w:sz="0" w:space="0" w:color="auto"/>
            <w:right w:val="none" w:sz="0" w:space="0" w:color="auto"/>
          </w:divBdr>
        </w:div>
        <w:div w:id="1327829841">
          <w:marLeft w:val="0"/>
          <w:marRight w:val="0"/>
          <w:marTop w:val="0"/>
          <w:marBottom w:val="0"/>
          <w:divBdr>
            <w:top w:val="none" w:sz="0" w:space="0" w:color="auto"/>
            <w:left w:val="none" w:sz="0" w:space="0" w:color="auto"/>
            <w:bottom w:val="none" w:sz="0" w:space="0" w:color="auto"/>
            <w:right w:val="none" w:sz="0" w:space="0" w:color="auto"/>
          </w:divBdr>
        </w:div>
        <w:div w:id="601182641">
          <w:marLeft w:val="0"/>
          <w:marRight w:val="0"/>
          <w:marTop w:val="0"/>
          <w:marBottom w:val="0"/>
          <w:divBdr>
            <w:top w:val="none" w:sz="0" w:space="0" w:color="auto"/>
            <w:left w:val="none" w:sz="0" w:space="0" w:color="auto"/>
            <w:bottom w:val="none" w:sz="0" w:space="0" w:color="auto"/>
            <w:right w:val="none" w:sz="0" w:space="0" w:color="auto"/>
          </w:divBdr>
        </w:div>
        <w:div w:id="60761785">
          <w:marLeft w:val="0"/>
          <w:marRight w:val="0"/>
          <w:marTop w:val="0"/>
          <w:marBottom w:val="0"/>
          <w:divBdr>
            <w:top w:val="none" w:sz="0" w:space="0" w:color="auto"/>
            <w:left w:val="none" w:sz="0" w:space="0" w:color="auto"/>
            <w:bottom w:val="none" w:sz="0" w:space="0" w:color="auto"/>
            <w:right w:val="none" w:sz="0" w:space="0" w:color="auto"/>
          </w:divBdr>
        </w:div>
        <w:div w:id="295650826">
          <w:marLeft w:val="0"/>
          <w:marRight w:val="0"/>
          <w:marTop w:val="0"/>
          <w:marBottom w:val="0"/>
          <w:divBdr>
            <w:top w:val="none" w:sz="0" w:space="0" w:color="auto"/>
            <w:left w:val="none" w:sz="0" w:space="0" w:color="auto"/>
            <w:bottom w:val="none" w:sz="0" w:space="0" w:color="auto"/>
            <w:right w:val="none" w:sz="0" w:space="0" w:color="auto"/>
          </w:divBdr>
        </w:div>
        <w:div w:id="2037074538">
          <w:marLeft w:val="0"/>
          <w:marRight w:val="0"/>
          <w:marTop w:val="0"/>
          <w:marBottom w:val="0"/>
          <w:divBdr>
            <w:top w:val="none" w:sz="0" w:space="0" w:color="auto"/>
            <w:left w:val="none" w:sz="0" w:space="0" w:color="auto"/>
            <w:bottom w:val="none" w:sz="0" w:space="0" w:color="auto"/>
            <w:right w:val="none" w:sz="0" w:space="0" w:color="auto"/>
          </w:divBdr>
        </w:div>
        <w:div w:id="1732389261">
          <w:marLeft w:val="0"/>
          <w:marRight w:val="0"/>
          <w:marTop w:val="0"/>
          <w:marBottom w:val="0"/>
          <w:divBdr>
            <w:top w:val="none" w:sz="0" w:space="0" w:color="auto"/>
            <w:left w:val="none" w:sz="0" w:space="0" w:color="auto"/>
            <w:bottom w:val="none" w:sz="0" w:space="0" w:color="auto"/>
            <w:right w:val="none" w:sz="0" w:space="0" w:color="auto"/>
          </w:divBdr>
        </w:div>
        <w:div w:id="602038146">
          <w:marLeft w:val="0"/>
          <w:marRight w:val="0"/>
          <w:marTop w:val="0"/>
          <w:marBottom w:val="0"/>
          <w:divBdr>
            <w:top w:val="none" w:sz="0" w:space="0" w:color="auto"/>
            <w:left w:val="none" w:sz="0" w:space="0" w:color="auto"/>
            <w:bottom w:val="none" w:sz="0" w:space="0" w:color="auto"/>
            <w:right w:val="none" w:sz="0" w:space="0" w:color="auto"/>
          </w:divBdr>
        </w:div>
        <w:div w:id="757023655">
          <w:marLeft w:val="0"/>
          <w:marRight w:val="0"/>
          <w:marTop w:val="0"/>
          <w:marBottom w:val="0"/>
          <w:divBdr>
            <w:top w:val="none" w:sz="0" w:space="0" w:color="auto"/>
            <w:left w:val="none" w:sz="0" w:space="0" w:color="auto"/>
            <w:bottom w:val="none" w:sz="0" w:space="0" w:color="auto"/>
            <w:right w:val="none" w:sz="0" w:space="0" w:color="auto"/>
          </w:divBdr>
        </w:div>
        <w:div w:id="136412649">
          <w:marLeft w:val="0"/>
          <w:marRight w:val="0"/>
          <w:marTop w:val="0"/>
          <w:marBottom w:val="0"/>
          <w:divBdr>
            <w:top w:val="none" w:sz="0" w:space="0" w:color="auto"/>
            <w:left w:val="none" w:sz="0" w:space="0" w:color="auto"/>
            <w:bottom w:val="none" w:sz="0" w:space="0" w:color="auto"/>
            <w:right w:val="none" w:sz="0" w:space="0" w:color="auto"/>
          </w:divBdr>
        </w:div>
        <w:div w:id="135806144">
          <w:marLeft w:val="0"/>
          <w:marRight w:val="0"/>
          <w:marTop w:val="0"/>
          <w:marBottom w:val="0"/>
          <w:divBdr>
            <w:top w:val="none" w:sz="0" w:space="0" w:color="auto"/>
            <w:left w:val="none" w:sz="0" w:space="0" w:color="auto"/>
            <w:bottom w:val="none" w:sz="0" w:space="0" w:color="auto"/>
            <w:right w:val="none" w:sz="0" w:space="0" w:color="auto"/>
          </w:divBdr>
        </w:div>
        <w:div w:id="724451238">
          <w:marLeft w:val="0"/>
          <w:marRight w:val="0"/>
          <w:marTop w:val="0"/>
          <w:marBottom w:val="0"/>
          <w:divBdr>
            <w:top w:val="none" w:sz="0" w:space="0" w:color="auto"/>
            <w:left w:val="none" w:sz="0" w:space="0" w:color="auto"/>
            <w:bottom w:val="none" w:sz="0" w:space="0" w:color="auto"/>
            <w:right w:val="none" w:sz="0" w:space="0" w:color="auto"/>
          </w:divBdr>
        </w:div>
        <w:div w:id="1451899246">
          <w:marLeft w:val="0"/>
          <w:marRight w:val="0"/>
          <w:marTop w:val="0"/>
          <w:marBottom w:val="0"/>
          <w:divBdr>
            <w:top w:val="none" w:sz="0" w:space="0" w:color="auto"/>
            <w:left w:val="none" w:sz="0" w:space="0" w:color="auto"/>
            <w:bottom w:val="none" w:sz="0" w:space="0" w:color="auto"/>
            <w:right w:val="none" w:sz="0" w:space="0" w:color="auto"/>
          </w:divBdr>
        </w:div>
      </w:divsChild>
    </w:div>
    <w:div w:id="1442603106">
      <w:bodyDiv w:val="1"/>
      <w:marLeft w:val="0"/>
      <w:marRight w:val="0"/>
      <w:marTop w:val="0"/>
      <w:marBottom w:val="0"/>
      <w:divBdr>
        <w:top w:val="none" w:sz="0" w:space="0" w:color="auto"/>
        <w:left w:val="none" w:sz="0" w:space="0" w:color="auto"/>
        <w:bottom w:val="none" w:sz="0" w:space="0" w:color="auto"/>
        <w:right w:val="none" w:sz="0" w:space="0" w:color="auto"/>
      </w:divBdr>
      <w:divsChild>
        <w:div w:id="1913462311">
          <w:marLeft w:val="0"/>
          <w:marRight w:val="0"/>
          <w:marTop w:val="0"/>
          <w:marBottom w:val="0"/>
          <w:divBdr>
            <w:top w:val="none" w:sz="0" w:space="0" w:color="auto"/>
            <w:left w:val="none" w:sz="0" w:space="0" w:color="auto"/>
            <w:bottom w:val="none" w:sz="0" w:space="0" w:color="auto"/>
            <w:right w:val="none" w:sz="0" w:space="0" w:color="auto"/>
          </w:divBdr>
          <w:divsChild>
            <w:div w:id="998847294">
              <w:marLeft w:val="0"/>
              <w:marRight w:val="0"/>
              <w:marTop w:val="0"/>
              <w:marBottom w:val="0"/>
              <w:divBdr>
                <w:top w:val="none" w:sz="0" w:space="0" w:color="auto"/>
                <w:left w:val="none" w:sz="0" w:space="0" w:color="auto"/>
                <w:bottom w:val="none" w:sz="0" w:space="0" w:color="auto"/>
                <w:right w:val="none" w:sz="0" w:space="0" w:color="auto"/>
              </w:divBdr>
              <w:divsChild>
                <w:div w:id="1384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92">
      <w:bodyDiv w:val="1"/>
      <w:marLeft w:val="0"/>
      <w:marRight w:val="0"/>
      <w:marTop w:val="0"/>
      <w:marBottom w:val="0"/>
      <w:divBdr>
        <w:top w:val="none" w:sz="0" w:space="0" w:color="auto"/>
        <w:left w:val="none" w:sz="0" w:space="0" w:color="auto"/>
        <w:bottom w:val="none" w:sz="0" w:space="0" w:color="auto"/>
        <w:right w:val="none" w:sz="0" w:space="0" w:color="auto"/>
      </w:divBdr>
      <w:divsChild>
        <w:div w:id="1465927781">
          <w:marLeft w:val="0"/>
          <w:marRight w:val="0"/>
          <w:marTop w:val="0"/>
          <w:marBottom w:val="0"/>
          <w:divBdr>
            <w:top w:val="none" w:sz="0" w:space="0" w:color="auto"/>
            <w:left w:val="none" w:sz="0" w:space="0" w:color="auto"/>
            <w:bottom w:val="none" w:sz="0" w:space="0" w:color="auto"/>
            <w:right w:val="none" w:sz="0" w:space="0" w:color="auto"/>
          </w:divBdr>
          <w:divsChild>
            <w:div w:id="666129429">
              <w:marLeft w:val="0"/>
              <w:marRight w:val="0"/>
              <w:marTop w:val="0"/>
              <w:marBottom w:val="0"/>
              <w:divBdr>
                <w:top w:val="none" w:sz="0" w:space="0" w:color="auto"/>
                <w:left w:val="none" w:sz="0" w:space="0" w:color="auto"/>
                <w:bottom w:val="none" w:sz="0" w:space="0" w:color="auto"/>
                <w:right w:val="none" w:sz="0" w:space="0" w:color="auto"/>
              </w:divBdr>
              <w:divsChild>
                <w:div w:id="144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2491">
      <w:bodyDiv w:val="1"/>
      <w:marLeft w:val="0"/>
      <w:marRight w:val="0"/>
      <w:marTop w:val="0"/>
      <w:marBottom w:val="0"/>
      <w:divBdr>
        <w:top w:val="none" w:sz="0" w:space="0" w:color="auto"/>
        <w:left w:val="none" w:sz="0" w:space="0" w:color="auto"/>
        <w:bottom w:val="none" w:sz="0" w:space="0" w:color="auto"/>
        <w:right w:val="none" w:sz="0" w:space="0" w:color="auto"/>
      </w:divBdr>
      <w:divsChild>
        <w:div w:id="1165241093">
          <w:marLeft w:val="0"/>
          <w:marRight w:val="0"/>
          <w:marTop w:val="0"/>
          <w:marBottom w:val="0"/>
          <w:divBdr>
            <w:top w:val="none" w:sz="0" w:space="0" w:color="auto"/>
            <w:left w:val="none" w:sz="0" w:space="0" w:color="auto"/>
            <w:bottom w:val="none" w:sz="0" w:space="0" w:color="auto"/>
            <w:right w:val="none" w:sz="0" w:space="0" w:color="auto"/>
          </w:divBdr>
          <w:divsChild>
            <w:div w:id="1292252886">
              <w:marLeft w:val="0"/>
              <w:marRight w:val="0"/>
              <w:marTop w:val="0"/>
              <w:marBottom w:val="0"/>
              <w:divBdr>
                <w:top w:val="none" w:sz="0" w:space="0" w:color="auto"/>
                <w:left w:val="none" w:sz="0" w:space="0" w:color="auto"/>
                <w:bottom w:val="none" w:sz="0" w:space="0" w:color="auto"/>
                <w:right w:val="none" w:sz="0" w:space="0" w:color="auto"/>
              </w:divBdr>
              <w:divsChild>
                <w:div w:id="2057972000">
                  <w:marLeft w:val="0"/>
                  <w:marRight w:val="0"/>
                  <w:marTop w:val="0"/>
                  <w:marBottom w:val="0"/>
                  <w:divBdr>
                    <w:top w:val="none" w:sz="0" w:space="0" w:color="auto"/>
                    <w:left w:val="none" w:sz="0" w:space="0" w:color="auto"/>
                    <w:bottom w:val="none" w:sz="0" w:space="0" w:color="auto"/>
                    <w:right w:val="none" w:sz="0" w:space="0" w:color="auto"/>
                  </w:divBdr>
                </w:div>
              </w:divsChild>
            </w:div>
            <w:div w:id="2143113089">
              <w:marLeft w:val="0"/>
              <w:marRight w:val="0"/>
              <w:marTop w:val="0"/>
              <w:marBottom w:val="0"/>
              <w:divBdr>
                <w:top w:val="none" w:sz="0" w:space="0" w:color="auto"/>
                <w:left w:val="none" w:sz="0" w:space="0" w:color="auto"/>
                <w:bottom w:val="none" w:sz="0" w:space="0" w:color="auto"/>
                <w:right w:val="none" w:sz="0" w:space="0" w:color="auto"/>
              </w:divBdr>
              <w:divsChild>
                <w:div w:id="1362778859">
                  <w:marLeft w:val="0"/>
                  <w:marRight w:val="0"/>
                  <w:marTop w:val="0"/>
                  <w:marBottom w:val="0"/>
                  <w:divBdr>
                    <w:top w:val="none" w:sz="0" w:space="0" w:color="auto"/>
                    <w:left w:val="none" w:sz="0" w:space="0" w:color="auto"/>
                    <w:bottom w:val="none" w:sz="0" w:space="0" w:color="auto"/>
                    <w:right w:val="none" w:sz="0" w:space="0" w:color="auto"/>
                  </w:divBdr>
                </w:div>
              </w:divsChild>
            </w:div>
            <w:div w:id="1274750677">
              <w:marLeft w:val="0"/>
              <w:marRight w:val="0"/>
              <w:marTop w:val="0"/>
              <w:marBottom w:val="0"/>
              <w:divBdr>
                <w:top w:val="none" w:sz="0" w:space="0" w:color="auto"/>
                <w:left w:val="none" w:sz="0" w:space="0" w:color="auto"/>
                <w:bottom w:val="none" w:sz="0" w:space="0" w:color="auto"/>
                <w:right w:val="none" w:sz="0" w:space="0" w:color="auto"/>
              </w:divBdr>
              <w:divsChild>
                <w:div w:id="911431875">
                  <w:marLeft w:val="0"/>
                  <w:marRight w:val="0"/>
                  <w:marTop w:val="0"/>
                  <w:marBottom w:val="0"/>
                  <w:divBdr>
                    <w:top w:val="none" w:sz="0" w:space="0" w:color="auto"/>
                    <w:left w:val="none" w:sz="0" w:space="0" w:color="auto"/>
                    <w:bottom w:val="none" w:sz="0" w:space="0" w:color="auto"/>
                    <w:right w:val="none" w:sz="0" w:space="0" w:color="auto"/>
                  </w:divBdr>
                </w:div>
              </w:divsChild>
            </w:div>
            <w:div w:id="527839559">
              <w:marLeft w:val="0"/>
              <w:marRight w:val="0"/>
              <w:marTop w:val="0"/>
              <w:marBottom w:val="0"/>
              <w:divBdr>
                <w:top w:val="none" w:sz="0" w:space="0" w:color="auto"/>
                <w:left w:val="none" w:sz="0" w:space="0" w:color="auto"/>
                <w:bottom w:val="none" w:sz="0" w:space="0" w:color="auto"/>
                <w:right w:val="none" w:sz="0" w:space="0" w:color="auto"/>
              </w:divBdr>
              <w:divsChild>
                <w:div w:id="1109852825">
                  <w:marLeft w:val="0"/>
                  <w:marRight w:val="0"/>
                  <w:marTop w:val="0"/>
                  <w:marBottom w:val="0"/>
                  <w:divBdr>
                    <w:top w:val="none" w:sz="0" w:space="0" w:color="auto"/>
                    <w:left w:val="none" w:sz="0" w:space="0" w:color="auto"/>
                    <w:bottom w:val="none" w:sz="0" w:space="0" w:color="auto"/>
                    <w:right w:val="none" w:sz="0" w:space="0" w:color="auto"/>
                  </w:divBdr>
                </w:div>
              </w:divsChild>
            </w:div>
            <w:div w:id="977032941">
              <w:marLeft w:val="0"/>
              <w:marRight w:val="0"/>
              <w:marTop w:val="0"/>
              <w:marBottom w:val="0"/>
              <w:divBdr>
                <w:top w:val="none" w:sz="0" w:space="0" w:color="auto"/>
                <w:left w:val="none" w:sz="0" w:space="0" w:color="auto"/>
                <w:bottom w:val="none" w:sz="0" w:space="0" w:color="auto"/>
                <w:right w:val="none" w:sz="0" w:space="0" w:color="auto"/>
              </w:divBdr>
              <w:divsChild>
                <w:div w:id="255870539">
                  <w:marLeft w:val="0"/>
                  <w:marRight w:val="0"/>
                  <w:marTop w:val="0"/>
                  <w:marBottom w:val="0"/>
                  <w:divBdr>
                    <w:top w:val="none" w:sz="0" w:space="0" w:color="auto"/>
                    <w:left w:val="none" w:sz="0" w:space="0" w:color="auto"/>
                    <w:bottom w:val="none" w:sz="0" w:space="0" w:color="auto"/>
                    <w:right w:val="none" w:sz="0" w:space="0" w:color="auto"/>
                  </w:divBdr>
                </w:div>
              </w:divsChild>
            </w:div>
            <w:div w:id="1364089216">
              <w:marLeft w:val="0"/>
              <w:marRight w:val="0"/>
              <w:marTop w:val="0"/>
              <w:marBottom w:val="0"/>
              <w:divBdr>
                <w:top w:val="none" w:sz="0" w:space="0" w:color="auto"/>
                <w:left w:val="none" w:sz="0" w:space="0" w:color="auto"/>
                <w:bottom w:val="none" w:sz="0" w:space="0" w:color="auto"/>
                <w:right w:val="none" w:sz="0" w:space="0" w:color="auto"/>
              </w:divBdr>
              <w:divsChild>
                <w:div w:id="1484392727">
                  <w:marLeft w:val="0"/>
                  <w:marRight w:val="0"/>
                  <w:marTop w:val="0"/>
                  <w:marBottom w:val="0"/>
                  <w:divBdr>
                    <w:top w:val="none" w:sz="0" w:space="0" w:color="auto"/>
                    <w:left w:val="none" w:sz="0" w:space="0" w:color="auto"/>
                    <w:bottom w:val="none" w:sz="0" w:space="0" w:color="auto"/>
                    <w:right w:val="none" w:sz="0" w:space="0" w:color="auto"/>
                  </w:divBdr>
                </w:div>
              </w:divsChild>
            </w:div>
            <w:div w:id="1390156122">
              <w:marLeft w:val="0"/>
              <w:marRight w:val="0"/>
              <w:marTop w:val="0"/>
              <w:marBottom w:val="0"/>
              <w:divBdr>
                <w:top w:val="none" w:sz="0" w:space="0" w:color="auto"/>
                <w:left w:val="none" w:sz="0" w:space="0" w:color="auto"/>
                <w:bottom w:val="none" w:sz="0" w:space="0" w:color="auto"/>
                <w:right w:val="none" w:sz="0" w:space="0" w:color="auto"/>
              </w:divBdr>
              <w:divsChild>
                <w:div w:id="337971686">
                  <w:marLeft w:val="0"/>
                  <w:marRight w:val="0"/>
                  <w:marTop w:val="0"/>
                  <w:marBottom w:val="0"/>
                  <w:divBdr>
                    <w:top w:val="none" w:sz="0" w:space="0" w:color="auto"/>
                    <w:left w:val="none" w:sz="0" w:space="0" w:color="auto"/>
                    <w:bottom w:val="none" w:sz="0" w:space="0" w:color="auto"/>
                    <w:right w:val="none" w:sz="0" w:space="0" w:color="auto"/>
                  </w:divBdr>
                </w:div>
              </w:divsChild>
            </w:div>
            <w:div w:id="660619946">
              <w:marLeft w:val="0"/>
              <w:marRight w:val="0"/>
              <w:marTop w:val="0"/>
              <w:marBottom w:val="0"/>
              <w:divBdr>
                <w:top w:val="none" w:sz="0" w:space="0" w:color="auto"/>
                <w:left w:val="none" w:sz="0" w:space="0" w:color="auto"/>
                <w:bottom w:val="none" w:sz="0" w:space="0" w:color="auto"/>
                <w:right w:val="none" w:sz="0" w:space="0" w:color="auto"/>
              </w:divBdr>
              <w:divsChild>
                <w:div w:id="336078264">
                  <w:marLeft w:val="0"/>
                  <w:marRight w:val="0"/>
                  <w:marTop w:val="0"/>
                  <w:marBottom w:val="0"/>
                  <w:divBdr>
                    <w:top w:val="none" w:sz="0" w:space="0" w:color="auto"/>
                    <w:left w:val="none" w:sz="0" w:space="0" w:color="auto"/>
                    <w:bottom w:val="none" w:sz="0" w:space="0" w:color="auto"/>
                    <w:right w:val="none" w:sz="0" w:space="0" w:color="auto"/>
                  </w:divBdr>
                </w:div>
              </w:divsChild>
            </w:div>
            <w:div w:id="884564996">
              <w:marLeft w:val="0"/>
              <w:marRight w:val="0"/>
              <w:marTop w:val="0"/>
              <w:marBottom w:val="0"/>
              <w:divBdr>
                <w:top w:val="none" w:sz="0" w:space="0" w:color="auto"/>
                <w:left w:val="none" w:sz="0" w:space="0" w:color="auto"/>
                <w:bottom w:val="none" w:sz="0" w:space="0" w:color="auto"/>
                <w:right w:val="none" w:sz="0" w:space="0" w:color="auto"/>
              </w:divBdr>
              <w:divsChild>
                <w:div w:id="373312245">
                  <w:marLeft w:val="0"/>
                  <w:marRight w:val="0"/>
                  <w:marTop w:val="0"/>
                  <w:marBottom w:val="0"/>
                  <w:divBdr>
                    <w:top w:val="none" w:sz="0" w:space="0" w:color="auto"/>
                    <w:left w:val="none" w:sz="0" w:space="0" w:color="auto"/>
                    <w:bottom w:val="none" w:sz="0" w:space="0" w:color="auto"/>
                    <w:right w:val="none" w:sz="0" w:space="0" w:color="auto"/>
                  </w:divBdr>
                </w:div>
              </w:divsChild>
            </w:div>
            <w:div w:id="20514726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
              </w:divsChild>
            </w:div>
            <w:div w:id="2141485497">
              <w:marLeft w:val="0"/>
              <w:marRight w:val="0"/>
              <w:marTop w:val="0"/>
              <w:marBottom w:val="0"/>
              <w:divBdr>
                <w:top w:val="none" w:sz="0" w:space="0" w:color="auto"/>
                <w:left w:val="none" w:sz="0" w:space="0" w:color="auto"/>
                <w:bottom w:val="none" w:sz="0" w:space="0" w:color="auto"/>
                <w:right w:val="none" w:sz="0" w:space="0" w:color="auto"/>
              </w:divBdr>
              <w:divsChild>
                <w:div w:id="1806770922">
                  <w:marLeft w:val="0"/>
                  <w:marRight w:val="0"/>
                  <w:marTop w:val="0"/>
                  <w:marBottom w:val="0"/>
                  <w:divBdr>
                    <w:top w:val="none" w:sz="0" w:space="0" w:color="auto"/>
                    <w:left w:val="none" w:sz="0" w:space="0" w:color="auto"/>
                    <w:bottom w:val="none" w:sz="0" w:space="0" w:color="auto"/>
                    <w:right w:val="none" w:sz="0" w:space="0" w:color="auto"/>
                  </w:divBdr>
                </w:div>
              </w:divsChild>
            </w:div>
            <w:div w:id="1564415713">
              <w:marLeft w:val="0"/>
              <w:marRight w:val="0"/>
              <w:marTop w:val="0"/>
              <w:marBottom w:val="0"/>
              <w:divBdr>
                <w:top w:val="none" w:sz="0" w:space="0" w:color="auto"/>
                <w:left w:val="none" w:sz="0" w:space="0" w:color="auto"/>
                <w:bottom w:val="none" w:sz="0" w:space="0" w:color="auto"/>
                <w:right w:val="none" w:sz="0" w:space="0" w:color="auto"/>
              </w:divBdr>
              <w:divsChild>
                <w:div w:id="1788428098">
                  <w:marLeft w:val="0"/>
                  <w:marRight w:val="0"/>
                  <w:marTop w:val="0"/>
                  <w:marBottom w:val="0"/>
                  <w:divBdr>
                    <w:top w:val="none" w:sz="0" w:space="0" w:color="auto"/>
                    <w:left w:val="none" w:sz="0" w:space="0" w:color="auto"/>
                    <w:bottom w:val="none" w:sz="0" w:space="0" w:color="auto"/>
                    <w:right w:val="none" w:sz="0" w:space="0" w:color="auto"/>
                  </w:divBdr>
                </w:div>
              </w:divsChild>
            </w:div>
            <w:div w:id="1230967664">
              <w:marLeft w:val="0"/>
              <w:marRight w:val="0"/>
              <w:marTop w:val="0"/>
              <w:marBottom w:val="0"/>
              <w:divBdr>
                <w:top w:val="none" w:sz="0" w:space="0" w:color="auto"/>
                <w:left w:val="none" w:sz="0" w:space="0" w:color="auto"/>
                <w:bottom w:val="none" w:sz="0" w:space="0" w:color="auto"/>
                <w:right w:val="none" w:sz="0" w:space="0" w:color="auto"/>
              </w:divBdr>
              <w:divsChild>
                <w:div w:id="962426149">
                  <w:marLeft w:val="0"/>
                  <w:marRight w:val="0"/>
                  <w:marTop w:val="0"/>
                  <w:marBottom w:val="0"/>
                  <w:divBdr>
                    <w:top w:val="none" w:sz="0" w:space="0" w:color="auto"/>
                    <w:left w:val="none" w:sz="0" w:space="0" w:color="auto"/>
                    <w:bottom w:val="none" w:sz="0" w:space="0" w:color="auto"/>
                    <w:right w:val="none" w:sz="0" w:space="0" w:color="auto"/>
                  </w:divBdr>
                </w:div>
              </w:divsChild>
            </w:div>
            <w:div w:id="916481602">
              <w:marLeft w:val="0"/>
              <w:marRight w:val="0"/>
              <w:marTop w:val="0"/>
              <w:marBottom w:val="0"/>
              <w:divBdr>
                <w:top w:val="none" w:sz="0" w:space="0" w:color="auto"/>
                <w:left w:val="none" w:sz="0" w:space="0" w:color="auto"/>
                <w:bottom w:val="none" w:sz="0" w:space="0" w:color="auto"/>
                <w:right w:val="none" w:sz="0" w:space="0" w:color="auto"/>
              </w:divBdr>
              <w:divsChild>
                <w:div w:id="746921944">
                  <w:marLeft w:val="0"/>
                  <w:marRight w:val="0"/>
                  <w:marTop w:val="0"/>
                  <w:marBottom w:val="0"/>
                  <w:divBdr>
                    <w:top w:val="none" w:sz="0" w:space="0" w:color="auto"/>
                    <w:left w:val="none" w:sz="0" w:space="0" w:color="auto"/>
                    <w:bottom w:val="none" w:sz="0" w:space="0" w:color="auto"/>
                    <w:right w:val="none" w:sz="0" w:space="0" w:color="auto"/>
                  </w:divBdr>
                </w:div>
              </w:divsChild>
            </w:div>
            <w:div w:id="53705871">
              <w:marLeft w:val="0"/>
              <w:marRight w:val="0"/>
              <w:marTop w:val="0"/>
              <w:marBottom w:val="0"/>
              <w:divBdr>
                <w:top w:val="none" w:sz="0" w:space="0" w:color="auto"/>
                <w:left w:val="none" w:sz="0" w:space="0" w:color="auto"/>
                <w:bottom w:val="none" w:sz="0" w:space="0" w:color="auto"/>
                <w:right w:val="none" w:sz="0" w:space="0" w:color="auto"/>
              </w:divBdr>
              <w:divsChild>
                <w:div w:id="679696687">
                  <w:marLeft w:val="0"/>
                  <w:marRight w:val="0"/>
                  <w:marTop w:val="0"/>
                  <w:marBottom w:val="0"/>
                  <w:divBdr>
                    <w:top w:val="none" w:sz="0" w:space="0" w:color="auto"/>
                    <w:left w:val="none" w:sz="0" w:space="0" w:color="auto"/>
                    <w:bottom w:val="none" w:sz="0" w:space="0" w:color="auto"/>
                    <w:right w:val="none" w:sz="0" w:space="0" w:color="auto"/>
                  </w:divBdr>
                </w:div>
              </w:divsChild>
            </w:div>
            <w:div w:id="2008819918">
              <w:marLeft w:val="0"/>
              <w:marRight w:val="0"/>
              <w:marTop w:val="0"/>
              <w:marBottom w:val="0"/>
              <w:divBdr>
                <w:top w:val="none" w:sz="0" w:space="0" w:color="auto"/>
                <w:left w:val="none" w:sz="0" w:space="0" w:color="auto"/>
                <w:bottom w:val="none" w:sz="0" w:space="0" w:color="auto"/>
                <w:right w:val="none" w:sz="0" w:space="0" w:color="auto"/>
              </w:divBdr>
              <w:divsChild>
                <w:div w:id="768507592">
                  <w:marLeft w:val="0"/>
                  <w:marRight w:val="0"/>
                  <w:marTop w:val="0"/>
                  <w:marBottom w:val="0"/>
                  <w:divBdr>
                    <w:top w:val="none" w:sz="0" w:space="0" w:color="auto"/>
                    <w:left w:val="none" w:sz="0" w:space="0" w:color="auto"/>
                    <w:bottom w:val="none" w:sz="0" w:space="0" w:color="auto"/>
                    <w:right w:val="none" w:sz="0" w:space="0" w:color="auto"/>
                  </w:divBdr>
                </w:div>
              </w:divsChild>
            </w:div>
            <w:div w:id="486093446">
              <w:marLeft w:val="0"/>
              <w:marRight w:val="0"/>
              <w:marTop w:val="0"/>
              <w:marBottom w:val="0"/>
              <w:divBdr>
                <w:top w:val="none" w:sz="0" w:space="0" w:color="auto"/>
                <w:left w:val="none" w:sz="0" w:space="0" w:color="auto"/>
                <w:bottom w:val="none" w:sz="0" w:space="0" w:color="auto"/>
                <w:right w:val="none" w:sz="0" w:space="0" w:color="auto"/>
              </w:divBdr>
              <w:divsChild>
                <w:div w:id="1877696222">
                  <w:marLeft w:val="0"/>
                  <w:marRight w:val="0"/>
                  <w:marTop w:val="0"/>
                  <w:marBottom w:val="0"/>
                  <w:divBdr>
                    <w:top w:val="none" w:sz="0" w:space="0" w:color="auto"/>
                    <w:left w:val="none" w:sz="0" w:space="0" w:color="auto"/>
                    <w:bottom w:val="none" w:sz="0" w:space="0" w:color="auto"/>
                    <w:right w:val="none" w:sz="0" w:space="0" w:color="auto"/>
                  </w:divBdr>
                </w:div>
              </w:divsChild>
            </w:div>
            <w:div w:id="270166228">
              <w:marLeft w:val="0"/>
              <w:marRight w:val="0"/>
              <w:marTop w:val="0"/>
              <w:marBottom w:val="0"/>
              <w:divBdr>
                <w:top w:val="none" w:sz="0" w:space="0" w:color="auto"/>
                <w:left w:val="none" w:sz="0" w:space="0" w:color="auto"/>
                <w:bottom w:val="none" w:sz="0" w:space="0" w:color="auto"/>
                <w:right w:val="none" w:sz="0" w:space="0" w:color="auto"/>
              </w:divBdr>
              <w:divsChild>
                <w:div w:id="1130436720">
                  <w:marLeft w:val="0"/>
                  <w:marRight w:val="0"/>
                  <w:marTop w:val="0"/>
                  <w:marBottom w:val="0"/>
                  <w:divBdr>
                    <w:top w:val="none" w:sz="0" w:space="0" w:color="auto"/>
                    <w:left w:val="none" w:sz="0" w:space="0" w:color="auto"/>
                    <w:bottom w:val="none" w:sz="0" w:space="0" w:color="auto"/>
                    <w:right w:val="none" w:sz="0" w:space="0" w:color="auto"/>
                  </w:divBdr>
                </w:div>
              </w:divsChild>
            </w:div>
            <w:div w:id="603611335">
              <w:marLeft w:val="0"/>
              <w:marRight w:val="0"/>
              <w:marTop w:val="0"/>
              <w:marBottom w:val="0"/>
              <w:divBdr>
                <w:top w:val="none" w:sz="0" w:space="0" w:color="auto"/>
                <w:left w:val="none" w:sz="0" w:space="0" w:color="auto"/>
                <w:bottom w:val="none" w:sz="0" w:space="0" w:color="auto"/>
                <w:right w:val="none" w:sz="0" w:space="0" w:color="auto"/>
              </w:divBdr>
              <w:divsChild>
                <w:div w:id="20018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9050">
          <w:marLeft w:val="0"/>
          <w:marRight w:val="0"/>
          <w:marTop w:val="0"/>
          <w:marBottom w:val="0"/>
          <w:divBdr>
            <w:top w:val="none" w:sz="0" w:space="0" w:color="auto"/>
            <w:left w:val="none" w:sz="0" w:space="0" w:color="auto"/>
            <w:bottom w:val="none" w:sz="0" w:space="0" w:color="auto"/>
            <w:right w:val="none" w:sz="0" w:space="0" w:color="auto"/>
          </w:divBdr>
          <w:divsChild>
            <w:div w:id="1591813255">
              <w:marLeft w:val="0"/>
              <w:marRight w:val="0"/>
              <w:marTop w:val="0"/>
              <w:marBottom w:val="0"/>
              <w:divBdr>
                <w:top w:val="none" w:sz="0" w:space="0" w:color="auto"/>
                <w:left w:val="none" w:sz="0" w:space="0" w:color="auto"/>
                <w:bottom w:val="none" w:sz="0" w:space="0" w:color="auto"/>
                <w:right w:val="none" w:sz="0" w:space="0" w:color="auto"/>
              </w:divBdr>
              <w:divsChild>
                <w:div w:id="1932815834">
                  <w:marLeft w:val="0"/>
                  <w:marRight w:val="0"/>
                  <w:marTop w:val="0"/>
                  <w:marBottom w:val="0"/>
                  <w:divBdr>
                    <w:top w:val="none" w:sz="0" w:space="0" w:color="auto"/>
                    <w:left w:val="none" w:sz="0" w:space="0" w:color="auto"/>
                    <w:bottom w:val="none" w:sz="0" w:space="0" w:color="auto"/>
                    <w:right w:val="none" w:sz="0" w:space="0" w:color="auto"/>
                  </w:divBdr>
                </w:div>
              </w:divsChild>
            </w:div>
            <w:div w:id="545488239">
              <w:marLeft w:val="0"/>
              <w:marRight w:val="0"/>
              <w:marTop w:val="0"/>
              <w:marBottom w:val="0"/>
              <w:divBdr>
                <w:top w:val="none" w:sz="0" w:space="0" w:color="auto"/>
                <w:left w:val="none" w:sz="0" w:space="0" w:color="auto"/>
                <w:bottom w:val="none" w:sz="0" w:space="0" w:color="auto"/>
                <w:right w:val="none" w:sz="0" w:space="0" w:color="auto"/>
              </w:divBdr>
              <w:divsChild>
                <w:div w:id="1386677886">
                  <w:marLeft w:val="0"/>
                  <w:marRight w:val="0"/>
                  <w:marTop w:val="0"/>
                  <w:marBottom w:val="0"/>
                  <w:divBdr>
                    <w:top w:val="none" w:sz="0" w:space="0" w:color="auto"/>
                    <w:left w:val="none" w:sz="0" w:space="0" w:color="auto"/>
                    <w:bottom w:val="none" w:sz="0" w:space="0" w:color="auto"/>
                    <w:right w:val="none" w:sz="0" w:space="0" w:color="auto"/>
                  </w:divBdr>
                </w:div>
              </w:divsChild>
            </w:div>
            <w:div w:id="190069606">
              <w:marLeft w:val="0"/>
              <w:marRight w:val="0"/>
              <w:marTop w:val="0"/>
              <w:marBottom w:val="0"/>
              <w:divBdr>
                <w:top w:val="none" w:sz="0" w:space="0" w:color="auto"/>
                <w:left w:val="none" w:sz="0" w:space="0" w:color="auto"/>
                <w:bottom w:val="none" w:sz="0" w:space="0" w:color="auto"/>
                <w:right w:val="none" w:sz="0" w:space="0" w:color="auto"/>
              </w:divBdr>
              <w:divsChild>
                <w:div w:id="733938992">
                  <w:marLeft w:val="0"/>
                  <w:marRight w:val="0"/>
                  <w:marTop w:val="0"/>
                  <w:marBottom w:val="0"/>
                  <w:divBdr>
                    <w:top w:val="none" w:sz="0" w:space="0" w:color="auto"/>
                    <w:left w:val="none" w:sz="0" w:space="0" w:color="auto"/>
                    <w:bottom w:val="none" w:sz="0" w:space="0" w:color="auto"/>
                    <w:right w:val="none" w:sz="0" w:space="0" w:color="auto"/>
                  </w:divBdr>
                </w:div>
              </w:divsChild>
            </w:div>
            <w:div w:id="1201625684">
              <w:marLeft w:val="0"/>
              <w:marRight w:val="0"/>
              <w:marTop w:val="0"/>
              <w:marBottom w:val="0"/>
              <w:divBdr>
                <w:top w:val="none" w:sz="0" w:space="0" w:color="auto"/>
                <w:left w:val="none" w:sz="0" w:space="0" w:color="auto"/>
                <w:bottom w:val="none" w:sz="0" w:space="0" w:color="auto"/>
                <w:right w:val="none" w:sz="0" w:space="0" w:color="auto"/>
              </w:divBdr>
              <w:divsChild>
                <w:div w:id="1331641904">
                  <w:marLeft w:val="0"/>
                  <w:marRight w:val="0"/>
                  <w:marTop w:val="0"/>
                  <w:marBottom w:val="0"/>
                  <w:divBdr>
                    <w:top w:val="none" w:sz="0" w:space="0" w:color="auto"/>
                    <w:left w:val="none" w:sz="0" w:space="0" w:color="auto"/>
                    <w:bottom w:val="none" w:sz="0" w:space="0" w:color="auto"/>
                    <w:right w:val="none" w:sz="0" w:space="0" w:color="auto"/>
                  </w:divBdr>
                </w:div>
              </w:divsChild>
            </w:div>
            <w:div w:id="501706035">
              <w:marLeft w:val="0"/>
              <w:marRight w:val="0"/>
              <w:marTop w:val="0"/>
              <w:marBottom w:val="0"/>
              <w:divBdr>
                <w:top w:val="none" w:sz="0" w:space="0" w:color="auto"/>
                <w:left w:val="none" w:sz="0" w:space="0" w:color="auto"/>
                <w:bottom w:val="none" w:sz="0" w:space="0" w:color="auto"/>
                <w:right w:val="none" w:sz="0" w:space="0" w:color="auto"/>
              </w:divBdr>
              <w:divsChild>
                <w:div w:id="1666476374">
                  <w:marLeft w:val="0"/>
                  <w:marRight w:val="0"/>
                  <w:marTop w:val="0"/>
                  <w:marBottom w:val="0"/>
                  <w:divBdr>
                    <w:top w:val="none" w:sz="0" w:space="0" w:color="auto"/>
                    <w:left w:val="none" w:sz="0" w:space="0" w:color="auto"/>
                    <w:bottom w:val="none" w:sz="0" w:space="0" w:color="auto"/>
                    <w:right w:val="none" w:sz="0" w:space="0" w:color="auto"/>
                  </w:divBdr>
                </w:div>
              </w:divsChild>
            </w:div>
            <w:div w:id="154303576">
              <w:marLeft w:val="0"/>
              <w:marRight w:val="0"/>
              <w:marTop w:val="0"/>
              <w:marBottom w:val="0"/>
              <w:divBdr>
                <w:top w:val="none" w:sz="0" w:space="0" w:color="auto"/>
                <w:left w:val="none" w:sz="0" w:space="0" w:color="auto"/>
                <w:bottom w:val="none" w:sz="0" w:space="0" w:color="auto"/>
                <w:right w:val="none" w:sz="0" w:space="0" w:color="auto"/>
              </w:divBdr>
              <w:divsChild>
                <w:div w:id="1593127179">
                  <w:marLeft w:val="0"/>
                  <w:marRight w:val="0"/>
                  <w:marTop w:val="0"/>
                  <w:marBottom w:val="0"/>
                  <w:divBdr>
                    <w:top w:val="none" w:sz="0" w:space="0" w:color="auto"/>
                    <w:left w:val="none" w:sz="0" w:space="0" w:color="auto"/>
                    <w:bottom w:val="none" w:sz="0" w:space="0" w:color="auto"/>
                    <w:right w:val="none" w:sz="0" w:space="0" w:color="auto"/>
                  </w:divBdr>
                </w:div>
              </w:divsChild>
            </w:div>
            <w:div w:id="1507790822">
              <w:marLeft w:val="0"/>
              <w:marRight w:val="0"/>
              <w:marTop w:val="0"/>
              <w:marBottom w:val="0"/>
              <w:divBdr>
                <w:top w:val="none" w:sz="0" w:space="0" w:color="auto"/>
                <w:left w:val="none" w:sz="0" w:space="0" w:color="auto"/>
                <w:bottom w:val="none" w:sz="0" w:space="0" w:color="auto"/>
                <w:right w:val="none" w:sz="0" w:space="0" w:color="auto"/>
              </w:divBdr>
              <w:divsChild>
                <w:div w:id="1504007636">
                  <w:marLeft w:val="0"/>
                  <w:marRight w:val="0"/>
                  <w:marTop w:val="0"/>
                  <w:marBottom w:val="0"/>
                  <w:divBdr>
                    <w:top w:val="none" w:sz="0" w:space="0" w:color="auto"/>
                    <w:left w:val="none" w:sz="0" w:space="0" w:color="auto"/>
                    <w:bottom w:val="none" w:sz="0" w:space="0" w:color="auto"/>
                    <w:right w:val="none" w:sz="0" w:space="0" w:color="auto"/>
                  </w:divBdr>
                </w:div>
              </w:divsChild>
            </w:div>
            <w:div w:id="1696156432">
              <w:marLeft w:val="0"/>
              <w:marRight w:val="0"/>
              <w:marTop w:val="0"/>
              <w:marBottom w:val="0"/>
              <w:divBdr>
                <w:top w:val="none" w:sz="0" w:space="0" w:color="auto"/>
                <w:left w:val="none" w:sz="0" w:space="0" w:color="auto"/>
                <w:bottom w:val="none" w:sz="0" w:space="0" w:color="auto"/>
                <w:right w:val="none" w:sz="0" w:space="0" w:color="auto"/>
              </w:divBdr>
              <w:divsChild>
                <w:div w:id="2106614196">
                  <w:marLeft w:val="0"/>
                  <w:marRight w:val="0"/>
                  <w:marTop w:val="0"/>
                  <w:marBottom w:val="0"/>
                  <w:divBdr>
                    <w:top w:val="none" w:sz="0" w:space="0" w:color="auto"/>
                    <w:left w:val="none" w:sz="0" w:space="0" w:color="auto"/>
                    <w:bottom w:val="none" w:sz="0" w:space="0" w:color="auto"/>
                    <w:right w:val="none" w:sz="0" w:space="0" w:color="auto"/>
                  </w:divBdr>
                </w:div>
              </w:divsChild>
            </w:div>
            <w:div w:id="10840067">
              <w:marLeft w:val="0"/>
              <w:marRight w:val="0"/>
              <w:marTop w:val="0"/>
              <w:marBottom w:val="0"/>
              <w:divBdr>
                <w:top w:val="none" w:sz="0" w:space="0" w:color="auto"/>
                <w:left w:val="none" w:sz="0" w:space="0" w:color="auto"/>
                <w:bottom w:val="none" w:sz="0" w:space="0" w:color="auto"/>
                <w:right w:val="none" w:sz="0" w:space="0" w:color="auto"/>
              </w:divBdr>
              <w:divsChild>
                <w:div w:id="1573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280">
      <w:bodyDiv w:val="1"/>
      <w:marLeft w:val="0"/>
      <w:marRight w:val="0"/>
      <w:marTop w:val="0"/>
      <w:marBottom w:val="0"/>
      <w:divBdr>
        <w:top w:val="none" w:sz="0" w:space="0" w:color="auto"/>
        <w:left w:val="none" w:sz="0" w:space="0" w:color="auto"/>
        <w:bottom w:val="none" w:sz="0" w:space="0" w:color="auto"/>
        <w:right w:val="none" w:sz="0" w:space="0" w:color="auto"/>
      </w:divBdr>
      <w:divsChild>
        <w:div w:id="698092704">
          <w:marLeft w:val="0"/>
          <w:marRight w:val="0"/>
          <w:marTop w:val="0"/>
          <w:marBottom w:val="0"/>
          <w:divBdr>
            <w:top w:val="none" w:sz="0" w:space="0" w:color="auto"/>
            <w:left w:val="none" w:sz="0" w:space="0" w:color="auto"/>
            <w:bottom w:val="none" w:sz="0" w:space="0" w:color="auto"/>
            <w:right w:val="none" w:sz="0" w:space="0" w:color="auto"/>
          </w:divBdr>
          <w:divsChild>
            <w:div w:id="649405330">
              <w:marLeft w:val="0"/>
              <w:marRight w:val="0"/>
              <w:marTop w:val="0"/>
              <w:marBottom w:val="0"/>
              <w:divBdr>
                <w:top w:val="none" w:sz="0" w:space="0" w:color="auto"/>
                <w:left w:val="none" w:sz="0" w:space="0" w:color="auto"/>
                <w:bottom w:val="none" w:sz="0" w:space="0" w:color="auto"/>
                <w:right w:val="none" w:sz="0" w:space="0" w:color="auto"/>
              </w:divBdr>
              <w:divsChild>
                <w:div w:id="1911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022">
      <w:bodyDiv w:val="1"/>
      <w:marLeft w:val="0"/>
      <w:marRight w:val="0"/>
      <w:marTop w:val="0"/>
      <w:marBottom w:val="0"/>
      <w:divBdr>
        <w:top w:val="none" w:sz="0" w:space="0" w:color="auto"/>
        <w:left w:val="none" w:sz="0" w:space="0" w:color="auto"/>
        <w:bottom w:val="none" w:sz="0" w:space="0" w:color="auto"/>
        <w:right w:val="none" w:sz="0" w:space="0" w:color="auto"/>
      </w:divBdr>
    </w:div>
    <w:div w:id="1519269404">
      <w:bodyDiv w:val="1"/>
      <w:marLeft w:val="0"/>
      <w:marRight w:val="0"/>
      <w:marTop w:val="0"/>
      <w:marBottom w:val="0"/>
      <w:divBdr>
        <w:top w:val="none" w:sz="0" w:space="0" w:color="auto"/>
        <w:left w:val="none" w:sz="0" w:space="0" w:color="auto"/>
        <w:bottom w:val="none" w:sz="0" w:space="0" w:color="auto"/>
        <w:right w:val="none" w:sz="0" w:space="0" w:color="auto"/>
      </w:divBdr>
      <w:divsChild>
        <w:div w:id="120466343">
          <w:marLeft w:val="0"/>
          <w:marRight w:val="0"/>
          <w:marTop w:val="0"/>
          <w:marBottom w:val="0"/>
          <w:divBdr>
            <w:top w:val="none" w:sz="0" w:space="0" w:color="auto"/>
            <w:left w:val="none" w:sz="0" w:space="0" w:color="auto"/>
            <w:bottom w:val="none" w:sz="0" w:space="0" w:color="auto"/>
            <w:right w:val="none" w:sz="0" w:space="0" w:color="auto"/>
          </w:divBdr>
        </w:div>
        <w:div w:id="1081562726">
          <w:marLeft w:val="0"/>
          <w:marRight w:val="0"/>
          <w:marTop w:val="0"/>
          <w:marBottom w:val="0"/>
          <w:divBdr>
            <w:top w:val="none" w:sz="0" w:space="0" w:color="auto"/>
            <w:left w:val="none" w:sz="0" w:space="0" w:color="auto"/>
            <w:bottom w:val="none" w:sz="0" w:space="0" w:color="auto"/>
            <w:right w:val="none" w:sz="0" w:space="0" w:color="auto"/>
          </w:divBdr>
        </w:div>
        <w:div w:id="548147573">
          <w:marLeft w:val="0"/>
          <w:marRight w:val="0"/>
          <w:marTop w:val="0"/>
          <w:marBottom w:val="0"/>
          <w:divBdr>
            <w:top w:val="none" w:sz="0" w:space="0" w:color="auto"/>
            <w:left w:val="none" w:sz="0" w:space="0" w:color="auto"/>
            <w:bottom w:val="none" w:sz="0" w:space="0" w:color="auto"/>
            <w:right w:val="none" w:sz="0" w:space="0" w:color="auto"/>
          </w:divBdr>
        </w:div>
        <w:div w:id="1326861014">
          <w:marLeft w:val="0"/>
          <w:marRight w:val="0"/>
          <w:marTop w:val="0"/>
          <w:marBottom w:val="0"/>
          <w:divBdr>
            <w:top w:val="none" w:sz="0" w:space="0" w:color="auto"/>
            <w:left w:val="none" w:sz="0" w:space="0" w:color="auto"/>
            <w:bottom w:val="none" w:sz="0" w:space="0" w:color="auto"/>
            <w:right w:val="none" w:sz="0" w:space="0" w:color="auto"/>
          </w:divBdr>
        </w:div>
        <w:div w:id="98179937">
          <w:marLeft w:val="0"/>
          <w:marRight w:val="0"/>
          <w:marTop w:val="0"/>
          <w:marBottom w:val="0"/>
          <w:divBdr>
            <w:top w:val="none" w:sz="0" w:space="0" w:color="auto"/>
            <w:left w:val="none" w:sz="0" w:space="0" w:color="auto"/>
            <w:bottom w:val="none" w:sz="0" w:space="0" w:color="auto"/>
            <w:right w:val="none" w:sz="0" w:space="0" w:color="auto"/>
          </w:divBdr>
        </w:div>
      </w:divsChild>
    </w:div>
    <w:div w:id="1526477030">
      <w:bodyDiv w:val="1"/>
      <w:marLeft w:val="0"/>
      <w:marRight w:val="0"/>
      <w:marTop w:val="0"/>
      <w:marBottom w:val="0"/>
      <w:divBdr>
        <w:top w:val="none" w:sz="0" w:space="0" w:color="auto"/>
        <w:left w:val="none" w:sz="0" w:space="0" w:color="auto"/>
        <w:bottom w:val="none" w:sz="0" w:space="0" w:color="auto"/>
        <w:right w:val="none" w:sz="0" w:space="0" w:color="auto"/>
      </w:divBdr>
    </w:div>
    <w:div w:id="1531412338">
      <w:bodyDiv w:val="1"/>
      <w:marLeft w:val="0"/>
      <w:marRight w:val="0"/>
      <w:marTop w:val="0"/>
      <w:marBottom w:val="0"/>
      <w:divBdr>
        <w:top w:val="none" w:sz="0" w:space="0" w:color="auto"/>
        <w:left w:val="none" w:sz="0" w:space="0" w:color="auto"/>
        <w:bottom w:val="none" w:sz="0" w:space="0" w:color="auto"/>
        <w:right w:val="none" w:sz="0" w:space="0" w:color="auto"/>
      </w:divBdr>
      <w:divsChild>
        <w:div w:id="683363305">
          <w:marLeft w:val="0"/>
          <w:marRight w:val="0"/>
          <w:marTop w:val="0"/>
          <w:marBottom w:val="0"/>
          <w:divBdr>
            <w:top w:val="none" w:sz="0" w:space="0" w:color="auto"/>
            <w:left w:val="none" w:sz="0" w:space="0" w:color="auto"/>
            <w:bottom w:val="none" w:sz="0" w:space="0" w:color="auto"/>
            <w:right w:val="none" w:sz="0" w:space="0" w:color="auto"/>
          </w:divBdr>
        </w:div>
        <w:div w:id="1304626364">
          <w:marLeft w:val="0"/>
          <w:marRight w:val="0"/>
          <w:marTop w:val="0"/>
          <w:marBottom w:val="0"/>
          <w:divBdr>
            <w:top w:val="none" w:sz="0" w:space="0" w:color="auto"/>
            <w:left w:val="none" w:sz="0" w:space="0" w:color="auto"/>
            <w:bottom w:val="none" w:sz="0" w:space="0" w:color="auto"/>
            <w:right w:val="none" w:sz="0" w:space="0" w:color="auto"/>
          </w:divBdr>
        </w:div>
        <w:div w:id="715930833">
          <w:marLeft w:val="0"/>
          <w:marRight w:val="0"/>
          <w:marTop w:val="0"/>
          <w:marBottom w:val="0"/>
          <w:divBdr>
            <w:top w:val="none" w:sz="0" w:space="0" w:color="auto"/>
            <w:left w:val="none" w:sz="0" w:space="0" w:color="auto"/>
            <w:bottom w:val="none" w:sz="0" w:space="0" w:color="auto"/>
            <w:right w:val="none" w:sz="0" w:space="0" w:color="auto"/>
          </w:divBdr>
        </w:div>
        <w:div w:id="955524145">
          <w:marLeft w:val="0"/>
          <w:marRight w:val="0"/>
          <w:marTop w:val="0"/>
          <w:marBottom w:val="0"/>
          <w:divBdr>
            <w:top w:val="none" w:sz="0" w:space="0" w:color="auto"/>
            <w:left w:val="none" w:sz="0" w:space="0" w:color="auto"/>
            <w:bottom w:val="none" w:sz="0" w:space="0" w:color="auto"/>
            <w:right w:val="none" w:sz="0" w:space="0" w:color="auto"/>
          </w:divBdr>
        </w:div>
        <w:div w:id="1944847656">
          <w:marLeft w:val="0"/>
          <w:marRight w:val="0"/>
          <w:marTop w:val="0"/>
          <w:marBottom w:val="0"/>
          <w:divBdr>
            <w:top w:val="none" w:sz="0" w:space="0" w:color="auto"/>
            <w:left w:val="none" w:sz="0" w:space="0" w:color="auto"/>
            <w:bottom w:val="none" w:sz="0" w:space="0" w:color="auto"/>
            <w:right w:val="none" w:sz="0" w:space="0" w:color="auto"/>
          </w:divBdr>
        </w:div>
        <w:div w:id="1411732130">
          <w:marLeft w:val="0"/>
          <w:marRight w:val="0"/>
          <w:marTop w:val="0"/>
          <w:marBottom w:val="0"/>
          <w:divBdr>
            <w:top w:val="none" w:sz="0" w:space="0" w:color="auto"/>
            <w:left w:val="none" w:sz="0" w:space="0" w:color="auto"/>
            <w:bottom w:val="none" w:sz="0" w:space="0" w:color="auto"/>
            <w:right w:val="none" w:sz="0" w:space="0" w:color="auto"/>
          </w:divBdr>
        </w:div>
        <w:div w:id="1009405012">
          <w:marLeft w:val="0"/>
          <w:marRight w:val="0"/>
          <w:marTop w:val="0"/>
          <w:marBottom w:val="0"/>
          <w:divBdr>
            <w:top w:val="none" w:sz="0" w:space="0" w:color="auto"/>
            <w:left w:val="none" w:sz="0" w:space="0" w:color="auto"/>
            <w:bottom w:val="none" w:sz="0" w:space="0" w:color="auto"/>
            <w:right w:val="none" w:sz="0" w:space="0" w:color="auto"/>
          </w:divBdr>
        </w:div>
        <w:div w:id="1541818243">
          <w:marLeft w:val="0"/>
          <w:marRight w:val="0"/>
          <w:marTop w:val="0"/>
          <w:marBottom w:val="0"/>
          <w:divBdr>
            <w:top w:val="none" w:sz="0" w:space="0" w:color="auto"/>
            <w:left w:val="none" w:sz="0" w:space="0" w:color="auto"/>
            <w:bottom w:val="none" w:sz="0" w:space="0" w:color="auto"/>
            <w:right w:val="none" w:sz="0" w:space="0" w:color="auto"/>
          </w:divBdr>
        </w:div>
        <w:div w:id="276569619">
          <w:marLeft w:val="0"/>
          <w:marRight w:val="0"/>
          <w:marTop w:val="0"/>
          <w:marBottom w:val="0"/>
          <w:divBdr>
            <w:top w:val="none" w:sz="0" w:space="0" w:color="auto"/>
            <w:left w:val="none" w:sz="0" w:space="0" w:color="auto"/>
            <w:bottom w:val="none" w:sz="0" w:space="0" w:color="auto"/>
            <w:right w:val="none" w:sz="0" w:space="0" w:color="auto"/>
          </w:divBdr>
        </w:div>
        <w:div w:id="1097824556">
          <w:marLeft w:val="0"/>
          <w:marRight w:val="0"/>
          <w:marTop w:val="0"/>
          <w:marBottom w:val="0"/>
          <w:divBdr>
            <w:top w:val="none" w:sz="0" w:space="0" w:color="auto"/>
            <w:left w:val="none" w:sz="0" w:space="0" w:color="auto"/>
            <w:bottom w:val="none" w:sz="0" w:space="0" w:color="auto"/>
            <w:right w:val="none" w:sz="0" w:space="0" w:color="auto"/>
          </w:divBdr>
        </w:div>
        <w:div w:id="1186401523">
          <w:marLeft w:val="0"/>
          <w:marRight w:val="0"/>
          <w:marTop w:val="0"/>
          <w:marBottom w:val="0"/>
          <w:divBdr>
            <w:top w:val="none" w:sz="0" w:space="0" w:color="auto"/>
            <w:left w:val="none" w:sz="0" w:space="0" w:color="auto"/>
            <w:bottom w:val="none" w:sz="0" w:space="0" w:color="auto"/>
            <w:right w:val="none" w:sz="0" w:space="0" w:color="auto"/>
          </w:divBdr>
        </w:div>
      </w:divsChild>
    </w:div>
    <w:div w:id="1538930612">
      <w:bodyDiv w:val="1"/>
      <w:marLeft w:val="0"/>
      <w:marRight w:val="0"/>
      <w:marTop w:val="0"/>
      <w:marBottom w:val="0"/>
      <w:divBdr>
        <w:top w:val="none" w:sz="0" w:space="0" w:color="auto"/>
        <w:left w:val="none" w:sz="0" w:space="0" w:color="auto"/>
        <w:bottom w:val="none" w:sz="0" w:space="0" w:color="auto"/>
        <w:right w:val="none" w:sz="0" w:space="0" w:color="auto"/>
      </w:divBdr>
      <w:divsChild>
        <w:div w:id="947931720">
          <w:marLeft w:val="0"/>
          <w:marRight w:val="0"/>
          <w:marTop w:val="0"/>
          <w:marBottom w:val="0"/>
          <w:divBdr>
            <w:top w:val="none" w:sz="0" w:space="0" w:color="auto"/>
            <w:left w:val="none" w:sz="0" w:space="0" w:color="auto"/>
            <w:bottom w:val="none" w:sz="0" w:space="0" w:color="auto"/>
            <w:right w:val="none" w:sz="0" w:space="0" w:color="auto"/>
          </w:divBdr>
          <w:divsChild>
            <w:div w:id="1523974586">
              <w:marLeft w:val="0"/>
              <w:marRight w:val="0"/>
              <w:marTop w:val="0"/>
              <w:marBottom w:val="0"/>
              <w:divBdr>
                <w:top w:val="none" w:sz="0" w:space="0" w:color="auto"/>
                <w:left w:val="none" w:sz="0" w:space="0" w:color="auto"/>
                <w:bottom w:val="none" w:sz="0" w:space="0" w:color="auto"/>
                <w:right w:val="none" w:sz="0" w:space="0" w:color="auto"/>
              </w:divBdr>
              <w:divsChild>
                <w:div w:id="1037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5063">
      <w:bodyDiv w:val="1"/>
      <w:marLeft w:val="0"/>
      <w:marRight w:val="0"/>
      <w:marTop w:val="0"/>
      <w:marBottom w:val="0"/>
      <w:divBdr>
        <w:top w:val="none" w:sz="0" w:space="0" w:color="auto"/>
        <w:left w:val="none" w:sz="0" w:space="0" w:color="auto"/>
        <w:bottom w:val="none" w:sz="0" w:space="0" w:color="auto"/>
        <w:right w:val="none" w:sz="0" w:space="0" w:color="auto"/>
      </w:divBdr>
      <w:divsChild>
        <w:div w:id="386030644">
          <w:marLeft w:val="0"/>
          <w:marRight w:val="0"/>
          <w:marTop w:val="0"/>
          <w:marBottom w:val="0"/>
          <w:divBdr>
            <w:top w:val="none" w:sz="0" w:space="0" w:color="auto"/>
            <w:left w:val="none" w:sz="0" w:space="0" w:color="auto"/>
            <w:bottom w:val="none" w:sz="0" w:space="0" w:color="auto"/>
            <w:right w:val="none" w:sz="0" w:space="0" w:color="auto"/>
          </w:divBdr>
        </w:div>
      </w:divsChild>
    </w:div>
    <w:div w:id="1566184072">
      <w:bodyDiv w:val="1"/>
      <w:marLeft w:val="0"/>
      <w:marRight w:val="0"/>
      <w:marTop w:val="0"/>
      <w:marBottom w:val="0"/>
      <w:divBdr>
        <w:top w:val="none" w:sz="0" w:space="0" w:color="auto"/>
        <w:left w:val="none" w:sz="0" w:space="0" w:color="auto"/>
        <w:bottom w:val="none" w:sz="0" w:space="0" w:color="auto"/>
        <w:right w:val="none" w:sz="0" w:space="0" w:color="auto"/>
      </w:divBdr>
      <w:divsChild>
        <w:div w:id="643240079">
          <w:marLeft w:val="0"/>
          <w:marRight w:val="0"/>
          <w:marTop w:val="0"/>
          <w:marBottom w:val="0"/>
          <w:divBdr>
            <w:top w:val="none" w:sz="0" w:space="0" w:color="auto"/>
            <w:left w:val="none" w:sz="0" w:space="0" w:color="auto"/>
            <w:bottom w:val="none" w:sz="0" w:space="0" w:color="auto"/>
            <w:right w:val="none" w:sz="0" w:space="0" w:color="auto"/>
          </w:divBdr>
          <w:divsChild>
            <w:div w:id="541016863">
              <w:marLeft w:val="0"/>
              <w:marRight w:val="0"/>
              <w:marTop w:val="0"/>
              <w:marBottom w:val="0"/>
              <w:divBdr>
                <w:top w:val="none" w:sz="0" w:space="0" w:color="auto"/>
                <w:left w:val="none" w:sz="0" w:space="0" w:color="auto"/>
                <w:bottom w:val="none" w:sz="0" w:space="0" w:color="auto"/>
                <w:right w:val="none" w:sz="0" w:space="0" w:color="auto"/>
              </w:divBdr>
              <w:divsChild>
                <w:div w:id="38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698">
      <w:bodyDiv w:val="1"/>
      <w:marLeft w:val="0"/>
      <w:marRight w:val="0"/>
      <w:marTop w:val="0"/>
      <w:marBottom w:val="0"/>
      <w:divBdr>
        <w:top w:val="none" w:sz="0" w:space="0" w:color="auto"/>
        <w:left w:val="none" w:sz="0" w:space="0" w:color="auto"/>
        <w:bottom w:val="none" w:sz="0" w:space="0" w:color="auto"/>
        <w:right w:val="none" w:sz="0" w:space="0" w:color="auto"/>
      </w:divBdr>
    </w:div>
    <w:div w:id="1596018593">
      <w:bodyDiv w:val="1"/>
      <w:marLeft w:val="0"/>
      <w:marRight w:val="0"/>
      <w:marTop w:val="0"/>
      <w:marBottom w:val="0"/>
      <w:divBdr>
        <w:top w:val="none" w:sz="0" w:space="0" w:color="auto"/>
        <w:left w:val="none" w:sz="0" w:space="0" w:color="auto"/>
        <w:bottom w:val="none" w:sz="0" w:space="0" w:color="auto"/>
        <w:right w:val="none" w:sz="0" w:space="0" w:color="auto"/>
      </w:divBdr>
      <w:divsChild>
        <w:div w:id="879049662">
          <w:marLeft w:val="0"/>
          <w:marRight w:val="0"/>
          <w:marTop w:val="0"/>
          <w:marBottom w:val="0"/>
          <w:divBdr>
            <w:top w:val="none" w:sz="0" w:space="0" w:color="auto"/>
            <w:left w:val="none" w:sz="0" w:space="0" w:color="auto"/>
            <w:bottom w:val="none" w:sz="0" w:space="0" w:color="auto"/>
            <w:right w:val="none" w:sz="0" w:space="0" w:color="auto"/>
          </w:divBdr>
        </w:div>
        <w:div w:id="1934627530">
          <w:marLeft w:val="0"/>
          <w:marRight w:val="0"/>
          <w:marTop w:val="0"/>
          <w:marBottom w:val="0"/>
          <w:divBdr>
            <w:top w:val="none" w:sz="0" w:space="0" w:color="auto"/>
            <w:left w:val="none" w:sz="0" w:space="0" w:color="auto"/>
            <w:bottom w:val="none" w:sz="0" w:space="0" w:color="auto"/>
            <w:right w:val="none" w:sz="0" w:space="0" w:color="auto"/>
          </w:divBdr>
        </w:div>
        <w:div w:id="1498615266">
          <w:marLeft w:val="0"/>
          <w:marRight w:val="0"/>
          <w:marTop w:val="0"/>
          <w:marBottom w:val="0"/>
          <w:divBdr>
            <w:top w:val="none" w:sz="0" w:space="0" w:color="auto"/>
            <w:left w:val="none" w:sz="0" w:space="0" w:color="auto"/>
            <w:bottom w:val="none" w:sz="0" w:space="0" w:color="auto"/>
            <w:right w:val="none" w:sz="0" w:space="0" w:color="auto"/>
          </w:divBdr>
        </w:div>
        <w:div w:id="788089698">
          <w:marLeft w:val="0"/>
          <w:marRight w:val="0"/>
          <w:marTop w:val="0"/>
          <w:marBottom w:val="0"/>
          <w:divBdr>
            <w:top w:val="none" w:sz="0" w:space="0" w:color="auto"/>
            <w:left w:val="none" w:sz="0" w:space="0" w:color="auto"/>
            <w:bottom w:val="none" w:sz="0" w:space="0" w:color="auto"/>
            <w:right w:val="none" w:sz="0" w:space="0" w:color="auto"/>
          </w:divBdr>
        </w:div>
        <w:div w:id="122701448">
          <w:marLeft w:val="0"/>
          <w:marRight w:val="0"/>
          <w:marTop w:val="0"/>
          <w:marBottom w:val="0"/>
          <w:divBdr>
            <w:top w:val="none" w:sz="0" w:space="0" w:color="auto"/>
            <w:left w:val="none" w:sz="0" w:space="0" w:color="auto"/>
            <w:bottom w:val="none" w:sz="0" w:space="0" w:color="auto"/>
            <w:right w:val="none" w:sz="0" w:space="0" w:color="auto"/>
          </w:divBdr>
        </w:div>
        <w:div w:id="1715612867">
          <w:marLeft w:val="0"/>
          <w:marRight w:val="0"/>
          <w:marTop w:val="0"/>
          <w:marBottom w:val="0"/>
          <w:divBdr>
            <w:top w:val="none" w:sz="0" w:space="0" w:color="auto"/>
            <w:left w:val="none" w:sz="0" w:space="0" w:color="auto"/>
            <w:bottom w:val="none" w:sz="0" w:space="0" w:color="auto"/>
            <w:right w:val="none" w:sz="0" w:space="0" w:color="auto"/>
          </w:divBdr>
        </w:div>
        <w:div w:id="941379158">
          <w:marLeft w:val="0"/>
          <w:marRight w:val="0"/>
          <w:marTop w:val="0"/>
          <w:marBottom w:val="0"/>
          <w:divBdr>
            <w:top w:val="none" w:sz="0" w:space="0" w:color="auto"/>
            <w:left w:val="none" w:sz="0" w:space="0" w:color="auto"/>
            <w:bottom w:val="none" w:sz="0" w:space="0" w:color="auto"/>
            <w:right w:val="none" w:sz="0" w:space="0" w:color="auto"/>
          </w:divBdr>
        </w:div>
        <w:div w:id="1493064195">
          <w:marLeft w:val="0"/>
          <w:marRight w:val="0"/>
          <w:marTop w:val="0"/>
          <w:marBottom w:val="0"/>
          <w:divBdr>
            <w:top w:val="none" w:sz="0" w:space="0" w:color="auto"/>
            <w:left w:val="none" w:sz="0" w:space="0" w:color="auto"/>
            <w:bottom w:val="none" w:sz="0" w:space="0" w:color="auto"/>
            <w:right w:val="none" w:sz="0" w:space="0" w:color="auto"/>
          </w:divBdr>
        </w:div>
        <w:div w:id="1095370890">
          <w:marLeft w:val="0"/>
          <w:marRight w:val="0"/>
          <w:marTop w:val="0"/>
          <w:marBottom w:val="0"/>
          <w:divBdr>
            <w:top w:val="none" w:sz="0" w:space="0" w:color="auto"/>
            <w:left w:val="none" w:sz="0" w:space="0" w:color="auto"/>
            <w:bottom w:val="none" w:sz="0" w:space="0" w:color="auto"/>
            <w:right w:val="none" w:sz="0" w:space="0" w:color="auto"/>
          </w:divBdr>
        </w:div>
        <w:div w:id="553929940">
          <w:marLeft w:val="0"/>
          <w:marRight w:val="0"/>
          <w:marTop w:val="0"/>
          <w:marBottom w:val="0"/>
          <w:divBdr>
            <w:top w:val="none" w:sz="0" w:space="0" w:color="auto"/>
            <w:left w:val="none" w:sz="0" w:space="0" w:color="auto"/>
            <w:bottom w:val="none" w:sz="0" w:space="0" w:color="auto"/>
            <w:right w:val="none" w:sz="0" w:space="0" w:color="auto"/>
          </w:divBdr>
        </w:div>
        <w:div w:id="2099521175">
          <w:marLeft w:val="0"/>
          <w:marRight w:val="0"/>
          <w:marTop w:val="0"/>
          <w:marBottom w:val="0"/>
          <w:divBdr>
            <w:top w:val="none" w:sz="0" w:space="0" w:color="auto"/>
            <w:left w:val="none" w:sz="0" w:space="0" w:color="auto"/>
            <w:bottom w:val="none" w:sz="0" w:space="0" w:color="auto"/>
            <w:right w:val="none" w:sz="0" w:space="0" w:color="auto"/>
          </w:divBdr>
        </w:div>
        <w:div w:id="2119908261">
          <w:marLeft w:val="0"/>
          <w:marRight w:val="0"/>
          <w:marTop w:val="0"/>
          <w:marBottom w:val="0"/>
          <w:divBdr>
            <w:top w:val="none" w:sz="0" w:space="0" w:color="auto"/>
            <w:left w:val="none" w:sz="0" w:space="0" w:color="auto"/>
            <w:bottom w:val="none" w:sz="0" w:space="0" w:color="auto"/>
            <w:right w:val="none" w:sz="0" w:space="0" w:color="auto"/>
          </w:divBdr>
        </w:div>
        <w:div w:id="1065030090">
          <w:marLeft w:val="0"/>
          <w:marRight w:val="0"/>
          <w:marTop w:val="0"/>
          <w:marBottom w:val="0"/>
          <w:divBdr>
            <w:top w:val="none" w:sz="0" w:space="0" w:color="auto"/>
            <w:left w:val="none" w:sz="0" w:space="0" w:color="auto"/>
            <w:bottom w:val="none" w:sz="0" w:space="0" w:color="auto"/>
            <w:right w:val="none" w:sz="0" w:space="0" w:color="auto"/>
          </w:divBdr>
        </w:div>
        <w:div w:id="206264976">
          <w:marLeft w:val="0"/>
          <w:marRight w:val="0"/>
          <w:marTop w:val="0"/>
          <w:marBottom w:val="0"/>
          <w:divBdr>
            <w:top w:val="none" w:sz="0" w:space="0" w:color="auto"/>
            <w:left w:val="none" w:sz="0" w:space="0" w:color="auto"/>
            <w:bottom w:val="none" w:sz="0" w:space="0" w:color="auto"/>
            <w:right w:val="none" w:sz="0" w:space="0" w:color="auto"/>
          </w:divBdr>
        </w:div>
        <w:div w:id="1718315012">
          <w:marLeft w:val="0"/>
          <w:marRight w:val="0"/>
          <w:marTop w:val="0"/>
          <w:marBottom w:val="0"/>
          <w:divBdr>
            <w:top w:val="none" w:sz="0" w:space="0" w:color="auto"/>
            <w:left w:val="none" w:sz="0" w:space="0" w:color="auto"/>
            <w:bottom w:val="none" w:sz="0" w:space="0" w:color="auto"/>
            <w:right w:val="none" w:sz="0" w:space="0" w:color="auto"/>
          </w:divBdr>
        </w:div>
        <w:div w:id="418329161">
          <w:marLeft w:val="0"/>
          <w:marRight w:val="0"/>
          <w:marTop w:val="0"/>
          <w:marBottom w:val="0"/>
          <w:divBdr>
            <w:top w:val="none" w:sz="0" w:space="0" w:color="auto"/>
            <w:left w:val="none" w:sz="0" w:space="0" w:color="auto"/>
            <w:bottom w:val="none" w:sz="0" w:space="0" w:color="auto"/>
            <w:right w:val="none" w:sz="0" w:space="0" w:color="auto"/>
          </w:divBdr>
        </w:div>
        <w:div w:id="847674709">
          <w:marLeft w:val="0"/>
          <w:marRight w:val="0"/>
          <w:marTop w:val="0"/>
          <w:marBottom w:val="0"/>
          <w:divBdr>
            <w:top w:val="none" w:sz="0" w:space="0" w:color="auto"/>
            <w:left w:val="none" w:sz="0" w:space="0" w:color="auto"/>
            <w:bottom w:val="none" w:sz="0" w:space="0" w:color="auto"/>
            <w:right w:val="none" w:sz="0" w:space="0" w:color="auto"/>
          </w:divBdr>
        </w:div>
      </w:divsChild>
    </w:div>
    <w:div w:id="1604846095">
      <w:bodyDiv w:val="1"/>
      <w:marLeft w:val="0"/>
      <w:marRight w:val="0"/>
      <w:marTop w:val="0"/>
      <w:marBottom w:val="0"/>
      <w:divBdr>
        <w:top w:val="none" w:sz="0" w:space="0" w:color="auto"/>
        <w:left w:val="none" w:sz="0" w:space="0" w:color="auto"/>
        <w:bottom w:val="none" w:sz="0" w:space="0" w:color="auto"/>
        <w:right w:val="none" w:sz="0" w:space="0" w:color="auto"/>
      </w:divBdr>
      <w:divsChild>
        <w:div w:id="938607285">
          <w:marLeft w:val="0"/>
          <w:marRight w:val="0"/>
          <w:marTop w:val="0"/>
          <w:marBottom w:val="0"/>
          <w:divBdr>
            <w:top w:val="none" w:sz="0" w:space="0" w:color="auto"/>
            <w:left w:val="none" w:sz="0" w:space="0" w:color="auto"/>
            <w:bottom w:val="none" w:sz="0" w:space="0" w:color="auto"/>
            <w:right w:val="none" w:sz="0" w:space="0" w:color="auto"/>
          </w:divBdr>
          <w:divsChild>
            <w:div w:id="1795715318">
              <w:marLeft w:val="0"/>
              <w:marRight w:val="0"/>
              <w:marTop w:val="0"/>
              <w:marBottom w:val="0"/>
              <w:divBdr>
                <w:top w:val="none" w:sz="0" w:space="0" w:color="auto"/>
                <w:left w:val="none" w:sz="0" w:space="0" w:color="auto"/>
                <w:bottom w:val="none" w:sz="0" w:space="0" w:color="auto"/>
                <w:right w:val="none" w:sz="0" w:space="0" w:color="auto"/>
              </w:divBdr>
              <w:divsChild>
                <w:div w:id="1084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7614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69">
          <w:marLeft w:val="0"/>
          <w:marRight w:val="0"/>
          <w:marTop w:val="0"/>
          <w:marBottom w:val="0"/>
          <w:divBdr>
            <w:top w:val="none" w:sz="0" w:space="0" w:color="auto"/>
            <w:left w:val="none" w:sz="0" w:space="0" w:color="auto"/>
            <w:bottom w:val="none" w:sz="0" w:space="0" w:color="auto"/>
            <w:right w:val="none" w:sz="0" w:space="0" w:color="auto"/>
          </w:divBdr>
          <w:divsChild>
            <w:div w:id="847713343">
              <w:marLeft w:val="0"/>
              <w:marRight w:val="0"/>
              <w:marTop w:val="0"/>
              <w:marBottom w:val="0"/>
              <w:divBdr>
                <w:top w:val="none" w:sz="0" w:space="0" w:color="auto"/>
                <w:left w:val="none" w:sz="0" w:space="0" w:color="auto"/>
                <w:bottom w:val="none" w:sz="0" w:space="0" w:color="auto"/>
                <w:right w:val="none" w:sz="0" w:space="0" w:color="auto"/>
              </w:divBdr>
              <w:divsChild>
                <w:div w:id="873224963">
                  <w:marLeft w:val="0"/>
                  <w:marRight w:val="0"/>
                  <w:marTop w:val="0"/>
                  <w:marBottom w:val="0"/>
                  <w:divBdr>
                    <w:top w:val="none" w:sz="0" w:space="0" w:color="auto"/>
                    <w:left w:val="none" w:sz="0" w:space="0" w:color="auto"/>
                    <w:bottom w:val="none" w:sz="0" w:space="0" w:color="auto"/>
                    <w:right w:val="none" w:sz="0" w:space="0" w:color="auto"/>
                  </w:divBdr>
                </w:div>
              </w:divsChild>
            </w:div>
            <w:div w:id="1395196650">
              <w:marLeft w:val="0"/>
              <w:marRight w:val="0"/>
              <w:marTop w:val="0"/>
              <w:marBottom w:val="0"/>
              <w:divBdr>
                <w:top w:val="none" w:sz="0" w:space="0" w:color="auto"/>
                <w:left w:val="none" w:sz="0" w:space="0" w:color="auto"/>
                <w:bottom w:val="none" w:sz="0" w:space="0" w:color="auto"/>
                <w:right w:val="none" w:sz="0" w:space="0" w:color="auto"/>
              </w:divBdr>
              <w:divsChild>
                <w:div w:id="1345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271">
          <w:marLeft w:val="0"/>
          <w:marRight w:val="0"/>
          <w:marTop w:val="0"/>
          <w:marBottom w:val="0"/>
          <w:divBdr>
            <w:top w:val="none" w:sz="0" w:space="0" w:color="auto"/>
            <w:left w:val="none" w:sz="0" w:space="0" w:color="auto"/>
            <w:bottom w:val="none" w:sz="0" w:space="0" w:color="auto"/>
            <w:right w:val="none" w:sz="0" w:space="0" w:color="auto"/>
          </w:divBdr>
          <w:divsChild>
            <w:div w:id="112788642">
              <w:marLeft w:val="0"/>
              <w:marRight w:val="0"/>
              <w:marTop w:val="0"/>
              <w:marBottom w:val="0"/>
              <w:divBdr>
                <w:top w:val="none" w:sz="0" w:space="0" w:color="auto"/>
                <w:left w:val="none" w:sz="0" w:space="0" w:color="auto"/>
                <w:bottom w:val="none" w:sz="0" w:space="0" w:color="auto"/>
                <w:right w:val="none" w:sz="0" w:space="0" w:color="auto"/>
              </w:divBdr>
              <w:divsChild>
                <w:div w:id="626786844">
                  <w:marLeft w:val="0"/>
                  <w:marRight w:val="0"/>
                  <w:marTop w:val="0"/>
                  <w:marBottom w:val="0"/>
                  <w:divBdr>
                    <w:top w:val="none" w:sz="0" w:space="0" w:color="auto"/>
                    <w:left w:val="none" w:sz="0" w:space="0" w:color="auto"/>
                    <w:bottom w:val="none" w:sz="0" w:space="0" w:color="auto"/>
                    <w:right w:val="none" w:sz="0" w:space="0" w:color="auto"/>
                  </w:divBdr>
                </w:div>
              </w:divsChild>
            </w:div>
            <w:div w:id="1948152592">
              <w:marLeft w:val="0"/>
              <w:marRight w:val="0"/>
              <w:marTop w:val="0"/>
              <w:marBottom w:val="0"/>
              <w:divBdr>
                <w:top w:val="none" w:sz="0" w:space="0" w:color="auto"/>
                <w:left w:val="none" w:sz="0" w:space="0" w:color="auto"/>
                <w:bottom w:val="none" w:sz="0" w:space="0" w:color="auto"/>
                <w:right w:val="none" w:sz="0" w:space="0" w:color="auto"/>
              </w:divBdr>
              <w:divsChild>
                <w:div w:id="1398287616">
                  <w:marLeft w:val="0"/>
                  <w:marRight w:val="0"/>
                  <w:marTop w:val="0"/>
                  <w:marBottom w:val="0"/>
                  <w:divBdr>
                    <w:top w:val="none" w:sz="0" w:space="0" w:color="auto"/>
                    <w:left w:val="none" w:sz="0" w:space="0" w:color="auto"/>
                    <w:bottom w:val="none" w:sz="0" w:space="0" w:color="auto"/>
                    <w:right w:val="none" w:sz="0" w:space="0" w:color="auto"/>
                  </w:divBdr>
                </w:div>
              </w:divsChild>
            </w:div>
            <w:div w:id="1563521317">
              <w:marLeft w:val="0"/>
              <w:marRight w:val="0"/>
              <w:marTop w:val="0"/>
              <w:marBottom w:val="0"/>
              <w:divBdr>
                <w:top w:val="none" w:sz="0" w:space="0" w:color="auto"/>
                <w:left w:val="none" w:sz="0" w:space="0" w:color="auto"/>
                <w:bottom w:val="none" w:sz="0" w:space="0" w:color="auto"/>
                <w:right w:val="none" w:sz="0" w:space="0" w:color="auto"/>
              </w:divBdr>
              <w:divsChild>
                <w:div w:id="1611861769">
                  <w:marLeft w:val="0"/>
                  <w:marRight w:val="0"/>
                  <w:marTop w:val="0"/>
                  <w:marBottom w:val="0"/>
                  <w:divBdr>
                    <w:top w:val="none" w:sz="0" w:space="0" w:color="auto"/>
                    <w:left w:val="none" w:sz="0" w:space="0" w:color="auto"/>
                    <w:bottom w:val="none" w:sz="0" w:space="0" w:color="auto"/>
                    <w:right w:val="none" w:sz="0" w:space="0" w:color="auto"/>
                  </w:divBdr>
                </w:div>
              </w:divsChild>
            </w:div>
            <w:div w:id="24329949">
              <w:marLeft w:val="0"/>
              <w:marRight w:val="0"/>
              <w:marTop w:val="0"/>
              <w:marBottom w:val="0"/>
              <w:divBdr>
                <w:top w:val="none" w:sz="0" w:space="0" w:color="auto"/>
                <w:left w:val="none" w:sz="0" w:space="0" w:color="auto"/>
                <w:bottom w:val="none" w:sz="0" w:space="0" w:color="auto"/>
                <w:right w:val="none" w:sz="0" w:space="0" w:color="auto"/>
              </w:divBdr>
              <w:divsChild>
                <w:div w:id="1086536371">
                  <w:marLeft w:val="0"/>
                  <w:marRight w:val="0"/>
                  <w:marTop w:val="0"/>
                  <w:marBottom w:val="0"/>
                  <w:divBdr>
                    <w:top w:val="none" w:sz="0" w:space="0" w:color="auto"/>
                    <w:left w:val="none" w:sz="0" w:space="0" w:color="auto"/>
                    <w:bottom w:val="none" w:sz="0" w:space="0" w:color="auto"/>
                    <w:right w:val="none" w:sz="0" w:space="0" w:color="auto"/>
                  </w:divBdr>
                </w:div>
              </w:divsChild>
            </w:div>
            <w:div w:id="847863867">
              <w:marLeft w:val="0"/>
              <w:marRight w:val="0"/>
              <w:marTop w:val="0"/>
              <w:marBottom w:val="0"/>
              <w:divBdr>
                <w:top w:val="none" w:sz="0" w:space="0" w:color="auto"/>
                <w:left w:val="none" w:sz="0" w:space="0" w:color="auto"/>
                <w:bottom w:val="none" w:sz="0" w:space="0" w:color="auto"/>
                <w:right w:val="none" w:sz="0" w:space="0" w:color="auto"/>
              </w:divBdr>
              <w:divsChild>
                <w:div w:id="1330909914">
                  <w:marLeft w:val="0"/>
                  <w:marRight w:val="0"/>
                  <w:marTop w:val="0"/>
                  <w:marBottom w:val="0"/>
                  <w:divBdr>
                    <w:top w:val="none" w:sz="0" w:space="0" w:color="auto"/>
                    <w:left w:val="none" w:sz="0" w:space="0" w:color="auto"/>
                    <w:bottom w:val="none" w:sz="0" w:space="0" w:color="auto"/>
                    <w:right w:val="none" w:sz="0" w:space="0" w:color="auto"/>
                  </w:divBdr>
                </w:div>
              </w:divsChild>
            </w:div>
            <w:div w:id="852690413">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1627464523">
              <w:marLeft w:val="0"/>
              <w:marRight w:val="0"/>
              <w:marTop w:val="0"/>
              <w:marBottom w:val="0"/>
              <w:divBdr>
                <w:top w:val="none" w:sz="0" w:space="0" w:color="auto"/>
                <w:left w:val="none" w:sz="0" w:space="0" w:color="auto"/>
                <w:bottom w:val="none" w:sz="0" w:space="0" w:color="auto"/>
                <w:right w:val="none" w:sz="0" w:space="0" w:color="auto"/>
              </w:divBdr>
              <w:divsChild>
                <w:div w:id="1863010188">
                  <w:marLeft w:val="0"/>
                  <w:marRight w:val="0"/>
                  <w:marTop w:val="0"/>
                  <w:marBottom w:val="0"/>
                  <w:divBdr>
                    <w:top w:val="none" w:sz="0" w:space="0" w:color="auto"/>
                    <w:left w:val="none" w:sz="0" w:space="0" w:color="auto"/>
                    <w:bottom w:val="none" w:sz="0" w:space="0" w:color="auto"/>
                    <w:right w:val="none" w:sz="0" w:space="0" w:color="auto"/>
                  </w:divBdr>
                </w:div>
              </w:divsChild>
            </w:div>
            <w:div w:id="174266976">
              <w:marLeft w:val="0"/>
              <w:marRight w:val="0"/>
              <w:marTop w:val="0"/>
              <w:marBottom w:val="0"/>
              <w:divBdr>
                <w:top w:val="none" w:sz="0" w:space="0" w:color="auto"/>
                <w:left w:val="none" w:sz="0" w:space="0" w:color="auto"/>
                <w:bottom w:val="none" w:sz="0" w:space="0" w:color="auto"/>
                <w:right w:val="none" w:sz="0" w:space="0" w:color="auto"/>
              </w:divBdr>
              <w:divsChild>
                <w:div w:id="2101414813">
                  <w:marLeft w:val="0"/>
                  <w:marRight w:val="0"/>
                  <w:marTop w:val="0"/>
                  <w:marBottom w:val="0"/>
                  <w:divBdr>
                    <w:top w:val="none" w:sz="0" w:space="0" w:color="auto"/>
                    <w:left w:val="none" w:sz="0" w:space="0" w:color="auto"/>
                    <w:bottom w:val="none" w:sz="0" w:space="0" w:color="auto"/>
                    <w:right w:val="none" w:sz="0" w:space="0" w:color="auto"/>
                  </w:divBdr>
                </w:div>
              </w:divsChild>
            </w:div>
            <w:div w:id="962230706">
              <w:marLeft w:val="0"/>
              <w:marRight w:val="0"/>
              <w:marTop w:val="0"/>
              <w:marBottom w:val="0"/>
              <w:divBdr>
                <w:top w:val="none" w:sz="0" w:space="0" w:color="auto"/>
                <w:left w:val="none" w:sz="0" w:space="0" w:color="auto"/>
                <w:bottom w:val="none" w:sz="0" w:space="0" w:color="auto"/>
                <w:right w:val="none" w:sz="0" w:space="0" w:color="auto"/>
              </w:divBdr>
              <w:divsChild>
                <w:div w:id="1582131202">
                  <w:marLeft w:val="0"/>
                  <w:marRight w:val="0"/>
                  <w:marTop w:val="0"/>
                  <w:marBottom w:val="0"/>
                  <w:divBdr>
                    <w:top w:val="none" w:sz="0" w:space="0" w:color="auto"/>
                    <w:left w:val="none" w:sz="0" w:space="0" w:color="auto"/>
                    <w:bottom w:val="none" w:sz="0" w:space="0" w:color="auto"/>
                    <w:right w:val="none" w:sz="0" w:space="0" w:color="auto"/>
                  </w:divBdr>
                </w:div>
              </w:divsChild>
            </w:div>
            <w:div w:id="17583124">
              <w:marLeft w:val="0"/>
              <w:marRight w:val="0"/>
              <w:marTop w:val="0"/>
              <w:marBottom w:val="0"/>
              <w:divBdr>
                <w:top w:val="none" w:sz="0" w:space="0" w:color="auto"/>
                <w:left w:val="none" w:sz="0" w:space="0" w:color="auto"/>
                <w:bottom w:val="none" w:sz="0" w:space="0" w:color="auto"/>
                <w:right w:val="none" w:sz="0" w:space="0" w:color="auto"/>
              </w:divBdr>
              <w:divsChild>
                <w:div w:id="1131899401">
                  <w:marLeft w:val="0"/>
                  <w:marRight w:val="0"/>
                  <w:marTop w:val="0"/>
                  <w:marBottom w:val="0"/>
                  <w:divBdr>
                    <w:top w:val="none" w:sz="0" w:space="0" w:color="auto"/>
                    <w:left w:val="none" w:sz="0" w:space="0" w:color="auto"/>
                    <w:bottom w:val="none" w:sz="0" w:space="0" w:color="auto"/>
                    <w:right w:val="none" w:sz="0" w:space="0" w:color="auto"/>
                  </w:divBdr>
                </w:div>
              </w:divsChild>
            </w:div>
            <w:div w:id="1194030925">
              <w:marLeft w:val="0"/>
              <w:marRight w:val="0"/>
              <w:marTop w:val="0"/>
              <w:marBottom w:val="0"/>
              <w:divBdr>
                <w:top w:val="none" w:sz="0" w:space="0" w:color="auto"/>
                <w:left w:val="none" w:sz="0" w:space="0" w:color="auto"/>
                <w:bottom w:val="none" w:sz="0" w:space="0" w:color="auto"/>
                <w:right w:val="none" w:sz="0" w:space="0" w:color="auto"/>
              </w:divBdr>
              <w:divsChild>
                <w:div w:id="1271401715">
                  <w:marLeft w:val="0"/>
                  <w:marRight w:val="0"/>
                  <w:marTop w:val="0"/>
                  <w:marBottom w:val="0"/>
                  <w:divBdr>
                    <w:top w:val="none" w:sz="0" w:space="0" w:color="auto"/>
                    <w:left w:val="none" w:sz="0" w:space="0" w:color="auto"/>
                    <w:bottom w:val="none" w:sz="0" w:space="0" w:color="auto"/>
                    <w:right w:val="none" w:sz="0" w:space="0" w:color="auto"/>
                  </w:divBdr>
                </w:div>
              </w:divsChild>
            </w:div>
            <w:div w:id="2112898367">
              <w:marLeft w:val="0"/>
              <w:marRight w:val="0"/>
              <w:marTop w:val="0"/>
              <w:marBottom w:val="0"/>
              <w:divBdr>
                <w:top w:val="none" w:sz="0" w:space="0" w:color="auto"/>
                <w:left w:val="none" w:sz="0" w:space="0" w:color="auto"/>
                <w:bottom w:val="none" w:sz="0" w:space="0" w:color="auto"/>
                <w:right w:val="none" w:sz="0" w:space="0" w:color="auto"/>
              </w:divBdr>
              <w:divsChild>
                <w:div w:id="62266997">
                  <w:marLeft w:val="0"/>
                  <w:marRight w:val="0"/>
                  <w:marTop w:val="0"/>
                  <w:marBottom w:val="0"/>
                  <w:divBdr>
                    <w:top w:val="none" w:sz="0" w:space="0" w:color="auto"/>
                    <w:left w:val="none" w:sz="0" w:space="0" w:color="auto"/>
                    <w:bottom w:val="none" w:sz="0" w:space="0" w:color="auto"/>
                    <w:right w:val="none" w:sz="0" w:space="0" w:color="auto"/>
                  </w:divBdr>
                </w:div>
              </w:divsChild>
            </w:div>
            <w:div w:id="1576235957">
              <w:marLeft w:val="0"/>
              <w:marRight w:val="0"/>
              <w:marTop w:val="0"/>
              <w:marBottom w:val="0"/>
              <w:divBdr>
                <w:top w:val="none" w:sz="0" w:space="0" w:color="auto"/>
                <w:left w:val="none" w:sz="0" w:space="0" w:color="auto"/>
                <w:bottom w:val="none" w:sz="0" w:space="0" w:color="auto"/>
                <w:right w:val="none" w:sz="0" w:space="0" w:color="auto"/>
              </w:divBdr>
              <w:divsChild>
                <w:div w:id="497232184">
                  <w:marLeft w:val="0"/>
                  <w:marRight w:val="0"/>
                  <w:marTop w:val="0"/>
                  <w:marBottom w:val="0"/>
                  <w:divBdr>
                    <w:top w:val="none" w:sz="0" w:space="0" w:color="auto"/>
                    <w:left w:val="none" w:sz="0" w:space="0" w:color="auto"/>
                    <w:bottom w:val="none" w:sz="0" w:space="0" w:color="auto"/>
                    <w:right w:val="none" w:sz="0" w:space="0" w:color="auto"/>
                  </w:divBdr>
                </w:div>
              </w:divsChild>
            </w:div>
            <w:div w:id="2102489696">
              <w:marLeft w:val="0"/>
              <w:marRight w:val="0"/>
              <w:marTop w:val="0"/>
              <w:marBottom w:val="0"/>
              <w:divBdr>
                <w:top w:val="none" w:sz="0" w:space="0" w:color="auto"/>
                <w:left w:val="none" w:sz="0" w:space="0" w:color="auto"/>
                <w:bottom w:val="none" w:sz="0" w:space="0" w:color="auto"/>
                <w:right w:val="none" w:sz="0" w:space="0" w:color="auto"/>
              </w:divBdr>
              <w:divsChild>
                <w:div w:id="560139128">
                  <w:marLeft w:val="0"/>
                  <w:marRight w:val="0"/>
                  <w:marTop w:val="0"/>
                  <w:marBottom w:val="0"/>
                  <w:divBdr>
                    <w:top w:val="none" w:sz="0" w:space="0" w:color="auto"/>
                    <w:left w:val="none" w:sz="0" w:space="0" w:color="auto"/>
                    <w:bottom w:val="none" w:sz="0" w:space="0" w:color="auto"/>
                    <w:right w:val="none" w:sz="0" w:space="0" w:color="auto"/>
                  </w:divBdr>
                </w:div>
              </w:divsChild>
            </w:div>
            <w:div w:id="222446905">
              <w:marLeft w:val="0"/>
              <w:marRight w:val="0"/>
              <w:marTop w:val="0"/>
              <w:marBottom w:val="0"/>
              <w:divBdr>
                <w:top w:val="none" w:sz="0" w:space="0" w:color="auto"/>
                <w:left w:val="none" w:sz="0" w:space="0" w:color="auto"/>
                <w:bottom w:val="none" w:sz="0" w:space="0" w:color="auto"/>
                <w:right w:val="none" w:sz="0" w:space="0" w:color="auto"/>
              </w:divBdr>
              <w:divsChild>
                <w:div w:id="2140564214">
                  <w:marLeft w:val="0"/>
                  <w:marRight w:val="0"/>
                  <w:marTop w:val="0"/>
                  <w:marBottom w:val="0"/>
                  <w:divBdr>
                    <w:top w:val="none" w:sz="0" w:space="0" w:color="auto"/>
                    <w:left w:val="none" w:sz="0" w:space="0" w:color="auto"/>
                    <w:bottom w:val="none" w:sz="0" w:space="0" w:color="auto"/>
                    <w:right w:val="none" w:sz="0" w:space="0" w:color="auto"/>
                  </w:divBdr>
                </w:div>
              </w:divsChild>
            </w:div>
            <w:div w:id="1978680797">
              <w:marLeft w:val="0"/>
              <w:marRight w:val="0"/>
              <w:marTop w:val="0"/>
              <w:marBottom w:val="0"/>
              <w:divBdr>
                <w:top w:val="none" w:sz="0" w:space="0" w:color="auto"/>
                <w:left w:val="none" w:sz="0" w:space="0" w:color="auto"/>
                <w:bottom w:val="none" w:sz="0" w:space="0" w:color="auto"/>
                <w:right w:val="none" w:sz="0" w:space="0" w:color="auto"/>
              </w:divBdr>
              <w:divsChild>
                <w:div w:id="947008412">
                  <w:marLeft w:val="0"/>
                  <w:marRight w:val="0"/>
                  <w:marTop w:val="0"/>
                  <w:marBottom w:val="0"/>
                  <w:divBdr>
                    <w:top w:val="none" w:sz="0" w:space="0" w:color="auto"/>
                    <w:left w:val="none" w:sz="0" w:space="0" w:color="auto"/>
                    <w:bottom w:val="none" w:sz="0" w:space="0" w:color="auto"/>
                    <w:right w:val="none" w:sz="0" w:space="0" w:color="auto"/>
                  </w:divBdr>
                </w:div>
              </w:divsChild>
            </w:div>
            <w:div w:id="475298947">
              <w:marLeft w:val="0"/>
              <w:marRight w:val="0"/>
              <w:marTop w:val="0"/>
              <w:marBottom w:val="0"/>
              <w:divBdr>
                <w:top w:val="none" w:sz="0" w:space="0" w:color="auto"/>
                <w:left w:val="none" w:sz="0" w:space="0" w:color="auto"/>
                <w:bottom w:val="none" w:sz="0" w:space="0" w:color="auto"/>
                <w:right w:val="none" w:sz="0" w:space="0" w:color="auto"/>
              </w:divBdr>
              <w:divsChild>
                <w:div w:id="1178159467">
                  <w:marLeft w:val="0"/>
                  <w:marRight w:val="0"/>
                  <w:marTop w:val="0"/>
                  <w:marBottom w:val="0"/>
                  <w:divBdr>
                    <w:top w:val="none" w:sz="0" w:space="0" w:color="auto"/>
                    <w:left w:val="none" w:sz="0" w:space="0" w:color="auto"/>
                    <w:bottom w:val="none" w:sz="0" w:space="0" w:color="auto"/>
                    <w:right w:val="none" w:sz="0" w:space="0" w:color="auto"/>
                  </w:divBdr>
                </w:div>
              </w:divsChild>
            </w:div>
            <w:div w:id="591159138">
              <w:marLeft w:val="0"/>
              <w:marRight w:val="0"/>
              <w:marTop w:val="0"/>
              <w:marBottom w:val="0"/>
              <w:divBdr>
                <w:top w:val="none" w:sz="0" w:space="0" w:color="auto"/>
                <w:left w:val="none" w:sz="0" w:space="0" w:color="auto"/>
                <w:bottom w:val="none" w:sz="0" w:space="0" w:color="auto"/>
                <w:right w:val="none" w:sz="0" w:space="0" w:color="auto"/>
              </w:divBdr>
              <w:divsChild>
                <w:div w:id="1591549631">
                  <w:marLeft w:val="0"/>
                  <w:marRight w:val="0"/>
                  <w:marTop w:val="0"/>
                  <w:marBottom w:val="0"/>
                  <w:divBdr>
                    <w:top w:val="none" w:sz="0" w:space="0" w:color="auto"/>
                    <w:left w:val="none" w:sz="0" w:space="0" w:color="auto"/>
                    <w:bottom w:val="none" w:sz="0" w:space="0" w:color="auto"/>
                    <w:right w:val="none" w:sz="0" w:space="0" w:color="auto"/>
                  </w:divBdr>
                </w:div>
              </w:divsChild>
            </w:div>
            <w:div w:id="166404534">
              <w:marLeft w:val="0"/>
              <w:marRight w:val="0"/>
              <w:marTop w:val="0"/>
              <w:marBottom w:val="0"/>
              <w:divBdr>
                <w:top w:val="none" w:sz="0" w:space="0" w:color="auto"/>
                <w:left w:val="none" w:sz="0" w:space="0" w:color="auto"/>
                <w:bottom w:val="none" w:sz="0" w:space="0" w:color="auto"/>
                <w:right w:val="none" w:sz="0" w:space="0" w:color="auto"/>
              </w:divBdr>
              <w:divsChild>
                <w:div w:id="1770150648">
                  <w:marLeft w:val="0"/>
                  <w:marRight w:val="0"/>
                  <w:marTop w:val="0"/>
                  <w:marBottom w:val="0"/>
                  <w:divBdr>
                    <w:top w:val="none" w:sz="0" w:space="0" w:color="auto"/>
                    <w:left w:val="none" w:sz="0" w:space="0" w:color="auto"/>
                    <w:bottom w:val="none" w:sz="0" w:space="0" w:color="auto"/>
                    <w:right w:val="none" w:sz="0" w:space="0" w:color="auto"/>
                  </w:divBdr>
                </w:div>
              </w:divsChild>
            </w:div>
            <w:div w:id="262495904">
              <w:marLeft w:val="0"/>
              <w:marRight w:val="0"/>
              <w:marTop w:val="0"/>
              <w:marBottom w:val="0"/>
              <w:divBdr>
                <w:top w:val="none" w:sz="0" w:space="0" w:color="auto"/>
                <w:left w:val="none" w:sz="0" w:space="0" w:color="auto"/>
                <w:bottom w:val="none" w:sz="0" w:space="0" w:color="auto"/>
                <w:right w:val="none" w:sz="0" w:space="0" w:color="auto"/>
              </w:divBdr>
              <w:divsChild>
                <w:div w:id="1670866581">
                  <w:marLeft w:val="0"/>
                  <w:marRight w:val="0"/>
                  <w:marTop w:val="0"/>
                  <w:marBottom w:val="0"/>
                  <w:divBdr>
                    <w:top w:val="none" w:sz="0" w:space="0" w:color="auto"/>
                    <w:left w:val="none" w:sz="0" w:space="0" w:color="auto"/>
                    <w:bottom w:val="none" w:sz="0" w:space="0" w:color="auto"/>
                    <w:right w:val="none" w:sz="0" w:space="0" w:color="auto"/>
                  </w:divBdr>
                </w:div>
              </w:divsChild>
            </w:div>
            <w:div w:id="421150143">
              <w:marLeft w:val="0"/>
              <w:marRight w:val="0"/>
              <w:marTop w:val="0"/>
              <w:marBottom w:val="0"/>
              <w:divBdr>
                <w:top w:val="none" w:sz="0" w:space="0" w:color="auto"/>
                <w:left w:val="none" w:sz="0" w:space="0" w:color="auto"/>
                <w:bottom w:val="none" w:sz="0" w:space="0" w:color="auto"/>
                <w:right w:val="none" w:sz="0" w:space="0" w:color="auto"/>
              </w:divBdr>
              <w:divsChild>
                <w:div w:id="1275749434">
                  <w:marLeft w:val="0"/>
                  <w:marRight w:val="0"/>
                  <w:marTop w:val="0"/>
                  <w:marBottom w:val="0"/>
                  <w:divBdr>
                    <w:top w:val="none" w:sz="0" w:space="0" w:color="auto"/>
                    <w:left w:val="none" w:sz="0" w:space="0" w:color="auto"/>
                    <w:bottom w:val="none" w:sz="0" w:space="0" w:color="auto"/>
                    <w:right w:val="none" w:sz="0" w:space="0" w:color="auto"/>
                  </w:divBdr>
                </w:div>
              </w:divsChild>
            </w:div>
            <w:div w:id="1373656363">
              <w:marLeft w:val="0"/>
              <w:marRight w:val="0"/>
              <w:marTop w:val="0"/>
              <w:marBottom w:val="0"/>
              <w:divBdr>
                <w:top w:val="none" w:sz="0" w:space="0" w:color="auto"/>
                <w:left w:val="none" w:sz="0" w:space="0" w:color="auto"/>
                <w:bottom w:val="none" w:sz="0" w:space="0" w:color="auto"/>
                <w:right w:val="none" w:sz="0" w:space="0" w:color="auto"/>
              </w:divBdr>
              <w:divsChild>
                <w:div w:id="1372609017">
                  <w:marLeft w:val="0"/>
                  <w:marRight w:val="0"/>
                  <w:marTop w:val="0"/>
                  <w:marBottom w:val="0"/>
                  <w:divBdr>
                    <w:top w:val="none" w:sz="0" w:space="0" w:color="auto"/>
                    <w:left w:val="none" w:sz="0" w:space="0" w:color="auto"/>
                    <w:bottom w:val="none" w:sz="0" w:space="0" w:color="auto"/>
                    <w:right w:val="none" w:sz="0" w:space="0" w:color="auto"/>
                  </w:divBdr>
                </w:div>
              </w:divsChild>
            </w:div>
            <w:div w:id="763500718">
              <w:marLeft w:val="0"/>
              <w:marRight w:val="0"/>
              <w:marTop w:val="0"/>
              <w:marBottom w:val="0"/>
              <w:divBdr>
                <w:top w:val="none" w:sz="0" w:space="0" w:color="auto"/>
                <w:left w:val="none" w:sz="0" w:space="0" w:color="auto"/>
                <w:bottom w:val="none" w:sz="0" w:space="0" w:color="auto"/>
                <w:right w:val="none" w:sz="0" w:space="0" w:color="auto"/>
              </w:divBdr>
              <w:divsChild>
                <w:div w:id="1695036381">
                  <w:marLeft w:val="0"/>
                  <w:marRight w:val="0"/>
                  <w:marTop w:val="0"/>
                  <w:marBottom w:val="0"/>
                  <w:divBdr>
                    <w:top w:val="none" w:sz="0" w:space="0" w:color="auto"/>
                    <w:left w:val="none" w:sz="0" w:space="0" w:color="auto"/>
                    <w:bottom w:val="none" w:sz="0" w:space="0" w:color="auto"/>
                    <w:right w:val="none" w:sz="0" w:space="0" w:color="auto"/>
                  </w:divBdr>
                </w:div>
              </w:divsChild>
            </w:div>
            <w:div w:id="323171783">
              <w:marLeft w:val="0"/>
              <w:marRight w:val="0"/>
              <w:marTop w:val="0"/>
              <w:marBottom w:val="0"/>
              <w:divBdr>
                <w:top w:val="none" w:sz="0" w:space="0" w:color="auto"/>
                <w:left w:val="none" w:sz="0" w:space="0" w:color="auto"/>
                <w:bottom w:val="none" w:sz="0" w:space="0" w:color="auto"/>
                <w:right w:val="none" w:sz="0" w:space="0" w:color="auto"/>
              </w:divBdr>
              <w:divsChild>
                <w:div w:id="1826630453">
                  <w:marLeft w:val="0"/>
                  <w:marRight w:val="0"/>
                  <w:marTop w:val="0"/>
                  <w:marBottom w:val="0"/>
                  <w:divBdr>
                    <w:top w:val="none" w:sz="0" w:space="0" w:color="auto"/>
                    <w:left w:val="none" w:sz="0" w:space="0" w:color="auto"/>
                    <w:bottom w:val="none" w:sz="0" w:space="0" w:color="auto"/>
                    <w:right w:val="none" w:sz="0" w:space="0" w:color="auto"/>
                  </w:divBdr>
                </w:div>
              </w:divsChild>
            </w:div>
            <w:div w:id="967055983">
              <w:marLeft w:val="0"/>
              <w:marRight w:val="0"/>
              <w:marTop w:val="0"/>
              <w:marBottom w:val="0"/>
              <w:divBdr>
                <w:top w:val="none" w:sz="0" w:space="0" w:color="auto"/>
                <w:left w:val="none" w:sz="0" w:space="0" w:color="auto"/>
                <w:bottom w:val="none" w:sz="0" w:space="0" w:color="auto"/>
                <w:right w:val="none" w:sz="0" w:space="0" w:color="auto"/>
              </w:divBdr>
              <w:divsChild>
                <w:div w:id="617882584">
                  <w:marLeft w:val="0"/>
                  <w:marRight w:val="0"/>
                  <w:marTop w:val="0"/>
                  <w:marBottom w:val="0"/>
                  <w:divBdr>
                    <w:top w:val="none" w:sz="0" w:space="0" w:color="auto"/>
                    <w:left w:val="none" w:sz="0" w:space="0" w:color="auto"/>
                    <w:bottom w:val="none" w:sz="0" w:space="0" w:color="auto"/>
                    <w:right w:val="none" w:sz="0" w:space="0" w:color="auto"/>
                  </w:divBdr>
                </w:div>
              </w:divsChild>
            </w:div>
            <w:div w:id="932858028">
              <w:marLeft w:val="0"/>
              <w:marRight w:val="0"/>
              <w:marTop w:val="0"/>
              <w:marBottom w:val="0"/>
              <w:divBdr>
                <w:top w:val="none" w:sz="0" w:space="0" w:color="auto"/>
                <w:left w:val="none" w:sz="0" w:space="0" w:color="auto"/>
                <w:bottom w:val="none" w:sz="0" w:space="0" w:color="auto"/>
                <w:right w:val="none" w:sz="0" w:space="0" w:color="auto"/>
              </w:divBdr>
              <w:divsChild>
                <w:div w:id="761412397">
                  <w:marLeft w:val="0"/>
                  <w:marRight w:val="0"/>
                  <w:marTop w:val="0"/>
                  <w:marBottom w:val="0"/>
                  <w:divBdr>
                    <w:top w:val="none" w:sz="0" w:space="0" w:color="auto"/>
                    <w:left w:val="none" w:sz="0" w:space="0" w:color="auto"/>
                    <w:bottom w:val="none" w:sz="0" w:space="0" w:color="auto"/>
                    <w:right w:val="none" w:sz="0" w:space="0" w:color="auto"/>
                  </w:divBdr>
                </w:div>
              </w:divsChild>
            </w:div>
            <w:div w:id="2009944497">
              <w:marLeft w:val="0"/>
              <w:marRight w:val="0"/>
              <w:marTop w:val="0"/>
              <w:marBottom w:val="0"/>
              <w:divBdr>
                <w:top w:val="none" w:sz="0" w:space="0" w:color="auto"/>
                <w:left w:val="none" w:sz="0" w:space="0" w:color="auto"/>
                <w:bottom w:val="none" w:sz="0" w:space="0" w:color="auto"/>
                <w:right w:val="none" w:sz="0" w:space="0" w:color="auto"/>
              </w:divBdr>
              <w:divsChild>
                <w:div w:id="489830834">
                  <w:marLeft w:val="0"/>
                  <w:marRight w:val="0"/>
                  <w:marTop w:val="0"/>
                  <w:marBottom w:val="0"/>
                  <w:divBdr>
                    <w:top w:val="none" w:sz="0" w:space="0" w:color="auto"/>
                    <w:left w:val="none" w:sz="0" w:space="0" w:color="auto"/>
                    <w:bottom w:val="none" w:sz="0" w:space="0" w:color="auto"/>
                    <w:right w:val="none" w:sz="0" w:space="0" w:color="auto"/>
                  </w:divBdr>
                </w:div>
              </w:divsChild>
            </w:div>
            <w:div w:id="1641643986">
              <w:marLeft w:val="0"/>
              <w:marRight w:val="0"/>
              <w:marTop w:val="0"/>
              <w:marBottom w:val="0"/>
              <w:divBdr>
                <w:top w:val="none" w:sz="0" w:space="0" w:color="auto"/>
                <w:left w:val="none" w:sz="0" w:space="0" w:color="auto"/>
                <w:bottom w:val="none" w:sz="0" w:space="0" w:color="auto"/>
                <w:right w:val="none" w:sz="0" w:space="0" w:color="auto"/>
              </w:divBdr>
              <w:divsChild>
                <w:div w:id="171921856">
                  <w:marLeft w:val="0"/>
                  <w:marRight w:val="0"/>
                  <w:marTop w:val="0"/>
                  <w:marBottom w:val="0"/>
                  <w:divBdr>
                    <w:top w:val="none" w:sz="0" w:space="0" w:color="auto"/>
                    <w:left w:val="none" w:sz="0" w:space="0" w:color="auto"/>
                    <w:bottom w:val="none" w:sz="0" w:space="0" w:color="auto"/>
                    <w:right w:val="none" w:sz="0" w:space="0" w:color="auto"/>
                  </w:divBdr>
                </w:div>
              </w:divsChild>
            </w:div>
            <w:div w:id="1152402641">
              <w:marLeft w:val="0"/>
              <w:marRight w:val="0"/>
              <w:marTop w:val="0"/>
              <w:marBottom w:val="0"/>
              <w:divBdr>
                <w:top w:val="none" w:sz="0" w:space="0" w:color="auto"/>
                <w:left w:val="none" w:sz="0" w:space="0" w:color="auto"/>
                <w:bottom w:val="none" w:sz="0" w:space="0" w:color="auto"/>
                <w:right w:val="none" w:sz="0" w:space="0" w:color="auto"/>
              </w:divBdr>
              <w:divsChild>
                <w:div w:id="1222448438">
                  <w:marLeft w:val="0"/>
                  <w:marRight w:val="0"/>
                  <w:marTop w:val="0"/>
                  <w:marBottom w:val="0"/>
                  <w:divBdr>
                    <w:top w:val="none" w:sz="0" w:space="0" w:color="auto"/>
                    <w:left w:val="none" w:sz="0" w:space="0" w:color="auto"/>
                    <w:bottom w:val="none" w:sz="0" w:space="0" w:color="auto"/>
                    <w:right w:val="none" w:sz="0" w:space="0" w:color="auto"/>
                  </w:divBdr>
                </w:div>
              </w:divsChild>
            </w:div>
            <w:div w:id="996297975">
              <w:marLeft w:val="0"/>
              <w:marRight w:val="0"/>
              <w:marTop w:val="0"/>
              <w:marBottom w:val="0"/>
              <w:divBdr>
                <w:top w:val="none" w:sz="0" w:space="0" w:color="auto"/>
                <w:left w:val="none" w:sz="0" w:space="0" w:color="auto"/>
                <w:bottom w:val="none" w:sz="0" w:space="0" w:color="auto"/>
                <w:right w:val="none" w:sz="0" w:space="0" w:color="auto"/>
              </w:divBdr>
              <w:divsChild>
                <w:div w:id="519666525">
                  <w:marLeft w:val="0"/>
                  <w:marRight w:val="0"/>
                  <w:marTop w:val="0"/>
                  <w:marBottom w:val="0"/>
                  <w:divBdr>
                    <w:top w:val="none" w:sz="0" w:space="0" w:color="auto"/>
                    <w:left w:val="none" w:sz="0" w:space="0" w:color="auto"/>
                    <w:bottom w:val="none" w:sz="0" w:space="0" w:color="auto"/>
                    <w:right w:val="none" w:sz="0" w:space="0" w:color="auto"/>
                  </w:divBdr>
                </w:div>
              </w:divsChild>
            </w:div>
            <w:div w:id="1224221681">
              <w:marLeft w:val="0"/>
              <w:marRight w:val="0"/>
              <w:marTop w:val="0"/>
              <w:marBottom w:val="0"/>
              <w:divBdr>
                <w:top w:val="none" w:sz="0" w:space="0" w:color="auto"/>
                <w:left w:val="none" w:sz="0" w:space="0" w:color="auto"/>
                <w:bottom w:val="none" w:sz="0" w:space="0" w:color="auto"/>
                <w:right w:val="none" w:sz="0" w:space="0" w:color="auto"/>
              </w:divBdr>
              <w:divsChild>
                <w:div w:id="905994158">
                  <w:marLeft w:val="0"/>
                  <w:marRight w:val="0"/>
                  <w:marTop w:val="0"/>
                  <w:marBottom w:val="0"/>
                  <w:divBdr>
                    <w:top w:val="none" w:sz="0" w:space="0" w:color="auto"/>
                    <w:left w:val="none" w:sz="0" w:space="0" w:color="auto"/>
                    <w:bottom w:val="none" w:sz="0" w:space="0" w:color="auto"/>
                    <w:right w:val="none" w:sz="0" w:space="0" w:color="auto"/>
                  </w:divBdr>
                </w:div>
              </w:divsChild>
            </w:div>
            <w:div w:id="1647707449">
              <w:marLeft w:val="0"/>
              <w:marRight w:val="0"/>
              <w:marTop w:val="0"/>
              <w:marBottom w:val="0"/>
              <w:divBdr>
                <w:top w:val="none" w:sz="0" w:space="0" w:color="auto"/>
                <w:left w:val="none" w:sz="0" w:space="0" w:color="auto"/>
                <w:bottom w:val="none" w:sz="0" w:space="0" w:color="auto"/>
                <w:right w:val="none" w:sz="0" w:space="0" w:color="auto"/>
              </w:divBdr>
              <w:divsChild>
                <w:div w:id="1844588193">
                  <w:marLeft w:val="0"/>
                  <w:marRight w:val="0"/>
                  <w:marTop w:val="0"/>
                  <w:marBottom w:val="0"/>
                  <w:divBdr>
                    <w:top w:val="none" w:sz="0" w:space="0" w:color="auto"/>
                    <w:left w:val="none" w:sz="0" w:space="0" w:color="auto"/>
                    <w:bottom w:val="none" w:sz="0" w:space="0" w:color="auto"/>
                    <w:right w:val="none" w:sz="0" w:space="0" w:color="auto"/>
                  </w:divBdr>
                </w:div>
              </w:divsChild>
            </w:div>
            <w:div w:id="1353845101">
              <w:marLeft w:val="0"/>
              <w:marRight w:val="0"/>
              <w:marTop w:val="0"/>
              <w:marBottom w:val="0"/>
              <w:divBdr>
                <w:top w:val="none" w:sz="0" w:space="0" w:color="auto"/>
                <w:left w:val="none" w:sz="0" w:space="0" w:color="auto"/>
                <w:bottom w:val="none" w:sz="0" w:space="0" w:color="auto"/>
                <w:right w:val="none" w:sz="0" w:space="0" w:color="auto"/>
              </w:divBdr>
              <w:divsChild>
                <w:div w:id="1428693620">
                  <w:marLeft w:val="0"/>
                  <w:marRight w:val="0"/>
                  <w:marTop w:val="0"/>
                  <w:marBottom w:val="0"/>
                  <w:divBdr>
                    <w:top w:val="none" w:sz="0" w:space="0" w:color="auto"/>
                    <w:left w:val="none" w:sz="0" w:space="0" w:color="auto"/>
                    <w:bottom w:val="none" w:sz="0" w:space="0" w:color="auto"/>
                    <w:right w:val="none" w:sz="0" w:space="0" w:color="auto"/>
                  </w:divBdr>
                </w:div>
              </w:divsChild>
            </w:div>
            <w:div w:id="901796665">
              <w:marLeft w:val="0"/>
              <w:marRight w:val="0"/>
              <w:marTop w:val="0"/>
              <w:marBottom w:val="0"/>
              <w:divBdr>
                <w:top w:val="none" w:sz="0" w:space="0" w:color="auto"/>
                <w:left w:val="none" w:sz="0" w:space="0" w:color="auto"/>
                <w:bottom w:val="none" w:sz="0" w:space="0" w:color="auto"/>
                <w:right w:val="none" w:sz="0" w:space="0" w:color="auto"/>
              </w:divBdr>
              <w:divsChild>
                <w:div w:id="550311529">
                  <w:marLeft w:val="0"/>
                  <w:marRight w:val="0"/>
                  <w:marTop w:val="0"/>
                  <w:marBottom w:val="0"/>
                  <w:divBdr>
                    <w:top w:val="none" w:sz="0" w:space="0" w:color="auto"/>
                    <w:left w:val="none" w:sz="0" w:space="0" w:color="auto"/>
                    <w:bottom w:val="none" w:sz="0" w:space="0" w:color="auto"/>
                    <w:right w:val="none" w:sz="0" w:space="0" w:color="auto"/>
                  </w:divBdr>
                </w:div>
              </w:divsChild>
            </w:div>
            <w:div w:id="831675345">
              <w:marLeft w:val="0"/>
              <w:marRight w:val="0"/>
              <w:marTop w:val="0"/>
              <w:marBottom w:val="0"/>
              <w:divBdr>
                <w:top w:val="none" w:sz="0" w:space="0" w:color="auto"/>
                <w:left w:val="none" w:sz="0" w:space="0" w:color="auto"/>
                <w:bottom w:val="none" w:sz="0" w:space="0" w:color="auto"/>
                <w:right w:val="none" w:sz="0" w:space="0" w:color="auto"/>
              </w:divBdr>
              <w:divsChild>
                <w:div w:id="1224414361">
                  <w:marLeft w:val="0"/>
                  <w:marRight w:val="0"/>
                  <w:marTop w:val="0"/>
                  <w:marBottom w:val="0"/>
                  <w:divBdr>
                    <w:top w:val="none" w:sz="0" w:space="0" w:color="auto"/>
                    <w:left w:val="none" w:sz="0" w:space="0" w:color="auto"/>
                    <w:bottom w:val="none" w:sz="0" w:space="0" w:color="auto"/>
                    <w:right w:val="none" w:sz="0" w:space="0" w:color="auto"/>
                  </w:divBdr>
                </w:div>
              </w:divsChild>
            </w:div>
            <w:div w:id="254945445">
              <w:marLeft w:val="0"/>
              <w:marRight w:val="0"/>
              <w:marTop w:val="0"/>
              <w:marBottom w:val="0"/>
              <w:divBdr>
                <w:top w:val="none" w:sz="0" w:space="0" w:color="auto"/>
                <w:left w:val="none" w:sz="0" w:space="0" w:color="auto"/>
                <w:bottom w:val="none" w:sz="0" w:space="0" w:color="auto"/>
                <w:right w:val="none" w:sz="0" w:space="0" w:color="auto"/>
              </w:divBdr>
              <w:divsChild>
                <w:div w:id="71465589">
                  <w:marLeft w:val="0"/>
                  <w:marRight w:val="0"/>
                  <w:marTop w:val="0"/>
                  <w:marBottom w:val="0"/>
                  <w:divBdr>
                    <w:top w:val="none" w:sz="0" w:space="0" w:color="auto"/>
                    <w:left w:val="none" w:sz="0" w:space="0" w:color="auto"/>
                    <w:bottom w:val="none" w:sz="0" w:space="0" w:color="auto"/>
                    <w:right w:val="none" w:sz="0" w:space="0" w:color="auto"/>
                  </w:divBdr>
                </w:div>
              </w:divsChild>
            </w:div>
            <w:div w:id="384961075">
              <w:marLeft w:val="0"/>
              <w:marRight w:val="0"/>
              <w:marTop w:val="0"/>
              <w:marBottom w:val="0"/>
              <w:divBdr>
                <w:top w:val="none" w:sz="0" w:space="0" w:color="auto"/>
                <w:left w:val="none" w:sz="0" w:space="0" w:color="auto"/>
                <w:bottom w:val="none" w:sz="0" w:space="0" w:color="auto"/>
                <w:right w:val="none" w:sz="0" w:space="0" w:color="auto"/>
              </w:divBdr>
              <w:divsChild>
                <w:div w:id="1657148208">
                  <w:marLeft w:val="0"/>
                  <w:marRight w:val="0"/>
                  <w:marTop w:val="0"/>
                  <w:marBottom w:val="0"/>
                  <w:divBdr>
                    <w:top w:val="none" w:sz="0" w:space="0" w:color="auto"/>
                    <w:left w:val="none" w:sz="0" w:space="0" w:color="auto"/>
                    <w:bottom w:val="none" w:sz="0" w:space="0" w:color="auto"/>
                    <w:right w:val="none" w:sz="0" w:space="0" w:color="auto"/>
                  </w:divBdr>
                </w:div>
              </w:divsChild>
            </w:div>
            <w:div w:id="1132594435">
              <w:marLeft w:val="0"/>
              <w:marRight w:val="0"/>
              <w:marTop w:val="0"/>
              <w:marBottom w:val="0"/>
              <w:divBdr>
                <w:top w:val="none" w:sz="0" w:space="0" w:color="auto"/>
                <w:left w:val="none" w:sz="0" w:space="0" w:color="auto"/>
                <w:bottom w:val="none" w:sz="0" w:space="0" w:color="auto"/>
                <w:right w:val="none" w:sz="0" w:space="0" w:color="auto"/>
              </w:divBdr>
              <w:divsChild>
                <w:div w:id="1347757517">
                  <w:marLeft w:val="0"/>
                  <w:marRight w:val="0"/>
                  <w:marTop w:val="0"/>
                  <w:marBottom w:val="0"/>
                  <w:divBdr>
                    <w:top w:val="none" w:sz="0" w:space="0" w:color="auto"/>
                    <w:left w:val="none" w:sz="0" w:space="0" w:color="auto"/>
                    <w:bottom w:val="none" w:sz="0" w:space="0" w:color="auto"/>
                    <w:right w:val="none" w:sz="0" w:space="0" w:color="auto"/>
                  </w:divBdr>
                </w:div>
              </w:divsChild>
            </w:div>
            <w:div w:id="400560862">
              <w:marLeft w:val="0"/>
              <w:marRight w:val="0"/>
              <w:marTop w:val="0"/>
              <w:marBottom w:val="0"/>
              <w:divBdr>
                <w:top w:val="none" w:sz="0" w:space="0" w:color="auto"/>
                <w:left w:val="none" w:sz="0" w:space="0" w:color="auto"/>
                <w:bottom w:val="none" w:sz="0" w:space="0" w:color="auto"/>
                <w:right w:val="none" w:sz="0" w:space="0" w:color="auto"/>
              </w:divBdr>
              <w:divsChild>
                <w:div w:id="1550340139">
                  <w:marLeft w:val="0"/>
                  <w:marRight w:val="0"/>
                  <w:marTop w:val="0"/>
                  <w:marBottom w:val="0"/>
                  <w:divBdr>
                    <w:top w:val="none" w:sz="0" w:space="0" w:color="auto"/>
                    <w:left w:val="none" w:sz="0" w:space="0" w:color="auto"/>
                    <w:bottom w:val="none" w:sz="0" w:space="0" w:color="auto"/>
                    <w:right w:val="none" w:sz="0" w:space="0" w:color="auto"/>
                  </w:divBdr>
                </w:div>
              </w:divsChild>
            </w:div>
            <w:div w:id="154690616">
              <w:marLeft w:val="0"/>
              <w:marRight w:val="0"/>
              <w:marTop w:val="0"/>
              <w:marBottom w:val="0"/>
              <w:divBdr>
                <w:top w:val="none" w:sz="0" w:space="0" w:color="auto"/>
                <w:left w:val="none" w:sz="0" w:space="0" w:color="auto"/>
                <w:bottom w:val="none" w:sz="0" w:space="0" w:color="auto"/>
                <w:right w:val="none" w:sz="0" w:space="0" w:color="auto"/>
              </w:divBdr>
              <w:divsChild>
                <w:div w:id="1609460116">
                  <w:marLeft w:val="0"/>
                  <w:marRight w:val="0"/>
                  <w:marTop w:val="0"/>
                  <w:marBottom w:val="0"/>
                  <w:divBdr>
                    <w:top w:val="none" w:sz="0" w:space="0" w:color="auto"/>
                    <w:left w:val="none" w:sz="0" w:space="0" w:color="auto"/>
                    <w:bottom w:val="none" w:sz="0" w:space="0" w:color="auto"/>
                    <w:right w:val="none" w:sz="0" w:space="0" w:color="auto"/>
                  </w:divBdr>
                </w:div>
              </w:divsChild>
            </w:div>
            <w:div w:id="1228689025">
              <w:marLeft w:val="0"/>
              <w:marRight w:val="0"/>
              <w:marTop w:val="0"/>
              <w:marBottom w:val="0"/>
              <w:divBdr>
                <w:top w:val="none" w:sz="0" w:space="0" w:color="auto"/>
                <w:left w:val="none" w:sz="0" w:space="0" w:color="auto"/>
                <w:bottom w:val="none" w:sz="0" w:space="0" w:color="auto"/>
                <w:right w:val="none" w:sz="0" w:space="0" w:color="auto"/>
              </w:divBdr>
              <w:divsChild>
                <w:div w:id="1366247374">
                  <w:marLeft w:val="0"/>
                  <w:marRight w:val="0"/>
                  <w:marTop w:val="0"/>
                  <w:marBottom w:val="0"/>
                  <w:divBdr>
                    <w:top w:val="none" w:sz="0" w:space="0" w:color="auto"/>
                    <w:left w:val="none" w:sz="0" w:space="0" w:color="auto"/>
                    <w:bottom w:val="none" w:sz="0" w:space="0" w:color="auto"/>
                    <w:right w:val="none" w:sz="0" w:space="0" w:color="auto"/>
                  </w:divBdr>
                </w:div>
              </w:divsChild>
            </w:div>
            <w:div w:id="1064717305">
              <w:marLeft w:val="0"/>
              <w:marRight w:val="0"/>
              <w:marTop w:val="0"/>
              <w:marBottom w:val="0"/>
              <w:divBdr>
                <w:top w:val="none" w:sz="0" w:space="0" w:color="auto"/>
                <w:left w:val="none" w:sz="0" w:space="0" w:color="auto"/>
                <w:bottom w:val="none" w:sz="0" w:space="0" w:color="auto"/>
                <w:right w:val="none" w:sz="0" w:space="0" w:color="auto"/>
              </w:divBdr>
              <w:divsChild>
                <w:div w:id="1504972502">
                  <w:marLeft w:val="0"/>
                  <w:marRight w:val="0"/>
                  <w:marTop w:val="0"/>
                  <w:marBottom w:val="0"/>
                  <w:divBdr>
                    <w:top w:val="none" w:sz="0" w:space="0" w:color="auto"/>
                    <w:left w:val="none" w:sz="0" w:space="0" w:color="auto"/>
                    <w:bottom w:val="none" w:sz="0" w:space="0" w:color="auto"/>
                    <w:right w:val="none" w:sz="0" w:space="0" w:color="auto"/>
                  </w:divBdr>
                </w:div>
              </w:divsChild>
            </w:div>
            <w:div w:id="54083808">
              <w:marLeft w:val="0"/>
              <w:marRight w:val="0"/>
              <w:marTop w:val="0"/>
              <w:marBottom w:val="0"/>
              <w:divBdr>
                <w:top w:val="none" w:sz="0" w:space="0" w:color="auto"/>
                <w:left w:val="none" w:sz="0" w:space="0" w:color="auto"/>
                <w:bottom w:val="none" w:sz="0" w:space="0" w:color="auto"/>
                <w:right w:val="none" w:sz="0" w:space="0" w:color="auto"/>
              </w:divBdr>
              <w:divsChild>
                <w:div w:id="786966681">
                  <w:marLeft w:val="0"/>
                  <w:marRight w:val="0"/>
                  <w:marTop w:val="0"/>
                  <w:marBottom w:val="0"/>
                  <w:divBdr>
                    <w:top w:val="none" w:sz="0" w:space="0" w:color="auto"/>
                    <w:left w:val="none" w:sz="0" w:space="0" w:color="auto"/>
                    <w:bottom w:val="none" w:sz="0" w:space="0" w:color="auto"/>
                    <w:right w:val="none" w:sz="0" w:space="0" w:color="auto"/>
                  </w:divBdr>
                </w:div>
              </w:divsChild>
            </w:div>
            <w:div w:id="753356664">
              <w:marLeft w:val="0"/>
              <w:marRight w:val="0"/>
              <w:marTop w:val="0"/>
              <w:marBottom w:val="0"/>
              <w:divBdr>
                <w:top w:val="none" w:sz="0" w:space="0" w:color="auto"/>
                <w:left w:val="none" w:sz="0" w:space="0" w:color="auto"/>
                <w:bottom w:val="none" w:sz="0" w:space="0" w:color="auto"/>
                <w:right w:val="none" w:sz="0" w:space="0" w:color="auto"/>
              </w:divBdr>
              <w:divsChild>
                <w:div w:id="1751190717">
                  <w:marLeft w:val="0"/>
                  <w:marRight w:val="0"/>
                  <w:marTop w:val="0"/>
                  <w:marBottom w:val="0"/>
                  <w:divBdr>
                    <w:top w:val="none" w:sz="0" w:space="0" w:color="auto"/>
                    <w:left w:val="none" w:sz="0" w:space="0" w:color="auto"/>
                    <w:bottom w:val="none" w:sz="0" w:space="0" w:color="auto"/>
                    <w:right w:val="none" w:sz="0" w:space="0" w:color="auto"/>
                  </w:divBdr>
                </w:div>
              </w:divsChild>
            </w:div>
            <w:div w:id="1072704438">
              <w:marLeft w:val="0"/>
              <w:marRight w:val="0"/>
              <w:marTop w:val="0"/>
              <w:marBottom w:val="0"/>
              <w:divBdr>
                <w:top w:val="none" w:sz="0" w:space="0" w:color="auto"/>
                <w:left w:val="none" w:sz="0" w:space="0" w:color="auto"/>
                <w:bottom w:val="none" w:sz="0" w:space="0" w:color="auto"/>
                <w:right w:val="none" w:sz="0" w:space="0" w:color="auto"/>
              </w:divBdr>
              <w:divsChild>
                <w:div w:id="1483963312">
                  <w:marLeft w:val="0"/>
                  <w:marRight w:val="0"/>
                  <w:marTop w:val="0"/>
                  <w:marBottom w:val="0"/>
                  <w:divBdr>
                    <w:top w:val="none" w:sz="0" w:space="0" w:color="auto"/>
                    <w:left w:val="none" w:sz="0" w:space="0" w:color="auto"/>
                    <w:bottom w:val="none" w:sz="0" w:space="0" w:color="auto"/>
                    <w:right w:val="none" w:sz="0" w:space="0" w:color="auto"/>
                  </w:divBdr>
                </w:div>
              </w:divsChild>
            </w:div>
            <w:div w:id="1138374944">
              <w:marLeft w:val="0"/>
              <w:marRight w:val="0"/>
              <w:marTop w:val="0"/>
              <w:marBottom w:val="0"/>
              <w:divBdr>
                <w:top w:val="none" w:sz="0" w:space="0" w:color="auto"/>
                <w:left w:val="none" w:sz="0" w:space="0" w:color="auto"/>
                <w:bottom w:val="none" w:sz="0" w:space="0" w:color="auto"/>
                <w:right w:val="none" w:sz="0" w:space="0" w:color="auto"/>
              </w:divBdr>
              <w:divsChild>
                <w:div w:id="31613167">
                  <w:marLeft w:val="0"/>
                  <w:marRight w:val="0"/>
                  <w:marTop w:val="0"/>
                  <w:marBottom w:val="0"/>
                  <w:divBdr>
                    <w:top w:val="none" w:sz="0" w:space="0" w:color="auto"/>
                    <w:left w:val="none" w:sz="0" w:space="0" w:color="auto"/>
                    <w:bottom w:val="none" w:sz="0" w:space="0" w:color="auto"/>
                    <w:right w:val="none" w:sz="0" w:space="0" w:color="auto"/>
                  </w:divBdr>
                </w:div>
              </w:divsChild>
            </w:div>
            <w:div w:id="1959145133">
              <w:marLeft w:val="0"/>
              <w:marRight w:val="0"/>
              <w:marTop w:val="0"/>
              <w:marBottom w:val="0"/>
              <w:divBdr>
                <w:top w:val="none" w:sz="0" w:space="0" w:color="auto"/>
                <w:left w:val="none" w:sz="0" w:space="0" w:color="auto"/>
                <w:bottom w:val="none" w:sz="0" w:space="0" w:color="auto"/>
                <w:right w:val="none" w:sz="0" w:space="0" w:color="auto"/>
              </w:divBdr>
              <w:divsChild>
                <w:div w:id="314915907">
                  <w:marLeft w:val="0"/>
                  <w:marRight w:val="0"/>
                  <w:marTop w:val="0"/>
                  <w:marBottom w:val="0"/>
                  <w:divBdr>
                    <w:top w:val="none" w:sz="0" w:space="0" w:color="auto"/>
                    <w:left w:val="none" w:sz="0" w:space="0" w:color="auto"/>
                    <w:bottom w:val="none" w:sz="0" w:space="0" w:color="auto"/>
                    <w:right w:val="none" w:sz="0" w:space="0" w:color="auto"/>
                  </w:divBdr>
                </w:div>
              </w:divsChild>
            </w:div>
            <w:div w:id="1408264583">
              <w:marLeft w:val="0"/>
              <w:marRight w:val="0"/>
              <w:marTop w:val="0"/>
              <w:marBottom w:val="0"/>
              <w:divBdr>
                <w:top w:val="none" w:sz="0" w:space="0" w:color="auto"/>
                <w:left w:val="none" w:sz="0" w:space="0" w:color="auto"/>
                <w:bottom w:val="none" w:sz="0" w:space="0" w:color="auto"/>
                <w:right w:val="none" w:sz="0" w:space="0" w:color="auto"/>
              </w:divBdr>
              <w:divsChild>
                <w:div w:id="784427534">
                  <w:marLeft w:val="0"/>
                  <w:marRight w:val="0"/>
                  <w:marTop w:val="0"/>
                  <w:marBottom w:val="0"/>
                  <w:divBdr>
                    <w:top w:val="none" w:sz="0" w:space="0" w:color="auto"/>
                    <w:left w:val="none" w:sz="0" w:space="0" w:color="auto"/>
                    <w:bottom w:val="none" w:sz="0" w:space="0" w:color="auto"/>
                    <w:right w:val="none" w:sz="0" w:space="0" w:color="auto"/>
                  </w:divBdr>
                </w:div>
              </w:divsChild>
            </w:div>
            <w:div w:id="1271544092">
              <w:marLeft w:val="0"/>
              <w:marRight w:val="0"/>
              <w:marTop w:val="0"/>
              <w:marBottom w:val="0"/>
              <w:divBdr>
                <w:top w:val="none" w:sz="0" w:space="0" w:color="auto"/>
                <w:left w:val="none" w:sz="0" w:space="0" w:color="auto"/>
                <w:bottom w:val="none" w:sz="0" w:space="0" w:color="auto"/>
                <w:right w:val="none" w:sz="0" w:space="0" w:color="auto"/>
              </w:divBdr>
              <w:divsChild>
                <w:div w:id="2111466749">
                  <w:marLeft w:val="0"/>
                  <w:marRight w:val="0"/>
                  <w:marTop w:val="0"/>
                  <w:marBottom w:val="0"/>
                  <w:divBdr>
                    <w:top w:val="none" w:sz="0" w:space="0" w:color="auto"/>
                    <w:left w:val="none" w:sz="0" w:space="0" w:color="auto"/>
                    <w:bottom w:val="none" w:sz="0" w:space="0" w:color="auto"/>
                    <w:right w:val="none" w:sz="0" w:space="0" w:color="auto"/>
                  </w:divBdr>
                </w:div>
              </w:divsChild>
            </w:div>
            <w:div w:id="968168630">
              <w:marLeft w:val="0"/>
              <w:marRight w:val="0"/>
              <w:marTop w:val="0"/>
              <w:marBottom w:val="0"/>
              <w:divBdr>
                <w:top w:val="none" w:sz="0" w:space="0" w:color="auto"/>
                <w:left w:val="none" w:sz="0" w:space="0" w:color="auto"/>
                <w:bottom w:val="none" w:sz="0" w:space="0" w:color="auto"/>
                <w:right w:val="none" w:sz="0" w:space="0" w:color="auto"/>
              </w:divBdr>
              <w:divsChild>
                <w:div w:id="1862281213">
                  <w:marLeft w:val="0"/>
                  <w:marRight w:val="0"/>
                  <w:marTop w:val="0"/>
                  <w:marBottom w:val="0"/>
                  <w:divBdr>
                    <w:top w:val="none" w:sz="0" w:space="0" w:color="auto"/>
                    <w:left w:val="none" w:sz="0" w:space="0" w:color="auto"/>
                    <w:bottom w:val="none" w:sz="0" w:space="0" w:color="auto"/>
                    <w:right w:val="none" w:sz="0" w:space="0" w:color="auto"/>
                  </w:divBdr>
                </w:div>
              </w:divsChild>
            </w:div>
            <w:div w:id="1423143395">
              <w:marLeft w:val="0"/>
              <w:marRight w:val="0"/>
              <w:marTop w:val="0"/>
              <w:marBottom w:val="0"/>
              <w:divBdr>
                <w:top w:val="none" w:sz="0" w:space="0" w:color="auto"/>
                <w:left w:val="none" w:sz="0" w:space="0" w:color="auto"/>
                <w:bottom w:val="none" w:sz="0" w:space="0" w:color="auto"/>
                <w:right w:val="none" w:sz="0" w:space="0" w:color="auto"/>
              </w:divBdr>
              <w:divsChild>
                <w:div w:id="523248821">
                  <w:marLeft w:val="0"/>
                  <w:marRight w:val="0"/>
                  <w:marTop w:val="0"/>
                  <w:marBottom w:val="0"/>
                  <w:divBdr>
                    <w:top w:val="none" w:sz="0" w:space="0" w:color="auto"/>
                    <w:left w:val="none" w:sz="0" w:space="0" w:color="auto"/>
                    <w:bottom w:val="none" w:sz="0" w:space="0" w:color="auto"/>
                    <w:right w:val="none" w:sz="0" w:space="0" w:color="auto"/>
                  </w:divBdr>
                </w:div>
              </w:divsChild>
            </w:div>
            <w:div w:id="650400837">
              <w:marLeft w:val="0"/>
              <w:marRight w:val="0"/>
              <w:marTop w:val="0"/>
              <w:marBottom w:val="0"/>
              <w:divBdr>
                <w:top w:val="none" w:sz="0" w:space="0" w:color="auto"/>
                <w:left w:val="none" w:sz="0" w:space="0" w:color="auto"/>
                <w:bottom w:val="none" w:sz="0" w:space="0" w:color="auto"/>
                <w:right w:val="none" w:sz="0" w:space="0" w:color="auto"/>
              </w:divBdr>
              <w:divsChild>
                <w:div w:id="911740516">
                  <w:marLeft w:val="0"/>
                  <w:marRight w:val="0"/>
                  <w:marTop w:val="0"/>
                  <w:marBottom w:val="0"/>
                  <w:divBdr>
                    <w:top w:val="none" w:sz="0" w:space="0" w:color="auto"/>
                    <w:left w:val="none" w:sz="0" w:space="0" w:color="auto"/>
                    <w:bottom w:val="none" w:sz="0" w:space="0" w:color="auto"/>
                    <w:right w:val="none" w:sz="0" w:space="0" w:color="auto"/>
                  </w:divBdr>
                </w:div>
              </w:divsChild>
            </w:div>
            <w:div w:id="498235648">
              <w:marLeft w:val="0"/>
              <w:marRight w:val="0"/>
              <w:marTop w:val="0"/>
              <w:marBottom w:val="0"/>
              <w:divBdr>
                <w:top w:val="none" w:sz="0" w:space="0" w:color="auto"/>
                <w:left w:val="none" w:sz="0" w:space="0" w:color="auto"/>
                <w:bottom w:val="none" w:sz="0" w:space="0" w:color="auto"/>
                <w:right w:val="none" w:sz="0" w:space="0" w:color="auto"/>
              </w:divBdr>
              <w:divsChild>
                <w:div w:id="1857619225">
                  <w:marLeft w:val="0"/>
                  <w:marRight w:val="0"/>
                  <w:marTop w:val="0"/>
                  <w:marBottom w:val="0"/>
                  <w:divBdr>
                    <w:top w:val="none" w:sz="0" w:space="0" w:color="auto"/>
                    <w:left w:val="none" w:sz="0" w:space="0" w:color="auto"/>
                    <w:bottom w:val="none" w:sz="0" w:space="0" w:color="auto"/>
                    <w:right w:val="none" w:sz="0" w:space="0" w:color="auto"/>
                  </w:divBdr>
                </w:div>
              </w:divsChild>
            </w:div>
            <w:div w:id="2006205699">
              <w:marLeft w:val="0"/>
              <w:marRight w:val="0"/>
              <w:marTop w:val="0"/>
              <w:marBottom w:val="0"/>
              <w:divBdr>
                <w:top w:val="none" w:sz="0" w:space="0" w:color="auto"/>
                <w:left w:val="none" w:sz="0" w:space="0" w:color="auto"/>
                <w:bottom w:val="none" w:sz="0" w:space="0" w:color="auto"/>
                <w:right w:val="none" w:sz="0" w:space="0" w:color="auto"/>
              </w:divBdr>
              <w:divsChild>
                <w:div w:id="413627156">
                  <w:marLeft w:val="0"/>
                  <w:marRight w:val="0"/>
                  <w:marTop w:val="0"/>
                  <w:marBottom w:val="0"/>
                  <w:divBdr>
                    <w:top w:val="none" w:sz="0" w:space="0" w:color="auto"/>
                    <w:left w:val="none" w:sz="0" w:space="0" w:color="auto"/>
                    <w:bottom w:val="none" w:sz="0" w:space="0" w:color="auto"/>
                    <w:right w:val="none" w:sz="0" w:space="0" w:color="auto"/>
                  </w:divBdr>
                </w:div>
              </w:divsChild>
            </w:div>
            <w:div w:id="1353069366">
              <w:marLeft w:val="0"/>
              <w:marRight w:val="0"/>
              <w:marTop w:val="0"/>
              <w:marBottom w:val="0"/>
              <w:divBdr>
                <w:top w:val="none" w:sz="0" w:space="0" w:color="auto"/>
                <w:left w:val="none" w:sz="0" w:space="0" w:color="auto"/>
                <w:bottom w:val="none" w:sz="0" w:space="0" w:color="auto"/>
                <w:right w:val="none" w:sz="0" w:space="0" w:color="auto"/>
              </w:divBdr>
              <w:divsChild>
                <w:div w:id="591547326">
                  <w:marLeft w:val="0"/>
                  <w:marRight w:val="0"/>
                  <w:marTop w:val="0"/>
                  <w:marBottom w:val="0"/>
                  <w:divBdr>
                    <w:top w:val="none" w:sz="0" w:space="0" w:color="auto"/>
                    <w:left w:val="none" w:sz="0" w:space="0" w:color="auto"/>
                    <w:bottom w:val="none" w:sz="0" w:space="0" w:color="auto"/>
                    <w:right w:val="none" w:sz="0" w:space="0" w:color="auto"/>
                  </w:divBdr>
                </w:div>
              </w:divsChild>
            </w:div>
            <w:div w:id="810638289">
              <w:marLeft w:val="0"/>
              <w:marRight w:val="0"/>
              <w:marTop w:val="0"/>
              <w:marBottom w:val="0"/>
              <w:divBdr>
                <w:top w:val="none" w:sz="0" w:space="0" w:color="auto"/>
                <w:left w:val="none" w:sz="0" w:space="0" w:color="auto"/>
                <w:bottom w:val="none" w:sz="0" w:space="0" w:color="auto"/>
                <w:right w:val="none" w:sz="0" w:space="0" w:color="auto"/>
              </w:divBdr>
              <w:divsChild>
                <w:div w:id="911357190">
                  <w:marLeft w:val="0"/>
                  <w:marRight w:val="0"/>
                  <w:marTop w:val="0"/>
                  <w:marBottom w:val="0"/>
                  <w:divBdr>
                    <w:top w:val="none" w:sz="0" w:space="0" w:color="auto"/>
                    <w:left w:val="none" w:sz="0" w:space="0" w:color="auto"/>
                    <w:bottom w:val="none" w:sz="0" w:space="0" w:color="auto"/>
                    <w:right w:val="none" w:sz="0" w:space="0" w:color="auto"/>
                  </w:divBdr>
                </w:div>
              </w:divsChild>
            </w:div>
            <w:div w:id="1636911004">
              <w:marLeft w:val="0"/>
              <w:marRight w:val="0"/>
              <w:marTop w:val="0"/>
              <w:marBottom w:val="0"/>
              <w:divBdr>
                <w:top w:val="none" w:sz="0" w:space="0" w:color="auto"/>
                <w:left w:val="none" w:sz="0" w:space="0" w:color="auto"/>
                <w:bottom w:val="none" w:sz="0" w:space="0" w:color="auto"/>
                <w:right w:val="none" w:sz="0" w:space="0" w:color="auto"/>
              </w:divBdr>
              <w:divsChild>
                <w:div w:id="1910967176">
                  <w:marLeft w:val="0"/>
                  <w:marRight w:val="0"/>
                  <w:marTop w:val="0"/>
                  <w:marBottom w:val="0"/>
                  <w:divBdr>
                    <w:top w:val="none" w:sz="0" w:space="0" w:color="auto"/>
                    <w:left w:val="none" w:sz="0" w:space="0" w:color="auto"/>
                    <w:bottom w:val="none" w:sz="0" w:space="0" w:color="auto"/>
                    <w:right w:val="none" w:sz="0" w:space="0" w:color="auto"/>
                  </w:divBdr>
                </w:div>
              </w:divsChild>
            </w:div>
            <w:div w:id="1989165573">
              <w:marLeft w:val="0"/>
              <w:marRight w:val="0"/>
              <w:marTop w:val="0"/>
              <w:marBottom w:val="0"/>
              <w:divBdr>
                <w:top w:val="none" w:sz="0" w:space="0" w:color="auto"/>
                <w:left w:val="none" w:sz="0" w:space="0" w:color="auto"/>
                <w:bottom w:val="none" w:sz="0" w:space="0" w:color="auto"/>
                <w:right w:val="none" w:sz="0" w:space="0" w:color="auto"/>
              </w:divBdr>
              <w:divsChild>
                <w:div w:id="1270510259">
                  <w:marLeft w:val="0"/>
                  <w:marRight w:val="0"/>
                  <w:marTop w:val="0"/>
                  <w:marBottom w:val="0"/>
                  <w:divBdr>
                    <w:top w:val="none" w:sz="0" w:space="0" w:color="auto"/>
                    <w:left w:val="none" w:sz="0" w:space="0" w:color="auto"/>
                    <w:bottom w:val="none" w:sz="0" w:space="0" w:color="auto"/>
                    <w:right w:val="none" w:sz="0" w:space="0" w:color="auto"/>
                  </w:divBdr>
                </w:div>
              </w:divsChild>
            </w:div>
            <w:div w:id="1241869490">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 w:id="1168643117">
              <w:marLeft w:val="0"/>
              <w:marRight w:val="0"/>
              <w:marTop w:val="0"/>
              <w:marBottom w:val="0"/>
              <w:divBdr>
                <w:top w:val="none" w:sz="0" w:space="0" w:color="auto"/>
                <w:left w:val="none" w:sz="0" w:space="0" w:color="auto"/>
                <w:bottom w:val="none" w:sz="0" w:space="0" w:color="auto"/>
                <w:right w:val="none" w:sz="0" w:space="0" w:color="auto"/>
              </w:divBdr>
              <w:divsChild>
                <w:div w:id="66267985">
                  <w:marLeft w:val="0"/>
                  <w:marRight w:val="0"/>
                  <w:marTop w:val="0"/>
                  <w:marBottom w:val="0"/>
                  <w:divBdr>
                    <w:top w:val="none" w:sz="0" w:space="0" w:color="auto"/>
                    <w:left w:val="none" w:sz="0" w:space="0" w:color="auto"/>
                    <w:bottom w:val="none" w:sz="0" w:space="0" w:color="auto"/>
                    <w:right w:val="none" w:sz="0" w:space="0" w:color="auto"/>
                  </w:divBdr>
                </w:div>
              </w:divsChild>
            </w:div>
            <w:div w:id="144444430">
              <w:marLeft w:val="0"/>
              <w:marRight w:val="0"/>
              <w:marTop w:val="0"/>
              <w:marBottom w:val="0"/>
              <w:divBdr>
                <w:top w:val="none" w:sz="0" w:space="0" w:color="auto"/>
                <w:left w:val="none" w:sz="0" w:space="0" w:color="auto"/>
                <w:bottom w:val="none" w:sz="0" w:space="0" w:color="auto"/>
                <w:right w:val="none" w:sz="0" w:space="0" w:color="auto"/>
              </w:divBdr>
              <w:divsChild>
                <w:div w:id="2124956507">
                  <w:marLeft w:val="0"/>
                  <w:marRight w:val="0"/>
                  <w:marTop w:val="0"/>
                  <w:marBottom w:val="0"/>
                  <w:divBdr>
                    <w:top w:val="none" w:sz="0" w:space="0" w:color="auto"/>
                    <w:left w:val="none" w:sz="0" w:space="0" w:color="auto"/>
                    <w:bottom w:val="none" w:sz="0" w:space="0" w:color="auto"/>
                    <w:right w:val="none" w:sz="0" w:space="0" w:color="auto"/>
                  </w:divBdr>
                </w:div>
              </w:divsChild>
            </w:div>
            <w:div w:id="272444515">
              <w:marLeft w:val="0"/>
              <w:marRight w:val="0"/>
              <w:marTop w:val="0"/>
              <w:marBottom w:val="0"/>
              <w:divBdr>
                <w:top w:val="none" w:sz="0" w:space="0" w:color="auto"/>
                <w:left w:val="none" w:sz="0" w:space="0" w:color="auto"/>
                <w:bottom w:val="none" w:sz="0" w:space="0" w:color="auto"/>
                <w:right w:val="none" w:sz="0" w:space="0" w:color="auto"/>
              </w:divBdr>
              <w:divsChild>
                <w:div w:id="1448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4696">
          <w:marLeft w:val="0"/>
          <w:marRight w:val="0"/>
          <w:marTop w:val="0"/>
          <w:marBottom w:val="0"/>
          <w:divBdr>
            <w:top w:val="none" w:sz="0" w:space="0" w:color="auto"/>
            <w:left w:val="none" w:sz="0" w:space="0" w:color="auto"/>
            <w:bottom w:val="none" w:sz="0" w:space="0" w:color="auto"/>
            <w:right w:val="none" w:sz="0" w:space="0" w:color="auto"/>
          </w:divBdr>
          <w:divsChild>
            <w:div w:id="1570922272">
              <w:marLeft w:val="0"/>
              <w:marRight w:val="0"/>
              <w:marTop w:val="0"/>
              <w:marBottom w:val="0"/>
              <w:divBdr>
                <w:top w:val="none" w:sz="0" w:space="0" w:color="auto"/>
                <w:left w:val="none" w:sz="0" w:space="0" w:color="auto"/>
                <w:bottom w:val="none" w:sz="0" w:space="0" w:color="auto"/>
                <w:right w:val="none" w:sz="0" w:space="0" w:color="auto"/>
              </w:divBdr>
              <w:divsChild>
                <w:div w:id="637104912">
                  <w:marLeft w:val="0"/>
                  <w:marRight w:val="0"/>
                  <w:marTop w:val="0"/>
                  <w:marBottom w:val="0"/>
                  <w:divBdr>
                    <w:top w:val="none" w:sz="0" w:space="0" w:color="auto"/>
                    <w:left w:val="none" w:sz="0" w:space="0" w:color="auto"/>
                    <w:bottom w:val="none" w:sz="0" w:space="0" w:color="auto"/>
                    <w:right w:val="none" w:sz="0" w:space="0" w:color="auto"/>
                  </w:divBdr>
                </w:div>
              </w:divsChild>
            </w:div>
            <w:div w:id="1511404835">
              <w:marLeft w:val="0"/>
              <w:marRight w:val="0"/>
              <w:marTop w:val="0"/>
              <w:marBottom w:val="0"/>
              <w:divBdr>
                <w:top w:val="none" w:sz="0" w:space="0" w:color="auto"/>
                <w:left w:val="none" w:sz="0" w:space="0" w:color="auto"/>
                <w:bottom w:val="none" w:sz="0" w:space="0" w:color="auto"/>
                <w:right w:val="none" w:sz="0" w:space="0" w:color="auto"/>
              </w:divBdr>
              <w:divsChild>
                <w:div w:id="1799756874">
                  <w:marLeft w:val="0"/>
                  <w:marRight w:val="0"/>
                  <w:marTop w:val="0"/>
                  <w:marBottom w:val="0"/>
                  <w:divBdr>
                    <w:top w:val="none" w:sz="0" w:space="0" w:color="auto"/>
                    <w:left w:val="none" w:sz="0" w:space="0" w:color="auto"/>
                    <w:bottom w:val="none" w:sz="0" w:space="0" w:color="auto"/>
                    <w:right w:val="none" w:sz="0" w:space="0" w:color="auto"/>
                  </w:divBdr>
                </w:div>
              </w:divsChild>
            </w:div>
            <w:div w:id="1615476633">
              <w:marLeft w:val="0"/>
              <w:marRight w:val="0"/>
              <w:marTop w:val="0"/>
              <w:marBottom w:val="0"/>
              <w:divBdr>
                <w:top w:val="none" w:sz="0" w:space="0" w:color="auto"/>
                <w:left w:val="none" w:sz="0" w:space="0" w:color="auto"/>
                <w:bottom w:val="none" w:sz="0" w:space="0" w:color="auto"/>
                <w:right w:val="none" w:sz="0" w:space="0" w:color="auto"/>
              </w:divBdr>
              <w:divsChild>
                <w:div w:id="419640506">
                  <w:marLeft w:val="0"/>
                  <w:marRight w:val="0"/>
                  <w:marTop w:val="0"/>
                  <w:marBottom w:val="0"/>
                  <w:divBdr>
                    <w:top w:val="none" w:sz="0" w:space="0" w:color="auto"/>
                    <w:left w:val="none" w:sz="0" w:space="0" w:color="auto"/>
                    <w:bottom w:val="none" w:sz="0" w:space="0" w:color="auto"/>
                    <w:right w:val="none" w:sz="0" w:space="0" w:color="auto"/>
                  </w:divBdr>
                </w:div>
              </w:divsChild>
            </w:div>
            <w:div w:id="1258830367">
              <w:marLeft w:val="0"/>
              <w:marRight w:val="0"/>
              <w:marTop w:val="0"/>
              <w:marBottom w:val="0"/>
              <w:divBdr>
                <w:top w:val="none" w:sz="0" w:space="0" w:color="auto"/>
                <w:left w:val="none" w:sz="0" w:space="0" w:color="auto"/>
                <w:bottom w:val="none" w:sz="0" w:space="0" w:color="auto"/>
                <w:right w:val="none" w:sz="0" w:space="0" w:color="auto"/>
              </w:divBdr>
              <w:divsChild>
                <w:div w:id="8410697">
                  <w:marLeft w:val="0"/>
                  <w:marRight w:val="0"/>
                  <w:marTop w:val="0"/>
                  <w:marBottom w:val="0"/>
                  <w:divBdr>
                    <w:top w:val="none" w:sz="0" w:space="0" w:color="auto"/>
                    <w:left w:val="none" w:sz="0" w:space="0" w:color="auto"/>
                    <w:bottom w:val="none" w:sz="0" w:space="0" w:color="auto"/>
                    <w:right w:val="none" w:sz="0" w:space="0" w:color="auto"/>
                  </w:divBdr>
                </w:div>
              </w:divsChild>
            </w:div>
            <w:div w:id="715473951">
              <w:marLeft w:val="0"/>
              <w:marRight w:val="0"/>
              <w:marTop w:val="0"/>
              <w:marBottom w:val="0"/>
              <w:divBdr>
                <w:top w:val="none" w:sz="0" w:space="0" w:color="auto"/>
                <w:left w:val="none" w:sz="0" w:space="0" w:color="auto"/>
                <w:bottom w:val="none" w:sz="0" w:space="0" w:color="auto"/>
                <w:right w:val="none" w:sz="0" w:space="0" w:color="auto"/>
              </w:divBdr>
              <w:divsChild>
                <w:div w:id="1125737603">
                  <w:marLeft w:val="0"/>
                  <w:marRight w:val="0"/>
                  <w:marTop w:val="0"/>
                  <w:marBottom w:val="0"/>
                  <w:divBdr>
                    <w:top w:val="none" w:sz="0" w:space="0" w:color="auto"/>
                    <w:left w:val="none" w:sz="0" w:space="0" w:color="auto"/>
                    <w:bottom w:val="none" w:sz="0" w:space="0" w:color="auto"/>
                    <w:right w:val="none" w:sz="0" w:space="0" w:color="auto"/>
                  </w:divBdr>
                </w:div>
              </w:divsChild>
            </w:div>
            <w:div w:id="2098206325">
              <w:marLeft w:val="0"/>
              <w:marRight w:val="0"/>
              <w:marTop w:val="0"/>
              <w:marBottom w:val="0"/>
              <w:divBdr>
                <w:top w:val="none" w:sz="0" w:space="0" w:color="auto"/>
                <w:left w:val="none" w:sz="0" w:space="0" w:color="auto"/>
                <w:bottom w:val="none" w:sz="0" w:space="0" w:color="auto"/>
                <w:right w:val="none" w:sz="0" w:space="0" w:color="auto"/>
              </w:divBdr>
              <w:divsChild>
                <w:div w:id="1955599288">
                  <w:marLeft w:val="0"/>
                  <w:marRight w:val="0"/>
                  <w:marTop w:val="0"/>
                  <w:marBottom w:val="0"/>
                  <w:divBdr>
                    <w:top w:val="none" w:sz="0" w:space="0" w:color="auto"/>
                    <w:left w:val="none" w:sz="0" w:space="0" w:color="auto"/>
                    <w:bottom w:val="none" w:sz="0" w:space="0" w:color="auto"/>
                    <w:right w:val="none" w:sz="0" w:space="0" w:color="auto"/>
                  </w:divBdr>
                </w:div>
              </w:divsChild>
            </w:div>
            <w:div w:id="48890868">
              <w:marLeft w:val="0"/>
              <w:marRight w:val="0"/>
              <w:marTop w:val="0"/>
              <w:marBottom w:val="0"/>
              <w:divBdr>
                <w:top w:val="none" w:sz="0" w:space="0" w:color="auto"/>
                <w:left w:val="none" w:sz="0" w:space="0" w:color="auto"/>
                <w:bottom w:val="none" w:sz="0" w:space="0" w:color="auto"/>
                <w:right w:val="none" w:sz="0" w:space="0" w:color="auto"/>
              </w:divBdr>
              <w:divsChild>
                <w:div w:id="340279574">
                  <w:marLeft w:val="0"/>
                  <w:marRight w:val="0"/>
                  <w:marTop w:val="0"/>
                  <w:marBottom w:val="0"/>
                  <w:divBdr>
                    <w:top w:val="none" w:sz="0" w:space="0" w:color="auto"/>
                    <w:left w:val="none" w:sz="0" w:space="0" w:color="auto"/>
                    <w:bottom w:val="none" w:sz="0" w:space="0" w:color="auto"/>
                    <w:right w:val="none" w:sz="0" w:space="0" w:color="auto"/>
                  </w:divBdr>
                </w:div>
              </w:divsChild>
            </w:div>
            <w:div w:id="1224218066">
              <w:marLeft w:val="0"/>
              <w:marRight w:val="0"/>
              <w:marTop w:val="0"/>
              <w:marBottom w:val="0"/>
              <w:divBdr>
                <w:top w:val="none" w:sz="0" w:space="0" w:color="auto"/>
                <w:left w:val="none" w:sz="0" w:space="0" w:color="auto"/>
                <w:bottom w:val="none" w:sz="0" w:space="0" w:color="auto"/>
                <w:right w:val="none" w:sz="0" w:space="0" w:color="auto"/>
              </w:divBdr>
              <w:divsChild>
                <w:div w:id="688065075">
                  <w:marLeft w:val="0"/>
                  <w:marRight w:val="0"/>
                  <w:marTop w:val="0"/>
                  <w:marBottom w:val="0"/>
                  <w:divBdr>
                    <w:top w:val="none" w:sz="0" w:space="0" w:color="auto"/>
                    <w:left w:val="none" w:sz="0" w:space="0" w:color="auto"/>
                    <w:bottom w:val="none" w:sz="0" w:space="0" w:color="auto"/>
                    <w:right w:val="none" w:sz="0" w:space="0" w:color="auto"/>
                  </w:divBdr>
                </w:div>
              </w:divsChild>
            </w:div>
            <w:div w:id="1666665403">
              <w:marLeft w:val="0"/>
              <w:marRight w:val="0"/>
              <w:marTop w:val="0"/>
              <w:marBottom w:val="0"/>
              <w:divBdr>
                <w:top w:val="none" w:sz="0" w:space="0" w:color="auto"/>
                <w:left w:val="none" w:sz="0" w:space="0" w:color="auto"/>
                <w:bottom w:val="none" w:sz="0" w:space="0" w:color="auto"/>
                <w:right w:val="none" w:sz="0" w:space="0" w:color="auto"/>
              </w:divBdr>
              <w:divsChild>
                <w:div w:id="469984396">
                  <w:marLeft w:val="0"/>
                  <w:marRight w:val="0"/>
                  <w:marTop w:val="0"/>
                  <w:marBottom w:val="0"/>
                  <w:divBdr>
                    <w:top w:val="none" w:sz="0" w:space="0" w:color="auto"/>
                    <w:left w:val="none" w:sz="0" w:space="0" w:color="auto"/>
                    <w:bottom w:val="none" w:sz="0" w:space="0" w:color="auto"/>
                    <w:right w:val="none" w:sz="0" w:space="0" w:color="auto"/>
                  </w:divBdr>
                </w:div>
              </w:divsChild>
            </w:div>
            <w:div w:id="2064210535">
              <w:marLeft w:val="0"/>
              <w:marRight w:val="0"/>
              <w:marTop w:val="0"/>
              <w:marBottom w:val="0"/>
              <w:divBdr>
                <w:top w:val="none" w:sz="0" w:space="0" w:color="auto"/>
                <w:left w:val="none" w:sz="0" w:space="0" w:color="auto"/>
                <w:bottom w:val="none" w:sz="0" w:space="0" w:color="auto"/>
                <w:right w:val="none" w:sz="0" w:space="0" w:color="auto"/>
              </w:divBdr>
              <w:divsChild>
                <w:div w:id="1577517670">
                  <w:marLeft w:val="0"/>
                  <w:marRight w:val="0"/>
                  <w:marTop w:val="0"/>
                  <w:marBottom w:val="0"/>
                  <w:divBdr>
                    <w:top w:val="none" w:sz="0" w:space="0" w:color="auto"/>
                    <w:left w:val="none" w:sz="0" w:space="0" w:color="auto"/>
                    <w:bottom w:val="none" w:sz="0" w:space="0" w:color="auto"/>
                    <w:right w:val="none" w:sz="0" w:space="0" w:color="auto"/>
                  </w:divBdr>
                </w:div>
              </w:divsChild>
            </w:div>
            <w:div w:id="1145925768">
              <w:marLeft w:val="0"/>
              <w:marRight w:val="0"/>
              <w:marTop w:val="0"/>
              <w:marBottom w:val="0"/>
              <w:divBdr>
                <w:top w:val="none" w:sz="0" w:space="0" w:color="auto"/>
                <w:left w:val="none" w:sz="0" w:space="0" w:color="auto"/>
                <w:bottom w:val="none" w:sz="0" w:space="0" w:color="auto"/>
                <w:right w:val="none" w:sz="0" w:space="0" w:color="auto"/>
              </w:divBdr>
              <w:divsChild>
                <w:div w:id="1011614285">
                  <w:marLeft w:val="0"/>
                  <w:marRight w:val="0"/>
                  <w:marTop w:val="0"/>
                  <w:marBottom w:val="0"/>
                  <w:divBdr>
                    <w:top w:val="none" w:sz="0" w:space="0" w:color="auto"/>
                    <w:left w:val="none" w:sz="0" w:space="0" w:color="auto"/>
                    <w:bottom w:val="none" w:sz="0" w:space="0" w:color="auto"/>
                    <w:right w:val="none" w:sz="0" w:space="0" w:color="auto"/>
                  </w:divBdr>
                </w:div>
              </w:divsChild>
            </w:div>
            <w:div w:id="1061174918">
              <w:marLeft w:val="0"/>
              <w:marRight w:val="0"/>
              <w:marTop w:val="0"/>
              <w:marBottom w:val="0"/>
              <w:divBdr>
                <w:top w:val="none" w:sz="0" w:space="0" w:color="auto"/>
                <w:left w:val="none" w:sz="0" w:space="0" w:color="auto"/>
                <w:bottom w:val="none" w:sz="0" w:space="0" w:color="auto"/>
                <w:right w:val="none" w:sz="0" w:space="0" w:color="auto"/>
              </w:divBdr>
              <w:divsChild>
                <w:div w:id="803236589">
                  <w:marLeft w:val="0"/>
                  <w:marRight w:val="0"/>
                  <w:marTop w:val="0"/>
                  <w:marBottom w:val="0"/>
                  <w:divBdr>
                    <w:top w:val="none" w:sz="0" w:space="0" w:color="auto"/>
                    <w:left w:val="none" w:sz="0" w:space="0" w:color="auto"/>
                    <w:bottom w:val="none" w:sz="0" w:space="0" w:color="auto"/>
                    <w:right w:val="none" w:sz="0" w:space="0" w:color="auto"/>
                  </w:divBdr>
                </w:div>
              </w:divsChild>
            </w:div>
            <w:div w:id="670062996">
              <w:marLeft w:val="0"/>
              <w:marRight w:val="0"/>
              <w:marTop w:val="0"/>
              <w:marBottom w:val="0"/>
              <w:divBdr>
                <w:top w:val="none" w:sz="0" w:space="0" w:color="auto"/>
                <w:left w:val="none" w:sz="0" w:space="0" w:color="auto"/>
                <w:bottom w:val="none" w:sz="0" w:space="0" w:color="auto"/>
                <w:right w:val="none" w:sz="0" w:space="0" w:color="auto"/>
              </w:divBdr>
              <w:divsChild>
                <w:div w:id="1135634260">
                  <w:marLeft w:val="0"/>
                  <w:marRight w:val="0"/>
                  <w:marTop w:val="0"/>
                  <w:marBottom w:val="0"/>
                  <w:divBdr>
                    <w:top w:val="none" w:sz="0" w:space="0" w:color="auto"/>
                    <w:left w:val="none" w:sz="0" w:space="0" w:color="auto"/>
                    <w:bottom w:val="none" w:sz="0" w:space="0" w:color="auto"/>
                    <w:right w:val="none" w:sz="0" w:space="0" w:color="auto"/>
                  </w:divBdr>
                </w:div>
              </w:divsChild>
            </w:div>
            <w:div w:id="839393596">
              <w:marLeft w:val="0"/>
              <w:marRight w:val="0"/>
              <w:marTop w:val="0"/>
              <w:marBottom w:val="0"/>
              <w:divBdr>
                <w:top w:val="none" w:sz="0" w:space="0" w:color="auto"/>
                <w:left w:val="none" w:sz="0" w:space="0" w:color="auto"/>
                <w:bottom w:val="none" w:sz="0" w:space="0" w:color="auto"/>
                <w:right w:val="none" w:sz="0" w:space="0" w:color="auto"/>
              </w:divBdr>
              <w:divsChild>
                <w:div w:id="719355621">
                  <w:marLeft w:val="0"/>
                  <w:marRight w:val="0"/>
                  <w:marTop w:val="0"/>
                  <w:marBottom w:val="0"/>
                  <w:divBdr>
                    <w:top w:val="none" w:sz="0" w:space="0" w:color="auto"/>
                    <w:left w:val="none" w:sz="0" w:space="0" w:color="auto"/>
                    <w:bottom w:val="none" w:sz="0" w:space="0" w:color="auto"/>
                    <w:right w:val="none" w:sz="0" w:space="0" w:color="auto"/>
                  </w:divBdr>
                </w:div>
              </w:divsChild>
            </w:div>
            <w:div w:id="1156260092">
              <w:marLeft w:val="0"/>
              <w:marRight w:val="0"/>
              <w:marTop w:val="0"/>
              <w:marBottom w:val="0"/>
              <w:divBdr>
                <w:top w:val="none" w:sz="0" w:space="0" w:color="auto"/>
                <w:left w:val="none" w:sz="0" w:space="0" w:color="auto"/>
                <w:bottom w:val="none" w:sz="0" w:space="0" w:color="auto"/>
                <w:right w:val="none" w:sz="0" w:space="0" w:color="auto"/>
              </w:divBdr>
              <w:divsChild>
                <w:div w:id="260065353">
                  <w:marLeft w:val="0"/>
                  <w:marRight w:val="0"/>
                  <w:marTop w:val="0"/>
                  <w:marBottom w:val="0"/>
                  <w:divBdr>
                    <w:top w:val="none" w:sz="0" w:space="0" w:color="auto"/>
                    <w:left w:val="none" w:sz="0" w:space="0" w:color="auto"/>
                    <w:bottom w:val="none" w:sz="0" w:space="0" w:color="auto"/>
                    <w:right w:val="none" w:sz="0" w:space="0" w:color="auto"/>
                  </w:divBdr>
                </w:div>
              </w:divsChild>
            </w:div>
            <w:div w:id="1006135848">
              <w:marLeft w:val="0"/>
              <w:marRight w:val="0"/>
              <w:marTop w:val="0"/>
              <w:marBottom w:val="0"/>
              <w:divBdr>
                <w:top w:val="none" w:sz="0" w:space="0" w:color="auto"/>
                <w:left w:val="none" w:sz="0" w:space="0" w:color="auto"/>
                <w:bottom w:val="none" w:sz="0" w:space="0" w:color="auto"/>
                <w:right w:val="none" w:sz="0" w:space="0" w:color="auto"/>
              </w:divBdr>
              <w:divsChild>
                <w:div w:id="1897155551">
                  <w:marLeft w:val="0"/>
                  <w:marRight w:val="0"/>
                  <w:marTop w:val="0"/>
                  <w:marBottom w:val="0"/>
                  <w:divBdr>
                    <w:top w:val="none" w:sz="0" w:space="0" w:color="auto"/>
                    <w:left w:val="none" w:sz="0" w:space="0" w:color="auto"/>
                    <w:bottom w:val="none" w:sz="0" w:space="0" w:color="auto"/>
                    <w:right w:val="none" w:sz="0" w:space="0" w:color="auto"/>
                  </w:divBdr>
                </w:div>
              </w:divsChild>
            </w:div>
            <w:div w:id="2139645587">
              <w:marLeft w:val="0"/>
              <w:marRight w:val="0"/>
              <w:marTop w:val="0"/>
              <w:marBottom w:val="0"/>
              <w:divBdr>
                <w:top w:val="none" w:sz="0" w:space="0" w:color="auto"/>
                <w:left w:val="none" w:sz="0" w:space="0" w:color="auto"/>
                <w:bottom w:val="none" w:sz="0" w:space="0" w:color="auto"/>
                <w:right w:val="none" w:sz="0" w:space="0" w:color="auto"/>
              </w:divBdr>
              <w:divsChild>
                <w:div w:id="494879191">
                  <w:marLeft w:val="0"/>
                  <w:marRight w:val="0"/>
                  <w:marTop w:val="0"/>
                  <w:marBottom w:val="0"/>
                  <w:divBdr>
                    <w:top w:val="none" w:sz="0" w:space="0" w:color="auto"/>
                    <w:left w:val="none" w:sz="0" w:space="0" w:color="auto"/>
                    <w:bottom w:val="none" w:sz="0" w:space="0" w:color="auto"/>
                    <w:right w:val="none" w:sz="0" w:space="0" w:color="auto"/>
                  </w:divBdr>
                </w:div>
              </w:divsChild>
            </w:div>
            <w:div w:id="486940496">
              <w:marLeft w:val="0"/>
              <w:marRight w:val="0"/>
              <w:marTop w:val="0"/>
              <w:marBottom w:val="0"/>
              <w:divBdr>
                <w:top w:val="none" w:sz="0" w:space="0" w:color="auto"/>
                <w:left w:val="none" w:sz="0" w:space="0" w:color="auto"/>
                <w:bottom w:val="none" w:sz="0" w:space="0" w:color="auto"/>
                <w:right w:val="none" w:sz="0" w:space="0" w:color="auto"/>
              </w:divBdr>
              <w:divsChild>
                <w:div w:id="906647055">
                  <w:marLeft w:val="0"/>
                  <w:marRight w:val="0"/>
                  <w:marTop w:val="0"/>
                  <w:marBottom w:val="0"/>
                  <w:divBdr>
                    <w:top w:val="none" w:sz="0" w:space="0" w:color="auto"/>
                    <w:left w:val="none" w:sz="0" w:space="0" w:color="auto"/>
                    <w:bottom w:val="none" w:sz="0" w:space="0" w:color="auto"/>
                    <w:right w:val="none" w:sz="0" w:space="0" w:color="auto"/>
                  </w:divBdr>
                </w:div>
              </w:divsChild>
            </w:div>
            <w:div w:id="1571891913">
              <w:marLeft w:val="0"/>
              <w:marRight w:val="0"/>
              <w:marTop w:val="0"/>
              <w:marBottom w:val="0"/>
              <w:divBdr>
                <w:top w:val="none" w:sz="0" w:space="0" w:color="auto"/>
                <w:left w:val="none" w:sz="0" w:space="0" w:color="auto"/>
                <w:bottom w:val="none" w:sz="0" w:space="0" w:color="auto"/>
                <w:right w:val="none" w:sz="0" w:space="0" w:color="auto"/>
              </w:divBdr>
              <w:divsChild>
                <w:div w:id="1343124881">
                  <w:marLeft w:val="0"/>
                  <w:marRight w:val="0"/>
                  <w:marTop w:val="0"/>
                  <w:marBottom w:val="0"/>
                  <w:divBdr>
                    <w:top w:val="none" w:sz="0" w:space="0" w:color="auto"/>
                    <w:left w:val="none" w:sz="0" w:space="0" w:color="auto"/>
                    <w:bottom w:val="none" w:sz="0" w:space="0" w:color="auto"/>
                    <w:right w:val="none" w:sz="0" w:space="0" w:color="auto"/>
                  </w:divBdr>
                </w:div>
              </w:divsChild>
            </w:div>
            <w:div w:id="284429548">
              <w:marLeft w:val="0"/>
              <w:marRight w:val="0"/>
              <w:marTop w:val="0"/>
              <w:marBottom w:val="0"/>
              <w:divBdr>
                <w:top w:val="none" w:sz="0" w:space="0" w:color="auto"/>
                <w:left w:val="none" w:sz="0" w:space="0" w:color="auto"/>
                <w:bottom w:val="none" w:sz="0" w:space="0" w:color="auto"/>
                <w:right w:val="none" w:sz="0" w:space="0" w:color="auto"/>
              </w:divBdr>
              <w:divsChild>
                <w:div w:id="1769152168">
                  <w:marLeft w:val="0"/>
                  <w:marRight w:val="0"/>
                  <w:marTop w:val="0"/>
                  <w:marBottom w:val="0"/>
                  <w:divBdr>
                    <w:top w:val="none" w:sz="0" w:space="0" w:color="auto"/>
                    <w:left w:val="none" w:sz="0" w:space="0" w:color="auto"/>
                    <w:bottom w:val="none" w:sz="0" w:space="0" w:color="auto"/>
                    <w:right w:val="none" w:sz="0" w:space="0" w:color="auto"/>
                  </w:divBdr>
                </w:div>
              </w:divsChild>
            </w:div>
            <w:div w:id="741953802">
              <w:marLeft w:val="0"/>
              <w:marRight w:val="0"/>
              <w:marTop w:val="0"/>
              <w:marBottom w:val="0"/>
              <w:divBdr>
                <w:top w:val="none" w:sz="0" w:space="0" w:color="auto"/>
                <w:left w:val="none" w:sz="0" w:space="0" w:color="auto"/>
                <w:bottom w:val="none" w:sz="0" w:space="0" w:color="auto"/>
                <w:right w:val="none" w:sz="0" w:space="0" w:color="auto"/>
              </w:divBdr>
              <w:divsChild>
                <w:div w:id="1235625641">
                  <w:marLeft w:val="0"/>
                  <w:marRight w:val="0"/>
                  <w:marTop w:val="0"/>
                  <w:marBottom w:val="0"/>
                  <w:divBdr>
                    <w:top w:val="none" w:sz="0" w:space="0" w:color="auto"/>
                    <w:left w:val="none" w:sz="0" w:space="0" w:color="auto"/>
                    <w:bottom w:val="none" w:sz="0" w:space="0" w:color="auto"/>
                    <w:right w:val="none" w:sz="0" w:space="0" w:color="auto"/>
                  </w:divBdr>
                </w:div>
              </w:divsChild>
            </w:div>
            <w:div w:id="861210520">
              <w:marLeft w:val="0"/>
              <w:marRight w:val="0"/>
              <w:marTop w:val="0"/>
              <w:marBottom w:val="0"/>
              <w:divBdr>
                <w:top w:val="none" w:sz="0" w:space="0" w:color="auto"/>
                <w:left w:val="none" w:sz="0" w:space="0" w:color="auto"/>
                <w:bottom w:val="none" w:sz="0" w:space="0" w:color="auto"/>
                <w:right w:val="none" w:sz="0" w:space="0" w:color="auto"/>
              </w:divBdr>
              <w:divsChild>
                <w:div w:id="237789429">
                  <w:marLeft w:val="0"/>
                  <w:marRight w:val="0"/>
                  <w:marTop w:val="0"/>
                  <w:marBottom w:val="0"/>
                  <w:divBdr>
                    <w:top w:val="none" w:sz="0" w:space="0" w:color="auto"/>
                    <w:left w:val="none" w:sz="0" w:space="0" w:color="auto"/>
                    <w:bottom w:val="none" w:sz="0" w:space="0" w:color="auto"/>
                    <w:right w:val="none" w:sz="0" w:space="0" w:color="auto"/>
                  </w:divBdr>
                </w:div>
              </w:divsChild>
            </w:div>
            <w:div w:id="1327398803">
              <w:marLeft w:val="0"/>
              <w:marRight w:val="0"/>
              <w:marTop w:val="0"/>
              <w:marBottom w:val="0"/>
              <w:divBdr>
                <w:top w:val="none" w:sz="0" w:space="0" w:color="auto"/>
                <w:left w:val="none" w:sz="0" w:space="0" w:color="auto"/>
                <w:bottom w:val="none" w:sz="0" w:space="0" w:color="auto"/>
                <w:right w:val="none" w:sz="0" w:space="0" w:color="auto"/>
              </w:divBdr>
              <w:divsChild>
                <w:div w:id="1516532636">
                  <w:marLeft w:val="0"/>
                  <w:marRight w:val="0"/>
                  <w:marTop w:val="0"/>
                  <w:marBottom w:val="0"/>
                  <w:divBdr>
                    <w:top w:val="none" w:sz="0" w:space="0" w:color="auto"/>
                    <w:left w:val="none" w:sz="0" w:space="0" w:color="auto"/>
                    <w:bottom w:val="none" w:sz="0" w:space="0" w:color="auto"/>
                    <w:right w:val="none" w:sz="0" w:space="0" w:color="auto"/>
                  </w:divBdr>
                </w:div>
              </w:divsChild>
            </w:div>
            <w:div w:id="1414008268">
              <w:marLeft w:val="0"/>
              <w:marRight w:val="0"/>
              <w:marTop w:val="0"/>
              <w:marBottom w:val="0"/>
              <w:divBdr>
                <w:top w:val="none" w:sz="0" w:space="0" w:color="auto"/>
                <w:left w:val="none" w:sz="0" w:space="0" w:color="auto"/>
                <w:bottom w:val="none" w:sz="0" w:space="0" w:color="auto"/>
                <w:right w:val="none" w:sz="0" w:space="0" w:color="auto"/>
              </w:divBdr>
              <w:divsChild>
                <w:div w:id="1408192203">
                  <w:marLeft w:val="0"/>
                  <w:marRight w:val="0"/>
                  <w:marTop w:val="0"/>
                  <w:marBottom w:val="0"/>
                  <w:divBdr>
                    <w:top w:val="none" w:sz="0" w:space="0" w:color="auto"/>
                    <w:left w:val="none" w:sz="0" w:space="0" w:color="auto"/>
                    <w:bottom w:val="none" w:sz="0" w:space="0" w:color="auto"/>
                    <w:right w:val="none" w:sz="0" w:space="0" w:color="auto"/>
                  </w:divBdr>
                </w:div>
              </w:divsChild>
            </w:div>
            <w:div w:id="742723739">
              <w:marLeft w:val="0"/>
              <w:marRight w:val="0"/>
              <w:marTop w:val="0"/>
              <w:marBottom w:val="0"/>
              <w:divBdr>
                <w:top w:val="none" w:sz="0" w:space="0" w:color="auto"/>
                <w:left w:val="none" w:sz="0" w:space="0" w:color="auto"/>
                <w:bottom w:val="none" w:sz="0" w:space="0" w:color="auto"/>
                <w:right w:val="none" w:sz="0" w:space="0" w:color="auto"/>
              </w:divBdr>
              <w:divsChild>
                <w:div w:id="1238635676">
                  <w:marLeft w:val="0"/>
                  <w:marRight w:val="0"/>
                  <w:marTop w:val="0"/>
                  <w:marBottom w:val="0"/>
                  <w:divBdr>
                    <w:top w:val="none" w:sz="0" w:space="0" w:color="auto"/>
                    <w:left w:val="none" w:sz="0" w:space="0" w:color="auto"/>
                    <w:bottom w:val="none" w:sz="0" w:space="0" w:color="auto"/>
                    <w:right w:val="none" w:sz="0" w:space="0" w:color="auto"/>
                  </w:divBdr>
                </w:div>
              </w:divsChild>
            </w:div>
            <w:div w:id="345711620">
              <w:marLeft w:val="0"/>
              <w:marRight w:val="0"/>
              <w:marTop w:val="0"/>
              <w:marBottom w:val="0"/>
              <w:divBdr>
                <w:top w:val="none" w:sz="0" w:space="0" w:color="auto"/>
                <w:left w:val="none" w:sz="0" w:space="0" w:color="auto"/>
                <w:bottom w:val="none" w:sz="0" w:space="0" w:color="auto"/>
                <w:right w:val="none" w:sz="0" w:space="0" w:color="auto"/>
              </w:divBdr>
              <w:divsChild>
                <w:div w:id="396976899">
                  <w:marLeft w:val="0"/>
                  <w:marRight w:val="0"/>
                  <w:marTop w:val="0"/>
                  <w:marBottom w:val="0"/>
                  <w:divBdr>
                    <w:top w:val="none" w:sz="0" w:space="0" w:color="auto"/>
                    <w:left w:val="none" w:sz="0" w:space="0" w:color="auto"/>
                    <w:bottom w:val="none" w:sz="0" w:space="0" w:color="auto"/>
                    <w:right w:val="none" w:sz="0" w:space="0" w:color="auto"/>
                  </w:divBdr>
                </w:div>
              </w:divsChild>
            </w:div>
            <w:div w:id="1433238468">
              <w:marLeft w:val="0"/>
              <w:marRight w:val="0"/>
              <w:marTop w:val="0"/>
              <w:marBottom w:val="0"/>
              <w:divBdr>
                <w:top w:val="none" w:sz="0" w:space="0" w:color="auto"/>
                <w:left w:val="none" w:sz="0" w:space="0" w:color="auto"/>
                <w:bottom w:val="none" w:sz="0" w:space="0" w:color="auto"/>
                <w:right w:val="none" w:sz="0" w:space="0" w:color="auto"/>
              </w:divBdr>
              <w:divsChild>
                <w:div w:id="922296811">
                  <w:marLeft w:val="0"/>
                  <w:marRight w:val="0"/>
                  <w:marTop w:val="0"/>
                  <w:marBottom w:val="0"/>
                  <w:divBdr>
                    <w:top w:val="none" w:sz="0" w:space="0" w:color="auto"/>
                    <w:left w:val="none" w:sz="0" w:space="0" w:color="auto"/>
                    <w:bottom w:val="none" w:sz="0" w:space="0" w:color="auto"/>
                    <w:right w:val="none" w:sz="0" w:space="0" w:color="auto"/>
                  </w:divBdr>
                </w:div>
              </w:divsChild>
            </w:div>
            <w:div w:id="704868084">
              <w:marLeft w:val="0"/>
              <w:marRight w:val="0"/>
              <w:marTop w:val="0"/>
              <w:marBottom w:val="0"/>
              <w:divBdr>
                <w:top w:val="none" w:sz="0" w:space="0" w:color="auto"/>
                <w:left w:val="none" w:sz="0" w:space="0" w:color="auto"/>
                <w:bottom w:val="none" w:sz="0" w:space="0" w:color="auto"/>
                <w:right w:val="none" w:sz="0" w:space="0" w:color="auto"/>
              </w:divBdr>
              <w:divsChild>
                <w:div w:id="684483395">
                  <w:marLeft w:val="0"/>
                  <w:marRight w:val="0"/>
                  <w:marTop w:val="0"/>
                  <w:marBottom w:val="0"/>
                  <w:divBdr>
                    <w:top w:val="none" w:sz="0" w:space="0" w:color="auto"/>
                    <w:left w:val="none" w:sz="0" w:space="0" w:color="auto"/>
                    <w:bottom w:val="none" w:sz="0" w:space="0" w:color="auto"/>
                    <w:right w:val="none" w:sz="0" w:space="0" w:color="auto"/>
                  </w:divBdr>
                </w:div>
              </w:divsChild>
            </w:div>
            <w:div w:id="470170222">
              <w:marLeft w:val="0"/>
              <w:marRight w:val="0"/>
              <w:marTop w:val="0"/>
              <w:marBottom w:val="0"/>
              <w:divBdr>
                <w:top w:val="none" w:sz="0" w:space="0" w:color="auto"/>
                <w:left w:val="none" w:sz="0" w:space="0" w:color="auto"/>
                <w:bottom w:val="none" w:sz="0" w:space="0" w:color="auto"/>
                <w:right w:val="none" w:sz="0" w:space="0" w:color="auto"/>
              </w:divBdr>
              <w:divsChild>
                <w:div w:id="762073268">
                  <w:marLeft w:val="0"/>
                  <w:marRight w:val="0"/>
                  <w:marTop w:val="0"/>
                  <w:marBottom w:val="0"/>
                  <w:divBdr>
                    <w:top w:val="none" w:sz="0" w:space="0" w:color="auto"/>
                    <w:left w:val="none" w:sz="0" w:space="0" w:color="auto"/>
                    <w:bottom w:val="none" w:sz="0" w:space="0" w:color="auto"/>
                    <w:right w:val="none" w:sz="0" w:space="0" w:color="auto"/>
                  </w:divBdr>
                </w:div>
              </w:divsChild>
            </w:div>
            <w:div w:id="693385223">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
              </w:divsChild>
            </w:div>
            <w:div w:id="1637493957">
              <w:marLeft w:val="0"/>
              <w:marRight w:val="0"/>
              <w:marTop w:val="0"/>
              <w:marBottom w:val="0"/>
              <w:divBdr>
                <w:top w:val="none" w:sz="0" w:space="0" w:color="auto"/>
                <w:left w:val="none" w:sz="0" w:space="0" w:color="auto"/>
                <w:bottom w:val="none" w:sz="0" w:space="0" w:color="auto"/>
                <w:right w:val="none" w:sz="0" w:space="0" w:color="auto"/>
              </w:divBdr>
              <w:divsChild>
                <w:div w:id="1970283959">
                  <w:marLeft w:val="0"/>
                  <w:marRight w:val="0"/>
                  <w:marTop w:val="0"/>
                  <w:marBottom w:val="0"/>
                  <w:divBdr>
                    <w:top w:val="none" w:sz="0" w:space="0" w:color="auto"/>
                    <w:left w:val="none" w:sz="0" w:space="0" w:color="auto"/>
                    <w:bottom w:val="none" w:sz="0" w:space="0" w:color="auto"/>
                    <w:right w:val="none" w:sz="0" w:space="0" w:color="auto"/>
                  </w:divBdr>
                </w:div>
              </w:divsChild>
            </w:div>
            <w:div w:id="579339838">
              <w:marLeft w:val="0"/>
              <w:marRight w:val="0"/>
              <w:marTop w:val="0"/>
              <w:marBottom w:val="0"/>
              <w:divBdr>
                <w:top w:val="none" w:sz="0" w:space="0" w:color="auto"/>
                <w:left w:val="none" w:sz="0" w:space="0" w:color="auto"/>
                <w:bottom w:val="none" w:sz="0" w:space="0" w:color="auto"/>
                <w:right w:val="none" w:sz="0" w:space="0" w:color="auto"/>
              </w:divBdr>
              <w:divsChild>
                <w:div w:id="506597621">
                  <w:marLeft w:val="0"/>
                  <w:marRight w:val="0"/>
                  <w:marTop w:val="0"/>
                  <w:marBottom w:val="0"/>
                  <w:divBdr>
                    <w:top w:val="none" w:sz="0" w:space="0" w:color="auto"/>
                    <w:left w:val="none" w:sz="0" w:space="0" w:color="auto"/>
                    <w:bottom w:val="none" w:sz="0" w:space="0" w:color="auto"/>
                    <w:right w:val="none" w:sz="0" w:space="0" w:color="auto"/>
                  </w:divBdr>
                </w:div>
              </w:divsChild>
            </w:div>
            <w:div w:id="31342332">
              <w:marLeft w:val="0"/>
              <w:marRight w:val="0"/>
              <w:marTop w:val="0"/>
              <w:marBottom w:val="0"/>
              <w:divBdr>
                <w:top w:val="none" w:sz="0" w:space="0" w:color="auto"/>
                <w:left w:val="none" w:sz="0" w:space="0" w:color="auto"/>
                <w:bottom w:val="none" w:sz="0" w:space="0" w:color="auto"/>
                <w:right w:val="none" w:sz="0" w:space="0" w:color="auto"/>
              </w:divBdr>
              <w:divsChild>
                <w:div w:id="1923375184">
                  <w:marLeft w:val="0"/>
                  <w:marRight w:val="0"/>
                  <w:marTop w:val="0"/>
                  <w:marBottom w:val="0"/>
                  <w:divBdr>
                    <w:top w:val="none" w:sz="0" w:space="0" w:color="auto"/>
                    <w:left w:val="none" w:sz="0" w:space="0" w:color="auto"/>
                    <w:bottom w:val="none" w:sz="0" w:space="0" w:color="auto"/>
                    <w:right w:val="none" w:sz="0" w:space="0" w:color="auto"/>
                  </w:divBdr>
                </w:div>
              </w:divsChild>
            </w:div>
            <w:div w:id="154151530">
              <w:marLeft w:val="0"/>
              <w:marRight w:val="0"/>
              <w:marTop w:val="0"/>
              <w:marBottom w:val="0"/>
              <w:divBdr>
                <w:top w:val="none" w:sz="0" w:space="0" w:color="auto"/>
                <w:left w:val="none" w:sz="0" w:space="0" w:color="auto"/>
                <w:bottom w:val="none" w:sz="0" w:space="0" w:color="auto"/>
                <w:right w:val="none" w:sz="0" w:space="0" w:color="auto"/>
              </w:divBdr>
              <w:divsChild>
                <w:div w:id="1816221015">
                  <w:marLeft w:val="0"/>
                  <w:marRight w:val="0"/>
                  <w:marTop w:val="0"/>
                  <w:marBottom w:val="0"/>
                  <w:divBdr>
                    <w:top w:val="none" w:sz="0" w:space="0" w:color="auto"/>
                    <w:left w:val="none" w:sz="0" w:space="0" w:color="auto"/>
                    <w:bottom w:val="none" w:sz="0" w:space="0" w:color="auto"/>
                    <w:right w:val="none" w:sz="0" w:space="0" w:color="auto"/>
                  </w:divBdr>
                </w:div>
              </w:divsChild>
            </w:div>
            <w:div w:id="693727495">
              <w:marLeft w:val="0"/>
              <w:marRight w:val="0"/>
              <w:marTop w:val="0"/>
              <w:marBottom w:val="0"/>
              <w:divBdr>
                <w:top w:val="none" w:sz="0" w:space="0" w:color="auto"/>
                <w:left w:val="none" w:sz="0" w:space="0" w:color="auto"/>
                <w:bottom w:val="none" w:sz="0" w:space="0" w:color="auto"/>
                <w:right w:val="none" w:sz="0" w:space="0" w:color="auto"/>
              </w:divBdr>
              <w:divsChild>
                <w:div w:id="1189609573">
                  <w:marLeft w:val="0"/>
                  <w:marRight w:val="0"/>
                  <w:marTop w:val="0"/>
                  <w:marBottom w:val="0"/>
                  <w:divBdr>
                    <w:top w:val="none" w:sz="0" w:space="0" w:color="auto"/>
                    <w:left w:val="none" w:sz="0" w:space="0" w:color="auto"/>
                    <w:bottom w:val="none" w:sz="0" w:space="0" w:color="auto"/>
                    <w:right w:val="none" w:sz="0" w:space="0" w:color="auto"/>
                  </w:divBdr>
                </w:div>
              </w:divsChild>
            </w:div>
            <w:div w:id="1382752480">
              <w:marLeft w:val="0"/>
              <w:marRight w:val="0"/>
              <w:marTop w:val="0"/>
              <w:marBottom w:val="0"/>
              <w:divBdr>
                <w:top w:val="none" w:sz="0" w:space="0" w:color="auto"/>
                <w:left w:val="none" w:sz="0" w:space="0" w:color="auto"/>
                <w:bottom w:val="none" w:sz="0" w:space="0" w:color="auto"/>
                <w:right w:val="none" w:sz="0" w:space="0" w:color="auto"/>
              </w:divBdr>
              <w:divsChild>
                <w:div w:id="1098333017">
                  <w:marLeft w:val="0"/>
                  <w:marRight w:val="0"/>
                  <w:marTop w:val="0"/>
                  <w:marBottom w:val="0"/>
                  <w:divBdr>
                    <w:top w:val="none" w:sz="0" w:space="0" w:color="auto"/>
                    <w:left w:val="none" w:sz="0" w:space="0" w:color="auto"/>
                    <w:bottom w:val="none" w:sz="0" w:space="0" w:color="auto"/>
                    <w:right w:val="none" w:sz="0" w:space="0" w:color="auto"/>
                  </w:divBdr>
                </w:div>
              </w:divsChild>
            </w:div>
            <w:div w:id="1951207393">
              <w:marLeft w:val="0"/>
              <w:marRight w:val="0"/>
              <w:marTop w:val="0"/>
              <w:marBottom w:val="0"/>
              <w:divBdr>
                <w:top w:val="none" w:sz="0" w:space="0" w:color="auto"/>
                <w:left w:val="none" w:sz="0" w:space="0" w:color="auto"/>
                <w:bottom w:val="none" w:sz="0" w:space="0" w:color="auto"/>
                <w:right w:val="none" w:sz="0" w:space="0" w:color="auto"/>
              </w:divBdr>
              <w:divsChild>
                <w:div w:id="1365014563">
                  <w:marLeft w:val="0"/>
                  <w:marRight w:val="0"/>
                  <w:marTop w:val="0"/>
                  <w:marBottom w:val="0"/>
                  <w:divBdr>
                    <w:top w:val="none" w:sz="0" w:space="0" w:color="auto"/>
                    <w:left w:val="none" w:sz="0" w:space="0" w:color="auto"/>
                    <w:bottom w:val="none" w:sz="0" w:space="0" w:color="auto"/>
                    <w:right w:val="none" w:sz="0" w:space="0" w:color="auto"/>
                  </w:divBdr>
                </w:div>
              </w:divsChild>
            </w:div>
            <w:div w:id="1181814447">
              <w:marLeft w:val="0"/>
              <w:marRight w:val="0"/>
              <w:marTop w:val="0"/>
              <w:marBottom w:val="0"/>
              <w:divBdr>
                <w:top w:val="none" w:sz="0" w:space="0" w:color="auto"/>
                <w:left w:val="none" w:sz="0" w:space="0" w:color="auto"/>
                <w:bottom w:val="none" w:sz="0" w:space="0" w:color="auto"/>
                <w:right w:val="none" w:sz="0" w:space="0" w:color="auto"/>
              </w:divBdr>
              <w:divsChild>
                <w:div w:id="610429354">
                  <w:marLeft w:val="0"/>
                  <w:marRight w:val="0"/>
                  <w:marTop w:val="0"/>
                  <w:marBottom w:val="0"/>
                  <w:divBdr>
                    <w:top w:val="none" w:sz="0" w:space="0" w:color="auto"/>
                    <w:left w:val="none" w:sz="0" w:space="0" w:color="auto"/>
                    <w:bottom w:val="none" w:sz="0" w:space="0" w:color="auto"/>
                    <w:right w:val="none" w:sz="0" w:space="0" w:color="auto"/>
                  </w:divBdr>
                </w:div>
              </w:divsChild>
            </w:div>
            <w:div w:id="1613853141">
              <w:marLeft w:val="0"/>
              <w:marRight w:val="0"/>
              <w:marTop w:val="0"/>
              <w:marBottom w:val="0"/>
              <w:divBdr>
                <w:top w:val="none" w:sz="0" w:space="0" w:color="auto"/>
                <w:left w:val="none" w:sz="0" w:space="0" w:color="auto"/>
                <w:bottom w:val="none" w:sz="0" w:space="0" w:color="auto"/>
                <w:right w:val="none" w:sz="0" w:space="0" w:color="auto"/>
              </w:divBdr>
              <w:divsChild>
                <w:div w:id="1774669231">
                  <w:marLeft w:val="0"/>
                  <w:marRight w:val="0"/>
                  <w:marTop w:val="0"/>
                  <w:marBottom w:val="0"/>
                  <w:divBdr>
                    <w:top w:val="none" w:sz="0" w:space="0" w:color="auto"/>
                    <w:left w:val="none" w:sz="0" w:space="0" w:color="auto"/>
                    <w:bottom w:val="none" w:sz="0" w:space="0" w:color="auto"/>
                    <w:right w:val="none" w:sz="0" w:space="0" w:color="auto"/>
                  </w:divBdr>
                </w:div>
              </w:divsChild>
            </w:div>
            <w:div w:id="1693260556">
              <w:marLeft w:val="0"/>
              <w:marRight w:val="0"/>
              <w:marTop w:val="0"/>
              <w:marBottom w:val="0"/>
              <w:divBdr>
                <w:top w:val="none" w:sz="0" w:space="0" w:color="auto"/>
                <w:left w:val="none" w:sz="0" w:space="0" w:color="auto"/>
                <w:bottom w:val="none" w:sz="0" w:space="0" w:color="auto"/>
                <w:right w:val="none" w:sz="0" w:space="0" w:color="auto"/>
              </w:divBdr>
              <w:divsChild>
                <w:div w:id="5275672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703480279">
                  <w:marLeft w:val="0"/>
                  <w:marRight w:val="0"/>
                  <w:marTop w:val="0"/>
                  <w:marBottom w:val="0"/>
                  <w:divBdr>
                    <w:top w:val="none" w:sz="0" w:space="0" w:color="auto"/>
                    <w:left w:val="none" w:sz="0" w:space="0" w:color="auto"/>
                    <w:bottom w:val="none" w:sz="0" w:space="0" w:color="auto"/>
                    <w:right w:val="none" w:sz="0" w:space="0" w:color="auto"/>
                  </w:divBdr>
                </w:div>
              </w:divsChild>
            </w:div>
            <w:div w:id="69159804">
              <w:marLeft w:val="0"/>
              <w:marRight w:val="0"/>
              <w:marTop w:val="0"/>
              <w:marBottom w:val="0"/>
              <w:divBdr>
                <w:top w:val="none" w:sz="0" w:space="0" w:color="auto"/>
                <w:left w:val="none" w:sz="0" w:space="0" w:color="auto"/>
                <w:bottom w:val="none" w:sz="0" w:space="0" w:color="auto"/>
                <w:right w:val="none" w:sz="0" w:space="0" w:color="auto"/>
              </w:divBdr>
              <w:divsChild>
                <w:div w:id="1149640126">
                  <w:marLeft w:val="0"/>
                  <w:marRight w:val="0"/>
                  <w:marTop w:val="0"/>
                  <w:marBottom w:val="0"/>
                  <w:divBdr>
                    <w:top w:val="none" w:sz="0" w:space="0" w:color="auto"/>
                    <w:left w:val="none" w:sz="0" w:space="0" w:color="auto"/>
                    <w:bottom w:val="none" w:sz="0" w:space="0" w:color="auto"/>
                    <w:right w:val="none" w:sz="0" w:space="0" w:color="auto"/>
                  </w:divBdr>
                </w:div>
              </w:divsChild>
            </w:div>
            <w:div w:id="1221400027">
              <w:marLeft w:val="0"/>
              <w:marRight w:val="0"/>
              <w:marTop w:val="0"/>
              <w:marBottom w:val="0"/>
              <w:divBdr>
                <w:top w:val="none" w:sz="0" w:space="0" w:color="auto"/>
                <w:left w:val="none" w:sz="0" w:space="0" w:color="auto"/>
                <w:bottom w:val="none" w:sz="0" w:space="0" w:color="auto"/>
                <w:right w:val="none" w:sz="0" w:space="0" w:color="auto"/>
              </w:divBdr>
              <w:divsChild>
                <w:div w:id="1849980995">
                  <w:marLeft w:val="0"/>
                  <w:marRight w:val="0"/>
                  <w:marTop w:val="0"/>
                  <w:marBottom w:val="0"/>
                  <w:divBdr>
                    <w:top w:val="none" w:sz="0" w:space="0" w:color="auto"/>
                    <w:left w:val="none" w:sz="0" w:space="0" w:color="auto"/>
                    <w:bottom w:val="none" w:sz="0" w:space="0" w:color="auto"/>
                    <w:right w:val="none" w:sz="0" w:space="0" w:color="auto"/>
                  </w:divBdr>
                </w:div>
              </w:divsChild>
            </w:div>
            <w:div w:id="1646813080">
              <w:marLeft w:val="0"/>
              <w:marRight w:val="0"/>
              <w:marTop w:val="0"/>
              <w:marBottom w:val="0"/>
              <w:divBdr>
                <w:top w:val="none" w:sz="0" w:space="0" w:color="auto"/>
                <w:left w:val="none" w:sz="0" w:space="0" w:color="auto"/>
                <w:bottom w:val="none" w:sz="0" w:space="0" w:color="auto"/>
                <w:right w:val="none" w:sz="0" w:space="0" w:color="auto"/>
              </w:divBdr>
              <w:divsChild>
                <w:div w:id="97142214">
                  <w:marLeft w:val="0"/>
                  <w:marRight w:val="0"/>
                  <w:marTop w:val="0"/>
                  <w:marBottom w:val="0"/>
                  <w:divBdr>
                    <w:top w:val="none" w:sz="0" w:space="0" w:color="auto"/>
                    <w:left w:val="none" w:sz="0" w:space="0" w:color="auto"/>
                    <w:bottom w:val="none" w:sz="0" w:space="0" w:color="auto"/>
                    <w:right w:val="none" w:sz="0" w:space="0" w:color="auto"/>
                  </w:divBdr>
                </w:div>
              </w:divsChild>
            </w:div>
            <w:div w:id="837692990">
              <w:marLeft w:val="0"/>
              <w:marRight w:val="0"/>
              <w:marTop w:val="0"/>
              <w:marBottom w:val="0"/>
              <w:divBdr>
                <w:top w:val="none" w:sz="0" w:space="0" w:color="auto"/>
                <w:left w:val="none" w:sz="0" w:space="0" w:color="auto"/>
                <w:bottom w:val="none" w:sz="0" w:space="0" w:color="auto"/>
                <w:right w:val="none" w:sz="0" w:space="0" w:color="auto"/>
              </w:divBdr>
              <w:divsChild>
                <w:div w:id="1885557704">
                  <w:marLeft w:val="0"/>
                  <w:marRight w:val="0"/>
                  <w:marTop w:val="0"/>
                  <w:marBottom w:val="0"/>
                  <w:divBdr>
                    <w:top w:val="none" w:sz="0" w:space="0" w:color="auto"/>
                    <w:left w:val="none" w:sz="0" w:space="0" w:color="auto"/>
                    <w:bottom w:val="none" w:sz="0" w:space="0" w:color="auto"/>
                    <w:right w:val="none" w:sz="0" w:space="0" w:color="auto"/>
                  </w:divBdr>
                </w:div>
              </w:divsChild>
            </w:div>
            <w:div w:id="981616976">
              <w:marLeft w:val="0"/>
              <w:marRight w:val="0"/>
              <w:marTop w:val="0"/>
              <w:marBottom w:val="0"/>
              <w:divBdr>
                <w:top w:val="none" w:sz="0" w:space="0" w:color="auto"/>
                <w:left w:val="none" w:sz="0" w:space="0" w:color="auto"/>
                <w:bottom w:val="none" w:sz="0" w:space="0" w:color="auto"/>
                <w:right w:val="none" w:sz="0" w:space="0" w:color="auto"/>
              </w:divBdr>
              <w:divsChild>
                <w:div w:id="415443345">
                  <w:marLeft w:val="0"/>
                  <w:marRight w:val="0"/>
                  <w:marTop w:val="0"/>
                  <w:marBottom w:val="0"/>
                  <w:divBdr>
                    <w:top w:val="none" w:sz="0" w:space="0" w:color="auto"/>
                    <w:left w:val="none" w:sz="0" w:space="0" w:color="auto"/>
                    <w:bottom w:val="none" w:sz="0" w:space="0" w:color="auto"/>
                    <w:right w:val="none" w:sz="0" w:space="0" w:color="auto"/>
                  </w:divBdr>
                </w:div>
              </w:divsChild>
            </w:div>
            <w:div w:id="703137044">
              <w:marLeft w:val="0"/>
              <w:marRight w:val="0"/>
              <w:marTop w:val="0"/>
              <w:marBottom w:val="0"/>
              <w:divBdr>
                <w:top w:val="none" w:sz="0" w:space="0" w:color="auto"/>
                <w:left w:val="none" w:sz="0" w:space="0" w:color="auto"/>
                <w:bottom w:val="none" w:sz="0" w:space="0" w:color="auto"/>
                <w:right w:val="none" w:sz="0" w:space="0" w:color="auto"/>
              </w:divBdr>
              <w:divsChild>
                <w:div w:id="830952959">
                  <w:marLeft w:val="0"/>
                  <w:marRight w:val="0"/>
                  <w:marTop w:val="0"/>
                  <w:marBottom w:val="0"/>
                  <w:divBdr>
                    <w:top w:val="none" w:sz="0" w:space="0" w:color="auto"/>
                    <w:left w:val="none" w:sz="0" w:space="0" w:color="auto"/>
                    <w:bottom w:val="none" w:sz="0" w:space="0" w:color="auto"/>
                    <w:right w:val="none" w:sz="0" w:space="0" w:color="auto"/>
                  </w:divBdr>
                </w:div>
              </w:divsChild>
            </w:div>
            <w:div w:id="268976326">
              <w:marLeft w:val="0"/>
              <w:marRight w:val="0"/>
              <w:marTop w:val="0"/>
              <w:marBottom w:val="0"/>
              <w:divBdr>
                <w:top w:val="none" w:sz="0" w:space="0" w:color="auto"/>
                <w:left w:val="none" w:sz="0" w:space="0" w:color="auto"/>
                <w:bottom w:val="none" w:sz="0" w:space="0" w:color="auto"/>
                <w:right w:val="none" w:sz="0" w:space="0" w:color="auto"/>
              </w:divBdr>
              <w:divsChild>
                <w:div w:id="1792282035">
                  <w:marLeft w:val="0"/>
                  <w:marRight w:val="0"/>
                  <w:marTop w:val="0"/>
                  <w:marBottom w:val="0"/>
                  <w:divBdr>
                    <w:top w:val="none" w:sz="0" w:space="0" w:color="auto"/>
                    <w:left w:val="none" w:sz="0" w:space="0" w:color="auto"/>
                    <w:bottom w:val="none" w:sz="0" w:space="0" w:color="auto"/>
                    <w:right w:val="none" w:sz="0" w:space="0" w:color="auto"/>
                  </w:divBdr>
                </w:div>
              </w:divsChild>
            </w:div>
            <w:div w:id="142238823">
              <w:marLeft w:val="0"/>
              <w:marRight w:val="0"/>
              <w:marTop w:val="0"/>
              <w:marBottom w:val="0"/>
              <w:divBdr>
                <w:top w:val="none" w:sz="0" w:space="0" w:color="auto"/>
                <w:left w:val="none" w:sz="0" w:space="0" w:color="auto"/>
                <w:bottom w:val="none" w:sz="0" w:space="0" w:color="auto"/>
                <w:right w:val="none" w:sz="0" w:space="0" w:color="auto"/>
              </w:divBdr>
              <w:divsChild>
                <w:div w:id="64911829">
                  <w:marLeft w:val="0"/>
                  <w:marRight w:val="0"/>
                  <w:marTop w:val="0"/>
                  <w:marBottom w:val="0"/>
                  <w:divBdr>
                    <w:top w:val="none" w:sz="0" w:space="0" w:color="auto"/>
                    <w:left w:val="none" w:sz="0" w:space="0" w:color="auto"/>
                    <w:bottom w:val="none" w:sz="0" w:space="0" w:color="auto"/>
                    <w:right w:val="none" w:sz="0" w:space="0" w:color="auto"/>
                  </w:divBdr>
                </w:div>
              </w:divsChild>
            </w:div>
            <w:div w:id="141311901">
              <w:marLeft w:val="0"/>
              <w:marRight w:val="0"/>
              <w:marTop w:val="0"/>
              <w:marBottom w:val="0"/>
              <w:divBdr>
                <w:top w:val="none" w:sz="0" w:space="0" w:color="auto"/>
                <w:left w:val="none" w:sz="0" w:space="0" w:color="auto"/>
                <w:bottom w:val="none" w:sz="0" w:space="0" w:color="auto"/>
                <w:right w:val="none" w:sz="0" w:space="0" w:color="auto"/>
              </w:divBdr>
              <w:divsChild>
                <w:div w:id="2011255427">
                  <w:marLeft w:val="0"/>
                  <w:marRight w:val="0"/>
                  <w:marTop w:val="0"/>
                  <w:marBottom w:val="0"/>
                  <w:divBdr>
                    <w:top w:val="none" w:sz="0" w:space="0" w:color="auto"/>
                    <w:left w:val="none" w:sz="0" w:space="0" w:color="auto"/>
                    <w:bottom w:val="none" w:sz="0" w:space="0" w:color="auto"/>
                    <w:right w:val="none" w:sz="0" w:space="0" w:color="auto"/>
                  </w:divBdr>
                </w:div>
              </w:divsChild>
            </w:div>
            <w:div w:id="1071201250">
              <w:marLeft w:val="0"/>
              <w:marRight w:val="0"/>
              <w:marTop w:val="0"/>
              <w:marBottom w:val="0"/>
              <w:divBdr>
                <w:top w:val="none" w:sz="0" w:space="0" w:color="auto"/>
                <w:left w:val="none" w:sz="0" w:space="0" w:color="auto"/>
                <w:bottom w:val="none" w:sz="0" w:space="0" w:color="auto"/>
                <w:right w:val="none" w:sz="0" w:space="0" w:color="auto"/>
              </w:divBdr>
              <w:divsChild>
                <w:div w:id="2045711957">
                  <w:marLeft w:val="0"/>
                  <w:marRight w:val="0"/>
                  <w:marTop w:val="0"/>
                  <w:marBottom w:val="0"/>
                  <w:divBdr>
                    <w:top w:val="none" w:sz="0" w:space="0" w:color="auto"/>
                    <w:left w:val="none" w:sz="0" w:space="0" w:color="auto"/>
                    <w:bottom w:val="none" w:sz="0" w:space="0" w:color="auto"/>
                    <w:right w:val="none" w:sz="0" w:space="0" w:color="auto"/>
                  </w:divBdr>
                </w:div>
              </w:divsChild>
            </w:div>
            <w:div w:id="851140738">
              <w:marLeft w:val="0"/>
              <w:marRight w:val="0"/>
              <w:marTop w:val="0"/>
              <w:marBottom w:val="0"/>
              <w:divBdr>
                <w:top w:val="none" w:sz="0" w:space="0" w:color="auto"/>
                <w:left w:val="none" w:sz="0" w:space="0" w:color="auto"/>
                <w:bottom w:val="none" w:sz="0" w:space="0" w:color="auto"/>
                <w:right w:val="none" w:sz="0" w:space="0" w:color="auto"/>
              </w:divBdr>
              <w:divsChild>
                <w:div w:id="1811630773">
                  <w:marLeft w:val="0"/>
                  <w:marRight w:val="0"/>
                  <w:marTop w:val="0"/>
                  <w:marBottom w:val="0"/>
                  <w:divBdr>
                    <w:top w:val="none" w:sz="0" w:space="0" w:color="auto"/>
                    <w:left w:val="none" w:sz="0" w:space="0" w:color="auto"/>
                    <w:bottom w:val="none" w:sz="0" w:space="0" w:color="auto"/>
                    <w:right w:val="none" w:sz="0" w:space="0" w:color="auto"/>
                  </w:divBdr>
                </w:div>
              </w:divsChild>
            </w:div>
            <w:div w:id="1424759060">
              <w:marLeft w:val="0"/>
              <w:marRight w:val="0"/>
              <w:marTop w:val="0"/>
              <w:marBottom w:val="0"/>
              <w:divBdr>
                <w:top w:val="none" w:sz="0" w:space="0" w:color="auto"/>
                <w:left w:val="none" w:sz="0" w:space="0" w:color="auto"/>
                <w:bottom w:val="none" w:sz="0" w:space="0" w:color="auto"/>
                <w:right w:val="none" w:sz="0" w:space="0" w:color="auto"/>
              </w:divBdr>
              <w:divsChild>
                <w:div w:id="2069762328">
                  <w:marLeft w:val="0"/>
                  <w:marRight w:val="0"/>
                  <w:marTop w:val="0"/>
                  <w:marBottom w:val="0"/>
                  <w:divBdr>
                    <w:top w:val="none" w:sz="0" w:space="0" w:color="auto"/>
                    <w:left w:val="none" w:sz="0" w:space="0" w:color="auto"/>
                    <w:bottom w:val="none" w:sz="0" w:space="0" w:color="auto"/>
                    <w:right w:val="none" w:sz="0" w:space="0" w:color="auto"/>
                  </w:divBdr>
                </w:div>
              </w:divsChild>
            </w:div>
            <w:div w:id="450975055">
              <w:marLeft w:val="0"/>
              <w:marRight w:val="0"/>
              <w:marTop w:val="0"/>
              <w:marBottom w:val="0"/>
              <w:divBdr>
                <w:top w:val="none" w:sz="0" w:space="0" w:color="auto"/>
                <w:left w:val="none" w:sz="0" w:space="0" w:color="auto"/>
                <w:bottom w:val="none" w:sz="0" w:space="0" w:color="auto"/>
                <w:right w:val="none" w:sz="0" w:space="0" w:color="auto"/>
              </w:divBdr>
              <w:divsChild>
                <w:div w:id="332882935">
                  <w:marLeft w:val="0"/>
                  <w:marRight w:val="0"/>
                  <w:marTop w:val="0"/>
                  <w:marBottom w:val="0"/>
                  <w:divBdr>
                    <w:top w:val="none" w:sz="0" w:space="0" w:color="auto"/>
                    <w:left w:val="none" w:sz="0" w:space="0" w:color="auto"/>
                    <w:bottom w:val="none" w:sz="0" w:space="0" w:color="auto"/>
                    <w:right w:val="none" w:sz="0" w:space="0" w:color="auto"/>
                  </w:divBdr>
                </w:div>
              </w:divsChild>
            </w:div>
            <w:div w:id="2028168256">
              <w:marLeft w:val="0"/>
              <w:marRight w:val="0"/>
              <w:marTop w:val="0"/>
              <w:marBottom w:val="0"/>
              <w:divBdr>
                <w:top w:val="none" w:sz="0" w:space="0" w:color="auto"/>
                <w:left w:val="none" w:sz="0" w:space="0" w:color="auto"/>
                <w:bottom w:val="none" w:sz="0" w:space="0" w:color="auto"/>
                <w:right w:val="none" w:sz="0" w:space="0" w:color="auto"/>
              </w:divBdr>
              <w:divsChild>
                <w:div w:id="1353343510">
                  <w:marLeft w:val="0"/>
                  <w:marRight w:val="0"/>
                  <w:marTop w:val="0"/>
                  <w:marBottom w:val="0"/>
                  <w:divBdr>
                    <w:top w:val="none" w:sz="0" w:space="0" w:color="auto"/>
                    <w:left w:val="none" w:sz="0" w:space="0" w:color="auto"/>
                    <w:bottom w:val="none" w:sz="0" w:space="0" w:color="auto"/>
                    <w:right w:val="none" w:sz="0" w:space="0" w:color="auto"/>
                  </w:divBdr>
                </w:div>
              </w:divsChild>
            </w:div>
            <w:div w:id="1052388377">
              <w:marLeft w:val="0"/>
              <w:marRight w:val="0"/>
              <w:marTop w:val="0"/>
              <w:marBottom w:val="0"/>
              <w:divBdr>
                <w:top w:val="none" w:sz="0" w:space="0" w:color="auto"/>
                <w:left w:val="none" w:sz="0" w:space="0" w:color="auto"/>
                <w:bottom w:val="none" w:sz="0" w:space="0" w:color="auto"/>
                <w:right w:val="none" w:sz="0" w:space="0" w:color="auto"/>
              </w:divBdr>
              <w:divsChild>
                <w:div w:id="413623752">
                  <w:marLeft w:val="0"/>
                  <w:marRight w:val="0"/>
                  <w:marTop w:val="0"/>
                  <w:marBottom w:val="0"/>
                  <w:divBdr>
                    <w:top w:val="none" w:sz="0" w:space="0" w:color="auto"/>
                    <w:left w:val="none" w:sz="0" w:space="0" w:color="auto"/>
                    <w:bottom w:val="none" w:sz="0" w:space="0" w:color="auto"/>
                    <w:right w:val="none" w:sz="0" w:space="0" w:color="auto"/>
                  </w:divBdr>
                </w:div>
              </w:divsChild>
            </w:div>
            <w:div w:id="1296376032">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0"/>
                  <w:marTop w:val="0"/>
                  <w:marBottom w:val="0"/>
                  <w:divBdr>
                    <w:top w:val="none" w:sz="0" w:space="0" w:color="auto"/>
                    <w:left w:val="none" w:sz="0" w:space="0" w:color="auto"/>
                    <w:bottom w:val="none" w:sz="0" w:space="0" w:color="auto"/>
                    <w:right w:val="none" w:sz="0" w:space="0" w:color="auto"/>
                  </w:divBdr>
                </w:div>
              </w:divsChild>
            </w:div>
            <w:div w:id="1349678226">
              <w:marLeft w:val="0"/>
              <w:marRight w:val="0"/>
              <w:marTop w:val="0"/>
              <w:marBottom w:val="0"/>
              <w:divBdr>
                <w:top w:val="none" w:sz="0" w:space="0" w:color="auto"/>
                <w:left w:val="none" w:sz="0" w:space="0" w:color="auto"/>
                <w:bottom w:val="none" w:sz="0" w:space="0" w:color="auto"/>
                <w:right w:val="none" w:sz="0" w:space="0" w:color="auto"/>
              </w:divBdr>
              <w:divsChild>
                <w:div w:id="1172452781">
                  <w:marLeft w:val="0"/>
                  <w:marRight w:val="0"/>
                  <w:marTop w:val="0"/>
                  <w:marBottom w:val="0"/>
                  <w:divBdr>
                    <w:top w:val="none" w:sz="0" w:space="0" w:color="auto"/>
                    <w:left w:val="none" w:sz="0" w:space="0" w:color="auto"/>
                    <w:bottom w:val="none" w:sz="0" w:space="0" w:color="auto"/>
                    <w:right w:val="none" w:sz="0" w:space="0" w:color="auto"/>
                  </w:divBdr>
                </w:div>
              </w:divsChild>
            </w:div>
            <w:div w:id="1508792982">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
              </w:divsChild>
            </w:div>
            <w:div w:id="1716197823">
              <w:marLeft w:val="0"/>
              <w:marRight w:val="0"/>
              <w:marTop w:val="0"/>
              <w:marBottom w:val="0"/>
              <w:divBdr>
                <w:top w:val="none" w:sz="0" w:space="0" w:color="auto"/>
                <w:left w:val="none" w:sz="0" w:space="0" w:color="auto"/>
                <w:bottom w:val="none" w:sz="0" w:space="0" w:color="auto"/>
                <w:right w:val="none" w:sz="0" w:space="0" w:color="auto"/>
              </w:divBdr>
              <w:divsChild>
                <w:div w:id="1507867745">
                  <w:marLeft w:val="0"/>
                  <w:marRight w:val="0"/>
                  <w:marTop w:val="0"/>
                  <w:marBottom w:val="0"/>
                  <w:divBdr>
                    <w:top w:val="none" w:sz="0" w:space="0" w:color="auto"/>
                    <w:left w:val="none" w:sz="0" w:space="0" w:color="auto"/>
                    <w:bottom w:val="none" w:sz="0" w:space="0" w:color="auto"/>
                    <w:right w:val="none" w:sz="0" w:space="0" w:color="auto"/>
                  </w:divBdr>
                </w:div>
              </w:divsChild>
            </w:div>
            <w:div w:id="220212643">
              <w:marLeft w:val="0"/>
              <w:marRight w:val="0"/>
              <w:marTop w:val="0"/>
              <w:marBottom w:val="0"/>
              <w:divBdr>
                <w:top w:val="none" w:sz="0" w:space="0" w:color="auto"/>
                <w:left w:val="none" w:sz="0" w:space="0" w:color="auto"/>
                <w:bottom w:val="none" w:sz="0" w:space="0" w:color="auto"/>
                <w:right w:val="none" w:sz="0" w:space="0" w:color="auto"/>
              </w:divBdr>
              <w:divsChild>
                <w:div w:id="1168710401">
                  <w:marLeft w:val="0"/>
                  <w:marRight w:val="0"/>
                  <w:marTop w:val="0"/>
                  <w:marBottom w:val="0"/>
                  <w:divBdr>
                    <w:top w:val="none" w:sz="0" w:space="0" w:color="auto"/>
                    <w:left w:val="none" w:sz="0" w:space="0" w:color="auto"/>
                    <w:bottom w:val="none" w:sz="0" w:space="0" w:color="auto"/>
                    <w:right w:val="none" w:sz="0" w:space="0" w:color="auto"/>
                  </w:divBdr>
                </w:div>
              </w:divsChild>
            </w:div>
            <w:div w:id="638338249">
              <w:marLeft w:val="0"/>
              <w:marRight w:val="0"/>
              <w:marTop w:val="0"/>
              <w:marBottom w:val="0"/>
              <w:divBdr>
                <w:top w:val="none" w:sz="0" w:space="0" w:color="auto"/>
                <w:left w:val="none" w:sz="0" w:space="0" w:color="auto"/>
                <w:bottom w:val="none" w:sz="0" w:space="0" w:color="auto"/>
                <w:right w:val="none" w:sz="0" w:space="0" w:color="auto"/>
              </w:divBdr>
              <w:divsChild>
                <w:div w:id="1673870558">
                  <w:marLeft w:val="0"/>
                  <w:marRight w:val="0"/>
                  <w:marTop w:val="0"/>
                  <w:marBottom w:val="0"/>
                  <w:divBdr>
                    <w:top w:val="none" w:sz="0" w:space="0" w:color="auto"/>
                    <w:left w:val="none" w:sz="0" w:space="0" w:color="auto"/>
                    <w:bottom w:val="none" w:sz="0" w:space="0" w:color="auto"/>
                    <w:right w:val="none" w:sz="0" w:space="0" w:color="auto"/>
                  </w:divBdr>
                </w:div>
              </w:divsChild>
            </w:div>
            <w:div w:id="319769796">
              <w:marLeft w:val="0"/>
              <w:marRight w:val="0"/>
              <w:marTop w:val="0"/>
              <w:marBottom w:val="0"/>
              <w:divBdr>
                <w:top w:val="none" w:sz="0" w:space="0" w:color="auto"/>
                <w:left w:val="none" w:sz="0" w:space="0" w:color="auto"/>
                <w:bottom w:val="none" w:sz="0" w:space="0" w:color="auto"/>
                <w:right w:val="none" w:sz="0" w:space="0" w:color="auto"/>
              </w:divBdr>
              <w:divsChild>
                <w:div w:id="1966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9793">
          <w:marLeft w:val="0"/>
          <w:marRight w:val="0"/>
          <w:marTop w:val="0"/>
          <w:marBottom w:val="0"/>
          <w:divBdr>
            <w:top w:val="none" w:sz="0" w:space="0" w:color="auto"/>
            <w:left w:val="none" w:sz="0" w:space="0" w:color="auto"/>
            <w:bottom w:val="none" w:sz="0" w:space="0" w:color="auto"/>
            <w:right w:val="none" w:sz="0" w:space="0" w:color="auto"/>
          </w:divBdr>
          <w:divsChild>
            <w:div w:id="1935821214">
              <w:marLeft w:val="0"/>
              <w:marRight w:val="0"/>
              <w:marTop w:val="0"/>
              <w:marBottom w:val="0"/>
              <w:divBdr>
                <w:top w:val="none" w:sz="0" w:space="0" w:color="auto"/>
                <w:left w:val="none" w:sz="0" w:space="0" w:color="auto"/>
                <w:bottom w:val="none" w:sz="0" w:space="0" w:color="auto"/>
                <w:right w:val="none" w:sz="0" w:space="0" w:color="auto"/>
              </w:divBdr>
              <w:divsChild>
                <w:div w:id="130025575">
                  <w:marLeft w:val="0"/>
                  <w:marRight w:val="0"/>
                  <w:marTop w:val="0"/>
                  <w:marBottom w:val="0"/>
                  <w:divBdr>
                    <w:top w:val="none" w:sz="0" w:space="0" w:color="auto"/>
                    <w:left w:val="none" w:sz="0" w:space="0" w:color="auto"/>
                    <w:bottom w:val="none" w:sz="0" w:space="0" w:color="auto"/>
                    <w:right w:val="none" w:sz="0" w:space="0" w:color="auto"/>
                  </w:divBdr>
                </w:div>
              </w:divsChild>
            </w:div>
            <w:div w:id="1674650792">
              <w:marLeft w:val="0"/>
              <w:marRight w:val="0"/>
              <w:marTop w:val="0"/>
              <w:marBottom w:val="0"/>
              <w:divBdr>
                <w:top w:val="none" w:sz="0" w:space="0" w:color="auto"/>
                <w:left w:val="none" w:sz="0" w:space="0" w:color="auto"/>
                <w:bottom w:val="none" w:sz="0" w:space="0" w:color="auto"/>
                <w:right w:val="none" w:sz="0" w:space="0" w:color="auto"/>
              </w:divBdr>
              <w:divsChild>
                <w:div w:id="1274938851">
                  <w:marLeft w:val="0"/>
                  <w:marRight w:val="0"/>
                  <w:marTop w:val="0"/>
                  <w:marBottom w:val="0"/>
                  <w:divBdr>
                    <w:top w:val="none" w:sz="0" w:space="0" w:color="auto"/>
                    <w:left w:val="none" w:sz="0" w:space="0" w:color="auto"/>
                    <w:bottom w:val="none" w:sz="0" w:space="0" w:color="auto"/>
                    <w:right w:val="none" w:sz="0" w:space="0" w:color="auto"/>
                  </w:divBdr>
                </w:div>
              </w:divsChild>
            </w:div>
            <w:div w:id="260650896">
              <w:marLeft w:val="0"/>
              <w:marRight w:val="0"/>
              <w:marTop w:val="0"/>
              <w:marBottom w:val="0"/>
              <w:divBdr>
                <w:top w:val="none" w:sz="0" w:space="0" w:color="auto"/>
                <w:left w:val="none" w:sz="0" w:space="0" w:color="auto"/>
                <w:bottom w:val="none" w:sz="0" w:space="0" w:color="auto"/>
                <w:right w:val="none" w:sz="0" w:space="0" w:color="auto"/>
              </w:divBdr>
              <w:divsChild>
                <w:div w:id="1650132272">
                  <w:marLeft w:val="0"/>
                  <w:marRight w:val="0"/>
                  <w:marTop w:val="0"/>
                  <w:marBottom w:val="0"/>
                  <w:divBdr>
                    <w:top w:val="none" w:sz="0" w:space="0" w:color="auto"/>
                    <w:left w:val="none" w:sz="0" w:space="0" w:color="auto"/>
                    <w:bottom w:val="none" w:sz="0" w:space="0" w:color="auto"/>
                    <w:right w:val="none" w:sz="0" w:space="0" w:color="auto"/>
                  </w:divBdr>
                </w:div>
              </w:divsChild>
            </w:div>
            <w:div w:id="1730033651">
              <w:marLeft w:val="0"/>
              <w:marRight w:val="0"/>
              <w:marTop w:val="0"/>
              <w:marBottom w:val="0"/>
              <w:divBdr>
                <w:top w:val="none" w:sz="0" w:space="0" w:color="auto"/>
                <w:left w:val="none" w:sz="0" w:space="0" w:color="auto"/>
                <w:bottom w:val="none" w:sz="0" w:space="0" w:color="auto"/>
                <w:right w:val="none" w:sz="0" w:space="0" w:color="auto"/>
              </w:divBdr>
              <w:divsChild>
                <w:div w:id="775098161">
                  <w:marLeft w:val="0"/>
                  <w:marRight w:val="0"/>
                  <w:marTop w:val="0"/>
                  <w:marBottom w:val="0"/>
                  <w:divBdr>
                    <w:top w:val="none" w:sz="0" w:space="0" w:color="auto"/>
                    <w:left w:val="none" w:sz="0" w:space="0" w:color="auto"/>
                    <w:bottom w:val="none" w:sz="0" w:space="0" w:color="auto"/>
                    <w:right w:val="none" w:sz="0" w:space="0" w:color="auto"/>
                  </w:divBdr>
                </w:div>
              </w:divsChild>
            </w:div>
            <w:div w:id="560098531">
              <w:marLeft w:val="0"/>
              <w:marRight w:val="0"/>
              <w:marTop w:val="0"/>
              <w:marBottom w:val="0"/>
              <w:divBdr>
                <w:top w:val="none" w:sz="0" w:space="0" w:color="auto"/>
                <w:left w:val="none" w:sz="0" w:space="0" w:color="auto"/>
                <w:bottom w:val="none" w:sz="0" w:space="0" w:color="auto"/>
                <w:right w:val="none" w:sz="0" w:space="0" w:color="auto"/>
              </w:divBdr>
              <w:divsChild>
                <w:div w:id="228075170">
                  <w:marLeft w:val="0"/>
                  <w:marRight w:val="0"/>
                  <w:marTop w:val="0"/>
                  <w:marBottom w:val="0"/>
                  <w:divBdr>
                    <w:top w:val="none" w:sz="0" w:space="0" w:color="auto"/>
                    <w:left w:val="none" w:sz="0" w:space="0" w:color="auto"/>
                    <w:bottom w:val="none" w:sz="0" w:space="0" w:color="auto"/>
                    <w:right w:val="none" w:sz="0" w:space="0" w:color="auto"/>
                  </w:divBdr>
                </w:div>
              </w:divsChild>
            </w:div>
            <w:div w:id="799424537">
              <w:marLeft w:val="0"/>
              <w:marRight w:val="0"/>
              <w:marTop w:val="0"/>
              <w:marBottom w:val="0"/>
              <w:divBdr>
                <w:top w:val="none" w:sz="0" w:space="0" w:color="auto"/>
                <w:left w:val="none" w:sz="0" w:space="0" w:color="auto"/>
                <w:bottom w:val="none" w:sz="0" w:space="0" w:color="auto"/>
                <w:right w:val="none" w:sz="0" w:space="0" w:color="auto"/>
              </w:divBdr>
              <w:divsChild>
                <w:div w:id="1671909309">
                  <w:marLeft w:val="0"/>
                  <w:marRight w:val="0"/>
                  <w:marTop w:val="0"/>
                  <w:marBottom w:val="0"/>
                  <w:divBdr>
                    <w:top w:val="none" w:sz="0" w:space="0" w:color="auto"/>
                    <w:left w:val="none" w:sz="0" w:space="0" w:color="auto"/>
                    <w:bottom w:val="none" w:sz="0" w:space="0" w:color="auto"/>
                    <w:right w:val="none" w:sz="0" w:space="0" w:color="auto"/>
                  </w:divBdr>
                </w:div>
              </w:divsChild>
            </w:div>
            <w:div w:id="1632399833">
              <w:marLeft w:val="0"/>
              <w:marRight w:val="0"/>
              <w:marTop w:val="0"/>
              <w:marBottom w:val="0"/>
              <w:divBdr>
                <w:top w:val="none" w:sz="0" w:space="0" w:color="auto"/>
                <w:left w:val="none" w:sz="0" w:space="0" w:color="auto"/>
                <w:bottom w:val="none" w:sz="0" w:space="0" w:color="auto"/>
                <w:right w:val="none" w:sz="0" w:space="0" w:color="auto"/>
              </w:divBdr>
              <w:divsChild>
                <w:div w:id="305746448">
                  <w:marLeft w:val="0"/>
                  <w:marRight w:val="0"/>
                  <w:marTop w:val="0"/>
                  <w:marBottom w:val="0"/>
                  <w:divBdr>
                    <w:top w:val="none" w:sz="0" w:space="0" w:color="auto"/>
                    <w:left w:val="none" w:sz="0" w:space="0" w:color="auto"/>
                    <w:bottom w:val="none" w:sz="0" w:space="0" w:color="auto"/>
                    <w:right w:val="none" w:sz="0" w:space="0" w:color="auto"/>
                  </w:divBdr>
                </w:div>
              </w:divsChild>
            </w:div>
            <w:div w:id="1345941922">
              <w:marLeft w:val="0"/>
              <w:marRight w:val="0"/>
              <w:marTop w:val="0"/>
              <w:marBottom w:val="0"/>
              <w:divBdr>
                <w:top w:val="none" w:sz="0" w:space="0" w:color="auto"/>
                <w:left w:val="none" w:sz="0" w:space="0" w:color="auto"/>
                <w:bottom w:val="none" w:sz="0" w:space="0" w:color="auto"/>
                <w:right w:val="none" w:sz="0" w:space="0" w:color="auto"/>
              </w:divBdr>
              <w:divsChild>
                <w:div w:id="694310533">
                  <w:marLeft w:val="0"/>
                  <w:marRight w:val="0"/>
                  <w:marTop w:val="0"/>
                  <w:marBottom w:val="0"/>
                  <w:divBdr>
                    <w:top w:val="none" w:sz="0" w:space="0" w:color="auto"/>
                    <w:left w:val="none" w:sz="0" w:space="0" w:color="auto"/>
                    <w:bottom w:val="none" w:sz="0" w:space="0" w:color="auto"/>
                    <w:right w:val="none" w:sz="0" w:space="0" w:color="auto"/>
                  </w:divBdr>
                </w:div>
              </w:divsChild>
            </w:div>
            <w:div w:id="2057310810">
              <w:marLeft w:val="0"/>
              <w:marRight w:val="0"/>
              <w:marTop w:val="0"/>
              <w:marBottom w:val="0"/>
              <w:divBdr>
                <w:top w:val="none" w:sz="0" w:space="0" w:color="auto"/>
                <w:left w:val="none" w:sz="0" w:space="0" w:color="auto"/>
                <w:bottom w:val="none" w:sz="0" w:space="0" w:color="auto"/>
                <w:right w:val="none" w:sz="0" w:space="0" w:color="auto"/>
              </w:divBdr>
              <w:divsChild>
                <w:div w:id="171729960">
                  <w:marLeft w:val="0"/>
                  <w:marRight w:val="0"/>
                  <w:marTop w:val="0"/>
                  <w:marBottom w:val="0"/>
                  <w:divBdr>
                    <w:top w:val="none" w:sz="0" w:space="0" w:color="auto"/>
                    <w:left w:val="none" w:sz="0" w:space="0" w:color="auto"/>
                    <w:bottom w:val="none" w:sz="0" w:space="0" w:color="auto"/>
                    <w:right w:val="none" w:sz="0" w:space="0" w:color="auto"/>
                  </w:divBdr>
                </w:div>
              </w:divsChild>
            </w:div>
            <w:div w:id="884029172">
              <w:marLeft w:val="0"/>
              <w:marRight w:val="0"/>
              <w:marTop w:val="0"/>
              <w:marBottom w:val="0"/>
              <w:divBdr>
                <w:top w:val="none" w:sz="0" w:space="0" w:color="auto"/>
                <w:left w:val="none" w:sz="0" w:space="0" w:color="auto"/>
                <w:bottom w:val="none" w:sz="0" w:space="0" w:color="auto"/>
                <w:right w:val="none" w:sz="0" w:space="0" w:color="auto"/>
              </w:divBdr>
              <w:divsChild>
                <w:div w:id="371155746">
                  <w:marLeft w:val="0"/>
                  <w:marRight w:val="0"/>
                  <w:marTop w:val="0"/>
                  <w:marBottom w:val="0"/>
                  <w:divBdr>
                    <w:top w:val="none" w:sz="0" w:space="0" w:color="auto"/>
                    <w:left w:val="none" w:sz="0" w:space="0" w:color="auto"/>
                    <w:bottom w:val="none" w:sz="0" w:space="0" w:color="auto"/>
                    <w:right w:val="none" w:sz="0" w:space="0" w:color="auto"/>
                  </w:divBdr>
                </w:div>
              </w:divsChild>
            </w:div>
            <w:div w:id="909657570">
              <w:marLeft w:val="0"/>
              <w:marRight w:val="0"/>
              <w:marTop w:val="0"/>
              <w:marBottom w:val="0"/>
              <w:divBdr>
                <w:top w:val="none" w:sz="0" w:space="0" w:color="auto"/>
                <w:left w:val="none" w:sz="0" w:space="0" w:color="auto"/>
                <w:bottom w:val="none" w:sz="0" w:space="0" w:color="auto"/>
                <w:right w:val="none" w:sz="0" w:space="0" w:color="auto"/>
              </w:divBdr>
              <w:divsChild>
                <w:div w:id="985085253">
                  <w:marLeft w:val="0"/>
                  <w:marRight w:val="0"/>
                  <w:marTop w:val="0"/>
                  <w:marBottom w:val="0"/>
                  <w:divBdr>
                    <w:top w:val="none" w:sz="0" w:space="0" w:color="auto"/>
                    <w:left w:val="none" w:sz="0" w:space="0" w:color="auto"/>
                    <w:bottom w:val="none" w:sz="0" w:space="0" w:color="auto"/>
                    <w:right w:val="none" w:sz="0" w:space="0" w:color="auto"/>
                  </w:divBdr>
                </w:div>
              </w:divsChild>
            </w:div>
            <w:div w:id="1496066576">
              <w:marLeft w:val="0"/>
              <w:marRight w:val="0"/>
              <w:marTop w:val="0"/>
              <w:marBottom w:val="0"/>
              <w:divBdr>
                <w:top w:val="none" w:sz="0" w:space="0" w:color="auto"/>
                <w:left w:val="none" w:sz="0" w:space="0" w:color="auto"/>
                <w:bottom w:val="none" w:sz="0" w:space="0" w:color="auto"/>
                <w:right w:val="none" w:sz="0" w:space="0" w:color="auto"/>
              </w:divBdr>
              <w:divsChild>
                <w:div w:id="396171158">
                  <w:marLeft w:val="0"/>
                  <w:marRight w:val="0"/>
                  <w:marTop w:val="0"/>
                  <w:marBottom w:val="0"/>
                  <w:divBdr>
                    <w:top w:val="none" w:sz="0" w:space="0" w:color="auto"/>
                    <w:left w:val="none" w:sz="0" w:space="0" w:color="auto"/>
                    <w:bottom w:val="none" w:sz="0" w:space="0" w:color="auto"/>
                    <w:right w:val="none" w:sz="0" w:space="0" w:color="auto"/>
                  </w:divBdr>
                </w:div>
              </w:divsChild>
            </w:div>
            <w:div w:id="1065103870">
              <w:marLeft w:val="0"/>
              <w:marRight w:val="0"/>
              <w:marTop w:val="0"/>
              <w:marBottom w:val="0"/>
              <w:divBdr>
                <w:top w:val="none" w:sz="0" w:space="0" w:color="auto"/>
                <w:left w:val="none" w:sz="0" w:space="0" w:color="auto"/>
                <w:bottom w:val="none" w:sz="0" w:space="0" w:color="auto"/>
                <w:right w:val="none" w:sz="0" w:space="0" w:color="auto"/>
              </w:divBdr>
              <w:divsChild>
                <w:div w:id="1258100232">
                  <w:marLeft w:val="0"/>
                  <w:marRight w:val="0"/>
                  <w:marTop w:val="0"/>
                  <w:marBottom w:val="0"/>
                  <w:divBdr>
                    <w:top w:val="none" w:sz="0" w:space="0" w:color="auto"/>
                    <w:left w:val="none" w:sz="0" w:space="0" w:color="auto"/>
                    <w:bottom w:val="none" w:sz="0" w:space="0" w:color="auto"/>
                    <w:right w:val="none" w:sz="0" w:space="0" w:color="auto"/>
                  </w:divBdr>
                </w:div>
              </w:divsChild>
            </w:div>
            <w:div w:id="483861043">
              <w:marLeft w:val="0"/>
              <w:marRight w:val="0"/>
              <w:marTop w:val="0"/>
              <w:marBottom w:val="0"/>
              <w:divBdr>
                <w:top w:val="none" w:sz="0" w:space="0" w:color="auto"/>
                <w:left w:val="none" w:sz="0" w:space="0" w:color="auto"/>
                <w:bottom w:val="none" w:sz="0" w:space="0" w:color="auto"/>
                <w:right w:val="none" w:sz="0" w:space="0" w:color="auto"/>
              </w:divBdr>
              <w:divsChild>
                <w:div w:id="24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231">
          <w:marLeft w:val="0"/>
          <w:marRight w:val="0"/>
          <w:marTop w:val="0"/>
          <w:marBottom w:val="0"/>
          <w:divBdr>
            <w:top w:val="none" w:sz="0" w:space="0" w:color="auto"/>
            <w:left w:val="none" w:sz="0" w:space="0" w:color="auto"/>
            <w:bottom w:val="none" w:sz="0" w:space="0" w:color="auto"/>
            <w:right w:val="none" w:sz="0" w:space="0" w:color="auto"/>
          </w:divBdr>
          <w:divsChild>
            <w:div w:id="961884271">
              <w:marLeft w:val="0"/>
              <w:marRight w:val="0"/>
              <w:marTop w:val="0"/>
              <w:marBottom w:val="0"/>
              <w:divBdr>
                <w:top w:val="none" w:sz="0" w:space="0" w:color="auto"/>
                <w:left w:val="none" w:sz="0" w:space="0" w:color="auto"/>
                <w:bottom w:val="none" w:sz="0" w:space="0" w:color="auto"/>
                <w:right w:val="none" w:sz="0" w:space="0" w:color="auto"/>
              </w:divBdr>
              <w:divsChild>
                <w:div w:id="983464219">
                  <w:marLeft w:val="0"/>
                  <w:marRight w:val="0"/>
                  <w:marTop w:val="0"/>
                  <w:marBottom w:val="0"/>
                  <w:divBdr>
                    <w:top w:val="none" w:sz="0" w:space="0" w:color="auto"/>
                    <w:left w:val="none" w:sz="0" w:space="0" w:color="auto"/>
                    <w:bottom w:val="none" w:sz="0" w:space="0" w:color="auto"/>
                    <w:right w:val="none" w:sz="0" w:space="0" w:color="auto"/>
                  </w:divBdr>
                </w:div>
              </w:divsChild>
            </w:div>
            <w:div w:id="47267892">
              <w:marLeft w:val="0"/>
              <w:marRight w:val="0"/>
              <w:marTop w:val="0"/>
              <w:marBottom w:val="0"/>
              <w:divBdr>
                <w:top w:val="none" w:sz="0" w:space="0" w:color="auto"/>
                <w:left w:val="none" w:sz="0" w:space="0" w:color="auto"/>
                <w:bottom w:val="none" w:sz="0" w:space="0" w:color="auto"/>
                <w:right w:val="none" w:sz="0" w:space="0" w:color="auto"/>
              </w:divBdr>
              <w:divsChild>
                <w:div w:id="925916800">
                  <w:marLeft w:val="0"/>
                  <w:marRight w:val="0"/>
                  <w:marTop w:val="0"/>
                  <w:marBottom w:val="0"/>
                  <w:divBdr>
                    <w:top w:val="none" w:sz="0" w:space="0" w:color="auto"/>
                    <w:left w:val="none" w:sz="0" w:space="0" w:color="auto"/>
                    <w:bottom w:val="none" w:sz="0" w:space="0" w:color="auto"/>
                    <w:right w:val="none" w:sz="0" w:space="0" w:color="auto"/>
                  </w:divBdr>
                </w:div>
              </w:divsChild>
            </w:div>
            <w:div w:id="1473524808">
              <w:marLeft w:val="0"/>
              <w:marRight w:val="0"/>
              <w:marTop w:val="0"/>
              <w:marBottom w:val="0"/>
              <w:divBdr>
                <w:top w:val="none" w:sz="0" w:space="0" w:color="auto"/>
                <w:left w:val="none" w:sz="0" w:space="0" w:color="auto"/>
                <w:bottom w:val="none" w:sz="0" w:space="0" w:color="auto"/>
                <w:right w:val="none" w:sz="0" w:space="0" w:color="auto"/>
              </w:divBdr>
              <w:divsChild>
                <w:div w:id="793526332">
                  <w:marLeft w:val="0"/>
                  <w:marRight w:val="0"/>
                  <w:marTop w:val="0"/>
                  <w:marBottom w:val="0"/>
                  <w:divBdr>
                    <w:top w:val="none" w:sz="0" w:space="0" w:color="auto"/>
                    <w:left w:val="none" w:sz="0" w:space="0" w:color="auto"/>
                    <w:bottom w:val="none" w:sz="0" w:space="0" w:color="auto"/>
                    <w:right w:val="none" w:sz="0" w:space="0" w:color="auto"/>
                  </w:divBdr>
                </w:div>
              </w:divsChild>
            </w:div>
            <w:div w:id="1364480497">
              <w:marLeft w:val="0"/>
              <w:marRight w:val="0"/>
              <w:marTop w:val="0"/>
              <w:marBottom w:val="0"/>
              <w:divBdr>
                <w:top w:val="none" w:sz="0" w:space="0" w:color="auto"/>
                <w:left w:val="none" w:sz="0" w:space="0" w:color="auto"/>
                <w:bottom w:val="none" w:sz="0" w:space="0" w:color="auto"/>
                <w:right w:val="none" w:sz="0" w:space="0" w:color="auto"/>
              </w:divBdr>
              <w:divsChild>
                <w:div w:id="921531165">
                  <w:marLeft w:val="0"/>
                  <w:marRight w:val="0"/>
                  <w:marTop w:val="0"/>
                  <w:marBottom w:val="0"/>
                  <w:divBdr>
                    <w:top w:val="none" w:sz="0" w:space="0" w:color="auto"/>
                    <w:left w:val="none" w:sz="0" w:space="0" w:color="auto"/>
                    <w:bottom w:val="none" w:sz="0" w:space="0" w:color="auto"/>
                    <w:right w:val="none" w:sz="0" w:space="0" w:color="auto"/>
                  </w:divBdr>
                </w:div>
              </w:divsChild>
            </w:div>
            <w:div w:id="1994141923">
              <w:marLeft w:val="0"/>
              <w:marRight w:val="0"/>
              <w:marTop w:val="0"/>
              <w:marBottom w:val="0"/>
              <w:divBdr>
                <w:top w:val="none" w:sz="0" w:space="0" w:color="auto"/>
                <w:left w:val="none" w:sz="0" w:space="0" w:color="auto"/>
                <w:bottom w:val="none" w:sz="0" w:space="0" w:color="auto"/>
                <w:right w:val="none" w:sz="0" w:space="0" w:color="auto"/>
              </w:divBdr>
              <w:divsChild>
                <w:div w:id="667489288">
                  <w:marLeft w:val="0"/>
                  <w:marRight w:val="0"/>
                  <w:marTop w:val="0"/>
                  <w:marBottom w:val="0"/>
                  <w:divBdr>
                    <w:top w:val="none" w:sz="0" w:space="0" w:color="auto"/>
                    <w:left w:val="none" w:sz="0" w:space="0" w:color="auto"/>
                    <w:bottom w:val="none" w:sz="0" w:space="0" w:color="auto"/>
                    <w:right w:val="none" w:sz="0" w:space="0" w:color="auto"/>
                  </w:divBdr>
                </w:div>
              </w:divsChild>
            </w:div>
            <w:div w:id="105394754">
              <w:marLeft w:val="0"/>
              <w:marRight w:val="0"/>
              <w:marTop w:val="0"/>
              <w:marBottom w:val="0"/>
              <w:divBdr>
                <w:top w:val="none" w:sz="0" w:space="0" w:color="auto"/>
                <w:left w:val="none" w:sz="0" w:space="0" w:color="auto"/>
                <w:bottom w:val="none" w:sz="0" w:space="0" w:color="auto"/>
                <w:right w:val="none" w:sz="0" w:space="0" w:color="auto"/>
              </w:divBdr>
              <w:divsChild>
                <w:div w:id="480272231">
                  <w:marLeft w:val="0"/>
                  <w:marRight w:val="0"/>
                  <w:marTop w:val="0"/>
                  <w:marBottom w:val="0"/>
                  <w:divBdr>
                    <w:top w:val="none" w:sz="0" w:space="0" w:color="auto"/>
                    <w:left w:val="none" w:sz="0" w:space="0" w:color="auto"/>
                    <w:bottom w:val="none" w:sz="0" w:space="0" w:color="auto"/>
                    <w:right w:val="none" w:sz="0" w:space="0" w:color="auto"/>
                  </w:divBdr>
                </w:div>
              </w:divsChild>
            </w:div>
            <w:div w:id="1441562463">
              <w:marLeft w:val="0"/>
              <w:marRight w:val="0"/>
              <w:marTop w:val="0"/>
              <w:marBottom w:val="0"/>
              <w:divBdr>
                <w:top w:val="none" w:sz="0" w:space="0" w:color="auto"/>
                <w:left w:val="none" w:sz="0" w:space="0" w:color="auto"/>
                <w:bottom w:val="none" w:sz="0" w:space="0" w:color="auto"/>
                <w:right w:val="none" w:sz="0" w:space="0" w:color="auto"/>
              </w:divBdr>
              <w:divsChild>
                <w:div w:id="557858479">
                  <w:marLeft w:val="0"/>
                  <w:marRight w:val="0"/>
                  <w:marTop w:val="0"/>
                  <w:marBottom w:val="0"/>
                  <w:divBdr>
                    <w:top w:val="none" w:sz="0" w:space="0" w:color="auto"/>
                    <w:left w:val="none" w:sz="0" w:space="0" w:color="auto"/>
                    <w:bottom w:val="none" w:sz="0" w:space="0" w:color="auto"/>
                    <w:right w:val="none" w:sz="0" w:space="0" w:color="auto"/>
                  </w:divBdr>
                </w:div>
              </w:divsChild>
            </w:div>
            <w:div w:id="686713475">
              <w:marLeft w:val="0"/>
              <w:marRight w:val="0"/>
              <w:marTop w:val="0"/>
              <w:marBottom w:val="0"/>
              <w:divBdr>
                <w:top w:val="none" w:sz="0" w:space="0" w:color="auto"/>
                <w:left w:val="none" w:sz="0" w:space="0" w:color="auto"/>
                <w:bottom w:val="none" w:sz="0" w:space="0" w:color="auto"/>
                <w:right w:val="none" w:sz="0" w:space="0" w:color="auto"/>
              </w:divBdr>
              <w:divsChild>
                <w:div w:id="82650656">
                  <w:marLeft w:val="0"/>
                  <w:marRight w:val="0"/>
                  <w:marTop w:val="0"/>
                  <w:marBottom w:val="0"/>
                  <w:divBdr>
                    <w:top w:val="none" w:sz="0" w:space="0" w:color="auto"/>
                    <w:left w:val="none" w:sz="0" w:space="0" w:color="auto"/>
                    <w:bottom w:val="none" w:sz="0" w:space="0" w:color="auto"/>
                    <w:right w:val="none" w:sz="0" w:space="0" w:color="auto"/>
                  </w:divBdr>
                </w:div>
              </w:divsChild>
            </w:div>
            <w:div w:id="415977714">
              <w:marLeft w:val="0"/>
              <w:marRight w:val="0"/>
              <w:marTop w:val="0"/>
              <w:marBottom w:val="0"/>
              <w:divBdr>
                <w:top w:val="none" w:sz="0" w:space="0" w:color="auto"/>
                <w:left w:val="none" w:sz="0" w:space="0" w:color="auto"/>
                <w:bottom w:val="none" w:sz="0" w:space="0" w:color="auto"/>
                <w:right w:val="none" w:sz="0" w:space="0" w:color="auto"/>
              </w:divBdr>
              <w:divsChild>
                <w:div w:id="1373308926">
                  <w:marLeft w:val="0"/>
                  <w:marRight w:val="0"/>
                  <w:marTop w:val="0"/>
                  <w:marBottom w:val="0"/>
                  <w:divBdr>
                    <w:top w:val="none" w:sz="0" w:space="0" w:color="auto"/>
                    <w:left w:val="none" w:sz="0" w:space="0" w:color="auto"/>
                    <w:bottom w:val="none" w:sz="0" w:space="0" w:color="auto"/>
                    <w:right w:val="none" w:sz="0" w:space="0" w:color="auto"/>
                  </w:divBdr>
                </w:div>
              </w:divsChild>
            </w:div>
            <w:div w:id="1747148235">
              <w:marLeft w:val="0"/>
              <w:marRight w:val="0"/>
              <w:marTop w:val="0"/>
              <w:marBottom w:val="0"/>
              <w:divBdr>
                <w:top w:val="none" w:sz="0" w:space="0" w:color="auto"/>
                <w:left w:val="none" w:sz="0" w:space="0" w:color="auto"/>
                <w:bottom w:val="none" w:sz="0" w:space="0" w:color="auto"/>
                <w:right w:val="none" w:sz="0" w:space="0" w:color="auto"/>
              </w:divBdr>
              <w:divsChild>
                <w:div w:id="1826821214">
                  <w:marLeft w:val="0"/>
                  <w:marRight w:val="0"/>
                  <w:marTop w:val="0"/>
                  <w:marBottom w:val="0"/>
                  <w:divBdr>
                    <w:top w:val="none" w:sz="0" w:space="0" w:color="auto"/>
                    <w:left w:val="none" w:sz="0" w:space="0" w:color="auto"/>
                    <w:bottom w:val="none" w:sz="0" w:space="0" w:color="auto"/>
                    <w:right w:val="none" w:sz="0" w:space="0" w:color="auto"/>
                  </w:divBdr>
                </w:div>
              </w:divsChild>
            </w:div>
            <w:div w:id="555429552">
              <w:marLeft w:val="0"/>
              <w:marRight w:val="0"/>
              <w:marTop w:val="0"/>
              <w:marBottom w:val="0"/>
              <w:divBdr>
                <w:top w:val="none" w:sz="0" w:space="0" w:color="auto"/>
                <w:left w:val="none" w:sz="0" w:space="0" w:color="auto"/>
                <w:bottom w:val="none" w:sz="0" w:space="0" w:color="auto"/>
                <w:right w:val="none" w:sz="0" w:space="0" w:color="auto"/>
              </w:divBdr>
              <w:divsChild>
                <w:div w:id="1750888470">
                  <w:marLeft w:val="0"/>
                  <w:marRight w:val="0"/>
                  <w:marTop w:val="0"/>
                  <w:marBottom w:val="0"/>
                  <w:divBdr>
                    <w:top w:val="none" w:sz="0" w:space="0" w:color="auto"/>
                    <w:left w:val="none" w:sz="0" w:space="0" w:color="auto"/>
                    <w:bottom w:val="none" w:sz="0" w:space="0" w:color="auto"/>
                    <w:right w:val="none" w:sz="0" w:space="0" w:color="auto"/>
                  </w:divBdr>
                </w:div>
              </w:divsChild>
            </w:div>
            <w:div w:id="920139554">
              <w:marLeft w:val="0"/>
              <w:marRight w:val="0"/>
              <w:marTop w:val="0"/>
              <w:marBottom w:val="0"/>
              <w:divBdr>
                <w:top w:val="none" w:sz="0" w:space="0" w:color="auto"/>
                <w:left w:val="none" w:sz="0" w:space="0" w:color="auto"/>
                <w:bottom w:val="none" w:sz="0" w:space="0" w:color="auto"/>
                <w:right w:val="none" w:sz="0" w:space="0" w:color="auto"/>
              </w:divBdr>
              <w:divsChild>
                <w:div w:id="475688258">
                  <w:marLeft w:val="0"/>
                  <w:marRight w:val="0"/>
                  <w:marTop w:val="0"/>
                  <w:marBottom w:val="0"/>
                  <w:divBdr>
                    <w:top w:val="none" w:sz="0" w:space="0" w:color="auto"/>
                    <w:left w:val="none" w:sz="0" w:space="0" w:color="auto"/>
                    <w:bottom w:val="none" w:sz="0" w:space="0" w:color="auto"/>
                    <w:right w:val="none" w:sz="0" w:space="0" w:color="auto"/>
                  </w:divBdr>
                </w:div>
              </w:divsChild>
            </w:div>
            <w:div w:id="212618564">
              <w:marLeft w:val="0"/>
              <w:marRight w:val="0"/>
              <w:marTop w:val="0"/>
              <w:marBottom w:val="0"/>
              <w:divBdr>
                <w:top w:val="none" w:sz="0" w:space="0" w:color="auto"/>
                <w:left w:val="none" w:sz="0" w:space="0" w:color="auto"/>
                <w:bottom w:val="none" w:sz="0" w:space="0" w:color="auto"/>
                <w:right w:val="none" w:sz="0" w:space="0" w:color="auto"/>
              </w:divBdr>
              <w:divsChild>
                <w:div w:id="899755699">
                  <w:marLeft w:val="0"/>
                  <w:marRight w:val="0"/>
                  <w:marTop w:val="0"/>
                  <w:marBottom w:val="0"/>
                  <w:divBdr>
                    <w:top w:val="none" w:sz="0" w:space="0" w:color="auto"/>
                    <w:left w:val="none" w:sz="0" w:space="0" w:color="auto"/>
                    <w:bottom w:val="none" w:sz="0" w:space="0" w:color="auto"/>
                    <w:right w:val="none" w:sz="0" w:space="0" w:color="auto"/>
                  </w:divBdr>
                </w:div>
              </w:divsChild>
            </w:div>
            <w:div w:id="403531203">
              <w:marLeft w:val="0"/>
              <w:marRight w:val="0"/>
              <w:marTop w:val="0"/>
              <w:marBottom w:val="0"/>
              <w:divBdr>
                <w:top w:val="none" w:sz="0" w:space="0" w:color="auto"/>
                <w:left w:val="none" w:sz="0" w:space="0" w:color="auto"/>
                <w:bottom w:val="none" w:sz="0" w:space="0" w:color="auto"/>
                <w:right w:val="none" w:sz="0" w:space="0" w:color="auto"/>
              </w:divBdr>
              <w:divsChild>
                <w:div w:id="1117485712">
                  <w:marLeft w:val="0"/>
                  <w:marRight w:val="0"/>
                  <w:marTop w:val="0"/>
                  <w:marBottom w:val="0"/>
                  <w:divBdr>
                    <w:top w:val="none" w:sz="0" w:space="0" w:color="auto"/>
                    <w:left w:val="none" w:sz="0" w:space="0" w:color="auto"/>
                    <w:bottom w:val="none" w:sz="0" w:space="0" w:color="auto"/>
                    <w:right w:val="none" w:sz="0" w:space="0" w:color="auto"/>
                  </w:divBdr>
                </w:div>
              </w:divsChild>
            </w:div>
            <w:div w:id="566888380">
              <w:marLeft w:val="0"/>
              <w:marRight w:val="0"/>
              <w:marTop w:val="0"/>
              <w:marBottom w:val="0"/>
              <w:divBdr>
                <w:top w:val="none" w:sz="0" w:space="0" w:color="auto"/>
                <w:left w:val="none" w:sz="0" w:space="0" w:color="auto"/>
                <w:bottom w:val="none" w:sz="0" w:space="0" w:color="auto"/>
                <w:right w:val="none" w:sz="0" w:space="0" w:color="auto"/>
              </w:divBdr>
              <w:divsChild>
                <w:div w:id="61343018">
                  <w:marLeft w:val="0"/>
                  <w:marRight w:val="0"/>
                  <w:marTop w:val="0"/>
                  <w:marBottom w:val="0"/>
                  <w:divBdr>
                    <w:top w:val="none" w:sz="0" w:space="0" w:color="auto"/>
                    <w:left w:val="none" w:sz="0" w:space="0" w:color="auto"/>
                    <w:bottom w:val="none" w:sz="0" w:space="0" w:color="auto"/>
                    <w:right w:val="none" w:sz="0" w:space="0" w:color="auto"/>
                  </w:divBdr>
                </w:div>
              </w:divsChild>
            </w:div>
            <w:div w:id="1343123958">
              <w:marLeft w:val="0"/>
              <w:marRight w:val="0"/>
              <w:marTop w:val="0"/>
              <w:marBottom w:val="0"/>
              <w:divBdr>
                <w:top w:val="none" w:sz="0" w:space="0" w:color="auto"/>
                <w:left w:val="none" w:sz="0" w:space="0" w:color="auto"/>
                <w:bottom w:val="none" w:sz="0" w:space="0" w:color="auto"/>
                <w:right w:val="none" w:sz="0" w:space="0" w:color="auto"/>
              </w:divBdr>
              <w:divsChild>
                <w:div w:id="797836293">
                  <w:marLeft w:val="0"/>
                  <w:marRight w:val="0"/>
                  <w:marTop w:val="0"/>
                  <w:marBottom w:val="0"/>
                  <w:divBdr>
                    <w:top w:val="none" w:sz="0" w:space="0" w:color="auto"/>
                    <w:left w:val="none" w:sz="0" w:space="0" w:color="auto"/>
                    <w:bottom w:val="none" w:sz="0" w:space="0" w:color="auto"/>
                    <w:right w:val="none" w:sz="0" w:space="0" w:color="auto"/>
                  </w:divBdr>
                </w:div>
              </w:divsChild>
            </w:div>
            <w:div w:id="1308168755">
              <w:marLeft w:val="0"/>
              <w:marRight w:val="0"/>
              <w:marTop w:val="0"/>
              <w:marBottom w:val="0"/>
              <w:divBdr>
                <w:top w:val="none" w:sz="0" w:space="0" w:color="auto"/>
                <w:left w:val="none" w:sz="0" w:space="0" w:color="auto"/>
                <w:bottom w:val="none" w:sz="0" w:space="0" w:color="auto"/>
                <w:right w:val="none" w:sz="0" w:space="0" w:color="auto"/>
              </w:divBdr>
              <w:divsChild>
                <w:div w:id="234753434">
                  <w:marLeft w:val="0"/>
                  <w:marRight w:val="0"/>
                  <w:marTop w:val="0"/>
                  <w:marBottom w:val="0"/>
                  <w:divBdr>
                    <w:top w:val="none" w:sz="0" w:space="0" w:color="auto"/>
                    <w:left w:val="none" w:sz="0" w:space="0" w:color="auto"/>
                    <w:bottom w:val="none" w:sz="0" w:space="0" w:color="auto"/>
                    <w:right w:val="none" w:sz="0" w:space="0" w:color="auto"/>
                  </w:divBdr>
                </w:div>
              </w:divsChild>
            </w:div>
            <w:div w:id="1346398985">
              <w:marLeft w:val="0"/>
              <w:marRight w:val="0"/>
              <w:marTop w:val="0"/>
              <w:marBottom w:val="0"/>
              <w:divBdr>
                <w:top w:val="none" w:sz="0" w:space="0" w:color="auto"/>
                <w:left w:val="none" w:sz="0" w:space="0" w:color="auto"/>
                <w:bottom w:val="none" w:sz="0" w:space="0" w:color="auto"/>
                <w:right w:val="none" w:sz="0" w:space="0" w:color="auto"/>
              </w:divBdr>
              <w:divsChild>
                <w:div w:id="1081872120">
                  <w:marLeft w:val="0"/>
                  <w:marRight w:val="0"/>
                  <w:marTop w:val="0"/>
                  <w:marBottom w:val="0"/>
                  <w:divBdr>
                    <w:top w:val="none" w:sz="0" w:space="0" w:color="auto"/>
                    <w:left w:val="none" w:sz="0" w:space="0" w:color="auto"/>
                    <w:bottom w:val="none" w:sz="0" w:space="0" w:color="auto"/>
                    <w:right w:val="none" w:sz="0" w:space="0" w:color="auto"/>
                  </w:divBdr>
                </w:div>
              </w:divsChild>
            </w:div>
            <w:div w:id="14623667">
              <w:marLeft w:val="0"/>
              <w:marRight w:val="0"/>
              <w:marTop w:val="0"/>
              <w:marBottom w:val="0"/>
              <w:divBdr>
                <w:top w:val="none" w:sz="0" w:space="0" w:color="auto"/>
                <w:left w:val="none" w:sz="0" w:space="0" w:color="auto"/>
                <w:bottom w:val="none" w:sz="0" w:space="0" w:color="auto"/>
                <w:right w:val="none" w:sz="0" w:space="0" w:color="auto"/>
              </w:divBdr>
              <w:divsChild>
                <w:div w:id="1852253567">
                  <w:marLeft w:val="0"/>
                  <w:marRight w:val="0"/>
                  <w:marTop w:val="0"/>
                  <w:marBottom w:val="0"/>
                  <w:divBdr>
                    <w:top w:val="none" w:sz="0" w:space="0" w:color="auto"/>
                    <w:left w:val="none" w:sz="0" w:space="0" w:color="auto"/>
                    <w:bottom w:val="none" w:sz="0" w:space="0" w:color="auto"/>
                    <w:right w:val="none" w:sz="0" w:space="0" w:color="auto"/>
                  </w:divBdr>
                </w:div>
              </w:divsChild>
            </w:div>
            <w:div w:id="1713925241">
              <w:marLeft w:val="0"/>
              <w:marRight w:val="0"/>
              <w:marTop w:val="0"/>
              <w:marBottom w:val="0"/>
              <w:divBdr>
                <w:top w:val="none" w:sz="0" w:space="0" w:color="auto"/>
                <w:left w:val="none" w:sz="0" w:space="0" w:color="auto"/>
                <w:bottom w:val="none" w:sz="0" w:space="0" w:color="auto"/>
                <w:right w:val="none" w:sz="0" w:space="0" w:color="auto"/>
              </w:divBdr>
              <w:divsChild>
                <w:div w:id="510264963">
                  <w:marLeft w:val="0"/>
                  <w:marRight w:val="0"/>
                  <w:marTop w:val="0"/>
                  <w:marBottom w:val="0"/>
                  <w:divBdr>
                    <w:top w:val="none" w:sz="0" w:space="0" w:color="auto"/>
                    <w:left w:val="none" w:sz="0" w:space="0" w:color="auto"/>
                    <w:bottom w:val="none" w:sz="0" w:space="0" w:color="auto"/>
                    <w:right w:val="none" w:sz="0" w:space="0" w:color="auto"/>
                  </w:divBdr>
                </w:div>
              </w:divsChild>
            </w:div>
            <w:div w:id="728264748">
              <w:marLeft w:val="0"/>
              <w:marRight w:val="0"/>
              <w:marTop w:val="0"/>
              <w:marBottom w:val="0"/>
              <w:divBdr>
                <w:top w:val="none" w:sz="0" w:space="0" w:color="auto"/>
                <w:left w:val="none" w:sz="0" w:space="0" w:color="auto"/>
                <w:bottom w:val="none" w:sz="0" w:space="0" w:color="auto"/>
                <w:right w:val="none" w:sz="0" w:space="0" w:color="auto"/>
              </w:divBdr>
              <w:divsChild>
                <w:div w:id="2042048740">
                  <w:marLeft w:val="0"/>
                  <w:marRight w:val="0"/>
                  <w:marTop w:val="0"/>
                  <w:marBottom w:val="0"/>
                  <w:divBdr>
                    <w:top w:val="none" w:sz="0" w:space="0" w:color="auto"/>
                    <w:left w:val="none" w:sz="0" w:space="0" w:color="auto"/>
                    <w:bottom w:val="none" w:sz="0" w:space="0" w:color="auto"/>
                    <w:right w:val="none" w:sz="0" w:space="0" w:color="auto"/>
                  </w:divBdr>
                </w:div>
              </w:divsChild>
            </w:div>
            <w:div w:id="967124115">
              <w:marLeft w:val="0"/>
              <w:marRight w:val="0"/>
              <w:marTop w:val="0"/>
              <w:marBottom w:val="0"/>
              <w:divBdr>
                <w:top w:val="none" w:sz="0" w:space="0" w:color="auto"/>
                <w:left w:val="none" w:sz="0" w:space="0" w:color="auto"/>
                <w:bottom w:val="none" w:sz="0" w:space="0" w:color="auto"/>
                <w:right w:val="none" w:sz="0" w:space="0" w:color="auto"/>
              </w:divBdr>
              <w:divsChild>
                <w:div w:id="1694529422">
                  <w:marLeft w:val="0"/>
                  <w:marRight w:val="0"/>
                  <w:marTop w:val="0"/>
                  <w:marBottom w:val="0"/>
                  <w:divBdr>
                    <w:top w:val="none" w:sz="0" w:space="0" w:color="auto"/>
                    <w:left w:val="none" w:sz="0" w:space="0" w:color="auto"/>
                    <w:bottom w:val="none" w:sz="0" w:space="0" w:color="auto"/>
                    <w:right w:val="none" w:sz="0" w:space="0" w:color="auto"/>
                  </w:divBdr>
                </w:div>
              </w:divsChild>
            </w:div>
            <w:div w:id="1270314947">
              <w:marLeft w:val="0"/>
              <w:marRight w:val="0"/>
              <w:marTop w:val="0"/>
              <w:marBottom w:val="0"/>
              <w:divBdr>
                <w:top w:val="none" w:sz="0" w:space="0" w:color="auto"/>
                <w:left w:val="none" w:sz="0" w:space="0" w:color="auto"/>
                <w:bottom w:val="none" w:sz="0" w:space="0" w:color="auto"/>
                <w:right w:val="none" w:sz="0" w:space="0" w:color="auto"/>
              </w:divBdr>
              <w:divsChild>
                <w:div w:id="530995909">
                  <w:marLeft w:val="0"/>
                  <w:marRight w:val="0"/>
                  <w:marTop w:val="0"/>
                  <w:marBottom w:val="0"/>
                  <w:divBdr>
                    <w:top w:val="none" w:sz="0" w:space="0" w:color="auto"/>
                    <w:left w:val="none" w:sz="0" w:space="0" w:color="auto"/>
                    <w:bottom w:val="none" w:sz="0" w:space="0" w:color="auto"/>
                    <w:right w:val="none" w:sz="0" w:space="0" w:color="auto"/>
                  </w:divBdr>
                </w:div>
              </w:divsChild>
            </w:div>
            <w:div w:id="894203019">
              <w:marLeft w:val="0"/>
              <w:marRight w:val="0"/>
              <w:marTop w:val="0"/>
              <w:marBottom w:val="0"/>
              <w:divBdr>
                <w:top w:val="none" w:sz="0" w:space="0" w:color="auto"/>
                <w:left w:val="none" w:sz="0" w:space="0" w:color="auto"/>
                <w:bottom w:val="none" w:sz="0" w:space="0" w:color="auto"/>
                <w:right w:val="none" w:sz="0" w:space="0" w:color="auto"/>
              </w:divBdr>
              <w:divsChild>
                <w:div w:id="318463351">
                  <w:marLeft w:val="0"/>
                  <w:marRight w:val="0"/>
                  <w:marTop w:val="0"/>
                  <w:marBottom w:val="0"/>
                  <w:divBdr>
                    <w:top w:val="none" w:sz="0" w:space="0" w:color="auto"/>
                    <w:left w:val="none" w:sz="0" w:space="0" w:color="auto"/>
                    <w:bottom w:val="none" w:sz="0" w:space="0" w:color="auto"/>
                    <w:right w:val="none" w:sz="0" w:space="0" w:color="auto"/>
                  </w:divBdr>
                </w:div>
              </w:divsChild>
            </w:div>
            <w:div w:id="1159419740">
              <w:marLeft w:val="0"/>
              <w:marRight w:val="0"/>
              <w:marTop w:val="0"/>
              <w:marBottom w:val="0"/>
              <w:divBdr>
                <w:top w:val="none" w:sz="0" w:space="0" w:color="auto"/>
                <w:left w:val="none" w:sz="0" w:space="0" w:color="auto"/>
                <w:bottom w:val="none" w:sz="0" w:space="0" w:color="auto"/>
                <w:right w:val="none" w:sz="0" w:space="0" w:color="auto"/>
              </w:divBdr>
              <w:divsChild>
                <w:div w:id="890266039">
                  <w:marLeft w:val="0"/>
                  <w:marRight w:val="0"/>
                  <w:marTop w:val="0"/>
                  <w:marBottom w:val="0"/>
                  <w:divBdr>
                    <w:top w:val="none" w:sz="0" w:space="0" w:color="auto"/>
                    <w:left w:val="none" w:sz="0" w:space="0" w:color="auto"/>
                    <w:bottom w:val="none" w:sz="0" w:space="0" w:color="auto"/>
                    <w:right w:val="none" w:sz="0" w:space="0" w:color="auto"/>
                  </w:divBdr>
                </w:div>
              </w:divsChild>
            </w:div>
            <w:div w:id="1032220271">
              <w:marLeft w:val="0"/>
              <w:marRight w:val="0"/>
              <w:marTop w:val="0"/>
              <w:marBottom w:val="0"/>
              <w:divBdr>
                <w:top w:val="none" w:sz="0" w:space="0" w:color="auto"/>
                <w:left w:val="none" w:sz="0" w:space="0" w:color="auto"/>
                <w:bottom w:val="none" w:sz="0" w:space="0" w:color="auto"/>
                <w:right w:val="none" w:sz="0" w:space="0" w:color="auto"/>
              </w:divBdr>
              <w:divsChild>
                <w:div w:id="55056784">
                  <w:marLeft w:val="0"/>
                  <w:marRight w:val="0"/>
                  <w:marTop w:val="0"/>
                  <w:marBottom w:val="0"/>
                  <w:divBdr>
                    <w:top w:val="none" w:sz="0" w:space="0" w:color="auto"/>
                    <w:left w:val="none" w:sz="0" w:space="0" w:color="auto"/>
                    <w:bottom w:val="none" w:sz="0" w:space="0" w:color="auto"/>
                    <w:right w:val="none" w:sz="0" w:space="0" w:color="auto"/>
                  </w:divBdr>
                </w:div>
              </w:divsChild>
            </w:div>
            <w:div w:id="1225995341">
              <w:marLeft w:val="0"/>
              <w:marRight w:val="0"/>
              <w:marTop w:val="0"/>
              <w:marBottom w:val="0"/>
              <w:divBdr>
                <w:top w:val="none" w:sz="0" w:space="0" w:color="auto"/>
                <w:left w:val="none" w:sz="0" w:space="0" w:color="auto"/>
                <w:bottom w:val="none" w:sz="0" w:space="0" w:color="auto"/>
                <w:right w:val="none" w:sz="0" w:space="0" w:color="auto"/>
              </w:divBdr>
              <w:divsChild>
                <w:div w:id="906378129">
                  <w:marLeft w:val="0"/>
                  <w:marRight w:val="0"/>
                  <w:marTop w:val="0"/>
                  <w:marBottom w:val="0"/>
                  <w:divBdr>
                    <w:top w:val="none" w:sz="0" w:space="0" w:color="auto"/>
                    <w:left w:val="none" w:sz="0" w:space="0" w:color="auto"/>
                    <w:bottom w:val="none" w:sz="0" w:space="0" w:color="auto"/>
                    <w:right w:val="none" w:sz="0" w:space="0" w:color="auto"/>
                  </w:divBdr>
                </w:div>
              </w:divsChild>
            </w:div>
            <w:div w:id="864248774">
              <w:marLeft w:val="0"/>
              <w:marRight w:val="0"/>
              <w:marTop w:val="0"/>
              <w:marBottom w:val="0"/>
              <w:divBdr>
                <w:top w:val="none" w:sz="0" w:space="0" w:color="auto"/>
                <w:left w:val="none" w:sz="0" w:space="0" w:color="auto"/>
                <w:bottom w:val="none" w:sz="0" w:space="0" w:color="auto"/>
                <w:right w:val="none" w:sz="0" w:space="0" w:color="auto"/>
              </w:divBdr>
              <w:divsChild>
                <w:div w:id="17934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200">
          <w:marLeft w:val="0"/>
          <w:marRight w:val="0"/>
          <w:marTop w:val="0"/>
          <w:marBottom w:val="0"/>
          <w:divBdr>
            <w:top w:val="none" w:sz="0" w:space="0" w:color="auto"/>
            <w:left w:val="none" w:sz="0" w:space="0" w:color="auto"/>
            <w:bottom w:val="none" w:sz="0" w:space="0" w:color="auto"/>
            <w:right w:val="none" w:sz="0" w:space="0" w:color="auto"/>
          </w:divBdr>
          <w:divsChild>
            <w:div w:id="1093087509">
              <w:marLeft w:val="0"/>
              <w:marRight w:val="0"/>
              <w:marTop w:val="0"/>
              <w:marBottom w:val="0"/>
              <w:divBdr>
                <w:top w:val="none" w:sz="0" w:space="0" w:color="auto"/>
                <w:left w:val="none" w:sz="0" w:space="0" w:color="auto"/>
                <w:bottom w:val="none" w:sz="0" w:space="0" w:color="auto"/>
                <w:right w:val="none" w:sz="0" w:space="0" w:color="auto"/>
              </w:divBdr>
              <w:divsChild>
                <w:div w:id="387073854">
                  <w:marLeft w:val="0"/>
                  <w:marRight w:val="0"/>
                  <w:marTop w:val="0"/>
                  <w:marBottom w:val="0"/>
                  <w:divBdr>
                    <w:top w:val="none" w:sz="0" w:space="0" w:color="auto"/>
                    <w:left w:val="none" w:sz="0" w:space="0" w:color="auto"/>
                    <w:bottom w:val="none" w:sz="0" w:space="0" w:color="auto"/>
                    <w:right w:val="none" w:sz="0" w:space="0" w:color="auto"/>
                  </w:divBdr>
                </w:div>
              </w:divsChild>
            </w:div>
            <w:div w:id="1117673650">
              <w:marLeft w:val="0"/>
              <w:marRight w:val="0"/>
              <w:marTop w:val="0"/>
              <w:marBottom w:val="0"/>
              <w:divBdr>
                <w:top w:val="none" w:sz="0" w:space="0" w:color="auto"/>
                <w:left w:val="none" w:sz="0" w:space="0" w:color="auto"/>
                <w:bottom w:val="none" w:sz="0" w:space="0" w:color="auto"/>
                <w:right w:val="none" w:sz="0" w:space="0" w:color="auto"/>
              </w:divBdr>
              <w:divsChild>
                <w:div w:id="236090308">
                  <w:marLeft w:val="0"/>
                  <w:marRight w:val="0"/>
                  <w:marTop w:val="0"/>
                  <w:marBottom w:val="0"/>
                  <w:divBdr>
                    <w:top w:val="none" w:sz="0" w:space="0" w:color="auto"/>
                    <w:left w:val="none" w:sz="0" w:space="0" w:color="auto"/>
                    <w:bottom w:val="none" w:sz="0" w:space="0" w:color="auto"/>
                    <w:right w:val="none" w:sz="0" w:space="0" w:color="auto"/>
                  </w:divBdr>
                </w:div>
              </w:divsChild>
            </w:div>
            <w:div w:id="1892495001">
              <w:marLeft w:val="0"/>
              <w:marRight w:val="0"/>
              <w:marTop w:val="0"/>
              <w:marBottom w:val="0"/>
              <w:divBdr>
                <w:top w:val="none" w:sz="0" w:space="0" w:color="auto"/>
                <w:left w:val="none" w:sz="0" w:space="0" w:color="auto"/>
                <w:bottom w:val="none" w:sz="0" w:space="0" w:color="auto"/>
                <w:right w:val="none" w:sz="0" w:space="0" w:color="auto"/>
              </w:divBdr>
              <w:divsChild>
                <w:div w:id="901595801">
                  <w:marLeft w:val="0"/>
                  <w:marRight w:val="0"/>
                  <w:marTop w:val="0"/>
                  <w:marBottom w:val="0"/>
                  <w:divBdr>
                    <w:top w:val="none" w:sz="0" w:space="0" w:color="auto"/>
                    <w:left w:val="none" w:sz="0" w:space="0" w:color="auto"/>
                    <w:bottom w:val="none" w:sz="0" w:space="0" w:color="auto"/>
                    <w:right w:val="none" w:sz="0" w:space="0" w:color="auto"/>
                  </w:divBdr>
                </w:div>
              </w:divsChild>
            </w:div>
            <w:div w:id="1324239435">
              <w:marLeft w:val="0"/>
              <w:marRight w:val="0"/>
              <w:marTop w:val="0"/>
              <w:marBottom w:val="0"/>
              <w:divBdr>
                <w:top w:val="none" w:sz="0" w:space="0" w:color="auto"/>
                <w:left w:val="none" w:sz="0" w:space="0" w:color="auto"/>
                <w:bottom w:val="none" w:sz="0" w:space="0" w:color="auto"/>
                <w:right w:val="none" w:sz="0" w:space="0" w:color="auto"/>
              </w:divBdr>
              <w:divsChild>
                <w:div w:id="1191380641">
                  <w:marLeft w:val="0"/>
                  <w:marRight w:val="0"/>
                  <w:marTop w:val="0"/>
                  <w:marBottom w:val="0"/>
                  <w:divBdr>
                    <w:top w:val="none" w:sz="0" w:space="0" w:color="auto"/>
                    <w:left w:val="none" w:sz="0" w:space="0" w:color="auto"/>
                    <w:bottom w:val="none" w:sz="0" w:space="0" w:color="auto"/>
                    <w:right w:val="none" w:sz="0" w:space="0" w:color="auto"/>
                  </w:divBdr>
                </w:div>
              </w:divsChild>
            </w:div>
            <w:div w:id="1077828871">
              <w:marLeft w:val="0"/>
              <w:marRight w:val="0"/>
              <w:marTop w:val="0"/>
              <w:marBottom w:val="0"/>
              <w:divBdr>
                <w:top w:val="none" w:sz="0" w:space="0" w:color="auto"/>
                <w:left w:val="none" w:sz="0" w:space="0" w:color="auto"/>
                <w:bottom w:val="none" w:sz="0" w:space="0" w:color="auto"/>
                <w:right w:val="none" w:sz="0" w:space="0" w:color="auto"/>
              </w:divBdr>
              <w:divsChild>
                <w:div w:id="809593842">
                  <w:marLeft w:val="0"/>
                  <w:marRight w:val="0"/>
                  <w:marTop w:val="0"/>
                  <w:marBottom w:val="0"/>
                  <w:divBdr>
                    <w:top w:val="none" w:sz="0" w:space="0" w:color="auto"/>
                    <w:left w:val="none" w:sz="0" w:space="0" w:color="auto"/>
                    <w:bottom w:val="none" w:sz="0" w:space="0" w:color="auto"/>
                    <w:right w:val="none" w:sz="0" w:space="0" w:color="auto"/>
                  </w:divBdr>
                </w:div>
              </w:divsChild>
            </w:div>
            <w:div w:id="447625551">
              <w:marLeft w:val="0"/>
              <w:marRight w:val="0"/>
              <w:marTop w:val="0"/>
              <w:marBottom w:val="0"/>
              <w:divBdr>
                <w:top w:val="none" w:sz="0" w:space="0" w:color="auto"/>
                <w:left w:val="none" w:sz="0" w:space="0" w:color="auto"/>
                <w:bottom w:val="none" w:sz="0" w:space="0" w:color="auto"/>
                <w:right w:val="none" w:sz="0" w:space="0" w:color="auto"/>
              </w:divBdr>
              <w:divsChild>
                <w:div w:id="1961715493">
                  <w:marLeft w:val="0"/>
                  <w:marRight w:val="0"/>
                  <w:marTop w:val="0"/>
                  <w:marBottom w:val="0"/>
                  <w:divBdr>
                    <w:top w:val="none" w:sz="0" w:space="0" w:color="auto"/>
                    <w:left w:val="none" w:sz="0" w:space="0" w:color="auto"/>
                    <w:bottom w:val="none" w:sz="0" w:space="0" w:color="auto"/>
                    <w:right w:val="none" w:sz="0" w:space="0" w:color="auto"/>
                  </w:divBdr>
                </w:div>
              </w:divsChild>
            </w:div>
            <w:div w:id="1292708345">
              <w:marLeft w:val="0"/>
              <w:marRight w:val="0"/>
              <w:marTop w:val="0"/>
              <w:marBottom w:val="0"/>
              <w:divBdr>
                <w:top w:val="none" w:sz="0" w:space="0" w:color="auto"/>
                <w:left w:val="none" w:sz="0" w:space="0" w:color="auto"/>
                <w:bottom w:val="none" w:sz="0" w:space="0" w:color="auto"/>
                <w:right w:val="none" w:sz="0" w:space="0" w:color="auto"/>
              </w:divBdr>
              <w:divsChild>
                <w:div w:id="614681664">
                  <w:marLeft w:val="0"/>
                  <w:marRight w:val="0"/>
                  <w:marTop w:val="0"/>
                  <w:marBottom w:val="0"/>
                  <w:divBdr>
                    <w:top w:val="none" w:sz="0" w:space="0" w:color="auto"/>
                    <w:left w:val="none" w:sz="0" w:space="0" w:color="auto"/>
                    <w:bottom w:val="none" w:sz="0" w:space="0" w:color="auto"/>
                    <w:right w:val="none" w:sz="0" w:space="0" w:color="auto"/>
                  </w:divBdr>
                </w:div>
              </w:divsChild>
            </w:div>
            <w:div w:id="1604650130">
              <w:marLeft w:val="0"/>
              <w:marRight w:val="0"/>
              <w:marTop w:val="0"/>
              <w:marBottom w:val="0"/>
              <w:divBdr>
                <w:top w:val="none" w:sz="0" w:space="0" w:color="auto"/>
                <w:left w:val="none" w:sz="0" w:space="0" w:color="auto"/>
                <w:bottom w:val="none" w:sz="0" w:space="0" w:color="auto"/>
                <w:right w:val="none" w:sz="0" w:space="0" w:color="auto"/>
              </w:divBdr>
              <w:divsChild>
                <w:div w:id="1252663130">
                  <w:marLeft w:val="0"/>
                  <w:marRight w:val="0"/>
                  <w:marTop w:val="0"/>
                  <w:marBottom w:val="0"/>
                  <w:divBdr>
                    <w:top w:val="none" w:sz="0" w:space="0" w:color="auto"/>
                    <w:left w:val="none" w:sz="0" w:space="0" w:color="auto"/>
                    <w:bottom w:val="none" w:sz="0" w:space="0" w:color="auto"/>
                    <w:right w:val="none" w:sz="0" w:space="0" w:color="auto"/>
                  </w:divBdr>
                </w:div>
              </w:divsChild>
            </w:div>
            <w:div w:id="1285620413">
              <w:marLeft w:val="0"/>
              <w:marRight w:val="0"/>
              <w:marTop w:val="0"/>
              <w:marBottom w:val="0"/>
              <w:divBdr>
                <w:top w:val="none" w:sz="0" w:space="0" w:color="auto"/>
                <w:left w:val="none" w:sz="0" w:space="0" w:color="auto"/>
                <w:bottom w:val="none" w:sz="0" w:space="0" w:color="auto"/>
                <w:right w:val="none" w:sz="0" w:space="0" w:color="auto"/>
              </w:divBdr>
              <w:divsChild>
                <w:div w:id="1371539722">
                  <w:marLeft w:val="0"/>
                  <w:marRight w:val="0"/>
                  <w:marTop w:val="0"/>
                  <w:marBottom w:val="0"/>
                  <w:divBdr>
                    <w:top w:val="none" w:sz="0" w:space="0" w:color="auto"/>
                    <w:left w:val="none" w:sz="0" w:space="0" w:color="auto"/>
                    <w:bottom w:val="none" w:sz="0" w:space="0" w:color="auto"/>
                    <w:right w:val="none" w:sz="0" w:space="0" w:color="auto"/>
                  </w:divBdr>
                </w:div>
              </w:divsChild>
            </w:div>
            <w:div w:id="1432046757">
              <w:marLeft w:val="0"/>
              <w:marRight w:val="0"/>
              <w:marTop w:val="0"/>
              <w:marBottom w:val="0"/>
              <w:divBdr>
                <w:top w:val="none" w:sz="0" w:space="0" w:color="auto"/>
                <w:left w:val="none" w:sz="0" w:space="0" w:color="auto"/>
                <w:bottom w:val="none" w:sz="0" w:space="0" w:color="auto"/>
                <w:right w:val="none" w:sz="0" w:space="0" w:color="auto"/>
              </w:divBdr>
              <w:divsChild>
                <w:div w:id="392390268">
                  <w:marLeft w:val="0"/>
                  <w:marRight w:val="0"/>
                  <w:marTop w:val="0"/>
                  <w:marBottom w:val="0"/>
                  <w:divBdr>
                    <w:top w:val="none" w:sz="0" w:space="0" w:color="auto"/>
                    <w:left w:val="none" w:sz="0" w:space="0" w:color="auto"/>
                    <w:bottom w:val="none" w:sz="0" w:space="0" w:color="auto"/>
                    <w:right w:val="none" w:sz="0" w:space="0" w:color="auto"/>
                  </w:divBdr>
                </w:div>
              </w:divsChild>
            </w:div>
            <w:div w:id="21135095">
              <w:marLeft w:val="0"/>
              <w:marRight w:val="0"/>
              <w:marTop w:val="0"/>
              <w:marBottom w:val="0"/>
              <w:divBdr>
                <w:top w:val="none" w:sz="0" w:space="0" w:color="auto"/>
                <w:left w:val="none" w:sz="0" w:space="0" w:color="auto"/>
                <w:bottom w:val="none" w:sz="0" w:space="0" w:color="auto"/>
                <w:right w:val="none" w:sz="0" w:space="0" w:color="auto"/>
              </w:divBdr>
              <w:divsChild>
                <w:div w:id="1646661933">
                  <w:marLeft w:val="0"/>
                  <w:marRight w:val="0"/>
                  <w:marTop w:val="0"/>
                  <w:marBottom w:val="0"/>
                  <w:divBdr>
                    <w:top w:val="none" w:sz="0" w:space="0" w:color="auto"/>
                    <w:left w:val="none" w:sz="0" w:space="0" w:color="auto"/>
                    <w:bottom w:val="none" w:sz="0" w:space="0" w:color="auto"/>
                    <w:right w:val="none" w:sz="0" w:space="0" w:color="auto"/>
                  </w:divBdr>
                </w:div>
              </w:divsChild>
            </w:div>
            <w:div w:id="106745504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385332241">
              <w:marLeft w:val="0"/>
              <w:marRight w:val="0"/>
              <w:marTop w:val="0"/>
              <w:marBottom w:val="0"/>
              <w:divBdr>
                <w:top w:val="none" w:sz="0" w:space="0" w:color="auto"/>
                <w:left w:val="none" w:sz="0" w:space="0" w:color="auto"/>
                <w:bottom w:val="none" w:sz="0" w:space="0" w:color="auto"/>
                <w:right w:val="none" w:sz="0" w:space="0" w:color="auto"/>
              </w:divBdr>
              <w:divsChild>
                <w:div w:id="230578201">
                  <w:marLeft w:val="0"/>
                  <w:marRight w:val="0"/>
                  <w:marTop w:val="0"/>
                  <w:marBottom w:val="0"/>
                  <w:divBdr>
                    <w:top w:val="none" w:sz="0" w:space="0" w:color="auto"/>
                    <w:left w:val="none" w:sz="0" w:space="0" w:color="auto"/>
                    <w:bottom w:val="none" w:sz="0" w:space="0" w:color="auto"/>
                    <w:right w:val="none" w:sz="0" w:space="0" w:color="auto"/>
                  </w:divBdr>
                </w:div>
              </w:divsChild>
            </w:div>
            <w:div w:id="382948214">
              <w:marLeft w:val="0"/>
              <w:marRight w:val="0"/>
              <w:marTop w:val="0"/>
              <w:marBottom w:val="0"/>
              <w:divBdr>
                <w:top w:val="none" w:sz="0" w:space="0" w:color="auto"/>
                <w:left w:val="none" w:sz="0" w:space="0" w:color="auto"/>
                <w:bottom w:val="none" w:sz="0" w:space="0" w:color="auto"/>
                <w:right w:val="none" w:sz="0" w:space="0" w:color="auto"/>
              </w:divBdr>
              <w:divsChild>
                <w:div w:id="27995513">
                  <w:marLeft w:val="0"/>
                  <w:marRight w:val="0"/>
                  <w:marTop w:val="0"/>
                  <w:marBottom w:val="0"/>
                  <w:divBdr>
                    <w:top w:val="none" w:sz="0" w:space="0" w:color="auto"/>
                    <w:left w:val="none" w:sz="0" w:space="0" w:color="auto"/>
                    <w:bottom w:val="none" w:sz="0" w:space="0" w:color="auto"/>
                    <w:right w:val="none" w:sz="0" w:space="0" w:color="auto"/>
                  </w:divBdr>
                </w:div>
              </w:divsChild>
            </w:div>
            <w:div w:id="1286351652">
              <w:marLeft w:val="0"/>
              <w:marRight w:val="0"/>
              <w:marTop w:val="0"/>
              <w:marBottom w:val="0"/>
              <w:divBdr>
                <w:top w:val="none" w:sz="0" w:space="0" w:color="auto"/>
                <w:left w:val="none" w:sz="0" w:space="0" w:color="auto"/>
                <w:bottom w:val="none" w:sz="0" w:space="0" w:color="auto"/>
                <w:right w:val="none" w:sz="0" w:space="0" w:color="auto"/>
              </w:divBdr>
              <w:divsChild>
                <w:div w:id="2116976150">
                  <w:marLeft w:val="0"/>
                  <w:marRight w:val="0"/>
                  <w:marTop w:val="0"/>
                  <w:marBottom w:val="0"/>
                  <w:divBdr>
                    <w:top w:val="none" w:sz="0" w:space="0" w:color="auto"/>
                    <w:left w:val="none" w:sz="0" w:space="0" w:color="auto"/>
                    <w:bottom w:val="none" w:sz="0" w:space="0" w:color="auto"/>
                    <w:right w:val="none" w:sz="0" w:space="0" w:color="auto"/>
                  </w:divBdr>
                </w:div>
              </w:divsChild>
            </w:div>
            <w:div w:id="580527780">
              <w:marLeft w:val="0"/>
              <w:marRight w:val="0"/>
              <w:marTop w:val="0"/>
              <w:marBottom w:val="0"/>
              <w:divBdr>
                <w:top w:val="none" w:sz="0" w:space="0" w:color="auto"/>
                <w:left w:val="none" w:sz="0" w:space="0" w:color="auto"/>
                <w:bottom w:val="none" w:sz="0" w:space="0" w:color="auto"/>
                <w:right w:val="none" w:sz="0" w:space="0" w:color="auto"/>
              </w:divBdr>
              <w:divsChild>
                <w:div w:id="636301129">
                  <w:marLeft w:val="0"/>
                  <w:marRight w:val="0"/>
                  <w:marTop w:val="0"/>
                  <w:marBottom w:val="0"/>
                  <w:divBdr>
                    <w:top w:val="none" w:sz="0" w:space="0" w:color="auto"/>
                    <w:left w:val="none" w:sz="0" w:space="0" w:color="auto"/>
                    <w:bottom w:val="none" w:sz="0" w:space="0" w:color="auto"/>
                    <w:right w:val="none" w:sz="0" w:space="0" w:color="auto"/>
                  </w:divBdr>
                </w:div>
              </w:divsChild>
            </w:div>
            <w:div w:id="563031704">
              <w:marLeft w:val="0"/>
              <w:marRight w:val="0"/>
              <w:marTop w:val="0"/>
              <w:marBottom w:val="0"/>
              <w:divBdr>
                <w:top w:val="none" w:sz="0" w:space="0" w:color="auto"/>
                <w:left w:val="none" w:sz="0" w:space="0" w:color="auto"/>
                <w:bottom w:val="none" w:sz="0" w:space="0" w:color="auto"/>
                <w:right w:val="none" w:sz="0" w:space="0" w:color="auto"/>
              </w:divBdr>
              <w:divsChild>
                <w:div w:id="2043894584">
                  <w:marLeft w:val="0"/>
                  <w:marRight w:val="0"/>
                  <w:marTop w:val="0"/>
                  <w:marBottom w:val="0"/>
                  <w:divBdr>
                    <w:top w:val="none" w:sz="0" w:space="0" w:color="auto"/>
                    <w:left w:val="none" w:sz="0" w:space="0" w:color="auto"/>
                    <w:bottom w:val="none" w:sz="0" w:space="0" w:color="auto"/>
                    <w:right w:val="none" w:sz="0" w:space="0" w:color="auto"/>
                  </w:divBdr>
                </w:div>
              </w:divsChild>
            </w:div>
            <w:div w:id="1491939834">
              <w:marLeft w:val="0"/>
              <w:marRight w:val="0"/>
              <w:marTop w:val="0"/>
              <w:marBottom w:val="0"/>
              <w:divBdr>
                <w:top w:val="none" w:sz="0" w:space="0" w:color="auto"/>
                <w:left w:val="none" w:sz="0" w:space="0" w:color="auto"/>
                <w:bottom w:val="none" w:sz="0" w:space="0" w:color="auto"/>
                <w:right w:val="none" w:sz="0" w:space="0" w:color="auto"/>
              </w:divBdr>
              <w:divsChild>
                <w:div w:id="602492118">
                  <w:marLeft w:val="0"/>
                  <w:marRight w:val="0"/>
                  <w:marTop w:val="0"/>
                  <w:marBottom w:val="0"/>
                  <w:divBdr>
                    <w:top w:val="none" w:sz="0" w:space="0" w:color="auto"/>
                    <w:left w:val="none" w:sz="0" w:space="0" w:color="auto"/>
                    <w:bottom w:val="none" w:sz="0" w:space="0" w:color="auto"/>
                    <w:right w:val="none" w:sz="0" w:space="0" w:color="auto"/>
                  </w:divBdr>
                </w:div>
              </w:divsChild>
            </w:div>
            <w:div w:id="30956486">
              <w:marLeft w:val="0"/>
              <w:marRight w:val="0"/>
              <w:marTop w:val="0"/>
              <w:marBottom w:val="0"/>
              <w:divBdr>
                <w:top w:val="none" w:sz="0" w:space="0" w:color="auto"/>
                <w:left w:val="none" w:sz="0" w:space="0" w:color="auto"/>
                <w:bottom w:val="none" w:sz="0" w:space="0" w:color="auto"/>
                <w:right w:val="none" w:sz="0" w:space="0" w:color="auto"/>
              </w:divBdr>
              <w:divsChild>
                <w:div w:id="1459836771">
                  <w:marLeft w:val="0"/>
                  <w:marRight w:val="0"/>
                  <w:marTop w:val="0"/>
                  <w:marBottom w:val="0"/>
                  <w:divBdr>
                    <w:top w:val="none" w:sz="0" w:space="0" w:color="auto"/>
                    <w:left w:val="none" w:sz="0" w:space="0" w:color="auto"/>
                    <w:bottom w:val="none" w:sz="0" w:space="0" w:color="auto"/>
                    <w:right w:val="none" w:sz="0" w:space="0" w:color="auto"/>
                  </w:divBdr>
                </w:div>
              </w:divsChild>
            </w:div>
            <w:div w:id="1032221789">
              <w:marLeft w:val="0"/>
              <w:marRight w:val="0"/>
              <w:marTop w:val="0"/>
              <w:marBottom w:val="0"/>
              <w:divBdr>
                <w:top w:val="none" w:sz="0" w:space="0" w:color="auto"/>
                <w:left w:val="none" w:sz="0" w:space="0" w:color="auto"/>
                <w:bottom w:val="none" w:sz="0" w:space="0" w:color="auto"/>
                <w:right w:val="none" w:sz="0" w:space="0" w:color="auto"/>
              </w:divBdr>
              <w:divsChild>
                <w:div w:id="1518613622">
                  <w:marLeft w:val="0"/>
                  <w:marRight w:val="0"/>
                  <w:marTop w:val="0"/>
                  <w:marBottom w:val="0"/>
                  <w:divBdr>
                    <w:top w:val="none" w:sz="0" w:space="0" w:color="auto"/>
                    <w:left w:val="none" w:sz="0" w:space="0" w:color="auto"/>
                    <w:bottom w:val="none" w:sz="0" w:space="0" w:color="auto"/>
                    <w:right w:val="none" w:sz="0" w:space="0" w:color="auto"/>
                  </w:divBdr>
                </w:div>
              </w:divsChild>
            </w:div>
            <w:div w:id="2027320604">
              <w:marLeft w:val="0"/>
              <w:marRight w:val="0"/>
              <w:marTop w:val="0"/>
              <w:marBottom w:val="0"/>
              <w:divBdr>
                <w:top w:val="none" w:sz="0" w:space="0" w:color="auto"/>
                <w:left w:val="none" w:sz="0" w:space="0" w:color="auto"/>
                <w:bottom w:val="none" w:sz="0" w:space="0" w:color="auto"/>
                <w:right w:val="none" w:sz="0" w:space="0" w:color="auto"/>
              </w:divBdr>
              <w:divsChild>
                <w:div w:id="1360624662">
                  <w:marLeft w:val="0"/>
                  <w:marRight w:val="0"/>
                  <w:marTop w:val="0"/>
                  <w:marBottom w:val="0"/>
                  <w:divBdr>
                    <w:top w:val="none" w:sz="0" w:space="0" w:color="auto"/>
                    <w:left w:val="none" w:sz="0" w:space="0" w:color="auto"/>
                    <w:bottom w:val="none" w:sz="0" w:space="0" w:color="auto"/>
                    <w:right w:val="none" w:sz="0" w:space="0" w:color="auto"/>
                  </w:divBdr>
                </w:div>
              </w:divsChild>
            </w:div>
            <w:div w:id="188179972">
              <w:marLeft w:val="0"/>
              <w:marRight w:val="0"/>
              <w:marTop w:val="0"/>
              <w:marBottom w:val="0"/>
              <w:divBdr>
                <w:top w:val="none" w:sz="0" w:space="0" w:color="auto"/>
                <w:left w:val="none" w:sz="0" w:space="0" w:color="auto"/>
                <w:bottom w:val="none" w:sz="0" w:space="0" w:color="auto"/>
                <w:right w:val="none" w:sz="0" w:space="0" w:color="auto"/>
              </w:divBdr>
              <w:divsChild>
                <w:div w:id="1900241010">
                  <w:marLeft w:val="0"/>
                  <w:marRight w:val="0"/>
                  <w:marTop w:val="0"/>
                  <w:marBottom w:val="0"/>
                  <w:divBdr>
                    <w:top w:val="none" w:sz="0" w:space="0" w:color="auto"/>
                    <w:left w:val="none" w:sz="0" w:space="0" w:color="auto"/>
                    <w:bottom w:val="none" w:sz="0" w:space="0" w:color="auto"/>
                    <w:right w:val="none" w:sz="0" w:space="0" w:color="auto"/>
                  </w:divBdr>
                </w:div>
              </w:divsChild>
            </w:div>
            <w:div w:id="224608787">
              <w:marLeft w:val="0"/>
              <w:marRight w:val="0"/>
              <w:marTop w:val="0"/>
              <w:marBottom w:val="0"/>
              <w:divBdr>
                <w:top w:val="none" w:sz="0" w:space="0" w:color="auto"/>
                <w:left w:val="none" w:sz="0" w:space="0" w:color="auto"/>
                <w:bottom w:val="none" w:sz="0" w:space="0" w:color="auto"/>
                <w:right w:val="none" w:sz="0" w:space="0" w:color="auto"/>
              </w:divBdr>
              <w:divsChild>
                <w:div w:id="1258176233">
                  <w:marLeft w:val="0"/>
                  <w:marRight w:val="0"/>
                  <w:marTop w:val="0"/>
                  <w:marBottom w:val="0"/>
                  <w:divBdr>
                    <w:top w:val="none" w:sz="0" w:space="0" w:color="auto"/>
                    <w:left w:val="none" w:sz="0" w:space="0" w:color="auto"/>
                    <w:bottom w:val="none" w:sz="0" w:space="0" w:color="auto"/>
                    <w:right w:val="none" w:sz="0" w:space="0" w:color="auto"/>
                  </w:divBdr>
                </w:div>
              </w:divsChild>
            </w:div>
            <w:div w:id="586039671">
              <w:marLeft w:val="0"/>
              <w:marRight w:val="0"/>
              <w:marTop w:val="0"/>
              <w:marBottom w:val="0"/>
              <w:divBdr>
                <w:top w:val="none" w:sz="0" w:space="0" w:color="auto"/>
                <w:left w:val="none" w:sz="0" w:space="0" w:color="auto"/>
                <w:bottom w:val="none" w:sz="0" w:space="0" w:color="auto"/>
                <w:right w:val="none" w:sz="0" w:space="0" w:color="auto"/>
              </w:divBdr>
              <w:divsChild>
                <w:div w:id="1956908387">
                  <w:marLeft w:val="0"/>
                  <w:marRight w:val="0"/>
                  <w:marTop w:val="0"/>
                  <w:marBottom w:val="0"/>
                  <w:divBdr>
                    <w:top w:val="none" w:sz="0" w:space="0" w:color="auto"/>
                    <w:left w:val="none" w:sz="0" w:space="0" w:color="auto"/>
                    <w:bottom w:val="none" w:sz="0" w:space="0" w:color="auto"/>
                    <w:right w:val="none" w:sz="0" w:space="0" w:color="auto"/>
                  </w:divBdr>
                </w:div>
              </w:divsChild>
            </w:div>
            <w:div w:id="619072455">
              <w:marLeft w:val="0"/>
              <w:marRight w:val="0"/>
              <w:marTop w:val="0"/>
              <w:marBottom w:val="0"/>
              <w:divBdr>
                <w:top w:val="none" w:sz="0" w:space="0" w:color="auto"/>
                <w:left w:val="none" w:sz="0" w:space="0" w:color="auto"/>
                <w:bottom w:val="none" w:sz="0" w:space="0" w:color="auto"/>
                <w:right w:val="none" w:sz="0" w:space="0" w:color="auto"/>
              </w:divBdr>
              <w:divsChild>
                <w:div w:id="85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695">
          <w:marLeft w:val="0"/>
          <w:marRight w:val="0"/>
          <w:marTop w:val="0"/>
          <w:marBottom w:val="0"/>
          <w:divBdr>
            <w:top w:val="none" w:sz="0" w:space="0" w:color="auto"/>
            <w:left w:val="none" w:sz="0" w:space="0" w:color="auto"/>
            <w:bottom w:val="none" w:sz="0" w:space="0" w:color="auto"/>
            <w:right w:val="none" w:sz="0" w:space="0" w:color="auto"/>
          </w:divBdr>
          <w:divsChild>
            <w:div w:id="443502233">
              <w:marLeft w:val="0"/>
              <w:marRight w:val="0"/>
              <w:marTop w:val="0"/>
              <w:marBottom w:val="0"/>
              <w:divBdr>
                <w:top w:val="none" w:sz="0" w:space="0" w:color="auto"/>
                <w:left w:val="none" w:sz="0" w:space="0" w:color="auto"/>
                <w:bottom w:val="none" w:sz="0" w:space="0" w:color="auto"/>
                <w:right w:val="none" w:sz="0" w:space="0" w:color="auto"/>
              </w:divBdr>
              <w:divsChild>
                <w:div w:id="435908513">
                  <w:marLeft w:val="0"/>
                  <w:marRight w:val="0"/>
                  <w:marTop w:val="0"/>
                  <w:marBottom w:val="0"/>
                  <w:divBdr>
                    <w:top w:val="none" w:sz="0" w:space="0" w:color="auto"/>
                    <w:left w:val="none" w:sz="0" w:space="0" w:color="auto"/>
                    <w:bottom w:val="none" w:sz="0" w:space="0" w:color="auto"/>
                    <w:right w:val="none" w:sz="0" w:space="0" w:color="auto"/>
                  </w:divBdr>
                </w:div>
              </w:divsChild>
            </w:div>
            <w:div w:id="1956517809">
              <w:marLeft w:val="0"/>
              <w:marRight w:val="0"/>
              <w:marTop w:val="0"/>
              <w:marBottom w:val="0"/>
              <w:divBdr>
                <w:top w:val="none" w:sz="0" w:space="0" w:color="auto"/>
                <w:left w:val="none" w:sz="0" w:space="0" w:color="auto"/>
                <w:bottom w:val="none" w:sz="0" w:space="0" w:color="auto"/>
                <w:right w:val="none" w:sz="0" w:space="0" w:color="auto"/>
              </w:divBdr>
              <w:divsChild>
                <w:div w:id="1460681582">
                  <w:marLeft w:val="0"/>
                  <w:marRight w:val="0"/>
                  <w:marTop w:val="0"/>
                  <w:marBottom w:val="0"/>
                  <w:divBdr>
                    <w:top w:val="none" w:sz="0" w:space="0" w:color="auto"/>
                    <w:left w:val="none" w:sz="0" w:space="0" w:color="auto"/>
                    <w:bottom w:val="none" w:sz="0" w:space="0" w:color="auto"/>
                    <w:right w:val="none" w:sz="0" w:space="0" w:color="auto"/>
                  </w:divBdr>
                </w:div>
              </w:divsChild>
            </w:div>
            <w:div w:id="821122417">
              <w:marLeft w:val="0"/>
              <w:marRight w:val="0"/>
              <w:marTop w:val="0"/>
              <w:marBottom w:val="0"/>
              <w:divBdr>
                <w:top w:val="none" w:sz="0" w:space="0" w:color="auto"/>
                <w:left w:val="none" w:sz="0" w:space="0" w:color="auto"/>
                <w:bottom w:val="none" w:sz="0" w:space="0" w:color="auto"/>
                <w:right w:val="none" w:sz="0" w:space="0" w:color="auto"/>
              </w:divBdr>
              <w:divsChild>
                <w:div w:id="1860661294">
                  <w:marLeft w:val="0"/>
                  <w:marRight w:val="0"/>
                  <w:marTop w:val="0"/>
                  <w:marBottom w:val="0"/>
                  <w:divBdr>
                    <w:top w:val="none" w:sz="0" w:space="0" w:color="auto"/>
                    <w:left w:val="none" w:sz="0" w:space="0" w:color="auto"/>
                    <w:bottom w:val="none" w:sz="0" w:space="0" w:color="auto"/>
                    <w:right w:val="none" w:sz="0" w:space="0" w:color="auto"/>
                  </w:divBdr>
                </w:div>
              </w:divsChild>
            </w:div>
            <w:div w:id="1557546913">
              <w:marLeft w:val="0"/>
              <w:marRight w:val="0"/>
              <w:marTop w:val="0"/>
              <w:marBottom w:val="0"/>
              <w:divBdr>
                <w:top w:val="none" w:sz="0" w:space="0" w:color="auto"/>
                <w:left w:val="none" w:sz="0" w:space="0" w:color="auto"/>
                <w:bottom w:val="none" w:sz="0" w:space="0" w:color="auto"/>
                <w:right w:val="none" w:sz="0" w:space="0" w:color="auto"/>
              </w:divBdr>
              <w:divsChild>
                <w:div w:id="1697193525">
                  <w:marLeft w:val="0"/>
                  <w:marRight w:val="0"/>
                  <w:marTop w:val="0"/>
                  <w:marBottom w:val="0"/>
                  <w:divBdr>
                    <w:top w:val="none" w:sz="0" w:space="0" w:color="auto"/>
                    <w:left w:val="none" w:sz="0" w:space="0" w:color="auto"/>
                    <w:bottom w:val="none" w:sz="0" w:space="0" w:color="auto"/>
                    <w:right w:val="none" w:sz="0" w:space="0" w:color="auto"/>
                  </w:divBdr>
                </w:div>
              </w:divsChild>
            </w:div>
            <w:div w:id="1673678304">
              <w:marLeft w:val="0"/>
              <w:marRight w:val="0"/>
              <w:marTop w:val="0"/>
              <w:marBottom w:val="0"/>
              <w:divBdr>
                <w:top w:val="none" w:sz="0" w:space="0" w:color="auto"/>
                <w:left w:val="none" w:sz="0" w:space="0" w:color="auto"/>
                <w:bottom w:val="none" w:sz="0" w:space="0" w:color="auto"/>
                <w:right w:val="none" w:sz="0" w:space="0" w:color="auto"/>
              </w:divBdr>
              <w:divsChild>
                <w:div w:id="1338575625">
                  <w:marLeft w:val="0"/>
                  <w:marRight w:val="0"/>
                  <w:marTop w:val="0"/>
                  <w:marBottom w:val="0"/>
                  <w:divBdr>
                    <w:top w:val="none" w:sz="0" w:space="0" w:color="auto"/>
                    <w:left w:val="none" w:sz="0" w:space="0" w:color="auto"/>
                    <w:bottom w:val="none" w:sz="0" w:space="0" w:color="auto"/>
                    <w:right w:val="none" w:sz="0" w:space="0" w:color="auto"/>
                  </w:divBdr>
                </w:div>
              </w:divsChild>
            </w:div>
            <w:div w:id="2048598870">
              <w:marLeft w:val="0"/>
              <w:marRight w:val="0"/>
              <w:marTop w:val="0"/>
              <w:marBottom w:val="0"/>
              <w:divBdr>
                <w:top w:val="none" w:sz="0" w:space="0" w:color="auto"/>
                <w:left w:val="none" w:sz="0" w:space="0" w:color="auto"/>
                <w:bottom w:val="none" w:sz="0" w:space="0" w:color="auto"/>
                <w:right w:val="none" w:sz="0" w:space="0" w:color="auto"/>
              </w:divBdr>
              <w:divsChild>
                <w:div w:id="703821996">
                  <w:marLeft w:val="0"/>
                  <w:marRight w:val="0"/>
                  <w:marTop w:val="0"/>
                  <w:marBottom w:val="0"/>
                  <w:divBdr>
                    <w:top w:val="none" w:sz="0" w:space="0" w:color="auto"/>
                    <w:left w:val="none" w:sz="0" w:space="0" w:color="auto"/>
                    <w:bottom w:val="none" w:sz="0" w:space="0" w:color="auto"/>
                    <w:right w:val="none" w:sz="0" w:space="0" w:color="auto"/>
                  </w:divBdr>
                </w:div>
              </w:divsChild>
            </w:div>
            <w:div w:id="897908738">
              <w:marLeft w:val="0"/>
              <w:marRight w:val="0"/>
              <w:marTop w:val="0"/>
              <w:marBottom w:val="0"/>
              <w:divBdr>
                <w:top w:val="none" w:sz="0" w:space="0" w:color="auto"/>
                <w:left w:val="none" w:sz="0" w:space="0" w:color="auto"/>
                <w:bottom w:val="none" w:sz="0" w:space="0" w:color="auto"/>
                <w:right w:val="none" w:sz="0" w:space="0" w:color="auto"/>
              </w:divBdr>
              <w:divsChild>
                <w:div w:id="1027173582">
                  <w:marLeft w:val="0"/>
                  <w:marRight w:val="0"/>
                  <w:marTop w:val="0"/>
                  <w:marBottom w:val="0"/>
                  <w:divBdr>
                    <w:top w:val="none" w:sz="0" w:space="0" w:color="auto"/>
                    <w:left w:val="none" w:sz="0" w:space="0" w:color="auto"/>
                    <w:bottom w:val="none" w:sz="0" w:space="0" w:color="auto"/>
                    <w:right w:val="none" w:sz="0" w:space="0" w:color="auto"/>
                  </w:divBdr>
                </w:div>
              </w:divsChild>
            </w:div>
            <w:div w:id="780998058">
              <w:marLeft w:val="0"/>
              <w:marRight w:val="0"/>
              <w:marTop w:val="0"/>
              <w:marBottom w:val="0"/>
              <w:divBdr>
                <w:top w:val="none" w:sz="0" w:space="0" w:color="auto"/>
                <w:left w:val="none" w:sz="0" w:space="0" w:color="auto"/>
                <w:bottom w:val="none" w:sz="0" w:space="0" w:color="auto"/>
                <w:right w:val="none" w:sz="0" w:space="0" w:color="auto"/>
              </w:divBdr>
              <w:divsChild>
                <w:div w:id="1543713950">
                  <w:marLeft w:val="0"/>
                  <w:marRight w:val="0"/>
                  <w:marTop w:val="0"/>
                  <w:marBottom w:val="0"/>
                  <w:divBdr>
                    <w:top w:val="none" w:sz="0" w:space="0" w:color="auto"/>
                    <w:left w:val="none" w:sz="0" w:space="0" w:color="auto"/>
                    <w:bottom w:val="none" w:sz="0" w:space="0" w:color="auto"/>
                    <w:right w:val="none" w:sz="0" w:space="0" w:color="auto"/>
                  </w:divBdr>
                </w:div>
              </w:divsChild>
            </w:div>
            <w:div w:id="582838810">
              <w:marLeft w:val="0"/>
              <w:marRight w:val="0"/>
              <w:marTop w:val="0"/>
              <w:marBottom w:val="0"/>
              <w:divBdr>
                <w:top w:val="none" w:sz="0" w:space="0" w:color="auto"/>
                <w:left w:val="none" w:sz="0" w:space="0" w:color="auto"/>
                <w:bottom w:val="none" w:sz="0" w:space="0" w:color="auto"/>
                <w:right w:val="none" w:sz="0" w:space="0" w:color="auto"/>
              </w:divBdr>
              <w:divsChild>
                <w:div w:id="539245259">
                  <w:marLeft w:val="0"/>
                  <w:marRight w:val="0"/>
                  <w:marTop w:val="0"/>
                  <w:marBottom w:val="0"/>
                  <w:divBdr>
                    <w:top w:val="none" w:sz="0" w:space="0" w:color="auto"/>
                    <w:left w:val="none" w:sz="0" w:space="0" w:color="auto"/>
                    <w:bottom w:val="none" w:sz="0" w:space="0" w:color="auto"/>
                    <w:right w:val="none" w:sz="0" w:space="0" w:color="auto"/>
                  </w:divBdr>
                </w:div>
              </w:divsChild>
            </w:div>
            <w:div w:id="1324502530">
              <w:marLeft w:val="0"/>
              <w:marRight w:val="0"/>
              <w:marTop w:val="0"/>
              <w:marBottom w:val="0"/>
              <w:divBdr>
                <w:top w:val="none" w:sz="0" w:space="0" w:color="auto"/>
                <w:left w:val="none" w:sz="0" w:space="0" w:color="auto"/>
                <w:bottom w:val="none" w:sz="0" w:space="0" w:color="auto"/>
                <w:right w:val="none" w:sz="0" w:space="0" w:color="auto"/>
              </w:divBdr>
              <w:divsChild>
                <w:div w:id="2129810517">
                  <w:marLeft w:val="0"/>
                  <w:marRight w:val="0"/>
                  <w:marTop w:val="0"/>
                  <w:marBottom w:val="0"/>
                  <w:divBdr>
                    <w:top w:val="none" w:sz="0" w:space="0" w:color="auto"/>
                    <w:left w:val="none" w:sz="0" w:space="0" w:color="auto"/>
                    <w:bottom w:val="none" w:sz="0" w:space="0" w:color="auto"/>
                    <w:right w:val="none" w:sz="0" w:space="0" w:color="auto"/>
                  </w:divBdr>
                </w:div>
              </w:divsChild>
            </w:div>
            <w:div w:id="1259757795">
              <w:marLeft w:val="0"/>
              <w:marRight w:val="0"/>
              <w:marTop w:val="0"/>
              <w:marBottom w:val="0"/>
              <w:divBdr>
                <w:top w:val="none" w:sz="0" w:space="0" w:color="auto"/>
                <w:left w:val="none" w:sz="0" w:space="0" w:color="auto"/>
                <w:bottom w:val="none" w:sz="0" w:space="0" w:color="auto"/>
                <w:right w:val="none" w:sz="0" w:space="0" w:color="auto"/>
              </w:divBdr>
              <w:divsChild>
                <w:div w:id="839924365">
                  <w:marLeft w:val="0"/>
                  <w:marRight w:val="0"/>
                  <w:marTop w:val="0"/>
                  <w:marBottom w:val="0"/>
                  <w:divBdr>
                    <w:top w:val="none" w:sz="0" w:space="0" w:color="auto"/>
                    <w:left w:val="none" w:sz="0" w:space="0" w:color="auto"/>
                    <w:bottom w:val="none" w:sz="0" w:space="0" w:color="auto"/>
                    <w:right w:val="none" w:sz="0" w:space="0" w:color="auto"/>
                  </w:divBdr>
                </w:div>
              </w:divsChild>
            </w:div>
            <w:div w:id="148134794">
              <w:marLeft w:val="0"/>
              <w:marRight w:val="0"/>
              <w:marTop w:val="0"/>
              <w:marBottom w:val="0"/>
              <w:divBdr>
                <w:top w:val="none" w:sz="0" w:space="0" w:color="auto"/>
                <w:left w:val="none" w:sz="0" w:space="0" w:color="auto"/>
                <w:bottom w:val="none" w:sz="0" w:space="0" w:color="auto"/>
                <w:right w:val="none" w:sz="0" w:space="0" w:color="auto"/>
              </w:divBdr>
              <w:divsChild>
                <w:div w:id="2060548775">
                  <w:marLeft w:val="0"/>
                  <w:marRight w:val="0"/>
                  <w:marTop w:val="0"/>
                  <w:marBottom w:val="0"/>
                  <w:divBdr>
                    <w:top w:val="none" w:sz="0" w:space="0" w:color="auto"/>
                    <w:left w:val="none" w:sz="0" w:space="0" w:color="auto"/>
                    <w:bottom w:val="none" w:sz="0" w:space="0" w:color="auto"/>
                    <w:right w:val="none" w:sz="0" w:space="0" w:color="auto"/>
                  </w:divBdr>
                </w:div>
              </w:divsChild>
            </w:div>
            <w:div w:id="948505694">
              <w:marLeft w:val="0"/>
              <w:marRight w:val="0"/>
              <w:marTop w:val="0"/>
              <w:marBottom w:val="0"/>
              <w:divBdr>
                <w:top w:val="none" w:sz="0" w:space="0" w:color="auto"/>
                <w:left w:val="none" w:sz="0" w:space="0" w:color="auto"/>
                <w:bottom w:val="none" w:sz="0" w:space="0" w:color="auto"/>
                <w:right w:val="none" w:sz="0" w:space="0" w:color="auto"/>
              </w:divBdr>
              <w:divsChild>
                <w:div w:id="1774397511">
                  <w:marLeft w:val="0"/>
                  <w:marRight w:val="0"/>
                  <w:marTop w:val="0"/>
                  <w:marBottom w:val="0"/>
                  <w:divBdr>
                    <w:top w:val="none" w:sz="0" w:space="0" w:color="auto"/>
                    <w:left w:val="none" w:sz="0" w:space="0" w:color="auto"/>
                    <w:bottom w:val="none" w:sz="0" w:space="0" w:color="auto"/>
                    <w:right w:val="none" w:sz="0" w:space="0" w:color="auto"/>
                  </w:divBdr>
                </w:div>
              </w:divsChild>
            </w:div>
            <w:div w:id="1783572778">
              <w:marLeft w:val="0"/>
              <w:marRight w:val="0"/>
              <w:marTop w:val="0"/>
              <w:marBottom w:val="0"/>
              <w:divBdr>
                <w:top w:val="none" w:sz="0" w:space="0" w:color="auto"/>
                <w:left w:val="none" w:sz="0" w:space="0" w:color="auto"/>
                <w:bottom w:val="none" w:sz="0" w:space="0" w:color="auto"/>
                <w:right w:val="none" w:sz="0" w:space="0" w:color="auto"/>
              </w:divBdr>
              <w:divsChild>
                <w:div w:id="233855722">
                  <w:marLeft w:val="0"/>
                  <w:marRight w:val="0"/>
                  <w:marTop w:val="0"/>
                  <w:marBottom w:val="0"/>
                  <w:divBdr>
                    <w:top w:val="none" w:sz="0" w:space="0" w:color="auto"/>
                    <w:left w:val="none" w:sz="0" w:space="0" w:color="auto"/>
                    <w:bottom w:val="none" w:sz="0" w:space="0" w:color="auto"/>
                    <w:right w:val="none" w:sz="0" w:space="0" w:color="auto"/>
                  </w:divBdr>
                </w:div>
              </w:divsChild>
            </w:div>
            <w:div w:id="276958345">
              <w:marLeft w:val="0"/>
              <w:marRight w:val="0"/>
              <w:marTop w:val="0"/>
              <w:marBottom w:val="0"/>
              <w:divBdr>
                <w:top w:val="none" w:sz="0" w:space="0" w:color="auto"/>
                <w:left w:val="none" w:sz="0" w:space="0" w:color="auto"/>
                <w:bottom w:val="none" w:sz="0" w:space="0" w:color="auto"/>
                <w:right w:val="none" w:sz="0" w:space="0" w:color="auto"/>
              </w:divBdr>
              <w:divsChild>
                <w:div w:id="1175535357">
                  <w:marLeft w:val="0"/>
                  <w:marRight w:val="0"/>
                  <w:marTop w:val="0"/>
                  <w:marBottom w:val="0"/>
                  <w:divBdr>
                    <w:top w:val="none" w:sz="0" w:space="0" w:color="auto"/>
                    <w:left w:val="none" w:sz="0" w:space="0" w:color="auto"/>
                    <w:bottom w:val="none" w:sz="0" w:space="0" w:color="auto"/>
                    <w:right w:val="none" w:sz="0" w:space="0" w:color="auto"/>
                  </w:divBdr>
                </w:div>
              </w:divsChild>
            </w:div>
            <w:div w:id="1596091393">
              <w:marLeft w:val="0"/>
              <w:marRight w:val="0"/>
              <w:marTop w:val="0"/>
              <w:marBottom w:val="0"/>
              <w:divBdr>
                <w:top w:val="none" w:sz="0" w:space="0" w:color="auto"/>
                <w:left w:val="none" w:sz="0" w:space="0" w:color="auto"/>
                <w:bottom w:val="none" w:sz="0" w:space="0" w:color="auto"/>
                <w:right w:val="none" w:sz="0" w:space="0" w:color="auto"/>
              </w:divBdr>
              <w:divsChild>
                <w:div w:id="2033220045">
                  <w:marLeft w:val="0"/>
                  <w:marRight w:val="0"/>
                  <w:marTop w:val="0"/>
                  <w:marBottom w:val="0"/>
                  <w:divBdr>
                    <w:top w:val="none" w:sz="0" w:space="0" w:color="auto"/>
                    <w:left w:val="none" w:sz="0" w:space="0" w:color="auto"/>
                    <w:bottom w:val="none" w:sz="0" w:space="0" w:color="auto"/>
                    <w:right w:val="none" w:sz="0" w:space="0" w:color="auto"/>
                  </w:divBdr>
                </w:div>
              </w:divsChild>
            </w:div>
            <w:div w:id="1475638395">
              <w:marLeft w:val="0"/>
              <w:marRight w:val="0"/>
              <w:marTop w:val="0"/>
              <w:marBottom w:val="0"/>
              <w:divBdr>
                <w:top w:val="none" w:sz="0" w:space="0" w:color="auto"/>
                <w:left w:val="none" w:sz="0" w:space="0" w:color="auto"/>
                <w:bottom w:val="none" w:sz="0" w:space="0" w:color="auto"/>
                <w:right w:val="none" w:sz="0" w:space="0" w:color="auto"/>
              </w:divBdr>
              <w:divsChild>
                <w:div w:id="208033380">
                  <w:marLeft w:val="0"/>
                  <w:marRight w:val="0"/>
                  <w:marTop w:val="0"/>
                  <w:marBottom w:val="0"/>
                  <w:divBdr>
                    <w:top w:val="none" w:sz="0" w:space="0" w:color="auto"/>
                    <w:left w:val="none" w:sz="0" w:space="0" w:color="auto"/>
                    <w:bottom w:val="none" w:sz="0" w:space="0" w:color="auto"/>
                    <w:right w:val="none" w:sz="0" w:space="0" w:color="auto"/>
                  </w:divBdr>
                </w:div>
              </w:divsChild>
            </w:div>
            <w:div w:id="705254410">
              <w:marLeft w:val="0"/>
              <w:marRight w:val="0"/>
              <w:marTop w:val="0"/>
              <w:marBottom w:val="0"/>
              <w:divBdr>
                <w:top w:val="none" w:sz="0" w:space="0" w:color="auto"/>
                <w:left w:val="none" w:sz="0" w:space="0" w:color="auto"/>
                <w:bottom w:val="none" w:sz="0" w:space="0" w:color="auto"/>
                <w:right w:val="none" w:sz="0" w:space="0" w:color="auto"/>
              </w:divBdr>
              <w:divsChild>
                <w:div w:id="926117173">
                  <w:marLeft w:val="0"/>
                  <w:marRight w:val="0"/>
                  <w:marTop w:val="0"/>
                  <w:marBottom w:val="0"/>
                  <w:divBdr>
                    <w:top w:val="none" w:sz="0" w:space="0" w:color="auto"/>
                    <w:left w:val="none" w:sz="0" w:space="0" w:color="auto"/>
                    <w:bottom w:val="none" w:sz="0" w:space="0" w:color="auto"/>
                    <w:right w:val="none" w:sz="0" w:space="0" w:color="auto"/>
                  </w:divBdr>
                </w:div>
              </w:divsChild>
            </w:div>
            <w:div w:id="498279389">
              <w:marLeft w:val="0"/>
              <w:marRight w:val="0"/>
              <w:marTop w:val="0"/>
              <w:marBottom w:val="0"/>
              <w:divBdr>
                <w:top w:val="none" w:sz="0" w:space="0" w:color="auto"/>
                <w:left w:val="none" w:sz="0" w:space="0" w:color="auto"/>
                <w:bottom w:val="none" w:sz="0" w:space="0" w:color="auto"/>
                <w:right w:val="none" w:sz="0" w:space="0" w:color="auto"/>
              </w:divBdr>
              <w:divsChild>
                <w:div w:id="335302172">
                  <w:marLeft w:val="0"/>
                  <w:marRight w:val="0"/>
                  <w:marTop w:val="0"/>
                  <w:marBottom w:val="0"/>
                  <w:divBdr>
                    <w:top w:val="none" w:sz="0" w:space="0" w:color="auto"/>
                    <w:left w:val="none" w:sz="0" w:space="0" w:color="auto"/>
                    <w:bottom w:val="none" w:sz="0" w:space="0" w:color="auto"/>
                    <w:right w:val="none" w:sz="0" w:space="0" w:color="auto"/>
                  </w:divBdr>
                </w:div>
              </w:divsChild>
            </w:div>
            <w:div w:id="519395361">
              <w:marLeft w:val="0"/>
              <w:marRight w:val="0"/>
              <w:marTop w:val="0"/>
              <w:marBottom w:val="0"/>
              <w:divBdr>
                <w:top w:val="none" w:sz="0" w:space="0" w:color="auto"/>
                <w:left w:val="none" w:sz="0" w:space="0" w:color="auto"/>
                <w:bottom w:val="none" w:sz="0" w:space="0" w:color="auto"/>
                <w:right w:val="none" w:sz="0" w:space="0" w:color="auto"/>
              </w:divBdr>
              <w:divsChild>
                <w:div w:id="1904170875">
                  <w:marLeft w:val="0"/>
                  <w:marRight w:val="0"/>
                  <w:marTop w:val="0"/>
                  <w:marBottom w:val="0"/>
                  <w:divBdr>
                    <w:top w:val="none" w:sz="0" w:space="0" w:color="auto"/>
                    <w:left w:val="none" w:sz="0" w:space="0" w:color="auto"/>
                    <w:bottom w:val="none" w:sz="0" w:space="0" w:color="auto"/>
                    <w:right w:val="none" w:sz="0" w:space="0" w:color="auto"/>
                  </w:divBdr>
                </w:div>
              </w:divsChild>
            </w:div>
            <w:div w:id="1031802595">
              <w:marLeft w:val="0"/>
              <w:marRight w:val="0"/>
              <w:marTop w:val="0"/>
              <w:marBottom w:val="0"/>
              <w:divBdr>
                <w:top w:val="none" w:sz="0" w:space="0" w:color="auto"/>
                <w:left w:val="none" w:sz="0" w:space="0" w:color="auto"/>
                <w:bottom w:val="none" w:sz="0" w:space="0" w:color="auto"/>
                <w:right w:val="none" w:sz="0" w:space="0" w:color="auto"/>
              </w:divBdr>
              <w:divsChild>
                <w:div w:id="191892252">
                  <w:marLeft w:val="0"/>
                  <w:marRight w:val="0"/>
                  <w:marTop w:val="0"/>
                  <w:marBottom w:val="0"/>
                  <w:divBdr>
                    <w:top w:val="none" w:sz="0" w:space="0" w:color="auto"/>
                    <w:left w:val="none" w:sz="0" w:space="0" w:color="auto"/>
                    <w:bottom w:val="none" w:sz="0" w:space="0" w:color="auto"/>
                    <w:right w:val="none" w:sz="0" w:space="0" w:color="auto"/>
                  </w:divBdr>
                </w:div>
              </w:divsChild>
            </w:div>
            <w:div w:id="1126239229">
              <w:marLeft w:val="0"/>
              <w:marRight w:val="0"/>
              <w:marTop w:val="0"/>
              <w:marBottom w:val="0"/>
              <w:divBdr>
                <w:top w:val="none" w:sz="0" w:space="0" w:color="auto"/>
                <w:left w:val="none" w:sz="0" w:space="0" w:color="auto"/>
                <w:bottom w:val="none" w:sz="0" w:space="0" w:color="auto"/>
                <w:right w:val="none" w:sz="0" w:space="0" w:color="auto"/>
              </w:divBdr>
              <w:divsChild>
                <w:div w:id="488789970">
                  <w:marLeft w:val="0"/>
                  <w:marRight w:val="0"/>
                  <w:marTop w:val="0"/>
                  <w:marBottom w:val="0"/>
                  <w:divBdr>
                    <w:top w:val="none" w:sz="0" w:space="0" w:color="auto"/>
                    <w:left w:val="none" w:sz="0" w:space="0" w:color="auto"/>
                    <w:bottom w:val="none" w:sz="0" w:space="0" w:color="auto"/>
                    <w:right w:val="none" w:sz="0" w:space="0" w:color="auto"/>
                  </w:divBdr>
                </w:div>
              </w:divsChild>
            </w:div>
            <w:div w:id="1645817468">
              <w:marLeft w:val="0"/>
              <w:marRight w:val="0"/>
              <w:marTop w:val="0"/>
              <w:marBottom w:val="0"/>
              <w:divBdr>
                <w:top w:val="none" w:sz="0" w:space="0" w:color="auto"/>
                <w:left w:val="none" w:sz="0" w:space="0" w:color="auto"/>
                <w:bottom w:val="none" w:sz="0" w:space="0" w:color="auto"/>
                <w:right w:val="none" w:sz="0" w:space="0" w:color="auto"/>
              </w:divBdr>
              <w:divsChild>
                <w:div w:id="1775318242">
                  <w:marLeft w:val="0"/>
                  <w:marRight w:val="0"/>
                  <w:marTop w:val="0"/>
                  <w:marBottom w:val="0"/>
                  <w:divBdr>
                    <w:top w:val="none" w:sz="0" w:space="0" w:color="auto"/>
                    <w:left w:val="none" w:sz="0" w:space="0" w:color="auto"/>
                    <w:bottom w:val="none" w:sz="0" w:space="0" w:color="auto"/>
                    <w:right w:val="none" w:sz="0" w:space="0" w:color="auto"/>
                  </w:divBdr>
                </w:div>
              </w:divsChild>
            </w:div>
            <w:div w:id="1770852493">
              <w:marLeft w:val="0"/>
              <w:marRight w:val="0"/>
              <w:marTop w:val="0"/>
              <w:marBottom w:val="0"/>
              <w:divBdr>
                <w:top w:val="none" w:sz="0" w:space="0" w:color="auto"/>
                <w:left w:val="none" w:sz="0" w:space="0" w:color="auto"/>
                <w:bottom w:val="none" w:sz="0" w:space="0" w:color="auto"/>
                <w:right w:val="none" w:sz="0" w:space="0" w:color="auto"/>
              </w:divBdr>
              <w:divsChild>
                <w:div w:id="1473205910">
                  <w:marLeft w:val="0"/>
                  <w:marRight w:val="0"/>
                  <w:marTop w:val="0"/>
                  <w:marBottom w:val="0"/>
                  <w:divBdr>
                    <w:top w:val="none" w:sz="0" w:space="0" w:color="auto"/>
                    <w:left w:val="none" w:sz="0" w:space="0" w:color="auto"/>
                    <w:bottom w:val="none" w:sz="0" w:space="0" w:color="auto"/>
                    <w:right w:val="none" w:sz="0" w:space="0" w:color="auto"/>
                  </w:divBdr>
                </w:div>
              </w:divsChild>
            </w:div>
            <w:div w:id="600533701">
              <w:marLeft w:val="0"/>
              <w:marRight w:val="0"/>
              <w:marTop w:val="0"/>
              <w:marBottom w:val="0"/>
              <w:divBdr>
                <w:top w:val="none" w:sz="0" w:space="0" w:color="auto"/>
                <w:left w:val="none" w:sz="0" w:space="0" w:color="auto"/>
                <w:bottom w:val="none" w:sz="0" w:space="0" w:color="auto"/>
                <w:right w:val="none" w:sz="0" w:space="0" w:color="auto"/>
              </w:divBdr>
              <w:divsChild>
                <w:div w:id="2017538206">
                  <w:marLeft w:val="0"/>
                  <w:marRight w:val="0"/>
                  <w:marTop w:val="0"/>
                  <w:marBottom w:val="0"/>
                  <w:divBdr>
                    <w:top w:val="none" w:sz="0" w:space="0" w:color="auto"/>
                    <w:left w:val="none" w:sz="0" w:space="0" w:color="auto"/>
                    <w:bottom w:val="none" w:sz="0" w:space="0" w:color="auto"/>
                    <w:right w:val="none" w:sz="0" w:space="0" w:color="auto"/>
                  </w:divBdr>
                </w:div>
              </w:divsChild>
            </w:div>
            <w:div w:id="1903757389">
              <w:marLeft w:val="0"/>
              <w:marRight w:val="0"/>
              <w:marTop w:val="0"/>
              <w:marBottom w:val="0"/>
              <w:divBdr>
                <w:top w:val="none" w:sz="0" w:space="0" w:color="auto"/>
                <w:left w:val="none" w:sz="0" w:space="0" w:color="auto"/>
                <w:bottom w:val="none" w:sz="0" w:space="0" w:color="auto"/>
                <w:right w:val="none" w:sz="0" w:space="0" w:color="auto"/>
              </w:divBdr>
              <w:divsChild>
                <w:div w:id="679046868">
                  <w:marLeft w:val="0"/>
                  <w:marRight w:val="0"/>
                  <w:marTop w:val="0"/>
                  <w:marBottom w:val="0"/>
                  <w:divBdr>
                    <w:top w:val="none" w:sz="0" w:space="0" w:color="auto"/>
                    <w:left w:val="none" w:sz="0" w:space="0" w:color="auto"/>
                    <w:bottom w:val="none" w:sz="0" w:space="0" w:color="auto"/>
                    <w:right w:val="none" w:sz="0" w:space="0" w:color="auto"/>
                  </w:divBdr>
                </w:div>
              </w:divsChild>
            </w:div>
            <w:div w:id="1260942785">
              <w:marLeft w:val="0"/>
              <w:marRight w:val="0"/>
              <w:marTop w:val="0"/>
              <w:marBottom w:val="0"/>
              <w:divBdr>
                <w:top w:val="none" w:sz="0" w:space="0" w:color="auto"/>
                <w:left w:val="none" w:sz="0" w:space="0" w:color="auto"/>
                <w:bottom w:val="none" w:sz="0" w:space="0" w:color="auto"/>
                <w:right w:val="none" w:sz="0" w:space="0" w:color="auto"/>
              </w:divBdr>
              <w:divsChild>
                <w:div w:id="2109885033">
                  <w:marLeft w:val="0"/>
                  <w:marRight w:val="0"/>
                  <w:marTop w:val="0"/>
                  <w:marBottom w:val="0"/>
                  <w:divBdr>
                    <w:top w:val="none" w:sz="0" w:space="0" w:color="auto"/>
                    <w:left w:val="none" w:sz="0" w:space="0" w:color="auto"/>
                    <w:bottom w:val="none" w:sz="0" w:space="0" w:color="auto"/>
                    <w:right w:val="none" w:sz="0" w:space="0" w:color="auto"/>
                  </w:divBdr>
                </w:div>
              </w:divsChild>
            </w:div>
            <w:div w:id="948314754">
              <w:marLeft w:val="0"/>
              <w:marRight w:val="0"/>
              <w:marTop w:val="0"/>
              <w:marBottom w:val="0"/>
              <w:divBdr>
                <w:top w:val="none" w:sz="0" w:space="0" w:color="auto"/>
                <w:left w:val="none" w:sz="0" w:space="0" w:color="auto"/>
                <w:bottom w:val="none" w:sz="0" w:space="0" w:color="auto"/>
                <w:right w:val="none" w:sz="0" w:space="0" w:color="auto"/>
              </w:divBdr>
              <w:divsChild>
                <w:div w:id="570624112">
                  <w:marLeft w:val="0"/>
                  <w:marRight w:val="0"/>
                  <w:marTop w:val="0"/>
                  <w:marBottom w:val="0"/>
                  <w:divBdr>
                    <w:top w:val="none" w:sz="0" w:space="0" w:color="auto"/>
                    <w:left w:val="none" w:sz="0" w:space="0" w:color="auto"/>
                    <w:bottom w:val="none" w:sz="0" w:space="0" w:color="auto"/>
                    <w:right w:val="none" w:sz="0" w:space="0" w:color="auto"/>
                  </w:divBdr>
                </w:div>
              </w:divsChild>
            </w:div>
            <w:div w:id="1665353120">
              <w:marLeft w:val="0"/>
              <w:marRight w:val="0"/>
              <w:marTop w:val="0"/>
              <w:marBottom w:val="0"/>
              <w:divBdr>
                <w:top w:val="none" w:sz="0" w:space="0" w:color="auto"/>
                <w:left w:val="none" w:sz="0" w:space="0" w:color="auto"/>
                <w:bottom w:val="none" w:sz="0" w:space="0" w:color="auto"/>
                <w:right w:val="none" w:sz="0" w:space="0" w:color="auto"/>
              </w:divBdr>
              <w:divsChild>
                <w:div w:id="1854106614">
                  <w:marLeft w:val="0"/>
                  <w:marRight w:val="0"/>
                  <w:marTop w:val="0"/>
                  <w:marBottom w:val="0"/>
                  <w:divBdr>
                    <w:top w:val="none" w:sz="0" w:space="0" w:color="auto"/>
                    <w:left w:val="none" w:sz="0" w:space="0" w:color="auto"/>
                    <w:bottom w:val="none" w:sz="0" w:space="0" w:color="auto"/>
                    <w:right w:val="none" w:sz="0" w:space="0" w:color="auto"/>
                  </w:divBdr>
                </w:div>
              </w:divsChild>
            </w:div>
            <w:div w:id="298271222">
              <w:marLeft w:val="0"/>
              <w:marRight w:val="0"/>
              <w:marTop w:val="0"/>
              <w:marBottom w:val="0"/>
              <w:divBdr>
                <w:top w:val="none" w:sz="0" w:space="0" w:color="auto"/>
                <w:left w:val="none" w:sz="0" w:space="0" w:color="auto"/>
                <w:bottom w:val="none" w:sz="0" w:space="0" w:color="auto"/>
                <w:right w:val="none" w:sz="0" w:space="0" w:color="auto"/>
              </w:divBdr>
              <w:divsChild>
                <w:div w:id="827209055">
                  <w:marLeft w:val="0"/>
                  <w:marRight w:val="0"/>
                  <w:marTop w:val="0"/>
                  <w:marBottom w:val="0"/>
                  <w:divBdr>
                    <w:top w:val="none" w:sz="0" w:space="0" w:color="auto"/>
                    <w:left w:val="none" w:sz="0" w:space="0" w:color="auto"/>
                    <w:bottom w:val="none" w:sz="0" w:space="0" w:color="auto"/>
                    <w:right w:val="none" w:sz="0" w:space="0" w:color="auto"/>
                  </w:divBdr>
                </w:div>
              </w:divsChild>
            </w:div>
            <w:div w:id="1579055817">
              <w:marLeft w:val="0"/>
              <w:marRight w:val="0"/>
              <w:marTop w:val="0"/>
              <w:marBottom w:val="0"/>
              <w:divBdr>
                <w:top w:val="none" w:sz="0" w:space="0" w:color="auto"/>
                <w:left w:val="none" w:sz="0" w:space="0" w:color="auto"/>
                <w:bottom w:val="none" w:sz="0" w:space="0" w:color="auto"/>
                <w:right w:val="none" w:sz="0" w:space="0" w:color="auto"/>
              </w:divBdr>
              <w:divsChild>
                <w:div w:id="687096972">
                  <w:marLeft w:val="0"/>
                  <w:marRight w:val="0"/>
                  <w:marTop w:val="0"/>
                  <w:marBottom w:val="0"/>
                  <w:divBdr>
                    <w:top w:val="none" w:sz="0" w:space="0" w:color="auto"/>
                    <w:left w:val="none" w:sz="0" w:space="0" w:color="auto"/>
                    <w:bottom w:val="none" w:sz="0" w:space="0" w:color="auto"/>
                    <w:right w:val="none" w:sz="0" w:space="0" w:color="auto"/>
                  </w:divBdr>
                </w:div>
              </w:divsChild>
            </w:div>
            <w:div w:id="1702853387">
              <w:marLeft w:val="0"/>
              <w:marRight w:val="0"/>
              <w:marTop w:val="0"/>
              <w:marBottom w:val="0"/>
              <w:divBdr>
                <w:top w:val="none" w:sz="0" w:space="0" w:color="auto"/>
                <w:left w:val="none" w:sz="0" w:space="0" w:color="auto"/>
                <w:bottom w:val="none" w:sz="0" w:space="0" w:color="auto"/>
                <w:right w:val="none" w:sz="0" w:space="0" w:color="auto"/>
              </w:divBdr>
              <w:divsChild>
                <w:div w:id="535198998">
                  <w:marLeft w:val="0"/>
                  <w:marRight w:val="0"/>
                  <w:marTop w:val="0"/>
                  <w:marBottom w:val="0"/>
                  <w:divBdr>
                    <w:top w:val="none" w:sz="0" w:space="0" w:color="auto"/>
                    <w:left w:val="none" w:sz="0" w:space="0" w:color="auto"/>
                    <w:bottom w:val="none" w:sz="0" w:space="0" w:color="auto"/>
                    <w:right w:val="none" w:sz="0" w:space="0" w:color="auto"/>
                  </w:divBdr>
                </w:div>
              </w:divsChild>
            </w:div>
            <w:div w:id="1412893550">
              <w:marLeft w:val="0"/>
              <w:marRight w:val="0"/>
              <w:marTop w:val="0"/>
              <w:marBottom w:val="0"/>
              <w:divBdr>
                <w:top w:val="none" w:sz="0" w:space="0" w:color="auto"/>
                <w:left w:val="none" w:sz="0" w:space="0" w:color="auto"/>
                <w:bottom w:val="none" w:sz="0" w:space="0" w:color="auto"/>
                <w:right w:val="none" w:sz="0" w:space="0" w:color="auto"/>
              </w:divBdr>
              <w:divsChild>
                <w:div w:id="2088333919">
                  <w:marLeft w:val="0"/>
                  <w:marRight w:val="0"/>
                  <w:marTop w:val="0"/>
                  <w:marBottom w:val="0"/>
                  <w:divBdr>
                    <w:top w:val="none" w:sz="0" w:space="0" w:color="auto"/>
                    <w:left w:val="none" w:sz="0" w:space="0" w:color="auto"/>
                    <w:bottom w:val="none" w:sz="0" w:space="0" w:color="auto"/>
                    <w:right w:val="none" w:sz="0" w:space="0" w:color="auto"/>
                  </w:divBdr>
                </w:div>
              </w:divsChild>
            </w:div>
            <w:div w:id="1391265369">
              <w:marLeft w:val="0"/>
              <w:marRight w:val="0"/>
              <w:marTop w:val="0"/>
              <w:marBottom w:val="0"/>
              <w:divBdr>
                <w:top w:val="none" w:sz="0" w:space="0" w:color="auto"/>
                <w:left w:val="none" w:sz="0" w:space="0" w:color="auto"/>
                <w:bottom w:val="none" w:sz="0" w:space="0" w:color="auto"/>
                <w:right w:val="none" w:sz="0" w:space="0" w:color="auto"/>
              </w:divBdr>
              <w:divsChild>
                <w:div w:id="2129348992">
                  <w:marLeft w:val="0"/>
                  <w:marRight w:val="0"/>
                  <w:marTop w:val="0"/>
                  <w:marBottom w:val="0"/>
                  <w:divBdr>
                    <w:top w:val="none" w:sz="0" w:space="0" w:color="auto"/>
                    <w:left w:val="none" w:sz="0" w:space="0" w:color="auto"/>
                    <w:bottom w:val="none" w:sz="0" w:space="0" w:color="auto"/>
                    <w:right w:val="none" w:sz="0" w:space="0" w:color="auto"/>
                  </w:divBdr>
                </w:div>
              </w:divsChild>
            </w:div>
            <w:div w:id="1686514571">
              <w:marLeft w:val="0"/>
              <w:marRight w:val="0"/>
              <w:marTop w:val="0"/>
              <w:marBottom w:val="0"/>
              <w:divBdr>
                <w:top w:val="none" w:sz="0" w:space="0" w:color="auto"/>
                <w:left w:val="none" w:sz="0" w:space="0" w:color="auto"/>
                <w:bottom w:val="none" w:sz="0" w:space="0" w:color="auto"/>
                <w:right w:val="none" w:sz="0" w:space="0" w:color="auto"/>
              </w:divBdr>
              <w:divsChild>
                <w:div w:id="162552033">
                  <w:marLeft w:val="0"/>
                  <w:marRight w:val="0"/>
                  <w:marTop w:val="0"/>
                  <w:marBottom w:val="0"/>
                  <w:divBdr>
                    <w:top w:val="none" w:sz="0" w:space="0" w:color="auto"/>
                    <w:left w:val="none" w:sz="0" w:space="0" w:color="auto"/>
                    <w:bottom w:val="none" w:sz="0" w:space="0" w:color="auto"/>
                    <w:right w:val="none" w:sz="0" w:space="0" w:color="auto"/>
                  </w:divBdr>
                </w:div>
              </w:divsChild>
            </w:div>
            <w:div w:id="552543221">
              <w:marLeft w:val="0"/>
              <w:marRight w:val="0"/>
              <w:marTop w:val="0"/>
              <w:marBottom w:val="0"/>
              <w:divBdr>
                <w:top w:val="none" w:sz="0" w:space="0" w:color="auto"/>
                <w:left w:val="none" w:sz="0" w:space="0" w:color="auto"/>
                <w:bottom w:val="none" w:sz="0" w:space="0" w:color="auto"/>
                <w:right w:val="none" w:sz="0" w:space="0" w:color="auto"/>
              </w:divBdr>
              <w:divsChild>
                <w:div w:id="60368092">
                  <w:marLeft w:val="0"/>
                  <w:marRight w:val="0"/>
                  <w:marTop w:val="0"/>
                  <w:marBottom w:val="0"/>
                  <w:divBdr>
                    <w:top w:val="none" w:sz="0" w:space="0" w:color="auto"/>
                    <w:left w:val="none" w:sz="0" w:space="0" w:color="auto"/>
                    <w:bottom w:val="none" w:sz="0" w:space="0" w:color="auto"/>
                    <w:right w:val="none" w:sz="0" w:space="0" w:color="auto"/>
                  </w:divBdr>
                </w:div>
              </w:divsChild>
            </w:div>
            <w:div w:id="1051811870">
              <w:marLeft w:val="0"/>
              <w:marRight w:val="0"/>
              <w:marTop w:val="0"/>
              <w:marBottom w:val="0"/>
              <w:divBdr>
                <w:top w:val="none" w:sz="0" w:space="0" w:color="auto"/>
                <w:left w:val="none" w:sz="0" w:space="0" w:color="auto"/>
                <w:bottom w:val="none" w:sz="0" w:space="0" w:color="auto"/>
                <w:right w:val="none" w:sz="0" w:space="0" w:color="auto"/>
              </w:divBdr>
              <w:divsChild>
                <w:div w:id="260141993">
                  <w:marLeft w:val="0"/>
                  <w:marRight w:val="0"/>
                  <w:marTop w:val="0"/>
                  <w:marBottom w:val="0"/>
                  <w:divBdr>
                    <w:top w:val="none" w:sz="0" w:space="0" w:color="auto"/>
                    <w:left w:val="none" w:sz="0" w:space="0" w:color="auto"/>
                    <w:bottom w:val="none" w:sz="0" w:space="0" w:color="auto"/>
                    <w:right w:val="none" w:sz="0" w:space="0" w:color="auto"/>
                  </w:divBdr>
                </w:div>
              </w:divsChild>
            </w:div>
            <w:div w:id="1753307598">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6143">
          <w:marLeft w:val="0"/>
          <w:marRight w:val="0"/>
          <w:marTop w:val="0"/>
          <w:marBottom w:val="0"/>
          <w:divBdr>
            <w:top w:val="none" w:sz="0" w:space="0" w:color="auto"/>
            <w:left w:val="none" w:sz="0" w:space="0" w:color="auto"/>
            <w:bottom w:val="none" w:sz="0" w:space="0" w:color="auto"/>
            <w:right w:val="none" w:sz="0" w:space="0" w:color="auto"/>
          </w:divBdr>
          <w:divsChild>
            <w:div w:id="78604153">
              <w:marLeft w:val="0"/>
              <w:marRight w:val="0"/>
              <w:marTop w:val="0"/>
              <w:marBottom w:val="0"/>
              <w:divBdr>
                <w:top w:val="none" w:sz="0" w:space="0" w:color="auto"/>
                <w:left w:val="none" w:sz="0" w:space="0" w:color="auto"/>
                <w:bottom w:val="none" w:sz="0" w:space="0" w:color="auto"/>
                <w:right w:val="none" w:sz="0" w:space="0" w:color="auto"/>
              </w:divBdr>
              <w:divsChild>
                <w:div w:id="1033655399">
                  <w:marLeft w:val="0"/>
                  <w:marRight w:val="0"/>
                  <w:marTop w:val="0"/>
                  <w:marBottom w:val="0"/>
                  <w:divBdr>
                    <w:top w:val="none" w:sz="0" w:space="0" w:color="auto"/>
                    <w:left w:val="none" w:sz="0" w:space="0" w:color="auto"/>
                    <w:bottom w:val="none" w:sz="0" w:space="0" w:color="auto"/>
                    <w:right w:val="none" w:sz="0" w:space="0" w:color="auto"/>
                  </w:divBdr>
                </w:div>
              </w:divsChild>
            </w:div>
            <w:div w:id="582229016">
              <w:marLeft w:val="0"/>
              <w:marRight w:val="0"/>
              <w:marTop w:val="0"/>
              <w:marBottom w:val="0"/>
              <w:divBdr>
                <w:top w:val="none" w:sz="0" w:space="0" w:color="auto"/>
                <w:left w:val="none" w:sz="0" w:space="0" w:color="auto"/>
                <w:bottom w:val="none" w:sz="0" w:space="0" w:color="auto"/>
                <w:right w:val="none" w:sz="0" w:space="0" w:color="auto"/>
              </w:divBdr>
              <w:divsChild>
                <w:div w:id="1133406009">
                  <w:marLeft w:val="0"/>
                  <w:marRight w:val="0"/>
                  <w:marTop w:val="0"/>
                  <w:marBottom w:val="0"/>
                  <w:divBdr>
                    <w:top w:val="none" w:sz="0" w:space="0" w:color="auto"/>
                    <w:left w:val="none" w:sz="0" w:space="0" w:color="auto"/>
                    <w:bottom w:val="none" w:sz="0" w:space="0" w:color="auto"/>
                    <w:right w:val="none" w:sz="0" w:space="0" w:color="auto"/>
                  </w:divBdr>
                </w:div>
              </w:divsChild>
            </w:div>
            <w:div w:id="1251738510">
              <w:marLeft w:val="0"/>
              <w:marRight w:val="0"/>
              <w:marTop w:val="0"/>
              <w:marBottom w:val="0"/>
              <w:divBdr>
                <w:top w:val="none" w:sz="0" w:space="0" w:color="auto"/>
                <w:left w:val="none" w:sz="0" w:space="0" w:color="auto"/>
                <w:bottom w:val="none" w:sz="0" w:space="0" w:color="auto"/>
                <w:right w:val="none" w:sz="0" w:space="0" w:color="auto"/>
              </w:divBdr>
              <w:divsChild>
                <w:div w:id="1421022398">
                  <w:marLeft w:val="0"/>
                  <w:marRight w:val="0"/>
                  <w:marTop w:val="0"/>
                  <w:marBottom w:val="0"/>
                  <w:divBdr>
                    <w:top w:val="none" w:sz="0" w:space="0" w:color="auto"/>
                    <w:left w:val="none" w:sz="0" w:space="0" w:color="auto"/>
                    <w:bottom w:val="none" w:sz="0" w:space="0" w:color="auto"/>
                    <w:right w:val="none" w:sz="0" w:space="0" w:color="auto"/>
                  </w:divBdr>
                </w:div>
              </w:divsChild>
            </w:div>
            <w:div w:id="966937836">
              <w:marLeft w:val="0"/>
              <w:marRight w:val="0"/>
              <w:marTop w:val="0"/>
              <w:marBottom w:val="0"/>
              <w:divBdr>
                <w:top w:val="none" w:sz="0" w:space="0" w:color="auto"/>
                <w:left w:val="none" w:sz="0" w:space="0" w:color="auto"/>
                <w:bottom w:val="none" w:sz="0" w:space="0" w:color="auto"/>
                <w:right w:val="none" w:sz="0" w:space="0" w:color="auto"/>
              </w:divBdr>
              <w:divsChild>
                <w:div w:id="1584802860">
                  <w:marLeft w:val="0"/>
                  <w:marRight w:val="0"/>
                  <w:marTop w:val="0"/>
                  <w:marBottom w:val="0"/>
                  <w:divBdr>
                    <w:top w:val="none" w:sz="0" w:space="0" w:color="auto"/>
                    <w:left w:val="none" w:sz="0" w:space="0" w:color="auto"/>
                    <w:bottom w:val="none" w:sz="0" w:space="0" w:color="auto"/>
                    <w:right w:val="none" w:sz="0" w:space="0" w:color="auto"/>
                  </w:divBdr>
                </w:div>
              </w:divsChild>
            </w:div>
            <w:div w:id="1466242936">
              <w:marLeft w:val="0"/>
              <w:marRight w:val="0"/>
              <w:marTop w:val="0"/>
              <w:marBottom w:val="0"/>
              <w:divBdr>
                <w:top w:val="none" w:sz="0" w:space="0" w:color="auto"/>
                <w:left w:val="none" w:sz="0" w:space="0" w:color="auto"/>
                <w:bottom w:val="none" w:sz="0" w:space="0" w:color="auto"/>
                <w:right w:val="none" w:sz="0" w:space="0" w:color="auto"/>
              </w:divBdr>
              <w:divsChild>
                <w:div w:id="305086727">
                  <w:marLeft w:val="0"/>
                  <w:marRight w:val="0"/>
                  <w:marTop w:val="0"/>
                  <w:marBottom w:val="0"/>
                  <w:divBdr>
                    <w:top w:val="none" w:sz="0" w:space="0" w:color="auto"/>
                    <w:left w:val="none" w:sz="0" w:space="0" w:color="auto"/>
                    <w:bottom w:val="none" w:sz="0" w:space="0" w:color="auto"/>
                    <w:right w:val="none" w:sz="0" w:space="0" w:color="auto"/>
                  </w:divBdr>
                </w:div>
              </w:divsChild>
            </w:div>
            <w:div w:id="867791106">
              <w:marLeft w:val="0"/>
              <w:marRight w:val="0"/>
              <w:marTop w:val="0"/>
              <w:marBottom w:val="0"/>
              <w:divBdr>
                <w:top w:val="none" w:sz="0" w:space="0" w:color="auto"/>
                <w:left w:val="none" w:sz="0" w:space="0" w:color="auto"/>
                <w:bottom w:val="none" w:sz="0" w:space="0" w:color="auto"/>
                <w:right w:val="none" w:sz="0" w:space="0" w:color="auto"/>
              </w:divBdr>
              <w:divsChild>
                <w:div w:id="1552812361">
                  <w:marLeft w:val="0"/>
                  <w:marRight w:val="0"/>
                  <w:marTop w:val="0"/>
                  <w:marBottom w:val="0"/>
                  <w:divBdr>
                    <w:top w:val="none" w:sz="0" w:space="0" w:color="auto"/>
                    <w:left w:val="none" w:sz="0" w:space="0" w:color="auto"/>
                    <w:bottom w:val="none" w:sz="0" w:space="0" w:color="auto"/>
                    <w:right w:val="none" w:sz="0" w:space="0" w:color="auto"/>
                  </w:divBdr>
                </w:div>
              </w:divsChild>
            </w:div>
            <w:div w:id="1271353617">
              <w:marLeft w:val="0"/>
              <w:marRight w:val="0"/>
              <w:marTop w:val="0"/>
              <w:marBottom w:val="0"/>
              <w:divBdr>
                <w:top w:val="none" w:sz="0" w:space="0" w:color="auto"/>
                <w:left w:val="none" w:sz="0" w:space="0" w:color="auto"/>
                <w:bottom w:val="none" w:sz="0" w:space="0" w:color="auto"/>
                <w:right w:val="none" w:sz="0" w:space="0" w:color="auto"/>
              </w:divBdr>
              <w:divsChild>
                <w:div w:id="123625484">
                  <w:marLeft w:val="0"/>
                  <w:marRight w:val="0"/>
                  <w:marTop w:val="0"/>
                  <w:marBottom w:val="0"/>
                  <w:divBdr>
                    <w:top w:val="none" w:sz="0" w:space="0" w:color="auto"/>
                    <w:left w:val="none" w:sz="0" w:space="0" w:color="auto"/>
                    <w:bottom w:val="none" w:sz="0" w:space="0" w:color="auto"/>
                    <w:right w:val="none" w:sz="0" w:space="0" w:color="auto"/>
                  </w:divBdr>
                </w:div>
              </w:divsChild>
            </w:div>
            <w:div w:id="33696090">
              <w:marLeft w:val="0"/>
              <w:marRight w:val="0"/>
              <w:marTop w:val="0"/>
              <w:marBottom w:val="0"/>
              <w:divBdr>
                <w:top w:val="none" w:sz="0" w:space="0" w:color="auto"/>
                <w:left w:val="none" w:sz="0" w:space="0" w:color="auto"/>
                <w:bottom w:val="none" w:sz="0" w:space="0" w:color="auto"/>
                <w:right w:val="none" w:sz="0" w:space="0" w:color="auto"/>
              </w:divBdr>
              <w:divsChild>
                <w:div w:id="289746687">
                  <w:marLeft w:val="0"/>
                  <w:marRight w:val="0"/>
                  <w:marTop w:val="0"/>
                  <w:marBottom w:val="0"/>
                  <w:divBdr>
                    <w:top w:val="none" w:sz="0" w:space="0" w:color="auto"/>
                    <w:left w:val="none" w:sz="0" w:space="0" w:color="auto"/>
                    <w:bottom w:val="none" w:sz="0" w:space="0" w:color="auto"/>
                    <w:right w:val="none" w:sz="0" w:space="0" w:color="auto"/>
                  </w:divBdr>
                </w:div>
              </w:divsChild>
            </w:div>
            <w:div w:id="1112359260">
              <w:marLeft w:val="0"/>
              <w:marRight w:val="0"/>
              <w:marTop w:val="0"/>
              <w:marBottom w:val="0"/>
              <w:divBdr>
                <w:top w:val="none" w:sz="0" w:space="0" w:color="auto"/>
                <w:left w:val="none" w:sz="0" w:space="0" w:color="auto"/>
                <w:bottom w:val="none" w:sz="0" w:space="0" w:color="auto"/>
                <w:right w:val="none" w:sz="0" w:space="0" w:color="auto"/>
              </w:divBdr>
              <w:divsChild>
                <w:div w:id="2089183368">
                  <w:marLeft w:val="0"/>
                  <w:marRight w:val="0"/>
                  <w:marTop w:val="0"/>
                  <w:marBottom w:val="0"/>
                  <w:divBdr>
                    <w:top w:val="none" w:sz="0" w:space="0" w:color="auto"/>
                    <w:left w:val="none" w:sz="0" w:space="0" w:color="auto"/>
                    <w:bottom w:val="none" w:sz="0" w:space="0" w:color="auto"/>
                    <w:right w:val="none" w:sz="0" w:space="0" w:color="auto"/>
                  </w:divBdr>
                </w:div>
              </w:divsChild>
            </w:div>
            <w:div w:id="1378816444">
              <w:marLeft w:val="0"/>
              <w:marRight w:val="0"/>
              <w:marTop w:val="0"/>
              <w:marBottom w:val="0"/>
              <w:divBdr>
                <w:top w:val="none" w:sz="0" w:space="0" w:color="auto"/>
                <w:left w:val="none" w:sz="0" w:space="0" w:color="auto"/>
                <w:bottom w:val="none" w:sz="0" w:space="0" w:color="auto"/>
                <w:right w:val="none" w:sz="0" w:space="0" w:color="auto"/>
              </w:divBdr>
              <w:divsChild>
                <w:div w:id="229002975">
                  <w:marLeft w:val="0"/>
                  <w:marRight w:val="0"/>
                  <w:marTop w:val="0"/>
                  <w:marBottom w:val="0"/>
                  <w:divBdr>
                    <w:top w:val="none" w:sz="0" w:space="0" w:color="auto"/>
                    <w:left w:val="none" w:sz="0" w:space="0" w:color="auto"/>
                    <w:bottom w:val="none" w:sz="0" w:space="0" w:color="auto"/>
                    <w:right w:val="none" w:sz="0" w:space="0" w:color="auto"/>
                  </w:divBdr>
                </w:div>
              </w:divsChild>
            </w:div>
            <w:div w:id="1770158307">
              <w:marLeft w:val="0"/>
              <w:marRight w:val="0"/>
              <w:marTop w:val="0"/>
              <w:marBottom w:val="0"/>
              <w:divBdr>
                <w:top w:val="none" w:sz="0" w:space="0" w:color="auto"/>
                <w:left w:val="none" w:sz="0" w:space="0" w:color="auto"/>
                <w:bottom w:val="none" w:sz="0" w:space="0" w:color="auto"/>
                <w:right w:val="none" w:sz="0" w:space="0" w:color="auto"/>
              </w:divBdr>
              <w:divsChild>
                <w:div w:id="1400401337">
                  <w:marLeft w:val="0"/>
                  <w:marRight w:val="0"/>
                  <w:marTop w:val="0"/>
                  <w:marBottom w:val="0"/>
                  <w:divBdr>
                    <w:top w:val="none" w:sz="0" w:space="0" w:color="auto"/>
                    <w:left w:val="none" w:sz="0" w:space="0" w:color="auto"/>
                    <w:bottom w:val="none" w:sz="0" w:space="0" w:color="auto"/>
                    <w:right w:val="none" w:sz="0" w:space="0" w:color="auto"/>
                  </w:divBdr>
                </w:div>
              </w:divsChild>
            </w:div>
            <w:div w:id="534851261">
              <w:marLeft w:val="0"/>
              <w:marRight w:val="0"/>
              <w:marTop w:val="0"/>
              <w:marBottom w:val="0"/>
              <w:divBdr>
                <w:top w:val="none" w:sz="0" w:space="0" w:color="auto"/>
                <w:left w:val="none" w:sz="0" w:space="0" w:color="auto"/>
                <w:bottom w:val="none" w:sz="0" w:space="0" w:color="auto"/>
                <w:right w:val="none" w:sz="0" w:space="0" w:color="auto"/>
              </w:divBdr>
              <w:divsChild>
                <w:div w:id="1122379663">
                  <w:marLeft w:val="0"/>
                  <w:marRight w:val="0"/>
                  <w:marTop w:val="0"/>
                  <w:marBottom w:val="0"/>
                  <w:divBdr>
                    <w:top w:val="none" w:sz="0" w:space="0" w:color="auto"/>
                    <w:left w:val="none" w:sz="0" w:space="0" w:color="auto"/>
                    <w:bottom w:val="none" w:sz="0" w:space="0" w:color="auto"/>
                    <w:right w:val="none" w:sz="0" w:space="0" w:color="auto"/>
                  </w:divBdr>
                </w:div>
              </w:divsChild>
            </w:div>
            <w:div w:id="550532971">
              <w:marLeft w:val="0"/>
              <w:marRight w:val="0"/>
              <w:marTop w:val="0"/>
              <w:marBottom w:val="0"/>
              <w:divBdr>
                <w:top w:val="none" w:sz="0" w:space="0" w:color="auto"/>
                <w:left w:val="none" w:sz="0" w:space="0" w:color="auto"/>
                <w:bottom w:val="none" w:sz="0" w:space="0" w:color="auto"/>
                <w:right w:val="none" w:sz="0" w:space="0" w:color="auto"/>
              </w:divBdr>
              <w:divsChild>
                <w:div w:id="738939487">
                  <w:marLeft w:val="0"/>
                  <w:marRight w:val="0"/>
                  <w:marTop w:val="0"/>
                  <w:marBottom w:val="0"/>
                  <w:divBdr>
                    <w:top w:val="none" w:sz="0" w:space="0" w:color="auto"/>
                    <w:left w:val="none" w:sz="0" w:space="0" w:color="auto"/>
                    <w:bottom w:val="none" w:sz="0" w:space="0" w:color="auto"/>
                    <w:right w:val="none" w:sz="0" w:space="0" w:color="auto"/>
                  </w:divBdr>
                </w:div>
              </w:divsChild>
            </w:div>
            <w:div w:id="8526959">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
              </w:divsChild>
            </w:div>
            <w:div w:id="1802722121">
              <w:marLeft w:val="0"/>
              <w:marRight w:val="0"/>
              <w:marTop w:val="0"/>
              <w:marBottom w:val="0"/>
              <w:divBdr>
                <w:top w:val="none" w:sz="0" w:space="0" w:color="auto"/>
                <w:left w:val="none" w:sz="0" w:space="0" w:color="auto"/>
                <w:bottom w:val="none" w:sz="0" w:space="0" w:color="auto"/>
                <w:right w:val="none" w:sz="0" w:space="0" w:color="auto"/>
              </w:divBdr>
              <w:divsChild>
                <w:div w:id="1441997435">
                  <w:marLeft w:val="0"/>
                  <w:marRight w:val="0"/>
                  <w:marTop w:val="0"/>
                  <w:marBottom w:val="0"/>
                  <w:divBdr>
                    <w:top w:val="none" w:sz="0" w:space="0" w:color="auto"/>
                    <w:left w:val="none" w:sz="0" w:space="0" w:color="auto"/>
                    <w:bottom w:val="none" w:sz="0" w:space="0" w:color="auto"/>
                    <w:right w:val="none" w:sz="0" w:space="0" w:color="auto"/>
                  </w:divBdr>
                </w:div>
              </w:divsChild>
            </w:div>
            <w:div w:id="1561013368">
              <w:marLeft w:val="0"/>
              <w:marRight w:val="0"/>
              <w:marTop w:val="0"/>
              <w:marBottom w:val="0"/>
              <w:divBdr>
                <w:top w:val="none" w:sz="0" w:space="0" w:color="auto"/>
                <w:left w:val="none" w:sz="0" w:space="0" w:color="auto"/>
                <w:bottom w:val="none" w:sz="0" w:space="0" w:color="auto"/>
                <w:right w:val="none" w:sz="0" w:space="0" w:color="auto"/>
              </w:divBdr>
              <w:divsChild>
                <w:div w:id="582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210">
          <w:marLeft w:val="0"/>
          <w:marRight w:val="0"/>
          <w:marTop w:val="0"/>
          <w:marBottom w:val="0"/>
          <w:divBdr>
            <w:top w:val="none" w:sz="0" w:space="0" w:color="auto"/>
            <w:left w:val="none" w:sz="0" w:space="0" w:color="auto"/>
            <w:bottom w:val="none" w:sz="0" w:space="0" w:color="auto"/>
            <w:right w:val="none" w:sz="0" w:space="0" w:color="auto"/>
          </w:divBdr>
          <w:divsChild>
            <w:div w:id="1804303383">
              <w:marLeft w:val="0"/>
              <w:marRight w:val="0"/>
              <w:marTop w:val="0"/>
              <w:marBottom w:val="0"/>
              <w:divBdr>
                <w:top w:val="none" w:sz="0" w:space="0" w:color="auto"/>
                <w:left w:val="none" w:sz="0" w:space="0" w:color="auto"/>
                <w:bottom w:val="none" w:sz="0" w:space="0" w:color="auto"/>
                <w:right w:val="none" w:sz="0" w:space="0" w:color="auto"/>
              </w:divBdr>
              <w:divsChild>
                <w:div w:id="1214081401">
                  <w:marLeft w:val="0"/>
                  <w:marRight w:val="0"/>
                  <w:marTop w:val="0"/>
                  <w:marBottom w:val="0"/>
                  <w:divBdr>
                    <w:top w:val="none" w:sz="0" w:space="0" w:color="auto"/>
                    <w:left w:val="none" w:sz="0" w:space="0" w:color="auto"/>
                    <w:bottom w:val="none" w:sz="0" w:space="0" w:color="auto"/>
                    <w:right w:val="none" w:sz="0" w:space="0" w:color="auto"/>
                  </w:divBdr>
                </w:div>
              </w:divsChild>
            </w:div>
            <w:div w:id="1874927943">
              <w:marLeft w:val="0"/>
              <w:marRight w:val="0"/>
              <w:marTop w:val="0"/>
              <w:marBottom w:val="0"/>
              <w:divBdr>
                <w:top w:val="none" w:sz="0" w:space="0" w:color="auto"/>
                <w:left w:val="none" w:sz="0" w:space="0" w:color="auto"/>
                <w:bottom w:val="none" w:sz="0" w:space="0" w:color="auto"/>
                <w:right w:val="none" w:sz="0" w:space="0" w:color="auto"/>
              </w:divBdr>
              <w:divsChild>
                <w:div w:id="770048296">
                  <w:marLeft w:val="0"/>
                  <w:marRight w:val="0"/>
                  <w:marTop w:val="0"/>
                  <w:marBottom w:val="0"/>
                  <w:divBdr>
                    <w:top w:val="none" w:sz="0" w:space="0" w:color="auto"/>
                    <w:left w:val="none" w:sz="0" w:space="0" w:color="auto"/>
                    <w:bottom w:val="none" w:sz="0" w:space="0" w:color="auto"/>
                    <w:right w:val="none" w:sz="0" w:space="0" w:color="auto"/>
                  </w:divBdr>
                </w:div>
              </w:divsChild>
            </w:div>
            <w:div w:id="1900747842">
              <w:marLeft w:val="0"/>
              <w:marRight w:val="0"/>
              <w:marTop w:val="0"/>
              <w:marBottom w:val="0"/>
              <w:divBdr>
                <w:top w:val="none" w:sz="0" w:space="0" w:color="auto"/>
                <w:left w:val="none" w:sz="0" w:space="0" w:color="auto"/>
                <w:bottom w:val="none" w:sz="0" w:space="0" w:color="auto"/>
                <w:right w:val="none" w:sz="0" w:space="0" w:color="auto"/>
              </w:divBdr>
              <w:divsChild>
                <w:div w:id="571701019">
                  <w:marLeft w:val="0"/>
                  <w:marRight w:val="0"/>
                  <w:marTop w:val="0"/>
                  <w:marBottom w:val="0"/>
                  <w:divBdr>
                    <w:top w:val="none" w:sz="0" w:space="0" w:color="auto"/>
                    <w:left w:val="none" w:sz="0" w:space="0" w:color="auto"/>
                    <w:bottom w:val="none" w:sz="0" w:space="0" w:color="auto"/>
                    <w:right w:val="none" w:sz="0" w:space="0" w:color="auto"/>
                  </w:divBdr>
                </w:div>
              </w:divsChild>
            </w:div>
            <w:div w:id="2038195687">
              <w:marLeft w:val="0"/>
              <w:marRight w:val="0"/>
              <w:marTop w:val="0"/>
              <w:marBottom w:val="0"/>
              <w:divBdr>
                <w:top w:val="none" w:sz="0" w:space="0" w:color="auto"/>
                <w:left w:val="none" w:sz="0" w:space="0" w:color="auto"/>
                <w:bottom w:val="none" w:sz="0" w:space="0" w:color="auto"/>
                <w:right w:val="none" w:sz="0" w:space="0" w:color="auto"/>
              </w:divBdr>
              <w:divsChild>
                <w:div w:id="549999401">
                  <w:marLeft w:val="0"/>
                  <w:marRight w:val="0"/>
                  <w:marTop w:val="0"/>
                  <w:marBottom w:val="0"/>
                  <w:divBdr>
                    <w:top w:val="none" w:sz="0" w:space="0" w:color="auto"/>
                    <w:left w:val="none" w:sz="0" w:space="0" w:color="auto"/>
                    <w:bottom w:val="none" w:sz="0" w:space="0" w:color="auto"/>
                    <w:right w:val="none" w:sz="0" w:space="0" w:color="auto"/>
                  </w:divBdr>
                </w:div>
              </w:divsChild>
            </w:div>
            <w:div w:id="1361737575">
              <w:marLeft w:val="0"/>
              <w:marRight w:val="0"/>
              <w:marTop w:val="0"/>
              <w:marBottom w:val="0"/>
              <w:divBdr>
                <w:top w:val="none" w:sz="0" w:space="0" w:color="auto"/>
                <w:left w:val="none" w:sz="0" w:space="0" w:color="auto"/>
                <w:bottom w:val="none" w:sz="0" w:space="0" w:color="auto"/>
                <w:right w:val="none" w:sz="0" w:space="0" w:color="auto"/>
              </w:divBdr>
              <w:divsChild>
                <w:div w:id="1696417996">
                  <w:marLeft w:val="0"/>
                  <w:marRight w:val="0"/>
                  <w:marTop w:val="0"/>
                  <w:marBottom w:val="0"/>
                  <w:divBdr>
                    <w:top w:val="none" w:sz="0" w:space="0" w:color="auto"/>
                    <w:left w:val="none" w:sz="0" w:space="0" w:color="auto"/>
                    <w:bottom w:val="none" w:sz="0" w:space="0" w:color="auto"/>
                    <w:right w:val="none" w:sz="0" w:space="0" w:color="auto"/>
                  </w:divBdr>
                </w:div>
              </w:divsChild>
            </w:div>
            <w:div w:id="894123146">
              <w:marLeft w:val="0"/>
              <w:marRight w:val="0"/>
              <w:marTop w:val="0"/>
              <w:marBottom w:val="0"/>
              <w:divBdr>
                <w:top w:val="none" w:sz="0" w:space="0" w:color="auto"/>
                <w:left w:val="none" w:sz="0" w:space="0" w:color="auto"/>
                <w:bottom w:val="none" w:sz="0" w:space="0" w:color="auto"/>
                <w:right w:val="none" w:sz="0" w:space="0" w:color="auto"/>
              </w:divBdr>
              <w:divsChild>
                <w:div w:id="1693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88">
          <w:marLeft w:val="0"/>
          <w:marRight w:val="0"/>
          <w:marTop w:val="0"/>
          <w:marBottom w:val="0"/>
          <w:divBdr>
            <w:top w:val="none" w:sz="0" w:space="0" w:color="auto"/>
            <w:left w:val="none" w:sz="0" w:space="0" w:color="auto"/>
            <w:bottom w:val="none" w:sz="0" w:space="0" w:color="auto"/>
            <w:right w:val="none" w:sz="0" w:space="0" w:color="auto"/>
          </w:divBdr>
          <w:divsChild>
            <w:div w:id="1855267932">
              <w:marLeft w:val="0"/>
              <w:marRight w:val="0"/>
              <w:marTop w:val="0"/>
              <w:marBottom w:val="0"/>
              <w:divBdr>
                <w:top w:val="none" w:sz="0" w:space="0" w:color="auto"/>
                <w:left w:val="none" w:sz="0" w:space="0" w:color="auto"/>
                <w:bottom w:val="none" w:sz="0" w:space="0" w:color="auto"/>
                <w:right w:val="none" w:sz="0" w:space="0" w:color="auto"/>
              </w:divBdr>
              <w:divsChild>
                <w:div w:id="1595170293">
                  <w:marLeft w:val="0"/>
                  <w:marRight w:val="0"/>
                  <w:marTop w:val="0"/>
                  <w:marBottom w:val="0"/>
                  <w:divBdr>
                    <w:top w:val="none" w:sz="0" w:space="0" w:color="auto"/>
                    <w:left w:val="none" w:sz="0" w:space="0" w:color="auto"/>
                    <w:bottom w:val="none" w:sz="0" w:space="0" w:color="auto"/>
                    <w:right w:val="none" w:sz="0" w:space="0" w:color="auto"/>
                  </w:divBdr>
                  <w:divsChild>
                    <w:div w:id="1998531780">
                      <w:marLeft w:val="0"/>
                      <w:marRight w:val="0"/>
                      <w:marTop w:val="0"/>
                      <w:marBottom w:val="0"/>
                      <w:divBdr>
                        <w:top w:val="none" w:sz="0" w:space="0" w:color="auto"/>
                        <w:left w:val="none" w:sz="0" w:space="0" w:color="auto"/>
                        <w:bottom w:val="none" w:sz="0" w:space="0" w:color="auto"/>
                        <w:right w:val="none" w:sz="0" w:space="0" w:color="auto"/>
                      </w:divBdr>
                      <w:divsChild>
                        <w:div w:id="2055932872">
                          <w:marLeft w:val="0"/>
                          <w:marRight w:val="0"/>
                          <w:marTop w:val="0"/>
                          <w:marBottom w:val="0"/>
                          <w:divBdr>
                            <w:top w:val="none" w:sz="0" w:space="0" w:color="auto"/>
                            <w:left w:val="none" w:sz="0" w:space="0" w:color="auto"/>
                            <w:bottom w:val="none" w:sz="0" w:space="0" w:color="auto"/>
                            <w:right w:val="none" w:sz="0" w:space="0" w:color="auto"/>
                          </w:divBdr>
                        </w:div>
                      </w:divsChild>
                    </w:div>
                    <w:div w:id="1680498567">
                      <w:marLeft w:val="0"/>
                      <w:marRight w:val="0"/>
                      <w:marTop w:val="0"/>
                      <w:marBottom w:val="0"/>
                      <w:divBdr>
                        <w:top w:val="none" w:sz="0" w:space="0" w:color="auto"/>
                        <w:left w:val="none" w:sz="0" w:space="0" w:color="auto"/>
                        <w:bottom w:val="none" w:sz="0" w:space="0" w:color="auto"/>
                        <w:right w:val="none" w:sz="0" w:space="0" w:color="auto"/>
                      </w:divBdr>
                      <w:divsChild>
                        <w:div w:id="20590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926">
                  <w:marLeft w:val="0"/>
                  <w:marRight w:val="0"/>
                  <w:marTop w:val="0"/>
                  <w:marBottom w:val="0"/>
                  <w:divBdr>
                    <w:top w:val="none" w:sz="0" w:space="0" w:color="auto"/>
                    <w:left w:val="none" w:sz="0" w:space="0" w:color="auto"/>
                    <w:bottom w:val="none" w:sz="0" w:space="0" w:color="auto"/>
                    <w:right w:val="none" w:sz="0" w:space="0" w:color="auto"/>
                  </w:divBdr>
                  <w:divsChild>
                    <w:div w:id="1690453134">
                      <w:marLeft w:val="0"/>
                      <w:marRight w:val="0"/>
                      <w:marTop w:val="0"/>
                      <w:marBottom w:val="0"/>
                      <w:divBdr>
                        <w:top w:val="none" w:sz="0" w:space="0" w:color="auto"/>
                        <w:left w:val="none" w:sz="0" w:space="0" w:color="auto"/>
                        <w:bottom w:val="none" w:sz="0" w:space="0" w:color="auto"/>
                        <w:right w:val="none" w:sz="0" w:space="0" w:color="auto"/>
                      </w:divBdr>
                      <w:divsChild>
                        <w:div w:id="601765424">
                          <w:marLeft w:val="0"/>
                          <w:marRight w:val="0"/>
                          <w:marTop w:val="0"/>
                          <w:marBottom w:val="0"/>
                          <w:divBdr>
                            <w:top w:val="none" w:sz="0" w:space="0" w:color="auto"/>
                            <w:left w:val="none" w:sz="0" w:space="0" w:color="auto"/>
                            <w:bottom w:val="none" w:sz="0" w:space="0" w:color="auto"/>
                            <w:right w:val="none" w:sz="0" w:space="0" w:color="auto"/>
                          </w:divBdr>
                        </w:div>
                      </w:divsChild>
                    </w:div>
                    <w:div w:id="2047292280">
                      <w:marLeft w:val="0"/>
                      <w:marRight w:val="0"/>
                      <w:marTop w:val="0"/>
                      <w:marBottom w:val="0"/>
                      <w:divBdr>
                        <w:top w:val="none" w:sz="0" w:space="0" w:color="auto"/>
                        <w:left w:val="none" w:sz="0" w:space="0" w:color="auto"/>
                        <w:bottom w:val="none" w:sz="0" w:space="0" w:color="auto"/>
                        <w:right w:val="none" w:sz="0" w:space="0" w:color="auto"/>
                      </w:divBdr>
                      <w:divsChild>
                        <w:div w:id="304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839">
                  <w:marLeft w:val="0"/>
                  <w:marRight w:val="0"/>
                  <w:marTop w:val="0"/>
                  <w:marBottom w:val="0"/>
                  <w:divBdr>
                    <w:top w:val="none" w:sz="0" w:space="0" w:color="auto"/>
                    <w:left w:val="none" w:sz="0" w:space="0" w:color="auto"/>
                    <w:bottom w:val="none" w:sz="0" w:space="0" w:color="auto"/>
                    <w:right w:val="none" w:sz="0" w:space="0" w:color="auto"/>
                  </w:divBdr>
                  <w:divsChild>
                    <w:div w:id="1205482280">
                      <w:marLeft w:val="0"/>
                      <w:marRight w:val="0"/>
                      <w:marTop w:val="0"/>
                      <w:marBottom w:val="0"/>
                      <w:divBdr>
                        <w:top w:val="none" w:sz="0" w:space="0" w:color="auto"/>
                        <w:left w:val="none" w:sz="0" w:space="0" w:color="auto"/>
                        <w:bottom w:val="none" w:sz="0" w:space="0" w:color="auto"/>
                        <w:right w:val="none" w:sz="0" w:space="0" w:color="auto"/>
                      </w:divBdr>
                      <w:divsChild>
                        <w:div w:id="1921064760">
                          <w:marLeft w:val="0"/>
                          <w:marRight w:val="0"/>
                          <w:marTop w:val="0"/>
                          <w:marBottom w:val="0"/>
                          <w:divBdr>
                            <w:top w:val="none" w:sz="0" w:space="0" w:color="auto"/>
                            <w:left w:val="none" w:sz="0" w:space="0" w:color="auto"/>
                            <w:bottom w:val="none" w:sz="0" w:space="0" w:color="auto"/>
                            <w:right w:val="none" w:sz="0" w:space="0" w:color="auto"/>
                          </w:divBdr>
                        </w:div>
                      </w:divsChild>
                    </w:div>
                    <w:div w:id="614334701">
                      <w:marLeft w:val="0"/>
                      <w:marRight w:val="0"/>
                      <w:marTop w:val="0"/>
                      <w:marBottom w:val="0"/>
                      <w:divBdr>
                        <w:top w:val="none" w:sz="0" w:space="0" w:color="auto"/>
                        <w:left w:val="none" w:sz="0" w:space="0" w:color="auto"/>
                        <w:bottom w:val="none" w:sz="0" w:space="0" w:color="auto"/>
                        <w:right w:val="none" w:sz="0" w:space="0" w:color="auto"/>
                      </w:divBdr>
                      <w:divsChild>
                        <w:div w:id="4640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0685">
                  <w:marLeft w:val="0"/>
                  <w:marRight w:val="0"/>
                  <w:marTop w:val="0"/>
                  <w:marBottom w:val="0"/>
                  <w:divBdr>
                    <w:top w:val="none" w:sz="0" w:space="0" w:color="auto"/>
                    <w:left w:val="none" w:sz="0" w:space="0" w:color="auto"/>
                    <w:bottom w:val="none" w:sz="0" w:space="0" w:color="auto"/>
                    <w:right w:val="none" w:sz="0" w:space="0" w:color="auto"/>
                  </w:divBdr>
                  <w:divsChild>
                    <w:div w:id="1579053297">
                      <w:marLeft w:val="0"/>
                      <w:marRight w:val="0"/>
                      <w:marTop w:val="0"/>
                      <w:marBottom w:val="0"/>
                      <w:divBdr>
                        <w:top w:val="none" w:sz="0" w:space="0" w:color="auto"/>
                        <w:left w:val="none" w:sz="0" w:space="0" w:color="auto"/>
                        <w:bottom w:val="none" w:sz="0" w:space="0" w:color="auto"/>
                        <w:right w:val="none" w:sz="0" w:space="0" w:color="auto"/>
                      </w:divBdr>
                      <w:divsChild>
                        <w:div w:id="175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841">
                  <w:marLeft w:val="0"/>
                  <w:marRight w:val="0"/>
                  <w:marTop w:val="0"/>
                  <w:marBottom w:val="0"/>
                  <w:divBdr>
                    <w:top w:val="none" w:sz="0" w:space="0" w:color="auto"/>
                    <w:left w:val="none" w:sz="0" w:space="0" w:color="auto"/>
                    <w:bottom w:val="none" w:sz="0" w:space="0" w:color="auto"/>
                    <w:right w:val="none" w:sz="0" w:space="0" w:color="auto"/>
                  </w:divBdr>
                  <w:divsChild>
                    <w:div w:id="75134357">
                      <w:marLeft w:val="0"/>
                      <w:marRight w:val="0"/>
                      <w:marTop w:val="0"/>
                      <w:marBottom w:val="0"/>
                      <w:divBdr>
                        <w:top w:val="none" w:sz="0" w:space="0" w:color="auto"/>
                        <w:left w:val="none" w:sz="0" w:space="0" w:color="auto"/>
                        <w:bottom w:val="none" w:sz="0" w:space="0" w:color="auto"/>
                        <w:right w:val="none" w:sz="0" w:space="0" w:color="auto"/>
                      </w:divBdr>
                      <w:divsChild>
                        <w:div w:id="195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2378">
                  <w:marLeft w:val="0"/>
                  <w:marRight w:val="0"/>
                  <w:marTop w:val="0"/>
                  <w:marBottom w:val="0"/>
                  <w:divBdr>
                    <w:top w:val="none" w:sz="0" w:space="0" w:color="auto"/>
                    <w:left w:val="none" w:sz="0" w:space="0" w:color="auto"/>
                    <w:bottom w:val="none" w:sz="0" w:space="0" w:color="auto"/>
                    <w:right w:val="none" w:sz="0" w:space="0" w:color="auto"/>
                  </w:divBdr>
                  <w:divsChild>
                    <w:div w:id="1570339408">
                      <w:marLeft w:val="0"/>
                      <w:marRight w:val="0"/>
                      <w:marTop w:val="0"/>
                      <w:marBottom w:val="0"/>
                      <w:divBdr>
                        <w:top w:val="none" w:sz="0" w:space="0" w:color="auto"/>
                        <w:left w:val="none" w:sz="0" w:space="0" w:color="auto"/>
                        <w:bottom w:val="none" w:sz="0" w:space="0" w:color="auto"/>
                        <w:right w:val="none" w:sz="0" w:space="0" w:color="auto"/>
                      </w:divBdr>
                      <w:divsChild>
                        <w:div w:id="1272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261">
                  <w:marLeft w:val="0"/>
                  <w:marRight w:val="0"/>
                  <w:marTop w:val="0"/>
                  <w:marBottom w:val="0"/>
                  <w:divBdr>
                    <w:top w:val="none" w:sz="0" w:space="0" w:color="auto"/>
                    <w:left w:val="none" w:sz="0" w:space="0" w:color="auto"/>
                    <w:bottom w:val="none" w:sz="0" w:space="0" w:color="auto"/>
                    <w:right w:val="none" w:sz="0" w:space="0" w:color="auto"/>
                  </w:divBdr>
                  <w:divsChild>
                    <w:div w:id="1310478964">
                      <w:marLeft w:val="0"/>
                      <w:marRight w:val="0"/>
                      <w:marTop w:val="0"/>
                      <w:marBottom w:val="0"/>
                      <w:divBdr>
                        <w:top w:val="none" w:sz="0" w:space="0" w:color="auto"/>
                        <w:left w:val="none" w:sz="0" w:space="0" w:color="auto"/>
                        <w:bottom w:val="none" w:sz="0" w:space="0" w:color="auto"/>
                        <w:right w:val="none" w:sz="0" w:space="0" w:color="auto"/>
                      </w:divBdr>
                      <w:divsChild>
                        <w:div w:id="1684431107">
                          <w:marLeft w:val="0"/>
                          <w:marRight w:val="0"/>
                          <w:marTop w:val="0"/>
                          <w:marBottom w:val="0"/>
                          <w:divBdr>
                            <w:top w:val="none" w:sz="0" w:space="0" w:color="auto"/>
                            <w:left w:val="none" w:sz="0" w:space="0" w:color="auto"/>
                            <w:bottom w:val="none" w:sz="0" w:space="0" w:color="auto"/>
                            <w:right w:val="none" w:sz="0" w:space="0" w:color="auto"/>
                          </w:divBdr>
                        </w:div>
                      </w:divsChild>
                    </w:div>
                    <w:div w:id="952900763">
                      <w:marLeft w:val="0"/>
                      <w:marRight w:val="0"/>
                      <w:marTop w:val="0"/>
                      <w:marBottom w:val="0"/>
                      <w:divBdr>
                        <w:top w:val="none" w:sz="0" w:space="0" w:color="auto"/>
                        <w:left w:val="none" w:sz="0" w:space="0" w:color="auto"/>
                        <w:bottom w:val="none" w:sz="0" w:space="0" w:color="auto"/>
                        <w:right w:val="none" w:sz="0" w:space="0" w:color="auto"/>
                      </w:divBdr>
                      <w:divsChild>
                        <w:div w:id="1343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5934">
                  <w:marLeft w:val="0"/>
                  <w:marRight w:val="0"/>
                  <w:marTop w:val="0"/>
                  <w:marBottom w:val="0"/>
                  <w:divBdr>
                    <w:top w:val="none" w:sz="0" w:space="0" w:color="auto"/>
                    <w:left w:val="none" w:sz="0" w:space="0" w:color="auto"/>
                    <w:bottom w:val="none" w:sz="0" w:space="0" w:color="auto"/>
                    <w:right w:val="none" w:sz="0" w:space="0" w:color="auto"/>
                  </w:divBdr>
                  <w:divsChild>
                    <w:div w:id="298996217">
                      <w:marLeft w:val="0"/>
                      <w:marRight w:val="0"/>
                      <w:marTop w:val="0"/>
                      <w:marBottom w:val="0"/>
                      <w:divBdr>
                        <w:top w:val="none" w:sz="0" w:space="0" w:color="auto"/>
                        <w:left w:val="none" w:sz="0" w:space="0" w:color="auto"/>
                        <w:bottom w:val="none" w:sz="0" w:space="0" w:color="auto"/>
                        <w:right w:val="none" w:sz="0" w:space="0" w:color="auto"/>
                      </w:divBdr>
                      <w:divsChild>
                        <w:div w:id="2067407608">
                          <w:marLeft w:val="0"/>
                          <w:marRight w:val="0"/>
                          <w:marTop w:val="0"/>
                          <w:marBottom w:val="0"/>
                          <w:divBdr>
                            <w:top w:val="none" w:sz="0" w:space="0" w:color="auto"/>
                            <w:left w:val="none" w:sz="0" w:space="0" w:color="auto"/>
                            <w:bottom w:val="none" w:sz="0" w:space="0" w:color="auto"/>
                            <w:right w:val="none" w:sz="0" w:space="0" w:color="auto"/>
                          </w:divBdr>
                        </w:div>
                      </w:divsChild>
                    </w:div>
                    <w:div w:id="184559244">
                      <w:marLeft w:val="0"/>
                      <w:marRight w:val="0"/>
                      <w:marTop w:val="0"/>
                      <w:marBottom w:val="0"/>
                      <w:divBdr>
                        <w:top w:val="none" w:sz="0" w:space="0" w:color="auto"/>
                        <w:left w:val="none" w:sz="0" w:space="0" w:color="auto"/>
                        <w:bottom w:val="none" w:sz="0" w:space="0" w:color="auto"/>
                        <w:right w:val="none" w:sz="0" w:space="0" w:color="auto"/>
                      </w:divBdr>
                      <w:divsChild>
                        <w:div w:id="16068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8462">
              <w:marLeft w:val="0"/>
              <w:marRight w:val="0"/>
              <w:marTop w:val="0"/>
              <w:marBottom w:val="0"/>
              <w:divBdr>
                <w:top w:val="none" w:sz="0" w:space="0" w:color="auto"/>
                <w:left w:val="none" w:sz="0" w:space="0" w:color="auto"/>
                <w:bottom w:val="none" w:sz="0" w:space="0" w:color="auto"/>
                <w:right w:val="none" w:sz="0" w:space="0" w:color="auto"/>
              </w:divBdr>
              <w:divsChild>
                <w:div w:id="2007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3950">
          <w:marLeft w:val="0"/>
          <w:marRight w:val="0"/>
          <w:marTop w:val="0"/>
          <w:marBottom w:val="0"/>
          <w:divBdr>
            <w:top w:val="none" w:sz="0" w:space="0" w:color="auto"/>
            <w:left w:val="none" w:sz="0" w:space="0" w:color="auto"/>
            <w:bottom w:val="none" w:sz="0" w:space="0" w:color="auto"/>
            <w:right w:val="none" w:sz="0" w:space="0" w:color="auto"/>
          </w:divBdr>
          <w:divsChild>
            <w:div w:id="2022969670">
              <w:marLeft w:val="0"/>
              <w:marRight w:val="0"/>
              <w:marTop w:val="0"/>
              <w:marBottom w:val="0"/>
              <w:divBdr>
                <w:top w:val="none" w:sz="0" w:space="0" w:color="auto"/>
                <w:left w:val="none" w:sz="0" w:space="0" w:color="auto"/>
                <w:bottom w:val="none" w:sz="0" w:space="0" w:color="auto"/>
                <w:right w:val="none" w:sz="0" w:space="0" w:color="auto"/>
              </w:divBdr>
              <w:divsChild>
                <w:div w:id="323899050">
                  <w:marLeft w:val="0"/>
                  <w:marRight w:val="0"/>
                  <w:marTop w:val="0"/>
                  <w:marBottom w:val="0"/>
                  <w:divBdr>
                    <w:top w:val="none" w:sz="0" w:space="0" w:color="auto"/>
                    <w:left w:val="none" w:sz="0" w:space="0" w:color="auto"/>
                    <w:bottom w:val="none" w:sz="0" w:space="0" w:color="auto"/>
                    <w:right w:val="none" w:sz="0" w:space="0" w:color="auto"/>
                  </w:divBdr>
                </w:div>
              </w:divsChild>
            </w:div>
            <w:div w:id="1454982251">
              <w:marLeft w:val="0"/>
              <w:marRight w:val="0"/>
              <w:marTop w:val="0"/>
              <w:marBottom w:val="0"/>
              <w:divBdr>
                <w:top w:val="none" w:sz="0" w:space="0" w:color="auto"/>
                <w:left w:val="none" w:sz="0" w:space="0" w:color="auto"/>
                <w:bottom w:val="none" w:sz="0" w:space="0" w:color="auto"/>
                <w:right w:val="none" w:sz="0" w:space="0" w:color="auto"/>
              </w:divBdr>
              <w:divsChild>
                <w:div w:id="956060053">
                  <w:marLeft w:val="0"/>
                  <w:marRight w:val="0"/>
                  <w:marTop w:val="0"/>
                  <w:marBottom w:val="0"/>
                  <w:divBdr>
                    <w:top w:val="none" w:sz="0" w:space="0" w:color="auto"/>
                    <w:left w:val="none" w:sz="0" w:space="0" w:color="auto"/>
                    <w:bottom w:val="none" w:sz="0" w:space="0" w:color="auto"/>
                    <w:right w:val="none" w:sz="0" w:space="0" w:color="auto"/>
                  </w:divBdr>
                </w:div>
              </w:divsChild>
            </w:div>
            <w:div w:id="1896621983">
              <w:marLeft w:val="0"/>
              <w:marRight w:val="0"/>
              <w:marTop w:val="0"/>
              <w:marBottom w:val="0"/>
              <w:divBdr>
                <w:top w:val="none" w:sz="0" w:space="0" w:color="auto"/>
                <w:left w:val="none" w:sz="0" w:space="0" w:color="auto"/>
                <w:bottom w:val="none" w:sz="0" w:space="0" w:color="auto"/>
                <w:right w:val="none" w:sz="0" w:space="0" w:color="auto"/>
              </w:divBdr>
              <w:divsChild>
                <w:div w:id="1682001978">
                  <w:marLeft w:val="0"/>
                  <w:marRight w:val="0"/>
                  <w:marTop w:val="0"/>
                  <w:marBottom w:val="0"/>
                  <w:divBdr>
                    <w:top w:val="none" w:sz="0" w:space="0" w:color="auto"/>
                    <w:left w:val="none" w:sz="0" w:space="0" w:color="auto"/>
                    <w:bottom w:val="none" w:sz="0" w:space="0" w:color="auto"/>
                    <w:right w:val="none" w:sz="0" w:space="0" w:color="auto"/>
                  </w:divBdr>
                </w:div>
              </w:divsChild>
            </w:div>
            <w:div w:id="1537693935">
              <w:marLeft w:val="0"/>
              <w:marRight w:val="0"/>
              <w:marTop w:val="0"/>
              <w:marBottom w:val="0"/>
              <w:divBdr>
                <w:top w:val="none" w:sz="0" w:space="0" w:color="auto"/>
                <w:left w:val="none" w:sz="0" w:space="0" w:color="auto"/>
                <w:bottom w:val="none" w:sz="0" w:space="0" w:color="auto"/>
                <w:right w:val="none" w:sz="0" w:space="0" w:color="auto"/>
              </w:divBdr>
              <w:divsChild>
                <w:div w:id="48192444">
                  <w:marLeft w:val="0"/>
                  <w:marRight w:val="0"/>
                  <w:marTop w:val="0"/>
                  <w:marBottom w:val="0"/>
                  <w:divBdr>
                    <w:top w:val="none" w:sz="0" w:space="0" w:color="auto"/>
                    <w:left w:val="none" w:sz="0" w:space="0" w:color="auto"/>
                    <w:bottom w:val="none" w:sz="0" w:space="0" w:color="auto"/>
                    <w:right w:val="none" w:sz="0" w:space="0" w:color="auto"/>
                  </w:divBdr>
                </w:div>
              </w:divsChild>
            </w:div>
            <w:div w:id="359359126">
              <w:marLeft w:val="0"/>
              <w:marRight w:val="0"/>
              <w:marTop w:val="0"/>
              <w:marBottom w:val="0"/>
              <w:divBdr>
                <w:top w:val="none" w:sz="0" w:space="0" w:color="auto"/>
                <w:left w:val="none" w:sz="0" w:space="0" w:color="auto"/>
                <w:bottom w:val="none" w:sz="0" w:space="0" w:color="auto"/>
                <w:right w:val="none" w:sz="0" w:space="0" w:color="auto"/>
              </w:divBdr>
              <w:divsChild>
                <w:div w:id="474566065">
                  <w:marLeft w:val="0"/>
                  <w:marRight w:val="0"/>
                  <w:marTop w:val="0"/>
                  <w:marBottom w:val="0"/>
                  <w:divBdr>
                    <w:top w:val="none" w:sz="0" w:space="0" w:color="auto"/>
                    <w:left w:val="none" w:sz="0" w:space="0" w:color="auto"/>
                    <w:bottom w:val="none" w:sz="0" w:space="0" w:color="auto"/>
                    <w:right w:val="none" w:sz="0" w:space="0" w:color="auto"/>
                  </w:divBdr>
                </w:div>
              </w:divsChild>
            </w:div>
            <w:div w:id="48383741">
              <w:marLeft w:val="0"/>
              <w:marRight w:val="0"/>
              <w:marTop w:val="0"/>
              <w:marBottom w:val="0"/>
              <w:divBdr>
                <w:top w:val="none" w:sz="0" w:space="0" w:color="auto"/>
                <w:left w:val="none" w:sz="0" w:space="0" w:color="auto"/>
                <w:bottom w:val="none" w:sz="0" w:space="0" w:color="auto"/>
                <w:right w:val="none" w:sz="0" w:space="0" w:color="auto"/>
              </w:divBdr>
              <w:divsChild>
                <w:div w:id="852500696">
                  <w:marLeft w:val="0"/>
                  <w:marRight w:val="0"/>
                  <w:marTop w:val="0"/>
                  <w:marBottom w:val="0"/>
                  <w:divBdr>
                    <w:top w:val="none" w:sz="0" w:space="0" w:color="auto"/>
                    <w:left w:val="none" w:sz="0" w:space="0" w:color="auto"/>
                    <w:bottom w:val="none" w:sz="0" w:space="0" w:color="auto"/>
                    <w:right w:val="none" w:sz="0" w:space="0" w:color="auto"/>
                  </w:divBdr>
                </w:div>
              </w:divsChild>
            </w:div>
            <w:div w:id="1649937278">
              <w:marLeft w:val="0"/>
              <w:marRight w:val="0"/>
              <w:marTop w:val="0"/>
              <w:marBottom w:val="0"/>
              <w:divBdr>
                <w:top w:val="none" w:sz="0" w:space="0" w:color="auto"/>
                <w:left w:val="none" w:sz="0" w:space="0" w:color="auto"/>
                <w:bottom w:val="none" w:sz="0" w:space="0" w:color="auto"/>
                <w:right w:val="none" w:sz="0" w:space="0" w:color="auto"/>
              </w:divBdr>
              <w:divsChild>
                <w:div w:id="2082017340">
                  <w:marLeft w:val="0"/>
                  <w:marRight w:val="0"/>
                  <w:marTop w:val="0"/>
                  <w:marBottom w:val="0"/>
                  <w:divBdr>
                    <w:top w:val="none" w:sz="0" w:space="0" w:color="auto"/>
                    <w:left w:val="none" w:sz="0" w:space="0" w:color="auto"/>
                    <w:bottom w:val="none" w:sz="0" w:space="0" w:color="auto"/>
                    <w:right w:val="none" w:sz="0" w:space="0" w:color="auto"/>
                  </w:divBdr>
                </w:div>
              </w:divsChild>
            </w:div>
            <w:div w:id="157573550">
              <w:marLeft w:val="0"/>
              <w:marRight w:val="0"/>
              <w:marTop w:val="0"/>
              <w:marBottom w:val="0"/>
              <w:divBdr>
                <w:top w:val="none" w:sz="0" w:space="0" w:color="auto"/>
                <w:left w:val="none" w:sz="0" w:space="0" w:color="auto"/>
                <w:bottom w:val="none" w:sz="0" w:space="0" w:color="auto"/>
                <w:right w:val="none" w:sz="0" w:space="0" w:color="auto"/>
              </w:divBdr>
              <w:divsChild>
                <w:div w:id="1642660454">
                  <w:marLeft w:val="0"/>
                  <w:marRight w:val="0"/>
                  <w:marTop w:val="0"/>
                  <w:marBottom w:val="0"/>
                  <w:divBdr>
                    <w:top w:val="none" w:sz="0" w:space="0" w:color="auto"/>
                    <w:left w:val="none" w:sz="0" w:space="0" w:color="auto"/>
                    <w:bottom w:val="none" w:sz="0" w:space="0" w:color="auto"/>
                    <w:right w:val="none" w:sz="0" w:space="0" w:color="auto"/>
                  </w:divBdr>
                </w:div>
              </w:divsChild>
            </w:div>
            <w:div w:id="1367221805">
              <w:marLeft w:val="0"/>
              <w:marRight w:val="0"/>
              <w:marTop w:val="0"/>
              <w:marBottom w:val="0"/>
              <w:divBdr>
                <w:top w:val="none" w:sz="0" w:space="0" w:color="auto"/>
                <w:left w:val="none" w:sz="0" w:space="0" w:color="auto"/>
                <w:bottom w:val="none" w:sz="0" w:space="0" w:color="auto"/>
                <w:right w:val="none" w:sz="0" w:space="0" w:color="auto"/>
              </w:divBdr>
              <w:divsChild>
                <w:div w:id="23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670">
          <w:marLeft w:val="0"/>
          <w:marRight w:val="0"/>
          <w:marTop w:val="0"/>
          <w:marBottom w:val="0"/>
          <w:divBdr>
            <w:top w:val="none" w:sz="0" w:space="0" w:color="auto"/>
            <w:left w:val="none" w:sz="0" w:space="0" w:color="auto"/>
            <w:bottom w:val="none" w:sz="0" w:space="0" w:color="auto"/>
            <w:right w:val="none" w:sz="0" w:space="0" w:color="auto"/>
          </w:divBdr>
          <w:divsChild>
            <w:div w:id="1828814587">
              <w:marLeft w:val="0"/>
              <w:marRight w:val="0"/>
              <w:marTop w:val="0"/>
              <w:marBottom w:val="0"/>
              <w:divBdr>
                <w:top w:val="none" w:sz="0" w:space="0" w:color="auto"/>
                <w:left w:val="none" w:sz="0" w:space="0" w:color="auto"/>
                <w:bottom w:val="none" w:sz="0" w:space="0" w:color="auto"/>
                <w:right w:val="none" w:sz="0" w:space="0" w:color="auto"/>
              </w:divBdr>
              <w:divsChild>
                <w:div w:id="330987408">
                  <w:marLeft w:val="0"/>
                  <w:marRight w:val="0"/>
                  <w:marTop w:val="0"/>
                  <w:marBottom w:val="0"/>
                  <w:divBdr>
                    <w:top w:val="none" w:sz="0" w:space="0" w:color="auto"/>
                    <w:left w:val="none" w:sz="0" w:space="0" w:color="auto"/>
                    <w:bottom w:val="none" w:sz="0" w:space="0" w:color="auto"/>
                    <w:right w:val="none" w:sz="0" w:space="0" w:color="auto"/>
                  </w:divBdr>
                </w:div>
              </w:divsChild>
            </w:div>
            <w:div w:id="933710573">
              <w:marLeft w:val="0"/>
              <w:marRight w:val="0"/>
              <w:marTop w:val="0"/>
              <w:marBottom w:val="0"/>
              <w:divBdr>
                <w:top w:val="none" w:sz="0" w:space="0" w:color="auto"/>
                <w:left w:val="none" w:sz="0" w:space="0" w:color="auto"/>
                <w:bottom w:val="none" w:sz="0" w:space="0" w:color="auto"/>
                <w:right w:val="none" w:sz="0" w:space="0" w:color="auto"/>
              </w:divBdr>
              <w:divsChild>
                <w:div w:id="417749210">
                  <w:marLeft w:val="0"/>
                  <w:marRight w:val="0"/>
                  <w:marTop w:val="0"/>
                  <w:marBottom w:val="0"/>
                  <w:divBdr>
                    <w:top w:val="none" w:sz="0" w:space="0" w:color="auto"/>
                    <w:left w:val="none" w:sz="0" w:space="0" w:color="auto"/>
                    <w:bottom w:val="none" w:sz="0" w:space="0" w:color="auto"/>
                    <w:right w:val="none" w:sz="0" w:space="0" w:color="auto"/>
                  </w:divBdr>
                </w:div>
              </w:divsChild>
            </w:div>
            <w:div w:id="1528104659">
              <w:marLeft w:val="0"/>
              <w:marRight w:val="0"/>
              <w:marTop w:val="0"/>
              <w:marBottom w:val="0"/>
              <w:divBdr>
                <w:top w:val="none" w:sz="0" w:space="0" w:color="auto"/>
                <w:left w:val="none" w:sz="0" w:space="0" w:color="auto"/>
                <w:bottom w:val="none" w:sz="0" w:space="0" w:color="auto"/>
                <w:right w:val="none" w:sz="0" w:space="0" w:color="auto"/>
              </w:divBdr>
              <w:divsChild>
                <w:div w:id="1934432657">
                  <w:marLeft w:val="0"/>
                  <w:marRight w:val="0"/>
                  <w:marTop w:val="0"/>
                  <w:marBottom w:val="0"/>
                  <w:divBdr>
                    <w:top w:val="none" w:sz="0" w:space="0" w:color="auto"/>
                    <w:left w:val="none" w:sz="0" w:space="0" w:color="auto"/>
                    <w:bottom w:val="none" w:sz="0" w:space="0" w:color="auto"/>
                    <w:right w:val="none" w:sz="0" w:space="0" w:color="auto"/>
                  </w:divBdr>
                </w:div>
              </w:divsChild>
            </w:div>
            <w:div w:id="1799570640">
              <w:marLeft w:val="0"/>
              <w:marRight w:val="0"/>
              <w:marTop w:val="0"/>
              <w:marBottom w:val="0"/>
              <w:divBdr>
                <w:top w:val="none" w:sz="0" w:space="0" w:color="auto"/>
                <w:left w:val="none" w:sz="0" w:space="0" w:color="auto"/>
                <w:bottom w:val="none" w:sz="0" w:space="0" w:color="auto"/>
                <w:right w:val="none" w:sz="0" w:space="0" w:color="auto"/>
              </w:divBdr>
              <w:divsChild>
                <w:div w:id="1574504391">
                  <w:marLeft w:val="0"/>
                  <w:marRight w:val="0"/>
                  <w:marTop w:val="0"/>
                  <w:marBottom w:val="0"/>
                  <w:divBdr>
                    <w:top w:val="none" w:sz="0" w:space="0" w:color="auto"/>
                    <w:left w:val="none" w:sz="0" w:space="0" w:color="auto"/>
                    <w:bottom w:val="none" w:sz="0" w:space="0" w:color="auto"/>
                    <w:right w:val="none" w:sz="0" w:space="0" w:color="auto"/>
                  </w:divBdr>
                </w:div>
              </w:divsChild>
            </w:div>
            <w:div w:id="1115758279">
              <w:marLeft w:val="0"/>
              <w:marRight w:val="0"/>
              <w:marTop w:val="0"/>
              <w:marBottom w:val="0"/>
              <w:divBdr>
                <w:top w:val="none" w:sz="0" w:space="0" w:color="auto"/>
                <w:left w:val="none" w:sz="0" w:space="0" w:color="auto"/>
                <w:bottom w:val="none" w:sz="0" w:space="0" w:color="auto"/>
                <w:right w:val="none" w:sz="0" w:space="0" w:color="auto"/>
              </w:divBdr>
              <w:divsChild>
                <w:div w:id="1782143991">
                  <w:marLeft w:val="0"/>
                  <w:marRight w:val="0"/>
                  <w:marTop w:val="0"/>
                  <w:marBottom w:val="0"/>
                  <w:divBdr>
                    <w:top w:val="none" w:sz="0" w:space="0" w:color="auto"/>
                    <w:left w:val="none" w:sz="0" w:space="0" w:color="auto"/>
                    <w:bottom w:val="none" w:sz="0" w:space="0" w:color="auto"/>
                    <w:right w:val="none" w:sz="0" w:space="0" w:color="auto"/>
                  </w:divBdr>
                </w:div>
              </w:divsChild>
            </w:div>
            <w:div w:id="1388458017">
              <w:marLeft w:val="0"/>
              <w:marRight w:val="0"/>
              <w:marTop w:val="0"/>
              <w:marBottom w:val="0"/>
              <w:divBdr>
                <w:top w:val="none" w:sz="0" w:space="0" w:color="auto"/>
                <w:left w:val="none" w:sz="0" w:space="0" w:color="auto"/>
                <w:bottom w:val="none" w:sz="0" w:space="0" w:color="auto"/>
                <w:right w:val="none" w:sz="0" w:space="0" w:color="auto"/>
              </w:divBdr>
              <w:divsChild>
                <w:div w:id="1127547579">
                  <w:marLeft w:val="0"/>
                  <w:marRight w:val="0"/>
                  <w:marTop w:val="0"/>
                  <w:marBottom w:val="0"/>
                  <w:divBdr>
                    <w:top w:val="none" w:sz="0" w:space="0" w:color="auto"/>
                    <w:left w:val="none" w:sz="0" w:space="0" w:color="auto"/>
                    <w:bottom w:val="none" w:sz="0" w:space="0" w:color="auto"/>
                    <w:right w:val="none" w:sz="0" w:space="0" w:color="auto"/>
                  </w:divBdr>
                </w:div>
              </w:divsChild>
            </w:div>
            <w:div w:id="310327824">
              <w:marLeft w:val="0"/>
              <w:marRight w:val="0"/>
              <w:marTop w:val="0"/>
              <w:marBottom w:val="0"/>
              <w:divBdr>
                <w:top w:val="none" w:sz="0" w:space="0" w:color="auto"/>
                <w:left w:val="none" w:sz="0" w:space="0" w:color="auto"/>
                <w:bottom w:val="none" w:sz="0" w:space="0" w:color="auto"/>
                <w:right w:val="none" w:sz="0" w:space="0" w:color="auto"/>
              </w:divBdr>
              <w:divsChild>
                <w:div w:id="119227194">
                  <w:marLeft w:val="0"/>
                  <w:marRight w:val="0"/>
                  <w:marTop w:val="0"/>
                  <w:marBottom w:val="0"/>
                  <w:divBdr>
                    <w:top w:val="none" w:sz="0" w:space="0" w:color="auto"/>
                    <w:left w:val="none" w:sz="0" w:space="0" w:color="auto"/>
                    <w:bottom w:val="none" w:sz="0" w:space="0" w:color="auto"/>
                    <w:right w:val="none" w:sz="0" w:space="0" w:color="auto"/>
                  </w:divBdr>
                </w:div>
              </w:divsChild>
            </w:div>
            <w:div w:id="1011371111">
              <w:marLeft w:val="0"/>
              <w:marRight w:val="0"/>
              <w:marTop w:val="0"/>
              <w:marBottom w:val="0"/>
              <w:divBdr>
                <w:top w:val="none" w:sz="0" w:space="0" w:color="auto"/>
                <w:left w:val="none" w:sz="0" w:space="0" w:color="auto"/>
                <w:bottom w:val="none" w:sz="0" w:space="0" w:color="auto"/>
                <w:right w:val="none" w:sz="0" w:space="0" w:color="auto"/>
              </w:divBdr>
              <w:divsChild>
                <w:div w:id="473913091">
                  <w:marLeft w:val="0"/>
                  <w:marRight w:val="0"/>
                  <w:marTop w:val="0"/>
                  <w:marBottom w:val="0"/>
                  <w:divBdr>
                    <w:top w:val="none" w:sz="0" w:space="0" w:color="auto"/>
                    <w:left w:val="none" w:sz="0" w:space="0" w:color="auto"/>
                    <w:bottom w:val="none" w:sz="0" w:space="0" w:color="auto"/>
                    <w:right w:val="none" w:sz="0" w:space="0" w:color="auto"/>
                  </w:divBdr>
                </w:div>
              </w:divsChild>
            </w:div>
            <w:div w:id="1984654013">
              <w:marLeft w:val="0"/>
              <w:marRight w:val="0"/>
              <w:marTop w:val="0"/>
              <w:marBottom w:val="0"/>
              <w:divBdr>
                <w:top w:val="none" w:sz="0" w:space="0" w:color="auto"/>
                <w:left w:val="none" w:sz="0" w:space="0" w:color="auto"/>
                <w:bottom w:val="none" w:sz="0" w:space="0" w:color="auto"/>
                <w:right w:val="none" w:sz="0" w:space="0" w:color="auto"/>
              </w:divBdr>
              <w:divsChild>
                <w:div w:id="1550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117">
          <w:marLeft w:val="0"/>
          <w:marRight w:val="0"/>
          <w:marTop w:val="0"/>
          <w:marBottom w:val="0"/>
          <w:divBdr>
            <w:top w:val="none" w:sz="0" w:space="0" w:color="auto"/>
            <w:left w:val="none" w:sz="0" w:space="0" w:color="auto"/>
            <w:bottom w:val="none" w:sz="0" w:space="0" w:color="auto"/>
            <w:right w:val="none" w:sz="0" w:space="0" w:color="auto"/>
          </w:divBdr>
          <w:divsChild>
            <w:div w:id="237330957">
              <w:marLeft w:val="0"/>
              <w:marRight w:val="0"/>
              <w:marTop w:val="0"/>
              <w:marBottom w:val="0"/>
              <w:divBdr>
                <w:top w:val="none" w:sz="0" w:space="0" w:color="auto"/>
                <w:left w:val="none" w:sz="0" w:space="0" w:color="auto"/>
                <w:bottom w:val="none" w:sz="0" w:space="0" w:color="auto"/>
                <w:right w:val="none" w:sz="0" w:space="0" w:color="auto"/>
              </w:divBdr>
              <w:divsChild>
                <w:div w:id="1141116699">
                  <w:marLeft w:val="0"/>
                  <w:marRight w:val="0"/>
                  <w:marTop w:val="0"/>
                  <w:marBottom w:val="0"/>
                  <w:divBdr>
                    <w:top w:val="none" w:sz="0" w:space="0" w:color="auto"/>
                    <w:left w:val="none" w:sz="0" w:space="0" w:color="auto"/>
                    <w:bottom w:val="none" w:sz="0" w:space="0" w:color="auto"/>
                    <w:right w:val="none" w:sz="0" w:space="0" w:color="auto"/>
                  </w:divBdr>
                </w:div>
              </w:divsChild>
            </w:div>
            <w:div w:id="1843004618">
              <w:marLeft w:val="0"/>
              <w:marRight w:val="0"/>
              <w:marTop w:val="0"/>
              <w:marBottom w:val="0"/>
              <w:divBdr>
                <w:top w:val="none" w:sz="0" w:space="0" w:color="auto"/>
                <w:left w:val="none" w:sz="0" w:space="0" w:color="auto"/>
                <w:bottom w:val="none" w:sz="0" w:space="0" w:color="auto"/>
                <w:right w:val="none" w:sz="0" w:space="0" w:color="auto"/>
              </w:divBdr>
              <w:divsChild>
                <w:div w:id="684134284">
                  <w:marLeft w:val="0"/>
                  <w:marRight w:val="0"/>
                  <w:marTop w:val="0"/>
                  <w:marBottom w:val="0"/>
                  <w:divBdr>
                    <w:top w:val="none" w:sz="0" w:space="0" w:color="auto"/>
                    <w:left w:val="none" w:sz="0" w:space="0" w:color="auto"/>
                    <w:bottom w:val="none" w:sz="0" w:space="0" w:color="auto"/>
                    <w:right w:val="none" w:sz="0" w:space="0" w:color="auto"/>
                  </w:divBdr>
                </w:div>
              </w:divsChild>
            </w:div>
            <w:div w:id="761605227">
              <w:marLeft w:val="0"/>
              <w:marRight w:val="0"/>
              <w:marTop w:val="0"/>
              <w:marBottom w:val="0"/>
              <w:divBdr>
                <w:top w:val="none" w:sz="0" w:space="0" w:color="auto"/>
                <w:left w:val="none" w:sz="0" w:space="0" w:color="auto"/>
                <w:bottom w:val="none" w:sz="0" w:space="0" w:color="auto"/>
                <w:right w:val="none" w:sz="0" w:space="0" w:color="auto"/>
              </w:divBdr>
              <w:divsChild>
                <w:div w:id="865286596">
                  <w:marLeft w:val="0"/>
                  <w:marRight w:val="0"/>
                  <w:marTop w:val="0"/>
                  <w:marBottom w:val="0"/>
                  <w:divBdr>
                    <w:top w:val="none" w:sz="0" w:space="0" w:color="auto"/>
                    <w:left w:val="none" w:sz="0" w:space="0" w:color="auto"/>
                    <w:bottom w:val="none" w:sz="0" w:space="0" w:color="auto"/>
                    <w:right w:val="none" w:sz="0" w:space="0" w:color="auto"/>
                  </w:divBdr>
                </w:div>
              </w:divsChild>
            </w:div>
            <w:div w:id="1512791909">
              <w:marLeft w:val="0"/>
              <w:marRight w:val="0"/>
              <w:marTop w:val="0"/>
              <w:marBottom w:val="0"/>
              <w:divBdr>
                <w:top w:val="none" w:sz="0" w:space="0" w:color="auto"/>
                <w:left w:val="none" w:sz="0" w:space="0" w:color="auto"/>
                <w:bottom w:val="none" w:sz="0" w:space="0" w:color="auto"/>
                <w:right w:val="none" w:sz="0" w:space="0" w:color="auto"/>
              </w:divBdr>
              <w:divsChild>
                <w:div w:id="59210776">
                  <w:marLeft w:val="0"/>
                  <w:marRight w:val="0"/>
                  <w:marTop w:val="0"/>
                  <w:marBottom w:val="0"/>
                  <w:divBdr>
                    <w:top w:val="none" w:sz="0" w:space="0" w:color="auto"/>
                    <w:left w:val="none" w:sz="0" w:space="0" w:color="auto"/>
                    <w:bottom w:val="none" w:sz="0" w:space="0" w:color="auto"/>
                    <w:right w:val="none" w:sz="0" w:space="0" w:color="auto"/>
                  </w:divBdr>
                </w:div>
              </w:divsChild>
            </w:div>
            <w:div w:id="1189367425">
              <w:marLeft w:val="0"/>
              <w:marRight w:val="0"/>
              <w:marTop w:val="0"/>
              <w:marBottom w:val="0"/>
              <w:divBdr>
                <w:top w:val="none" w:sz="0" w:space="0" w:color="auto"/>
                <w:left w:val="none" w:sz="0" w:space="0" w:color="auto"/>
                <w:bottom w:val="none" w:sz="0" w:space="0" w:color="auto"/>
                <w:right w:val="none" w:sz="0" w:space="0" w:color="auto"/>
              </w:divBdr>
              <w:divsChild>
                <w:div w:id="1561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71">
          <w:marLeft w:val="0"/>
          <w:marRight w:val="0"/>
          <w:marTop w:val="0"/>
          <w:marBottom w:val="0"/>
          <w:divBdr>
            <w:top w:val="none" w:sz="0" w:space="0" w:color="auto"/>
            <w:left w:val="none" w:sz="0" w:space="0" w:color="auto"/>
            <w:bottom w:val="none" w:sz="0" w:space="0" w:color="auto"/>
            <w:right w:val="none" w:sz="0" w:space="0" w:color="auto"/>
          </w:divBdr>
          <w:divsChild>
            <w:div w:id="1380666677">
              <w:marLeft w:val="0"/>
              <w:marRight w:val="0"/>
              <w:marTop w:val="0"/>
              <w:marBottom w:val="0"/>
              <w:divBdr>
                <w:top w:val="none" w:sz="0" w:space="0" w:color="auto"/>
                <w:left w:val="none" w:sz="0" w:space="0" w:color="auto"/>
                <w:bottom w:val="none" w:sz="0" w:space="0" w:color="auto"/>
                <w:right w:val="none" w:sz="0" w:space="0" w:color="auto"/>
              </w:divBdr>
              <w:divsChild>
                <w:div w:id="1830249771">
                  <w:marLeft w:val="0"/>
                  <w:marRight w:val="0"/>
                  <w:marTop w:val="0"/>
                  <w:marBottom w:val="0"/>
                  <w:divBdr>
                    <w:top w:val="none" w:sz="0" w:space="0" w:color="auto"/>
                    <w:left w:val="none" w:sz="0" w:space="0" w:color="auto"/>
                    <w:bottom w:val="none" w:sz="0" w:space="0" w:color="auto"/>
                    <w:right w:val="none" w:sz="0" w:space="0" w:color="auto"/>
                  </w:divBdr>
                </w:div>
              </w:divsChild>
            </w:div>
            <w:div w:id="324020121">
              <w:marLeft w:val="0"/>
              <w:marRight w:val="0"/>
              <w:marTop w:val="0"/>
              <w:marBottom w:val="0"/>
              <w:divBdr>
                <w:top w:val="none" w:sz="0" w:space="0" w:color="auto"/>
                <w:left w:val="none" w:sz="0" w:space="0" w:color="auto"/>
                <w:bottom w:val="none" w:sz="0" w:space="0" w:color="auto"/>
                <w:right w:val="none" w:sz="0" w:space="0" w:color="auto"/>
              </w:divBdr>
              <w:divsChild>
                <w:div w:id="2013140827">
                  <w:marLeft w:val="0"/>
                  <w:marRight w:val="0"/>
                  <w:marTop w:val="0"/>
                  <w:marBottom w:val="0"/>
                  <w:divBdr>
                    <w:top w:val="none" w:sz="0" w:space="0" w:color="auto"/>
                    <w:left w:val="none" w:sz="0" w:space="0" w:color="auto"/>
                    <w:bottom w:val="none" w:sz="0" w:space="0" w:color="auto"/>
                    <w:right w:val="none" w:sz="0" w:space="0" w:color="auto"/>
                  </w:divBdr>
                </w:div>
              </w:divsChild>
            </w:div>
            <w:div w:id="1970429697">
              <w:marLeft w:val="0"/>
              <w:marRight w:val="0"/>
              <w:marTop w:val="0"/>
              <w:marBottom w:val="0"/>
              <w:divBdr>
                <w:top w:val="none" w:sz="0" w:space="0" w:color="auto"/>
                <w:left w:val="none" w:sz="0" w:space="0" w:color="auto"/>
                <w:bottom w:val="none" w:sz="0" w:space="0" w:color="auto"/>
                <w:right w:val="none" w:sz="0" w:space="0" w:color="auto"/>
              </w:divBdr>
              <w:divsChild>
                <w:div w:id="974676438">
                  <w:marLeft w:val="0"/>
                  <w:marRight w:val="0"/>
                  <w:marTop w:val="0"/>
                  <w:marBottom w:val="0"/>
                  <w:divBdr>
                    <w:top w:val="none" w:sz="0" w:space="0" w:color="auto"/>
                    <w:left w:val="none" w:sz="0" w:space="0" w:color="auto"/>
                    <w:bottom w:val="none" w:sz="0" w:space="0" w:color="auto"/>
                    <w:right w:val="none" w:sz="0" w:space="0" w:color="auto"/>
                  </w:divBdr>
                </w:div>
              </w:divsChild>
            </w:div>
            <w:div w:id="1488941892">
              <w:marLeft w:val="0"/>
              <w:marRight w:val="0"/>
              <w:marTop w:val="0"/>
              <w:marBottom w:val="0"/>
              <w:divBdr>
                <w:top w:val="none" w:sz="0" w:space="0" w:color="auto"/>
                <w:left w:val="none" w:sz="0" w:space="0" w:color="auto"/>
                <w:bottom w:val="none" w:sz="0" w:space="0" w:color="auto"/>
                <w:right w:val="none" w:sz="0" w:space="0" w:color="auto"/>
              </w:divBdr>
              <w:divsChild>
                <w:div w:id="1418019213">
                  <w:marLeft w:val="0"/>
                  <w:marRight w:val="0"/>
                  <w:marTop w:val="0"/>
                  <w:marBottom w:val="0"/>
                  <w:divBdr>
                    <w:top w:val="none" w:sz="0" w:space="0" w:color="auto"/>
                    <w:left w:val="none" w:sz="0" w:space="0" w:color="auto"/>
                    <w:bottom w:val="none" w:sz="0" w:space="0" w:color="auto"/>
                    <w:right w:val="none" w:sz="0" w:space="0" w:color="auto"/>
                  </w:divBdr>
                </w:div>
              </w:divsChild>
            </w:div>
            <w:div w:id="1132792733">
              <w:marLeft w:val="0"/>
              <w:marRight w:val="0"/>
              <w:marTop w:val="0"/>
              <w:marBottom w:val="0"/>
              <w:divBdr>
                <w:top w:val="none" w:sz="0" w:space="0" w:color="auto"/>
                <w:left w:val="none" w:sz="0" w:space="0" w:color="auto"/>
                <w:bottom w:val="none" w:sz="0" w:space="0" w:color="auto"/>
                <w:right w:val="none" w:sz="0" w:space="0" w:color="auto"/>
              </w:divBdr>
              <w:divsChild>
                <w:div w:id="607811200">
                  <w:marLeft w:val="0"/>
                  <w:marRight w:val="0"/>
                  <w:marTop w:val="0"/>
                  <w:marBottom w:val="0"/>
                  <w:divBdr>
                    <w:top w:val="none" w:sz="0" w:space="0" w:color="auto"/>
                    <w:left w:val="none" w:sz="0" w:space="0" w:color="auto"/>
                    <w:bottom w:val="none" w:sz="0" w:space="0" w:color="auto"/>
                    <w:right w:val="none" w:sz="0" w:space="0" w:color="auto"/>
                  </w:divBdr>
                </w:div>
              </w:divsChild>
            </w:div>
            <w:div w:id="1588804493">
              <w:marLeft w:val="0"/>
              <w:marRight w:val="0"/>
              <w:marTop w:val="0"/>
              <w:marBottom w:val="0"/>
              <w:divBdr>
                <w:top w:val="none" w:sz="0" w:space="0" w:color="auto"/>
                <w:left w:val="none" w:sz="0" w:space="0" w:color="auto"/>
                <w:bottom w:val="none" w:sz="0" w:space="0" w:color="auto"/>
                <w:right w:val="none" w:sz="0" w:space="0" w:color="auto"/>
              </w:divBdr>
              <w:divsChild>
                <w:div w:id="18623597">
                  <w:marLeft w:val="0"/>
                  <w:marRight w:val="0"/>
                  <w:marTop w:val="0"/>
                  <w:marBottom w:val="0"/>
                  <w:divBdr>
                    <w:top w:val="none" w:sz="0" w:space="0" w:color="auto"/>
                    <w:left w:val="none" w:sz="0" w:space="0" w:color="auto"/>
                    <w:bottom w:val="none" w:sz="0" w:space="0" w:color="auto"/>
                    <w:right w:val="none" w:sz="0" w:space="0" w:color="auto"/>
                  </w:divBdr>
                </w:div>
              </w:divsChild>
            </w:div>
            <w:div w:id="625307820">
              <w:marLeft w:val="0"/>
              <w:marRight w:val="0"/>
              <w:marTop w:val="0"/>
              <w:marBottom w:val="0"/>
              <w:divBdr>
                <w:top w:val="none" w:sz="0" w:space="0" w:color="auto"/>
                <w:left w:val="none" w:sz="0" w:space="0" w:color="auto"/>
                <w:bottom w:val="none" w:sz="0" w:space="0" w:color="auto"/>
                <w:right w:val="none" w:sz="0" w:space="0" w:color="auto"/>
              </w:divBdr>
              <w:divsChild>
                <w:div w:id="910121434">
                  <w:marLeft w:val="0"/>
                  <w:marRight w:val="0"/>
                  <w:marTop w:val="0"/>
                  <w:marBottom w:val="0"/>
                  <w:divBdr>
                    <w:top w:val="none" w:sz="0" w:space="0" w:color="auto"/>
                    <w:left w:val="none" w:sz="0" w:space="0" w:color="auto"/>
                    <w:bottom w:val="none" w:sz="0" w:space="0" w:color="auto"/>
                    <w:right w:val="none" w:sz="0" w:space="0" w:color="auto"/>
                  </w:divBdr>
                </w:div>
              </w:divsChild>
            </w:div>
            <w:div w:id="984242782">
              <w:marLeft w:val="0"/>
              <w:marRight w:val="0"/>
              <w:marTop w:val="0"/>
              <w:marBottom w:val="0"/>
              <w:divBdr>
                <w:top w:val="none" w:sz="0" w:space="0" w:color="auto"/>
                <w:left w:val="none" w:sz="0" w:space="0" w:color="auto"/>
                <w:bottom w:val="none" w:sz="0" w:space="0" w:color="auto"/>
                <w:right w:val="none" w:sz="0" w:space="0" w:color="auto"/>
              </w:divBdr>
              <w:divsChild>
                <w:div w:id="277490329">
                  <w:marLeft w:val="0"/>
                  <w:marRight w:val="0"/>
                  <w:marTop w:val="0"/>
                  <w:marBottom w:val="0"/>
                  <w:divBdr>
                    <w:top w:val="none" w:sz="0" w:space="0" w:color="auto"/>
                    <w:left w:val="none" w:sz="0" w:space="0" w:color="auto"/>
                    <w:bottom w:val="none" w:sz="0" w:space="0" w:color="auto"/>
                    <w:right w:val="none" w:sz="0" w:space="0" w:color="auto"/>
                  </w:divBdr>
                </w:div>
              </w:divsChild>
            </w:div>
            <w:div w:id="2031446415">
              <w:marLeft w:val="0"/>
              <w:marRight w:val="0"/>
              <w:marTop w:val="0"/>
              <w:marBottom w:val="0"/>
              <w:divBdr>
                <w:top w:val="none" w:sz="0" w:space="0" w:color="auto"/>
                <w:left w:val="none" w:sz="0" w:space="0" w:color="auto"/>
                <w:bottom w:val="none" w:sz="0" w:space="0" w:color="auto"/>
                <w:right w:val="none" w:sz="0" w:space="0" w:color="auto"/>
              </w:divBdr>
              <w:divsChild>
                <w:div w:id="1848977140">
                  <w:marLeft w:val="0"/>
                  <w:marRight w:val="0"/>
                  <w:marTop w:val="0"/>
                  <w:marBottom w:val="0"/>
                  <w:divBdr>
                    <w:top w:val="none" w:sz="0" w:space="0" w:color="auto"/>
                    <w:left w:val="none" w:sz="0" w:space="0" w:color="auto"/>
                    <w:bottom w:val="none" w:sz="0" w:space="0" w:color="auto"/>
                    <w:right w:val="none" w:sz="0" w:space="0" w:color="auto"/>
                  </w:divBdr>
                </w:div>
              </w:divsChild>
            </w:div>
            <w:div w:id="353847724">
              <w:marLeft w:val="0"/>
              <w:marRight w:val="0"/>
              <w:marTop w:val="0"/>
              <w:marBottom w:val="0"/>
              <w:divBdr>
                <w:top w:val="none" w:sz="0" w:space="0" w:color="auto"/>
                <w:left w:val="none" w:sz="0" w:space="0" w:color="auto"/>
                <w:bottom w:val="none" w:sz="0" w:space="0" w:color="auto"/>
                <w:right w:val="none" w:sz="0" w:space="0" w:color="auto"/>
              </w:divBdr>
              <w:divsChild>
                <w:div w:id="793672349">
                  <w:marLeft w:val="0"/>
                  <w:marRight w:val="0"/>
                  <w:marTop w:val="0"/>
                  <w:marBottom w:val="0"/>
                  <w:divBdr>
                    <w:top w:val="none" w:sz="0" w:space="0" w:color="auto"/>
                    <w:left w:val="none" w:sz="0" w:space="0" w:color="auto"/>
                    <w:bottom w:val="none" w:sz="0" w:space="0" w:color="auto"/>
                    <w:right w:val="none" w:sz="0" w:space="0" w:color="auto"/>
                  </w:divBdr>
                </w:div>
              </w:divsChild>
            </w:div>
            <w:div w:id="1303189858">
              <w:marLeft w:val="0"/>
              <w:marRight w:val="0"/>
              <w:marTop w:val="0"/>
              <w:marBottom w:val="0"/>
              <w:divBdr>
                <w:top w:val="none" w:sz="0" w:space="0" w:color="auto"/>
                <w:left w:val="none" w:sz="0" w:space="0" w:color="auto"/>
                <w:bottom w:val="none" w:sz="0" w:space="0" w:color="auto"/>
                <w:right w:val="none" w:sz="0" w:space="0" w:color="auto"/>
              </w:divBdr>
              <w:divsChild>
                <w:div w:id="1850213411">
                  <w:marLeft w:val="0"/>
                  <w:marRight w:val="0"/>
                  <w:marTop w:val="0"/>
                  <w:marBottom w:val="0"/>
                  <w:divBdr>
                    <w:top w:val="none" w:sz="0" w:space="0" w:color="auto"/>
                    <w:left w:val="none" w:sz="0" w:space="0" w:color="auto"/>
                    <w:bottom w:val="none" w:sz="0" w:space="0" w:color="auto"/>
                    <w:right w:val="none" w:sz="0" w:space="0" w:color="auto"/>
                  </w:divBdr>
                </w:div>
              </w:divsChild>
            </w:div>
            <w:div w:id="571433647">
              <w:marLeft w:val="0"/>
              <w:marRight w:val="0"/>
              <w:marTop w:val="0"/>
              <w:marBottom w:val="0"/>
              <w:divBdr>
                <w:top w:val="none" w:sz="0" w:space="0" w:color="auto"/>
                <w:left w:val="none" w:sz="0" w:space="0" w:color="auto"/>
                <w:bottom w:val="none" w:sz="0" w:space="0" w:color="auto"/>
                <w:right w:val="none" w:sz="0" w:space="0" w:color="auto"/>
              </w:divBdr>
              <w:divsChild>
                <w:div w:id="1045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5820">
          <w:marLeft w:val="0"/>
          <w:marRight w:val="0"/>
          <w:marTop w:val="0"/>
          <w:marBottom w:val="0"/>
          <w:divBdr>
            <w:top w:val="none" w:sz="0" w:space="0" w:color="auto"/>
            <w:left w:val="none" w:sz="0" w:space="0" w:color="auto"/>
            <w:bottom w:val="none" w:sz="0" w:space="0" w:color="auto"/>
            <w:right w:val="none" w:sz="0" w:space="0" w:color="auto"/>
          </w:divBdr>
          <w:divsChild>
            <w:div w:id="183445249">
              <w:marLeft w:val="0"/>
              <w:marRight w:val="0"/>
              <w:marTop w:val="0"/>
              <w:marBottom w:val="0"/>
              <w:divBdr>
                <w:top w:val="none" w:sz="0" w:space="0" w:color="auto"/>
                <w:left w:val="none" w:sz="0" w:space="0" w:color="auto"/>
                <w:bottom w:val="none" w:sz="0" w:space="0" w:color="auto"/>
                <w:right w:val="none" w:sz="0" w:space="0" w:color="auto"/>
              </w:divBdr>
              <w:divsChild>
                <w:div w:id="272131433">
                  <w:marLeft w:val="0"/>
                  <w:marRight w:val="0"/>
                  <w:marTop w:val="0"/>
                  <w:marBottom w:val="0"/>
                  <w:divBdr>
                    <w:top w:val="none" w:sz="0" w:space="0" w:color="auto"/>
                    <w:left w:val="none" w:sz="0" w:space="0" w:color="auto"/>
                    <w:bottom w:val="none" w:sz="0" w:space="0" w:color="auto"/>
                    <w:right w:val="none" w:sz="0" w:space="0" w:color="auto"/>
                  </w:divBdr>
                </w:div>
              </w:divsChild>
            </w:div>
            <w:div w:id="2093968795">
              <w:marLeft w:val="0"/>
              <w:marRight w:val="0"/>
              <w:marTop w:val="0"/>
              <w:marBottom w:val="0"/>
              <w:divBdr>
                <w:top w:val="none" w:sz="0" w:space="0" w:color="auto"/>
                <w:left w:val="none" w:sz="0" w:space="0" w:color="auto"/>
                <w:bottom w:val="none" w:sz="0" w:space="0" w:color="auto"/>
                <w:right w:val="none" w:sz="0" w:space="0" w:color="auto"/>
              </w:divBdr>
              <w:divsChild>
                <w:div w:id="1535390226">
                  <w:marLeft w:val="0"/>
                  <w:marRight w:val="0"/>
                  <w:marTop w:val="0"/>
                  <w:marBottom w:val="0"/>
                  <w:divBdr>
                    <w:top w:val="none" w:sz="0" w:space="0" w:color="auto"/>
                    <w:left w:val="none" w:sz="0" w:space="0" w:color="auto"/>
                    <w:bottom w:val="none" w:sz="0" w:space="0" w:color="auto"/>
                    <w:right w:val="none" w:sz="0" w:space="0" w:color="auto"/>
                  </w:divBdr>
                </w:div>
              </w:divsChild>
            </w:div>
            <w:div w:id="1707947943">
              <w:marLeft w:val="0"/>
              <w:marRight w:val="0"/>
              <w:marTop w:val="0"/>
              <w:marBottom w:val="0"/>
              <w:divBdr>
                <w:top w:val="none" w:sz="0" w:space="0" w:color="auto"/>
                <w:left w:val="none" w:sz="0" w:space="0" w:color="auto"/>
                <w:bottom w:val="none" w:sz="0" w:space="0" w:color="auto"/>
                <w:right w:val="none" w:sz="0" w:space="0" w:color="auto"/>
              </w:divBdr>
              <w:divsChild>
                <w:div w:id="2007634104">
                  <w:marLeft w:val="0"/>
                  <w:marRight w:val="0"/>
                  <w:marTop w:val="0"/>
                  <w:marBottom w:val="0"/>
                  <w:divBdr>
                    <w:top w:val="none" w:sz="0" w:space="0" w:color="auto"/>
                    <w:left w:val="none" w:sz="0" w:space="0" w:color="auto"/>
                    <w:bottom w:val="none" w:sz="0" w:space="0" w:color="auto"/>
                    <w:right w:val="none" w:sz="0" w:space="0" w:color="auto"/>
                  </w:divBdr>
                </w:div>
              </w:divsChild>
            </w:div>
            <w:div w:id="1599021213">
              <w:marLeft w:val="0"/>
              <w:marRight w:val="0"/>
              <w:marTop w:val="0"/>
              <w:marBottom w:val="0"/>
              <w:divBdr>
                <w:top w:val="none" w:sz="0" w:space="0" w:color="auto"/>
                <w:left w:val="none" w:sz="0" w:space="0" w:color="auto"/>
                <w:bottom w:val="none" w:sz="0" w:space="0" w:color="auto"/>
                <w:right w:val="none" w:sz="0" w:space="0" w:color="auto"/>
              </w:divBdr>
              <w:divsChild>
                <w:div w:id="643706672">
                  <w:marLeft w:val="0"/>
                  <w:marRight w:val="0"/>
                  <w:marTop w:val="0"/>
                  <w:marBottom w:val="0"/>
                  <w:divBdr>
                    <w:top w:val="none" w:sz="0" w:space="0" w:color="auto"/>
                    <w:left w:val="none" w:sz="0" w:space="0" w:color="auto"/>
                    <w:bottom w:val="none" w:sz="0" w:space="0" w:color="auto"/>
                    <w:right w:val="none" w:sz="0" w:space="0" w:color="auto"/>
                  </w:divBdr>
                </w:div>
              </w:divsChild>
            </w:div>
            <w:div w:id="902718100">
              <w:marLeft w:val="0"/>
              <w:marRight w:val="0"/>
              <w:marTop w:val="0"/>
              <w:marBottom w:val="0"/>
              <w:divBdr>
                <w:top w:val="none" w:sz="0" w:space="0" w:color="auto"/>
                <w:left w:val="none" w:sz="0" w:space="0" w:color="auto"/>
                <w:bottom w:val="none" w:sz="0" w:space="0" w:color="auto"/>
                <w:right w:val="none" w:sz="0" w:space="0" w:color="auto"/>
              </w:divBdr>
              <w:divsChild>
                <w:div w:id="809597955">
                  <w:marLeft w:val="0"/>
                  <w:marRight w:val="0"/>
                  <w:marTop w:val="0"/>
                  <w:marBottom w:val="0"/>
                  <w:divBdr>
                    <w:top w:val="none" w:sz="0" w:space="0" w:color="auto"/>
                    <w:left w:val="none" w:sz="0" w:space="0" w:color="auto"/>
                    <w:bottom w:val="none" w:sz="0" w:space="0" w:color="auto"/>
                    <w:right w:val="none" w:sz="0" w:space="0" w:color="auto"/>
                  </w:divBdr>
                </w:div>
              </w:divsChild>
            </w:div>
            <w:div w:id="1979531988">
              <w:marLeft w:val="0"/>
              <w:marRight w:val="0"/>
              <w:marTop w:val="0"/>
              <w:marBottom w:val="0"/>
              <w:divBdr>
                <w:top w:val="none" w:sz="0" w:space="0" w:color="auto"/>
                <w:left w:val="none" w:sz="0" w:space="0" w:color="auto"/>
                <w:bottom w:val="none" w:sz="0" w:space="0" w:color="auto"/>
                <w:right w:val="none" w:sz="0" w:space="0" w:color="auto"/>
              </w:divBdr>
              <w:divsChild>
                <w:div w:id="1869222416">
                  <w:marLeft w:val="0"/>
                  <w:marRight w:val="0"/>
                  <w:marTop w:val="0"/>
                  <w:marBottom w:val="0"/>
                  <w:divBdr>
                    <w:top w:val="none" w:sz="0" w:space="0" w:color="auto"/>
                    <w:left w:val="none" w:sz="0" w:space="0" w:color="auto"/>
                    <w:bottom w:val="none" w:sz="0" w:space="0" w:color="auto"/>
                    <w:right w:val="none" w:sz="0" w:space="0" w:color="auto"/>
                  </w:divBdr>
                </w:div>
              </w:divsChild>
            </w:div>
            <w:div w:id="732239722">
              <w:marLeft w:val="0"/>
              <w:marRight w:val="0"/>
              <w:marTop w:val="0"/>
              <w:marBottom w:val="0"/>
              <w:divBdr>
                <w:top w:val="none" w:sz="0" w:space="0" w:color="auto"/>
                <w:left w:val="none" w:sz="0" w:space="0" w:color="auto"/>
                <w:bottom w:val="none" w:sz="0" w:space="0" w:color="auto"/>
                <w:right w:val="none" w:sz="0" w:space="0" w:color="auto"/>
              </w:divBdr>
              <w:divsChild>
                <w:div w:id="1731995588">
                  <w:marLeft w:val="0"/>
                  <w:marRight w:val="0"/>
                  <w:marTop w:val="0"/>
                  <w:marBottom w:val="0"/>
                  <w:divBdr>
                    <w:top w:val="none" w:sz="0" w:space="0" w:color="auto"/>
                    <w:left w:val="none" w:sz="0" w:space="0" w:color="auto"/>
                    <w:bottom w:val="none" w:sz="0" w:space="0" w:color="auto"/>
                    <w:right w:val="none" w:sz="0" w:space="0" w:color="auto"/>
                  </w:divBdr>
                </w:div>
              </w:divsChild>
            </w:div>
            <w:div w:id="1695767784">
              <w:marLeft w:val="0"/>
              <w:marRight w:val="0"/>
              <w:marTop w:val="0"/>
              <w:marBottom w:val="0"/>
              <w:divBdr>
                <w:top w:val="none" w:sz="0" w:space="0" w:color="auto"/>
                <w:left w:val="none" w:sz="0" w:space="0" w:color="auto"/>
                <w:bottom w:val="none" w:sz="0" w:space="0" w:color="auto"/>
                <w:right w:val="none" w:sz="0" w:space="0" w:color="auto"/>
              </w:divBdr>
              <w:divsChild>
                <w:div w:id="1905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6852">
          <w:marLeft w:val="0"/>
          <w:marRight w:val="0"/>
          <w:marTop w:val="0"/>
          <w:marBottom w:val="0"/>
          <w:divBdr>
            <w:top w:val="none" w:sz="0" w:space="0" w:color="auto"/>
            <w:left w:val="none" w:sz="0" w:space="0" w:color="auto"/>
            <w:bottom w:val="none" w:sz="0" w:space="0" w:color="auto"/>
            <w:right w:val="none" w:sz="0" w:space="0" w:color="auto"/>
          </w:divBdr>
          <w:divsChild>
            <w:div w:id="500202499">
              <w:marLeft w:val="0"/>
              <w:marRight w:val="0"/>
              <w:marTop w:val="0"/>
              <w:marBottom w:val="0"/>
              <w:divBdr>
                <w:top w:val="none" w:sz="0" w:space="0" w:color="auto"/>
                <w:left w:val="none" w:sz="0" w:space="0" w:color="auto"/>
                <w:bottom w:val="none" w:sz="0" w:space="0" w:color="auto"/>
                <w:right w:val="none" w:sz="0" w:space="0" w:color="auto"/>
              </w:divBdr>
              <w:divsChild>
                <w:div w:id="1189029598">
                  <w:marLeft w:val="0"/>
                  <w:marRight w:val="0"/>
                  <w:marTop w:val="0"/>
                  <w:marBottom w:val="0"/>
                  <w:divBdr>
                    <w:top w:val="none" w:sz="0" w:space="0" w:color="auto"/>
                    <w:left w:val="none" w:sz="0" w:space="0" w:color="auto"/>
                    <w:bottom w:val="none" w:sz="0" w:space="0" w:color="auto"/>
                    <w:right w:val="none" w:sz="0" w:space="0" w:color="auto"/>
                  </w:divBdr>
                  <w:divsChild>
                    <w:div w:id="989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7467">
      <w:bodyDiv w:val="1"/>
      <w:marLeft w:val="0"/>
      <w:marRight w:val="0"/>
      <w:marTop w:val="0"/>
      <w:marBottom w:val="0"/>
      <w:divBdr>
        <w:top w:val="none" w:sz="0" w:space="0" w:color="auto"/>
        <w:left w:val="none" w:sz="0" w:space="0" w:color="auto"/>
        <w:bottom w:val="none" w:sz="0" w:space="0" w:color="auto"/>
        <w:right w:val="none" w:sz="0" w:space="0" w:color="auto"/>
      </w:divBdr>
      <w:divsChild>
        <w:div w:id="1607230700">
          <w:marLeft w:val="0"/>
          <w:marRight w:val="0"/>
          <w:marTop w:val="0"/>
          <w:marBottom w:val="0"/>
          <w:divBdr>
            <w:top w:val="none" w:sz="0" w:space="0" w:color="auto"/>
            <w:left w:val="none" w:sz="0" w:space="0" w:color="auto"/>
            <w:bottom w:val="none" w:sz="0" w:space="0" w:color="auto"/>
            <w:right w:val="none" w:sz="0" w:space="0" w:color="auto"/>
          </w:divBdr>
          <w:divsChild>
            <w:div w:id="1708481151">
              <w:marLeft w:val="0"/>
              <w:marRight w:val="0"/>
              <w:marTop w:val="0"/>
              <w:marBottom w:val="0"/>
              <w:divBdr>
                <w:top w:val="none" w:sz="0" w:space="0" w:color="auto"/>
                <w:left w:val="none" w:sz="0" w:space="0" w:color="auto"/>
                <w:bottom w:val="none" w:sz="0" w:space="0" w:color="auto"/>
                <w:right w:val="none" w:sz="0" w:space="0" w:color="auto"/>
              </w:divBdr>
              <w:divsChild>
                <w:div w:id="118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050">
      <w:bodyDiv w:val="1"/>
      <w:marLeft w:val="0"/>
      <w:marRight w:val="0"/>
      <w:marTop w:val="0"/>
      <w:marBottom w:val="0"/>
      <w:divBdr>
        <w:top w:val="none" w:sz="0" w:space="0" w:color="auto"/>
        <w:left w:val="none" w:sz="0" w:space="0" w:color="auto"/>
        <w:bottom w:val="none" w:sz="0" w:space="0" w:color="auto"/>
        <w:right w:val="none" w:sz="0" w:space="0" w:color="auto"/>
      </w:divBdr>
      <w:divsChild>
        <w:div w:id="1271283856">
          <w:marLeft w:val="0"/>
          <w:marRight w:val="0"/>
          <w:marTop w:val="0"/>
          <w:marBottom w:val="0"/>
          <w:divBdr>
            <w:top w:val="none" w:sz="0" w:space="0" w:color="auto"/>
            <w:left w:val="none" w:sz="0" w:space="0" w:color="auto"/>
            <w:bottom w:val="none" w:sz="0" w:space="0" w:color="auto"/>
            <w:right w:val="none" w:sz="0" w:space="0" w:color="auto"/>
          </w:divBdr>
          <w:divsChild>
            <w:div w:id="1225070776">
              <w:marLeft w:val="0"/>
              <w:marRight w:val="0"/>
              <w:marTop w:val="0"/>
              <w:marBottom w:val="0"/>
              <w:divBdr>
                <w:top w:val="none" w:sz="0" w:space="0" w:color="auto"/>
                <w:left w:val="none" w:sz="0" w:space="0" w:color="auto"/>
                <w:bottom w:val="none" w:sz="0" w:space="0" w:color="auto"/>
                <w:right w:val="none" w:sz="0" w:space="0" w:color="auto"/>
              </w:divBdr>
              <w:divsChild>
                <w:div w:id="815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325">
      <w:bodyDiv w:val="1"/>
      <w:marLeft w:val="0"/>
      <w:marRight w:val="0"/>
      <w:marTop w:val="0"/>
      <w:marBottom w:val="0"/>
      <w:divBdr>
        <w:top w:val="none" w:sz="0" w:space="0" w:color="auto"/>
        <w:left w:val="none" w:sz="0" w:space="0" w:color="auto"/>
        <w:bottom w:val="none" w:sz="0" w:space="0" w:color="auto"/>
        <w:right w:val="none" w:sz="0" w:space="0" w:color="auto"/>
      </w:divBdr>
      <w:divsChild>
        <w:div w:id="81030851">
          <w:marLeft w:val="0"/>
          <w:marRight w:val="0"/>
          <w:marTop w:val="0"/>
          <w:marBottom w:val="0"/>
          <w:divBdr>
            <w:top w:val="none" w:sz="0" w:space="0" w:color="auto"/>
            <w:left w:val="none" w:sz="0" w:space="0" w:color="auto"/>
            <w:bottom w:val="none" w:sz="0" w:space="0" w:color="auto"/>
            <w:right w:val="none" w:sz="0" w:space="0" w:color="auto"/>
          </w:divBdr>
          <w:divsChild>
            <w:div w:id="1277176428">
              <w:marLeft w:val="0"/>
              <w:marRight w:val="0"/>
              <w:marTop w:val="0"/>
              <w:marBottom w:val="0"/>
              <w:divBdr>
                <w:top w:val="none" w:sz="0" w:space="0" w:color="auto"/>
                <w:left w:val="none" w:sz="0" w:space="0" w:color="auto"/>
                <w:bottom w:val="none" w:sz="0" w:space="0" w:color="auto"/>
                <w:right w:val="none" w:sz="0" w:space="0" w:color="auto"/>
              </w:divBdr>
              <w:divsChild>
                <w:div w:id="1947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703">
      <w:bodyDiv w:val="1"/>
      <w:marLeft w:val="0"/>
      <w:marRight w:val="0"/>
      <w:marTop w:val="0"/>
      <w:marBottom w:val="0"/>
      <w:divBdr>
        <w:top w:val="none" w:sz="0" w:space="0" w:color="auto"/>
        <w:left w:val="none" w:sz="0" w:space="0" w:color="auto"/>
        <w:bottom w:val="none" w:sz="0" w:space="0" w:color="auto"/>
        <w:right w:val="none" w:sz="0" w:space="0" w:color="auto"/>
      </w:divBdr>
      <w:divsChild>
        <w:div w:id="1588542267">
          <w:marLeft w:val="0"/>
          <w:marRight w:val="0"/>
          <w:marTop w:val="0"/>
          <w:marBottom w:val="0"/>
          <w:divBdr>
            <w:top w:val="none" w:sz="0" w:space="0" w:color="auto"/>
            <w:left w:val="none" w:sz="0" w:space="0" w:color="auto"/>
            <w:bottom w:val="none" w:sz="0" w:space="0" w:color="auto"/>
            <w:right w:val="none" w:sz="0" w:space="0" w:color="auto"/>
          </w:divBdr>
          <w:divsChild>
            <w:div w:id="1909998322">
              <w:marLeft w:val="0"/>
              <w:marRight w:val="0"/>
              <w:marTop w:val="0"/>
              <w:marBottom w:val="0"/>
              <w:divBdr>
                <w:top w:val="none" w:sz="0" w:space="0" w:color="auto"/>
                <w:left w:val="none" w:sz="0" w:space="0" w:color="auto"/>
                <w:bottom w:val="none" w:sz="0" w:space="0" w:color="auto"/>
                <w:right w:val="none" w:sz="0" w:space="0" w:color="auto"/>
              </w:divBdr>
              <w:divsChild>
                <w:div w:id="1058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992">
      <w:bodyDiv w:val="1"/>
      <w:marLeft w:val="0"/>
      <w:marRight w:val="0"/>
      <w:marTop w:val="0"/>
      <w:marBottom w:val="0"/>
      <w:divBdr>
        <w:top w:val="none" w:sz="0" w:space="0" w:color="auto"/>
        <w:left w:val="none" w:sz="0" w:space="0" w:color="auto"/>
        <w:bottom w:val="none" w:sz="0" w:space="0" w:color="auto"/>
        <w:right w:val="none" w:sz="0" w:space="0" w:color="auto"/>
      </w:divBdr>
      <w:divsChild>
        <w:div w:id="1492865316">
          <w:marLeft w:val="0"/>
          <w:marRight w:val="0"/>
          <w:marTop w:val="0"/>
          <w:marBottom w:val="0"/>
          <w:divBdr>
            <w:top w:val="none" w:sz="0" w:space="0" w:color="auto"/>
            <w:left w:val="none" w:sz="0" w:space="0" w:color="auto"/>
            <w:bottom w:val="none" w:sz="0" w:space="0" w:color="auto"/>
            <w:right w:val="none" w:sz="0" w:space="0" w:color="auto"/>
          </w:divBdr>
          <w:divsChild>
            <w:div w:id="1879276695">
              <w:marLeft w:val="0"/>
              <w:marRight w:val="0"/>
              <w:marTop w:val="0"/>
              <w:marBottom w:val="0"/>
              <w:divBdr>
                <w:top w:val="none" w:sz="0" w:space="0" w:color="auto"/>
                <w:left w:val="none" w:sz="0" w:space="0" w:color="auto"/>
                <w:bottom w:val="none" w:sz="0" w:space="0" w:color="auto"/>
                <w:right w:val="none" w:sz="0" w:space="0" w:color="auto"/>
              </w:divBdr>
              <w:divsChild>
                <w:div w:id="17648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324745186">
          <w:marLeft w:val="0"/>
          <w:marRight w:val="0"/>
          <w:marTop w:val="0"/>
          <w:marBottom w:val="0"/>
          <w:divBdr>
            <w:top w:val="none" w:sz="0" w:space="0" w:color="auto"/>
            <w:left w:val="none" w:sz="0" w:space="0" w:color="auto"/>
            <w:bottom w:val="none" w:sz="0" w:space="0" w:color="auto"/>
            <w:right w:val="none" w:sz="0" w:space="0" w:color="auto"/>
          </w:divBdr>
          <w:divsChild>
            <w:div w:id="1670795160">
              <w:marLeft w:val="0"/>
              <w:marRight w:val="0"/>
              <w:marTop w:val="0"/>
              <w:marBottom w:val="0"/>
              <w:divBdr>
                <w:top w:val="none" w:sz="0" w:space="0" w:color="auto"/>
                <w:left w:val="none" w:sz="0" w:space="0" w:color="auto"/>
                <w:bottom w:val="none" w:sz="0" w:space="0" w:color="auto"/>
                <w:right w:val="none" w:sz="0" w:space="0" w:color="auto"/>
              </w:divBdr>
              <w:divsChild>
                <w:div w:id="199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299">
      <w:bodyDiv w:val="1"/>
      <w:marLeft w:val="0"/>
      <w:marRight w:val="0"/>
      <w:marTop w:val="0"/>
      <w:marBottom w:val="0"/>
      <w:divBdr>
        <w:top w:val="none" w:sz="0" w:space="0" w:color="auto"/>
        <w:left w:val="none" w:sz="0" w:space="0" w:color="auto"/>
        <w:bottom w:val="none" w:sz="0" w:space="0" w:color="auto"/>
        <w:right w:val="none" w:sz="0" w:space="0" w:color="auto"/>
      </w:divBdr>
      <w:divsChild>
        <w:div w:id="1674798910">
          <w:marLeft w:val="0"/>
          <w:marRight w:val="0"/>
          <w:marTop w:val="0"/>
          <w:marBottom w:val="0"/>
          <w:divBdr>
            <w:top w:val="none" w:sz="0" w:space="0" w:color="auto"/>
            <w:left w:val="none" w:sz="0" w:space="0" w:color="auto"/>
            <w:bottom w:val="none" w:sz="0" w:space="0" w:color="auto"/>
            <w:right w:val="none" w:sz="0" w:space="0" w:color="auto"/>
          </w:divBdr>
          <w:divsChild>
            <w:div w:id="604843844">
              <w:marLeft w:val="0"/>
              <w:marRight w:val="0"/>
              <w:marTop w:val="0"/>
              <w:marBottom w:val="0"/>
              <w:divBdr>
                <w:top w:val="none" w:sz="0" w:space="0" w:color="auto"/>
                <w:left w:val="none" w:sz="0" w:space="0" w:color="auto"/>
                <w:bottom w:val="none" w:sz="0" w:space="0" w:color="auto"/>
                <w:right w:val="none" w:sz="0" w:space="0" w:color="auto"/>
              </w:divBdr>
              <w:divsChild>
                <w:div w:id="1872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60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2">
          <w:marLeft w:val="0"/>
          <w:marRight w:val="0"/>
          <w:marTop w:val="0"/>
          <w:marBottom w:val="0"/>
          <w:divBdr>
            <w:top w:val="none" w:sz="0" w:space="0" w:color="auto"/>
            <w:left w:val="none" w:sz="0" w:space="0" w:color="auto"/>
            <w:bottom w:val="none" w:sz="0" w:space="0" w:color="auto"/>
            <w:right w:val="none" w:sz="0" w:space="0" w:color="auto"/>
          </w:divBdr>
        </w:div>
      </w:divsChild>
    </w:div>
    <w:div w:id="1734112435">
      <w:bodyDiv w:val="1"/>
      <w:marLeft w:val="0"/>
      <w:marRight w:val="0"/>
      <w:marTop w:val="0"/>
      <w:marBottom w:val="0"/>
      <w:divBdr>
        <w:top w:val="none" w:sz="0" w:space="0" w:color="auto"/>
        <w:left w:val="none" w:sz="0" w:space="0" w:color="auto"/>
        <w:bottom w:val="none" w:sz="0" w:space="0" w:color="auto"/>
        <w:right w:val="none" w:sz="0" w:space="0" w:color="auto"/>
      </w:divBdr>
      <w:divsChild>
        <w:div w:id="1041320471">
          <w:marLeft w:val="0"/>
          <w:marRight w:val="0"/>
          <w:marTop w:val="0"/>
          <w:marBottom w:val="0"/>
          <w:divBdr>
            <w:top w:val="none" w:sz="0" w:space="0" w:color="auto"/>
            <w:left w:val="none" w:sz="0" w:space="0" w:color="auto"/>
            <w:bottom w:val="none" w:sz="0" w:space="0" w:color="auto"/>
            <w:right w:val="none" w:sz="0" w:space="0" w:color="auto"/>
          </w:divBdr>
          <w:divsChild>
            <w:div w:id="401610642">
              <w:marLeft w:val="0"/>
              <w:marRight w:val="0"/>
              <w:marTop w:val="0"/>
              <w:marBottom w:val="0"/>
              <w:divBdr>
                <w:top w:val="none" w:sz="0" w:space="0" w:color="auto"/>
                <w:left w:val="none" w:sz="0" w:space="0" w:color="auto"/>
                <w:bottom w:val="none" w:sz="0" w:space="0" w:color="auto"/>
                <w:right w:val="none" w:sz="0" w:space="0" w:color="auto"/>
              </w:divBdr>
              <w:divsChild>
                <w:div w:id="112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731">
      <w:bodyDiv w:val="1"/>
      <w:marLeft w:val="0"/>
      <w:marRight w:val="0"/>
      <w:marTop w:val="0"/>
      <w:marBottom w:val="0"/>
      <w:divBdr>
        <w:top w:val="none" w:sz="0" w:space="0" w:color="auto"/>
        <w:left w:val="none" w:sz="0" w:space="0" w:color="auto"/>
        <w:bottom w:val="none" w:sz="0" w:space="0" w:color="auto"/>
        <w:right w:val="none" w:sz="0" w:space="0" w:color="auto"/>
      </w:divBdr>
    </w:div>
    <w:div w:id="1747606020">
      <w:bodyDiv w:val="1"/>
      <w:marLeft w:val="0"/>
      <w:marRight w:val="0"/>
      <w:marTop w:val="0"/>
      <w:marBottom w:val="0"/>
      <w:divBdr>
        <w:top w:val="none" w:sz="0" w:space="0" w:color="auto"/>
        <w:left w:val="none" w:sz="0" w:space="0" w:color="auto"/>
        <w:bottom w:val="none" w:sz="0" w:space="0" w:color="auto"/>
        <w:right w:val="none" w:sz="0" w:space="0" w:color="auto"/>
      </w:divBdr>
      <w:divsChild>
        <w:div w:id="909463173">
          <w:marLeft w:val="0"/>
          <w:marRight w:val="0"/>
          <w:marTop w:val="0"/>
          <w:marBottom w:val="0"/>
          <w:divBdr>
            <w:top w:val="none" w:sz="0" w:space="0" w:color="auto"/>
            <w:left w:val="none" w:sz="0" w:space="0" w:color="auto"/>
            <w:bottom w:val="none" w:sz="0" w:space="0" w:color="auto"/>
            <w:right w:val="none" w:sz="0" w:space="0" w:color="auto"/>
          </w:divBdr>
          <w:divsChild>
            <w:div w:id="2039351371">
              <w:marLeft w:val="0"/>
              <w:marRight w:val="0"/>
              <w:marTop w:val="0"/>
              <w:marBottom w:val="0"/>
              <w:divBdr>
                <w:top w:val="none" w:sz="0" w:space="0" w:color="auto"/>
                <w:left w:val="none" w:sz="0" w:space="0" w:color="auto"/>
                <w:bottom w:val="none" w:sz="0" w:space="0" w:color="auto"/>
                <w:right w:val="none" w:sz="0" w:space="0" w:color="auto"/>
              </w:divBdr>
              <w:divsChild>
                <w:div w:id="1029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1084">
      <w:bodyDiv w:val="1"/>
      <w:marLeft w:val="0"/>
      <w:marRight w:val="0"/>
      <w:marTop w:val="0"/>
      <w:marBottom w:val="0"/>
      <w:divBdr>
        <w:top w:val="none" w:sz="0" w:space="0" w:color="auto"/>
        <w:left w:val="none" w:sz="0" w:space="0" w:color="auto"/>
        <w:bottom w:val="none" w:sz="0" w:space="0" w:color="auto"/>
        <w:right w:val="none" w:sz="0" w:space="0" w:color="auto"/>
      </w:divBdr>
      <w:divsChild>
        <w:div w:id="343947157">
          <w:marLeft w:val="0"/>
          <w:marRight w:val="0"/>
          <w:marTop w:val="0"/>
          <w:marBottom w:val="0"/>
          <w:divBdr>
            <w:top w:val="none" w:sz="0" w:space="0" w:color="auto"/>
            <w:left w:val="none" w:sz="0" w:space="0" w:color="auto"/>
            <w:bottom w:val="none" w:sz="0" w:space="0" w:color="auto"/>
            <w:right w:val="none" w:sz="0" w:space="0" w:color="auto"/>
          </w:divBdr>
        </w:div>
        <w:div w:id="1649630975">
          <w:marLeft w:val="0"/>
          <w:marRight w:val="0"/>
          <w:marTop w:val="0"/>
          <w:marBottom w:val="0"/>
          <w:divBdr>
            <w:top w:val="none" w:sz="0" w:space="0" w:color="auto"/>
            <w:left w:val="none" w:sz="0" w:space="0" w:color="auto"/>
            <w:bottom w:val="none" w:sz="0" w:space="0" w:color="auto"/>
            <w:right w:val="none" w:sz="0" w:space="0" w:color="auto"/>
          </w:divBdr>
        </w:div>
        <w:div w:id="1920602206">
          <w:marLeft w:val="0"/>
          <w:marRight w:val="0"/>
          <w:marTop w:val="0"/>
          <w:marBottom w:val="0"/>
          <w:divBdr>
            <w:top w:val="none" w:sz="0" w:space="0" w:color="auto"/>
            <w:left w:val="none" w:sz="0" w:space="0" w:color="auto"/>
            <w:bottom w:val="none" w:sz="0" w:space="0" w:color="auto"/>
            <w:right w:val="none" w:sz="0" w:space="0" w:color="auto"/>
          </w:divBdr>
        </w:div>
        <w:div w:id="1975404596">
          <w:marLeft w:val="0"/>
          <w:marRight w:val="0"/>
          <w:marTop w:val="0"/>
          <w:marBottom w:val="0"/>
          <w:divBdr>
            <w:top w:val="none" w:sz="0" w:space="0" w:color="auto"/>
            <w:left w:val="none" w:sz="0" w:space="0" w:color="auto"/>
            <w:bottom w:val="none" w:sz="0" w:space="0" w:color="auto"/>
            <w:right w:val="none" w:sz="0" w:space="0" w:color="auto"/>
          </w:divBdr>
        </w:div>
        <w:div w:id="173954786">
          <w:marLeft w:val="0"/>
          <w:marRight w:val="0"/>
          <w:marTop w:val="0"/>
          <w:marBottom w:val="0"/>
          <w:divBdr>
            <w:top w:val="none" w:sz="0" w:space="0" w:color="auto"/>
            <w:left w:val="none" w:sz="0" w:space="0" w:color="auto"/>
            <w:bottom w:val="none" w:sz="0" w:space="0" w:color="auto"/>
            <w:right w:val="none" w:sz="0" w:space="0" w:color="auto"/>
          </w:divBdr>
        </w:div>
        <w:div w:id="753360538">
          <w:marLeft w:val="0"/>
          <w:marRight w:val="0"/>
          <w:marTop w:val="0"/>
          <w:marBottom w:val="0"/>
          <w:divBdr>
            <w:top w:val="none" w:sz="0" w:space="0" w:color="auto"/>
            <w:left w:val="none" w:sz="0" w:space="0" w:color="auto"/>
            <w:bottom w:val="none" w:sz="0" w:space="0" w:color="auto"/>
            <w:right w:val="none" w:sz="0" w:space="0" w:color="auto"/>
          </w:divBdr>
        </w:div>
      </w:divsChild>
    </w:div>
    <w:div w:id="1749495942">
      <w:bodyDiv w:val="1"/>
      <w:marLeft w:val="0"/>
      <w:marRight w:val="0"/>
      <w:marTop w:val="0"/>
      <w:marBottom w:val="0"/>
      <w:divBdr>
        <w:top w:val="none" w:sz="0" w:space="0" w:color="auto"/>
        <w:left w:val="none" w:sz="0" w:space="0" w:color="auto"/>
        <w:bottom w:val="none" w:sz="0" w:space="0" w:color="auto"/>
        <w:right w:val="none" w:sz="0" w:space="0" w:color="auto"/>
      </w:divBdr>
    </w:div>
    <w:div w:id="1753549231">
      <w:bodyDiv w:val="1"/>
      <w:marLeft w:val="0"/>
      <w:marRight w:val="0"/>
      <w:marTop w:val="0"/>
      <w:marBottom w:val="0"/>
      <w:divBdr>
        <w:top w:val="none" w:sz="0" w:space="0" w:color="auto"/>
        <w:left w:val="none" w:sz="0" w:space="0" w:color="auto"/>
        <w:bottom w:val="none" w:sz="0" w:space="0" w:color="auto"/>
        <w:right w:val="none" w:sz="0" w:space="0" w:color="auto"/>
      </w:divBdr>
      <w:divsChild>
        <w:div w:id="1889339685">
          <w:marLeft w:val="0"/>
          <w:marRight w:val="0"/>
          <w:marTop w:val="0"/>
          <w:marBottom w:val="0"/>
          <w:divBdr>
            <w:top w:val="none" w:sz="0" w:space="0" w:color="auto"/>
            <w:left w:val="none" w:sz="0" w:space="0" w:color="auto"/>
            <w:bottom w:val="none" w:sz="0" w:space="0" w:color="auto"/>
            <w:right w:val="none" w:sz="0" w:space="0" w:color="auto"/>
          </w:divBdr>
          <w:divsChild>
            <w:div w:id="606813868">
              <w:marLeft w:val="0"/>
              <w:marRight w:val="0"/>
              <w:marTop w:val="0"/>
              <w:marBottom w:val="0"/>
              <w:divBdr>
                <w:top w:val="none" w:sz="0" w:space="0" w:color="auto"/>
                <w:left w:val="none" w:sz="0" w:space="0" w:color="auto"/>
                <w:bottom w:val="none" w:sz="0" w:space="0" w:color="auto"/>
                <w:right w:val="none" w:sz="0" w:space="0" w:color="auto"/>
              </w:divBdr>
              <w:divsChild>
                <w:div w:id="22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286">
      <w:bodyDiv w:val="1"/>
      <w:marLeft w:val="0"/>
      <w:marRight w:val="0"/>
      <w:marTop w:val="0"/>
      <w:marBottom w:val="0"/>
      <w:divBdr>
        <w:top w:val="none" w:sz="0" w:space="0" w:color="auto"/>
        <w:left w:val="none" w:sz="0" w:space="0" w:color="auto"/>
        <w:bottom w:val="none" w:sz="0" w:space="0" w:color="auto"/>
        <w:right w:val="none" w:sz="0" w:space="0" w:color="auto"/>
      </w:divBdr>
    </w:div>
    <w:div w:id="176950070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45">
          <w:marLeft w:val="0"/>
          <w:marRight w:val="0"/>
          <w:marTop w:val="0"/>
          <w:marBottom w:val="0"/>
          <w:divBdr>
            <w:top w:val="none" w:sz="0" w:space="0" w:color="auto"/>
            <w:left w:val="none" w:sz="0" w:space="0" w:color="auto"/>
            <w:bottom w:val="none" w:sz="0" w:space="0" w:color="auto"/>
            <w:right w:val="none" w:sz="0" w:space="0" w:color="auto"/>
          </w:divBdr>
        </w:div>
        <w:div w:id="590898985">
          <w:marLeft w:val="0"/>
          <w:marRight w:val="0"/>
          <w:marTop w:val="0"/>
          <w:marBottom w:val="0"/>
          <w:divBdr>
            <w:top w:val="none" w:sz="0" w:space="0" w:color="auto"/>
            <w:left w:val="none" w:sz="0" w:space="0" w:color="auto"/>
            <w:bottom w:val="none" w:sz="0" w:space="0" w:color="auto"/>
            <w:right w:val="none" w:sz="0" w:space="0" w:color="auto"/>
          </w:divBdr>
        </w:div>
        <w:div w:id="710811848">
          <w:marLeft w:val="0"/>
          <w:marRight w:val="0"/>
          <w:marTop w:val="0"/>
          <w:marBottom w:val="0"/>
          <w:divBdr>
            <w:top w:val="none" w:sz="0" w:space="0" w:color="auto"/>
            <w:left w:val="none" w:sz="0" w:space="0" w:color="auto"/>
            <w:bottom w:val="none" w:sz="0" w:space="0" w:color="auto"/>
            <w:right w:val="none" w:sz="0" w:space="0" w:color="auto"/>
          </w:divBdr>
        </w:div>
        <w:div w:id="873537937">
          <w:marLeft w:val="0"/>
          <w:marRight w:val="0"/>
          <w:marTop w:val="0"/>
          <w:marBottom w:val="0"/>
          <w:divBdr>
            <w:top w:val="none" w:sz="0" w:space="0" w:color="auto"/>
            <w:left w:val="none" w:sz="0" w:space="0" w:color="auto"/>
            <w:bottom w:val="none" w:sz="0" w:space="0" w:color="auto"/>
            <w:right w:val="none" w:sz="0" w:space="0" w:color="auto"/>
          </w:divBdr>
        </w:div>
        <w:div w:id="1108770445">
          <w:marLeft w:val="0"/>
          <w:marRight w:val="0"/>
          <w:marTop w:val="0"/>
          <w:marBottom w:val="0"/>
          <w:divBdr>
            <w:top w:val="none" w:sz="0" w:space="0" w:color="auto"/>
            <w:left w:val="none" w:sz="0" w:space="0" w:color="auto"/>
            <w:bottom w:val="none" w:sz="0" w:space="0" w:color="auto"/>
            <w:right w:val="none" w:sz="0" w:space="0" w:color="auto"/>
          </w:divBdr>
        </w:div>
        <w:div w:id="376201653">
          <w:marLeft w:val="0"/>
          <w:marRight w:val="0"/>
          <w:marTop w:val="0"/>
          <w:marBottom w:val="0"/>
          <w:divBdr>
            <w:top w:val="none" w:sz="0" w:space="0" w:color="auto"/>
            <w:left w:val="none" w:sz="0" w:space="0" w:color="auto"/>
            <w:bottom w:val="none" w:sz="0" w:space="0" w:color="auto"/>
            <w:right w:val="none" w:sz="0" w:space="0" w:color="auto"/>
          </w:divBdr>
        </w:div>
        <w:div w:id="2032801222">
          <w:marLeft w:val="0"/>
          <w:marRight w:val="0"/>
          <w:marTop w:val="0"/>
          <w:marBottom w:val="0"/>
          <w:divBdr>
            <w:top w:val="none" w:sz="0" w:space="0" w:color="auto"/>
            <w:left w:val="none" w:sz="0" w:space="0" w:color="auto"/>
            <w:bottom w:val="none" w:sz="0" w:space="0" w:color="auto"/>
            <w:right w:val="none" w:sz="0" w:space="0" w:color="auto"/>
          </w:divBdr>
        </w:div>
        <w:div w:id="1558517542">
          <w:marLeft w:val="0"/>
          <w:marRight w:val="0"/>
          <w:marTop w:val="0"/>
          <w:marBottom w:val="0"/>
          <w:divBdr>
            <w:top w:val="none" w:sz="0" w:space="0" w:color="auto"/>
            <w:left w:val="none" w:sz="0" w:space="0" w:color="auto"/>
            <w:bottom w:val="none" w:sz="0" w:space="0" w:color="auto"/>
            <w:right w:val="none" w:sz="0" w:space="0" w:color="auto"/>
          </w:divBdr>
        </w:div>
        <w:div w:id="769930114">
          <w:marLeft w:val="0"/>
          <w:marRight w:val="0"/>
          <w:marTop w:val="0"/>
          <w:marBottom w:val="0"/>
          <w:divBdr>
            <w:top w:val="none" w:sz="0" w:space="0" w:color="auto"/>
            <w:left w:val="none" w:sz="0" w:space="0" w:color="auto"/>
            <w:bottom w:val="none" w:sz="0" w:space="0" w:color="auto"/>
            <w:right w:val="none" w:sz="0" w:space="0" w:color="auto"/>
          </w:divBdr>
        </w:div>
        <w:div w:id="344477646">
          <w:marLeft w:val="0"/>
          <w:marRight w:val="0"/>
          <w:marTop w:val="0"/>
          <w:marBottom w:val="0"/>
          <w:divBdr>
            <w:top w:val="none" w:sz="0" w:space="0" w:color="auto"/>
            <w:left w:val="none" w:sz="0" w:space="0" w:color="auto"/>
            <w:bottom w:val="none" w:sz="0" w:space="0" w:color="auto"/>
            <w:right w:val="none" w:sz="0" w:space="0" w:color="auto"/>
          </w:divBdr>
        </w:div>
        <w:div w:id="705368973">
          <w:marLeft w:val="0"/>
          <w:marRight w:val="0"/>
          <w:marTop w:val="0"/>
          <w:marBottom w:val="0"/>
          <w:divBdr>
            <w:top w:val="none" w:sz="0" w:space="0" w:color="auto"/>
            <w:left w:val="none" w:sz="0" w:space="0" w:color="auto"/>
            <w:bottom w:val="none" w:sz="0" w:space="0" w:color="auto"/>
            <w:right w:val="none" w:sz="0" w:space="0" w:color="auto"/>
          </w:divBdr>
        </w:div>
        <w:div w:id="363290694">
          <w:marLeft w:val="0"/>
          <w:marRight w:val="0"/>
          <w:marTop w:val="0"/>
          <w:marBottom w:val="0"/>
          <w:divBdr>
            <w:top w:val="none" w:sz="0" w:space="0" w:color="auto"/>
            <w:left w:val="none" w:sz="0" w:space="0" w:color="auto"/>
            <w:bottom w:val="none" w:sz="0" w:space="0" w:color="auto"/>
            <w:right w:val="none" w:sz="0" w:space="0" w:color="auto"/>
          </w:divBdr>
        </w:div>
        <w:div w:id="1911116312">
          <w:marLeft w:val="0"/>
          <w:marRight w:val="0"/>
          <w:marTop w:val="0"/>
          <w:marBottom w:val="0"/>
          <w:divBdr>
            <w:top w:val="none" w:sz="0" w:space="0" w:color="auto"/>
            <w:left w:val="none" w:sz="0" w:space="0" w:color="auto"/>
            <w:bottom w:val="none" w:sz="0" w:space="0" w:color="auto"/>
            <w:right w:val="none" w:sz="0" w:space="0" w:color="auto"/>
          </w:divBdr>
        </w:div>
        <w:div w:id="370962726">
          <w:marLeft w:val="0"/>
          <w:marRight w:val="0"/>
          <w:marTop w:val="0"/>
          <w:marBottom w:val="0"/>
          <w:divBdr>
            <w:top w:val="none" w:sz="0" w:space="0" w:color="auto"/>
            <w:left w:val="none" w:sz="0" w:space="0" w:color="auto"/>
            <w:bottom w:val="none" w:sz="0" w:space="0" w:color="auto"/>
            <w:right w:val="none" w:sz="0" w:space="0" w:color="auto"/>
          </w:divBdr>
        </w:div>
        <w:div w:id="1977030868">
          <w:marLeft w:val="0"/>
          <w:marRight w:val="0"/>
          <w:marTop w:val="0"/>
          <w:marBottom w:val="0"/>
          <w:divBdr>
            <w:top w:val="none" w:sz="0" w:space="0" w:color="auto"/>
            <w:left w:val="none" w:sz="0" w:space="0" w:color="auto"/>
            <w:bottom w:val="none" w:sz="0" w:space="0" w:color="auto"/>
            <w:right w:val="none" w:sz="0" w:space="0" w:color="auto"/>
          </w:divBdr>
        </w:div>
        <w:div w:id="238446514">
          <w:marLeft w:val="0"/>
          <w:marRight w:val="0"/>
          <w:marTop w:val="0"/>
          <w:marBottom w:val="0"/>
          <w:divBdr>
            <w:top w:val="none" w:sz="0" w:space="0" w:color="auto"/>
            <w:left w:val="none" w:sz="0" w:space="0" w:color="auto"/>
            <w:bottom w:val="none" w:sz="0" w:space="0" w:color="auto"/>
            <w:right w:val="none" w:sz="0" w:space="0" w:color="auto"/>
          </w:divBdr>
        </w:div>
        <w:div w:id="949356085">
          <w:marLeft w:val="0"/>
          <w:marRight w:val="0"/>
          <w:marTop w:val="0"/>
          <w:marBottom w:val="0"/>
          <w:divBdr>
            <w:top w:val="none" w:sz="0" w:space="0" w:color="auto"/>
            <w:left w:val="none" w:sz="0" w:space="0" w:color="auto"/>
            <w:bottom w:val="none" w:sz="0" w:space="0" w:color="auto"/>
            <w:right w:val="none" w:sz="0" w:space="0" w:color="auto"/>
          </w:divBdr>
        </w:div>
        <w:div w:id="548491990">
          <w:marLeft w:val="0"/>
          <w:marRight w:val="0"/>
          <w:marTop w:val="0"/>
          <w:marBottom w:val="0"/>
          <w:divBdr>
            <w:top w:val="none" w:sz="0" w:space="0" w:color="auto"/>
            <w:left w:val="none" w:sz="0" w:space="0" w:color="auto"/>
            <w:bottom w:val="none" w:sz="0" w:space="0" w:color="auto"/>
            <w:right w:val="none" w:sz="0" w:space="0" w:color="auto"/>
          </w:divBdr>
        </w:div>
        <w:div w:id="1946306443">
          <w:marLeft w:val="0"/>
          <w:marRight w:val="0"/>
          <w:marTop w:val="0"/>
          <w:marBottom w:val="0"/>
          <w:divBdr>
            <w:top w:val="none" w:sz="0" w:space="0" w:color="auto"/>
            <w:left w:val="none" w:sz="0" w:space="0" w:color="auto"/>
            <w:bottom w:val="none" w:sz="0" w:space="0" w:color="auto"/>
            <w:right w:val="none" w:sz="0" w:space="0" w:color="auto"/>
          </w:divBdr>
        </w:div>
        <w:div w:id="1019966890">
          <w:marLeft w:val="0"/>
          <w:marRight w:val="0"/>
          <w:marTop w:val="0"/>
          <w:marBottom w:val="0"/>
          <w:divBdr>
            <w:top w:val="none" w:sz="0" w:space="0" w:color="auto"/>
            <w:left w:val="none" w:sz="0" w:space="0" w:color="auto"/>
            <w:bottom w:val="none" w:sz="0" w:space="0" w:color="auto"/>
            <w:right w:val="none" w:sz="0" w:space="0" w:color="auto"/>
          </w:divBdr>
        </w:div>
        <w:div w:id="749932399">
          <w:marLeft w:val="0"/>
          <w:marRight w:val="0"/>
          <w:marTop w:val="0"/>
          <w:marBottom w:val="0"/>
          <w:divBdr>
            <w:top w:val="none" w:sz="0" w:space="0" w:color="auto"/>
            <w:left w:val="none" w:sz="0" w:space="0" w:color="auto"/>
            <w:bottom w:val="none" w:sz="0" w:space="0" w:color="auto"/>
            <w:right w:val="none" w:sz="0" w:space="0" w:color="auto"/>
          </w:divBdr>
        </w:div>
        <w:div w:id="393310280">
          <w:marLeft w:val="0"/>
          <w:marRight w:val="0"/>
          <w:marTop w:val="0"/>
          <w:marBottom w:val="0"/>
          <w:divBdr>
            <w:top w:val="none" w:sz="0" w:space="0" w:color="auto"/>
            <w:left w:val="none" w:sz="0" w:space="0" w:color="auto"/>
            <w:bottom w:val="none" w:sz="0" w:space="0" w:color="auto"/>
            <w:right w:val="none" w:sz="0" w:space="0" w:color="auto"/>
          </w:divBdr>
        </w:div>
        <w:div w:id="364139474">
          <w:marLeft w:val="0"/>
          <w:marRight w:val="0"/>
          <w:marTop w:val="0"/>
          <w:marBottom w:val="0"/>
          <w:divBdr>
            <w:top w:val="none" w:sz="0" w:space="0" w:color="auto"/>
            <w:left w:val="none" w:sz="0" w:space="0" w:color="auto"/>
            <w:bottom w:val="none" w:sz="0" w:space="0" w:color="auto"/>
            <w:right w:val="none" w:sz="0" w:space="0" w:color="auto"/>
          </w:divBdr>
        </w:div>
        <w:div w:id="766579199">
          <w:marLeft w:val="0"/>
          <w:marRight w:val="0"/>
          <w:marTop w:val="0"/>
          <w:marBottom w:val="0"/>
          <w:divBdr>
            <w:top w:val="none" w:sz="0" w:space="0" w:color="auto"/>
            <w:left w:val="none" w:sz="0" w:space="0" w:color="auto"/>
            <w:bottom w:val="none" w:sz="0" w:space="0" w:color="auto"/>
            <w:right w:val="none" w:sz="0" w:space="0" w:color="auto"/>
          </w:divBdr>
        </w:div>
      </w:divsChild>
    </w:div>
    <w:div w:id="1774400950">
      <w:bodyDiv w:val="1"/>
      <w:marLeft w:val="0"/>
      <w:marRight w:val="0"/>
      <w:marTop w:val="0"/>
      <w:marBottom w:val="0"/>
      <w:divBdr>
        <w:top w:val="none" w:sz="0" w:space="0" w:color="auto"/>
        <w:left w:val="none" w:sz="0" w:space="0" w:color="auto"/>
        <w:bottom w:val="none" w:sz="0" w:space="0" w:color="auto"/>
        <w:right w:val="none" w:sz="0" w:space="0" w:color="auto"/>
      </w:divBdr>
      <w:divsChild>
        <w:div w:id="965234226">
          <w:marLeft w:val="0"/>
          <w:marRight w:val="0"/>
          <w:marTop w:val="0"/>
          <w:marBottom w:val="0"/>
          <w:divBdr>
            <w:top w:val="none" w:sz="0" w:space="0" w:color="auto"/>
            <w:left w:val="none" w:sz="0" w:space="0" w:color="auto"/>
            <w:bottom w:val="none" w:sz="0" w:space="0" w:color="auto"/>
            <w:right w:val="none" w:sz="0" w:space="0" w:color="auto"/>
          </w:divBdr>
          <w:divsChild>
            <w:div w:id="1286350161">
              <w:marLeft w:val="0"/>
              <w:marRight w:val="0"/>
              <w:marTop w:val="0"/>
              <w:marBottom w:val="0"/>
              <w:divBdr>
                <w:top w:val="none" w:sz="0" w:space="0" w:color="auto"/>
                <w:left w:val="none" w:sz="0" w:space="0" w:color="auto"/>
                <w:bottom w:val="none" w:sz="0" w:space="0" w:color="auto"/>
                <w:right w:val="none" w:sz="0" w:space="0" w:color="auto"/>
              </w:divBdr>
              <w:divsChild>
                <w:div w:id="235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75498">
      <w:bodyDiv w:val="1"/>
      <w:marLeft w:val="0"/>
      <w:marRight w:val="0"/>
      <w:marTop w:val="0"/>
      <w:marBottom w:val="0"/>
      <w:divBdr>
        <w:top w:val="none" w:sz="0" w:space="0" w:color="auto"/>
        <w:left w:val="none" w:sz="0" w:space="0" w:color="auto"/>
        <w:bottom w:val="none" w:sz="0" w:space="0" w:color="auto"/>
        <w:right w:val="none" w:sz="0" w:space="0" w:color="auto"/>
      </w:divBdr>
      <w:divsChild>
        <w:div w:id="705764206">
          <w:marLeft w:val="0"/>
          <w:marRight w:val="0"/>
          <w:marTop w:val="0"/>
          <w:marBottom w:val="0"/>
          <w:divBdr>
            <w:top w:val="none" w:sz="0" w:space="0" w:color="auto"/>
            <w:left w:val="none" w:sz="0" w:space="0" w:color="auto"/>
            <w:bottom w:val="none" w:sz="0" w:space="0" w:color="auto"/>
            <w:right w:val="none" w:sz="0" w:space="0" w:color="auto"/>
          </w:divBdr>
          <w:divsChild>
            <w:div w:id="1753818172">
              <w:marLeft w:val="0"/>
              <w:marRight w:val="0"/>
              <w:marTop w:val="0"/>
              <w:marBottom w:val="0"/>
              <w:divBdr>
                <w:top w:val="none" w:sz="0" w:space="0" w:color="auto"/>
                <w:left w:val="none" w:sz="0" w:space="0" w:color="auto"/>
                <w:bottom w:val="none" w:sz="0" w:space="0" w:color="auto"/>
                <w:right w:val="none" w:sz="0" w:space="0" w:color="auto"/>
              </w:divBdr>
              <w:divsChild>
                <w:div w:id="11106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98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274">
          <w:marLeft w:val="0"/>
          <w:marRight w:val="0"/>
          <w:marTop w:val="0"/>
          <w:marBottom w:val="0"/>
          <w:divBdr>
            <w:top w:val="none" w:sz="0" w:space="0" w:color="auto"/>
            <w:left w:val="none" w:sz="0" w:space="0" w:color="auto"/>
            <w:bottom w:val="none" w:sz="0" w:space="0" w:color="auto"/>
            <w:right w:val="none" w:sz="0" w:space="0" w:color="auto"/>
          </w:divBdr>
          <w:divsChild>
            <w:div w:id="46803903">
              <w:marLeft w:val="0"/>
              <w:marRight w:val="0"/>
              <w:marTop w:val="0"/>
              <w:marBottom w:val="0"/>
              <w:divBdr>
                <w:top w:val="none" w:sz="0" w:space="0" w:color="auto"/>
                <w:left w:val="none" w:sz="0" w:space="0" w:color="auto"/>
                <w:bottom w:val="none" w:sz="0" w:space="0" w:color="auto"/>
                <w:right w:val="none" w:sz="0" w:space="0" w:color="auto"/>
              </w:divBdr>
              <w:divsChild>
                <w:div w:id="1965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61">
          <w:marLeft w:val="0"/>
          <w:marRight w:val="0"/>
          <w:marTop w:val="0"/>
          <w:marBottom w:val="0"/>
          <w:divBdr>
            <w:top w:val="none" w:sz="0" w:space="0" w:color="auto"/>
            <w:left w:val="none" w:sz="0" w:space="0" w:color="auto"/>
            <w:bottom w:val="none" w:sz="0" w:space="0" w:color="auto"/>
            <w:right w:val="none" w:sz="0" w:space="0" w:color="auto"/>
          </w:divBdr>
          <w:divsChild>
            <w:div w:id="1565725481">
              <w:marLeft w:val="0"/>
              <w:marRight w:val="0"/>
              <w:marTop w:val="0"/>
              <w:marBottom w:val="0"/>
              <w:divBdr>
                <w:top w:val="none" w:sz="0" w:space="0" w:color="auto"/>
                <w:left w:val="none" w:sz="0" w:space="0" w:color="auto"/>
                <w:bottom w:val="none" w:sz="0" w:space="0" w:color="auto"/>
                <w:right w:val="none" w:sz="0" w:space="0" w:color="auto"/>
              </w:divBdr>
              <w:divsChild>
                <w:div w:id="346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602">
          <w:marLeft w:val="0"/>
          <w:marRight w:val="0"/>
          <w:marTop w:val="0"/>
          <w:marBottom w:val="0"/>
          <w:divBdr>
            <w:top w:val="none" w:sz="0" w:space="0" w:color="auto"/>
            <w:left w:val="none" w:sz="0" w:space="0" w:color="auto"/>
            <w:bottom w:val="none" w:sz="0" w:space="0" w:color="auto"/>
            <w:right w:val="none" w:sz="0" w:space="0" w:color="auto"/>
          </w:divBdr>
          <w:divsChild>
            <w:div w:id="1507019140">
              <w:marLeft w:val="0"/>
              <w:marRight w:val="0"/>
              <w:marTop w:val="0"/>
              <w:marBottom w:val="0"/>
              <w:divBdr>
                <w:top w:val="none" w:sz="0" w:space="0" w:color="auto"/>
                <w:left w:val="none" w:sz="0" w:space="0" w:color="auto"/>
                <w:bottom w:val="none" w:sz="0" w:space="0" w:color="auto"/>
                <w:right w:val="none" w:sz="0" w:space="0" w:color="auto"/>
              </w:divBdr>
              <w:divsChild>
                <w:div w:id="1121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3578">
      <w:bodyDiv w:val="1"/>
      <w:marLeft w:val="0"/>
      <w:marRight w:val="0"/>
      <w:marTop w:val="0"/>
      <w:marBottom w:val="0"/>
      <w:divBdr>
        <w:top w:val="none" w:sz="0" w:space="0" w:color="auto"/>
        <w:left w:val="none" w:sz="0" w:space="0" w:color="auto"/>
        <w:bottom w:val="none" w:sz="0" w:space="0" w:color="auto"/>
        <w:right w:val="none" w:sz="0" w:space="0" w:color="auto"/>
      </w:divBdr>
      <w:divsChild>
        <w:div w:id="2119762108">
          <w:marLeft w:val="0"/>
          <w:marRight w:val="0"/>
          <w:marTop w:val="0"/>
          <w:marBottom w:val="0"/>
          <w:divBdr>
            <w:top w:val="none" w:sz="0" w:space="0" w:color="auto"/>
            <w:left w:val="none" w:sz="0" w:space="0" w:color="auto"/>
            <w:bottom w:val="none" w:sz="0" w:space="0" w:color="auto"/>
            <w:right w:val="none" w:sz="0" w:space="0" w:color="auto"/>
          </w:divBdr>
        </w:div>
        <w:div w:id="620769096">
          <w:marLeft w:val="0"/>
          <w:marRight w:val="0"/>
          <w:marTop w:val="0"/>
          <w:marBottom w:val="0"/>
          <w:divBdr>
            <w:top w:val="none" w:sz="0" w:space="0" w:color="auto"/>
            <w:left w:val="none" w:sz="0" w:space="0" w:color="auto"/>
            <w:bottom w:val="none" w:sz="0" w:space="0" w:color="auto"/>
            <w:right w:val="none" w:sz="0" w:space="0" w:color="auto"/>
          </w:divBdr>
        </w:div>
      </w:divsChild>
    </w:div>
    <w:div w:id="1830099866">
      <w:bodyDiv w:val="1"/>
      <w:marLeft w:val="0"/>
      <w:marRight w:val="0"/>
      <w:marTop w:val="0"/>
      <w:marBottom w:val="0"/>
      <w:divBdr>
        <w:top w:val="none" w:sz="0" w:space="0" w:color="auto"/>
        <w:left w:val="none" w:sz="0" w:space="0" w:color="auto"/>
        <w:bottom w:val="none" w:sz="0" w:space="0" w:color="auto"/>
        <w:right w:val="none" w:sz="0" w:space="0" w:color="auto"/>
      </w:divBdr>
      <w:divsChild>
        <w:div w:id="62338381">
          <w:marLeft w:val="0"/>
          <w:marRight w:val="0"/>
          <w:marTop w:val="0"/>
          <w:marBottom w:val="0"/>
          <w:divBdr>
            <w:top w:val="none" w:sz="0" w:space="0" w:color="auto"/>
            <w:left w:val="none" w:sz="0" w:space="0" w:color="auto"/>
            <w:bottom w:val="none" w:sz="0" w:space="0" w:color="auto"/>
            <w:right w:val="none" w:sz="0" w:space="0" w:color="auto"/>
          </w:divBdr>
          <w:divsChild>
            <w:div w:id="1632784709">
              <w:marLeft w:val="0"/>
              <w:marRight w:val="0"/>
              <w:marTop w:val="0"/>
              <w:marBottom w:val="0"/>
              <w:divBdr>
                <w:top w:val="none" w:sz="0" w:space="0" w:color="auto"/>
                <w:left w:val="none" w:sz="0" w:space="0" w:color="auto"/>
                <w:bottom w:val="none" w:sz="0" w:space="0" w:color="auto"/>
                <w:right w:val="none" w:sz="0" w:space="0" w:color="auto"/>
              </w:divBdr>
              <w:divsChild>
                <w:div w:id="602349452">
                  <w:marLeft w:val="0"/>
                  <w:marRight w:val="0"/>
                  <w:marTop w:val="0"/>
                  <w:marBottom w:val="0"/>
                  <w:divBdr>
                    <w:top w:val="none" w:sz="0" w:space="0" w:color="auto"/>
                    <w:left w:val="none" w:sz="0" w:space="0" w:color="auto"/>
                    <w:bottom w:val="none" w:sz="0" w:space="0" w:color="auto"/>
                    <w:right w:val="none" w:sz="0" w:space="0" w:color="auto"/>
                  </w:divBdr>
                </w:div>
              </w:divsChild>
            </w:div>
            <w:div w:id="1658609454">
              <w:marLeft w:val="0"/>
              <w:marRight w:val="0"/>
              <w:marTop w:val="0"/>
              <w:marBottom w:val="0"/>
              <w:divBdr>
                <w:top w:val="none" w:sz="0" w:space="0" w:color="auto"/>
                <w:left w:val="none" w:sz="0" w:space="0" w:color="auto"/>
                <w:bottom w:val="none" w:sz="0" w:space="0" w:color="auto"/>
                <w:right w:val="none" w:sz="0" w:space="0" w:color="auto"/>
              </w:divBdr>
              <w:divsChild>
                <w:div w:id="1699357487">
                  <w:marLeft w:val="0"/>
                  <w:marRight w:val="0"/>
                  <w:marTop w:val="0"/>
                  <w:marBottom w:val="0"/>
                  <w:divBdr>
                    <w:top w:val="none" w:sz="0" w:space="0" w:color="auto"/>
                    <w:left w:val="none" w:sz="0" w:space="0" w:color="auto"/>
                    <w:bottom w:val="none" w:sz="0" w:space="0" w:color="auto"/>
                    <w:right w:val="none" w:sz="0" w:space="0" w:color="auto"/>
                  </w:divBdr>
                </w:div>
              </w:divsChild>
            </w:div>
            <w:div w:id="284969959">
              <w:marLeft w:val="0"/>
              <w:marRight w:val="0"/>
              <w:marTop w:val="0"/>
              <w:marBottom w:val="0"/>
              <w:divBdr>
                <w:top w:val="none" w:sz="0" w:space="0" w:color="auto"/>
                <w:left w:val="none" w:sz="0" w:space="0" w:color="auto"/>
                <w:bottom w:val="none" w:sz="0" w:space="0" w:color="auto"/>
                <w:right w:val="none" w:sz="0" w:space="0" w:color="auto"/>
              </w:divBdr>
              <w:divsChild>
                <w:div w:id="2092656668">
                  <w:marLeft w:val="0"/>
                  <w:marRight w:val="0"/>
                  <w:marTop w:val="0"/>
                  <w:marBottom w:val="0"/>
                  <w:divBdr>
                    <w:top w:val="none" w:sz="0" w:space="0" w:color="auto"/>
                    <w:left w:val="none" w:sz="0" w:space="0" w:color="auto"/>
                    <w:bottom w:val="none" w:sz="0" w:space="0" w:color="auto"/>
                    <w:right w:val="none" w:sz="0" w:space="0" w:color="auto"/>
                  </w:divBdr>
                </w:div>
              </w:divsChild>
            </w:div>
            <w:div w:id="1766148937">
              <w:marLeft w:val="0"/>
              <w:marRight w:val="0"/>
              <w:marTop w:val="0"/>
              <w:marBottom w:val="0"/>
              <w:divBdr>
                <w:top w:val="none" w:sz="0" w:space="0" w:color="auto"/>
                <w:left w:val="none" w:sz="0" w:space="0" w:color="auto"/>
                <w:bottom w:val="none" w:sz="0" w:space="0" w:color="auto"/>
                <w:right w:val="none" w:sz="0" w:space="0" w:color="auto"/>
              </w:divBdr>
              <w:divsChild>
                <w:div w:id="186601710">
                  <w:marLeft w:val="0"/>
                  <w:marRight w:val="0"/>
                  <w:marTop w:val="0"/>
                  <w:marBottom w:val="0"/>
                  <w:divBdr>
                    <w:top w:val="none" w:sz="0" w:space="0" w:color="auto"/>
                    <w:left w:val="none" w:sz="0" w:space="0" w:color="auto"/>
                    <w:bottom w:val="none" w:sz="0" w:space="0" w:color="auto"/>
                    <w:right w:val="none" w:sz="0" w:space="0" w:color="auto"/>
                  </w:divBdr>
                </w:div>
              </w:divsChild>
            </w:div>
            <w:div w:id="1504777352">
              <w:marLeft w:val="0"/>
              <w:marRight w:val="0"/>
              <w:marTop w:val="0"/>
              <w:marBottom w:val="0"/>
              <w:divBdr>
                <w:top w:val="none" w:sz="0" w:space="0" w:color="auto"/>
                <w:left w:val="none" w:sz="0" w:space="0" w:color="auto"/>
                <w:bottom w:val="none" w:sz="0" w:space="0" w:color="auto"/>
                <w:right w:val="none" w:sz="0" w:space="0" w:color="auto"/>
              </w:divBdr>
              <w:divsChild>
                <w:div w:id="1367831379">
                  <w:marLeft w:val="0"/>
                  <w:marRight w:val="0"/>
                  <w:marTop w:val="0"/>
                  <w:marBottom w:val="0"/>
                  <w:divBdr>
                    <w:top w:val="none" w:sz="0" w:space="0" w:color="auto"/>
                    <w:left w:val="none" w:sz="0" w:space="0" w:color="auto"/>
                    <w:bottom w:val="none" w:sz="0" w:space="0" w:color="auto"/>
                    <w:right w:val="none" w:sz="0" w:space="0" w:color="auto"/>
                  </w:divBdr>
                </w:div>
              </w:divsChild>
            </w:div>
            <w:div w:id="1506821162">
              <w:marLeft w:val="0"/>
              <w:marRight w:val="0"/>
              <w:marTop w:val="0"/>
              <w:marBottom w:val="0"/>
              <w:divBdr>
                <w:top w:val="none" w:sz="0" w:space="0" w:color="auto"/>
                <w:left w:val="none" w:sz="0" w:space="0" w:color="auto"/>
                <w:bottom w:val="none" w:sz="0" w:space="0" w:color="auto"/>
                <w:right w:val="none" w:sz="0" w:space="0" w:color="auto"/>
              </w:divBdr>
              <w:divsChild>
                <w:div w:id="1095780766">
                  <w:marLeft w:val="0"/>
                  <w:marRight w:val="0"/>
                  <w:marTop w:val="0"/>
                  <w:marBottom w:val="0"/>
                  <w:divBdr>
                    <w:top w:val="none" w:sz="0" w:space="0" w:color="auto"/>
                    <w:left w:val="none" w:sz="0" w:space="0" w:color="auto"/>
                    <w:bottom w:val="none" w:sz="0" w:space="0" w:color="auto"/>
                    <w:right w:val="none" w:sz="0" w:space="0" w:color="auto"/>
                  </w:divBdr>
                </w:div>
              </w:divsChild>
            </w:div>
            <w:div w:id="2029940088">
              <w:marLeft w:val="0"/>
              <w:marRight w:val="0"/>
              <w:marTop w:val="0"/>
              <w:marBottom w:val="0"/>
              <w:divBdr>
                <w:top w:val="none" w:sz="0" w:space="0" w:color="auto"/>
                <w:left w:val="none" w:sz="0" w:space="0" w:color="auto"/>
                <w:bottom w:val="none" w:sz="0" w:space="0" w:color="auto"/>
                <w:right w:val="none" w:sz="0" w:space="0" w:color="auto"/>
              </w:divBdr>
              <w:divsChild>
                <w:div w:id="691226252">
                  <w:marLeft w:val="0"/>
                  <w:marRight w:val="0"/>
                  <w:marTop w:val="0"/>
                  <w:marBottom w:val="0"/>
                  <w:divBdr>
                    <w:top w:val="none" w:sz="0" w:space="0" w:color="auto"/>
                    <w:left w:val="none" w:sz="0" w:space="0" w:color="auto"/>
                    <w:bottom w:val="none" w:sz="0" w:space="0" w:color="auto"/>
                    <w:right w:val="none" w:sz="0" w:space="0" w:color="auto"/>
                  </w:divBdr>
                </w:div>
              </w:divsChild>
            </w:div>
            <w:div w:id="1210412992">
              <w:marLeft w:val="0"/>
              <w:marRight w:val="0"/>
              <w:marTop w:val="0"/>
              <w:marBottom w:val="0"/>
              <w:divBdr>
                <w:top w:val="none" w:sz="0" w:space="0" w:color="auto"/>
                <w:left w:val="none" w:sz="0" w:space="0" w:color="auto"/>
                <w:bottom w:val="none" w:sz="0" w:space="0" w:color="auto"/>
                <w:right w:val="none" w:sz="0" w:space="0" w:color="auto"/>
              </w:divBdr>
              <w:divsChild>
                <w:div w:id="366874233">
                  <w:marLeft w:val="0"/>
                  <w:marRight w:val="0"/>
                  <w:marTop w:val="0"/>
                  <w:marBottom w:val="0"/>
                  <w:divBdr>
                    <w:top w:val="none" w:sz="0" w:space="0" w:color="auto"/>
                    <w:left w:val="none" w:sz="0" w:space="0" w:color="auto"/>
                    <w:bottom w:val="none" w:sz="0" w:space="0" w:color="auto"/>
                    <w:right w:val="none" w:sz="0" w:space="0" w:color="auto"/>
                  </w:divBdr>
                </w:div>
              </w:divsChild>
            </w:div>
            <w:div w:id="1003555307">
              <w:marLeft w:val="0"/>
              <w:marRight w:val="0"/>
              <w:marTop w:val="0"/>
              <w:marBottom w:val="0"/>
              <w:divBdr>
                <w:top w:val="none" w:sz="0" w:space="0" w:color="auto"/>
                <w:left w:val="none" w:sz="0" w:space="0" w:color="auto"/>
                <w:bottom w:val="none" w:sz="0" w:space="0" w:color="auto"/>
                <w:right w:val="none" w:sz="0" w:space="0" w:color="auto"/>
              </w:divBdr>
              <w:divsChild>
                <w:div w:id="1422144310">
                  <w:marLeft w:val="0"/>
                  <w:marRight w:val="0"/>
                  <w:marTop w:val="0"/>
                  <w:marBottom w:val="0"/>
                  <w:divBdr>
                    <w:top w:val="none" w:sz="0" w:space="0" w:color="auto"/>
                    <w:left w:val="none" w:sz="0" w:space="0" w:color="auto"/>
                    <w:bottom w:val="none" w:sz="0" w:space="0" w:color="auto"/>
                    <w:right w:val="none" w:sz="0" w:space="0" w:color="auto"/>
                  </w:divBdr>
                </w:div>
              </w:divsChild>
            </w:div>
            <w:div w:id="183638541">
              <w:marLeft w:val="0"/>
              <w:marRight w:val="0"/>
              <w:marTop w:val="0"/>
              <w:marBottom w:val="0"/>
              <w:divBdr>
                <w:top w:val="none" w:sz="0" w:space="0" w:color="auto"/>
                <w:left w:val="none" w:sz="0" w:space="0" w:color="auto"/>
                <w:bottom w:val="none" w:sz="0" w:space="0" w:color="auto"/>
                <w:right w:val="none" w:sz="0" w:space="0" w:color="auto"/>
              </w:divBdr>
              <w:divsChild>
                <w:div w:id="26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836">
      <w:bodyDiv w:val="1"/>
      <w:marLeft w:val="0"/>
      <w:marRight w:val="0"/>
      <w:marTop w:val="0"/>
      <w:marBottom w:val="0"/>
      <w:divBdr>
        <w:top w:val="none" w:sz="0" w:space="0" w:color="auto"/>
        <w:left w:val="none" w:sz="0" w:space="0" w:color="auto"/>
        <w:bottom w:val="none" w:sz="0" w:space="0" w:color="auto"/>
        <w:right w:val="none" w:sz="0" w:space="0" w:color="auto"/>
      </w:divBdr>
    </w:div>
    <w:div w:id="1836458926">
      <w:bodyDiv w:val="1"/>
      <w:marLeft w:val="0"/>
      <w:marRight w:val="0"/>
      <w:marTop w:val="0"/>
      <w:marBottom w:val="0"/>
      <w:divBdr>
        <w:top w:val="none" w:sz="0" w:space="0" w:color="auto"/>
        <w:left w:val="none" w:sz="0" w:space="0" w:color="auto"/>
        <w:bottom w:val="none" w:sz="0" w:space="0" w:color="auto"/>
        <w:right w:val="none" w:sz="0" w:space="0" w:color="auto"/>
      </w:divBdr>
      <w:divsChild>
        <w:div w:id="1858039267">
          <w:marLeft w:val="0"/>
          <w:marRight w:val="0"/>
          <w:marTop w:val="0"/>
          <w:marBottom w:val="0"/>
          <w:divBdr>
            <w:top w:val="none" w:sz="0" w:space="0" w:color="auto"/>
            <w:left w:val="none" w:sz="0" w:space="0" w:color="auto"/>
            <w:bottom w:val="none" w:sz="0" w:space="0" w:color="auto"/>
            <w:right w:val="none" w:sz="0" w:space="0" w:color="auto"/>
          </w:divBdr>
        </w:div>
        <w:div w:id="968046665">
          <w:marLeft w:val="0"/>
          <w:marRight w:val="0"/>
          <w:marTop w:val="0"/>
          <w:marBottom w:val="0"/>
          <w:divBdr>
            <w:top w:val="none" w:sz="0" w:space="0" w:color="auto"/>
            <w:left w:val="none" w:sz="0" w:space="0" w:color="auto"/>
            <w:bottom w:val="none" w:sz="0" w:space="0" w:color="auto"/>
            <w:right w:val="none" w:sz="0" w:space="0" w:color="auto"/>
          </w:divBdr>
        </w:div>
        <w:div w:id="1787918612">
          <w:marLeft w:val="0"/>
          <w:marRight w:val="0"/>
          <w:marTop w:val="0"/>
          <w:marBottom w:val="0"/>
          <w:divBdr>
            <w:top w:val="none" w:sz="0" w:space="0" w:color="auto"/>
            <w:left w:val="none" w:sz="0" w:space="0" w:color="auto"/>
            <w:bottom w:val="none" w:sz="0" w:space="0" w:color="auto"/>
            <w:right w:val="none" w:sz="0" w:space="0" w:color="auto"/>
          </w:divBdr>
        </w:div>
        <w:div w:id="565652069">
          <w:marLeft w:val="0"/>
          <w:marRight w:val="0"/>
          <w:marTop w:val="0"/>
          <w:marBottom w:val="0"/>
          <w:divBdr>
            <w:top w:val="none" w:sz="0" w:space="0" w:color="auto"/>
            <w:left w:val="none" w:sz="0" w:space="0" w:color="auto"/>
            <w:bottom w:val="none" w:sz="0" w:space="0" w:color="auto"/>
            <w:right w:val="none" w:sz="0" w:space="0" w:color="auto"/>
          </w:divBdr>
        </w:div>
        <w:div w:id="2044282613">
          <w:marLeft w:val="0"/>
          <w:marRight w:val="0"/>
          <w:marTop w:val="0"/>
          <w:marBottom w:val="0"/>
          <w:divBdr>
            <w:top w:val="none" w:sz="0" w:space="0" w:color="auto"/>
            <w:left w:val="none" w:sz="0" w:space="0" w:color="auto"/>
            <w:bottom w:val="none" w:sz="0" w:space="0" w:color="auto"/>
            <w:right w:val="none" w:sz="0" w:space="0" w:color="auto"/>
          </w:divBdr>
        </w:div>
        <w:div w:id="1082263675">
          <w:marLeft w:val="0"/>
          <w:marRight w:val="0"/>
          <w:marTop w:val="0"/>
          <w:marBottom w:val="0"/>
          <w:divBdr>
            <w:top w:val="none" w:sz="0" w:space="0" w:color="auto"/>
            <w:left w:val="none" w:sz="0" w:space="0" w:color="auto"/>
            <w:bottom w:val="none" w:sz="0" w:space="0" w:color="auto"/>
            <w:right w:val="none" w:sz="0" w:space="0" w:color="auto"/>
          </w:divBdr>
        </w:div>
      </w:divsChild>
    </w:div>
    <w:div w:id="1840385041">
      <w:bodyDiv w:val="1"/>
      <w:marLeft w:val="0"/>
      <w:marRight w:val="0"/>
      <w:marTop w:val="0"/>
      <w:marBottom w:val="0"/>
      <w:divBdr>
        <w:top w:val="none" w:sz="0" w:space="0" w:color="auto"/>
        <w:left w:val="none" w:sz="0" w:space="0" w:color="auto"/>
        <w:bottom w:val="none" w:sz="0" w:space="0" w:color="auto"/>
        <w:right w:val="none" w:sz="0" w:space="0" w:color="auto"/>
      </w:divBdr>
      <w:divsChild>
        <w:div w:id="1068306049">
          <w:marLeft w:val="0"/>
          <w:marRight w:val="0"/>
          <w:marTop w:val="0"/>
          <w:marBottom w:val="0"/>
          <w:divBdr>
            <w:top w:val="none" w:sz="0" w:space="0" w:color="auto"/>
            <w:left w:val="none" w:sz="0" w:space="0" w:color="auto"/>
            <w:bottom w:val="none" w:sz="0" w:space="0" w:color="auto"/>
            <w:right w:val="none" w:sz="0" w:space="0" w:color="auto"/>
          </w:divBdr>
          <w:divsChild>
            <w:div w:id="138807125">
              <w:marLeft w:val="0"/>
              <w:marRight w:val="0"/>
              <w:marTop w:val="0"/>
              <w:marBottom w:val="0"/>
              <w:divBdr>
                <w:top w:val="none" w:sz="0" w:space="0" w:color="auto"/>
                <w:left w:val="none" w:sz="0" w:space="0" w:color="auto"/>
                <w:bottom w:val="none" w:sz="0" w:space="0" w:color="auto"/>
                <w:right w:val="none" w:sz="0" w:space="0" w:color="auto"/>
              </w:divBdr>
              <w:divsChild>
                <w:div w:id="7391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876">
      <w:bodyDiv w:val="1"/>
      <w:marLeft w:val="0"/>
      <w:marRight w:val="0"/>
      <w:marTop w:val="0"/>
      <w:marBottom w:val="0"/>
      <w:divBdr>
        <w:top w:val="none" w:sz="0" w:space="0" w:color="auto"/>
        <w:left w:val="none" w:sz="0" w:space="0" w:color="auto"/>
        <w:bottom w:val="none" w:sz="0" w:space="0" w:color="auto"/>
        <w:right w:val="none" w:sz="0" w:space="0" w:color="auto"/>
      </w:divBdr>
      <w:divsChild>
        <w:div w:id="43219292">
          <w:marLeft w:val="0"/>
          <w:marRight w:val="0"/>
          <w:marTop w:val="0"/>
          <w:marBottom w:val="0"/>
          <w:divBdr>
            <w:top w:val="none" w:sz="0" w:space="0" w:color="auto"/>
            <w:left w:val="none" w:sz="0" w:space="0" w:color="auto"/>
            <w:bottom w:val="none" w:sz="0" w:space="0" w:color="auto"/>
            <w:right w:val="none" w:sz="0" w:space="0" w:color="auto"/>
          </w:divBdr>
          <w:divsChild>
            <w:div w:id="1483423949">
              <w:marLeft w:val="0"/>
              <w:marRight w:val="0"/>
              <w:marTop w:val="0"/>
              <w:marBottom w:val="0"/>
              <w:divBdr>
                <w:top w:val="none" w:sz="0" w:space="0" w:color="auto"/>
                <w:left w:val="none" w:sz="0" w:space="0" w:color="auto"/>
                <w:bottom w:val="none" w:sz="0" w:space="0" w:color="auto"/>
                <w:right w:val="none" w:sz="0" w:space="0" w:color="auto"/>
              </w:divBdr>
              <w:divsChild>
                <w:div w:id="14406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7485">
      <w:bodyDiv w:val="1"/>
      <w:marLeft w:val="0"/>
      <w:marRight w:val="0"/>
      <w:marTop w:val="0"/>
      <w:marBottom w:val="0"/>
      <w:divBdr>
        <w:top w:val="none" w:sz="0" w:space="0" w:color="auto"/>
        <w:left w:val="none" w:sz="0" w:space="0" w:color="auto"/>
        <w:bottom w:val="none" w:sz="0" w:space="0" w:color="auto"/>
        <w:right w:val="none" w:sz="0" w:space="0" w:color="auto"/>
      </w:divBdr>
    </w:div>
    <w:div w:id="1875074063">
      <w:bodyDiv w:val="1"/>
      <w:marLeft w:val="0"/>
      <w:marRight w:val="0"/>
      <w:marTop w:val="0"/>
      <w:marBottom w:val="0"/>
      <w:divBdr>
        <w:top w:val="none" w:sz="0" w:space="0" w:color="auto"/>
        <w:left w:val="none" w:sz="0" w:space="0" w:color="auto"/>
        <w:bottom w:val="none" w:sz="0" w:space="0" w:color="auto"/>
        <w:right w:val="none" w:sz="0" w:space="0" w:color="auto"/>
      </w:divBdr>
      <w:divsChild>
        <w:div w:id="730036752">
          <w:marLeft w:val="0"/>
          <w:marRight w:val="0"/>
          <w:marTop w:val="0"/>
          <w:marBottom w:val="0"/>
          <w:divBdr>
            <w:top w:val="none" w:sz="0" w:space="0" w:color="auto"/>
            <w:left w:val="none" w:sz="0" w:space="0" w:color="auto"/>
            <w:bottom w:val="none" w:sz="0" w:space="0" w:color="auto"/>
            <w:right w:val="none" w:sz="0" w:space="0" w:color="auto"/>
          </w:divBdr>
          <w:divsChild>
            <w:div w:id="1762876727">
              <w:marLeft w:val="0"/>
              <w:marRight w:val="0"/>
              <w:marTop w:val="0"/>
              <w:marBottom w:val="0"/>
              <w:divBdr>
                <w:top w:val="none" w:sz="0" w:space="0" w:color="auto"/>
                <w:left w:val="none" w:sz="0" w:space="0" w:color="auto"/>
                <w:bottom w:val="none" w:sz="0" w:space="0" w:color="auto"/>
                <w:right w:val="none" w:sz="0" w:space="0" w:color="auto"/>
              </w:divBdr>
              <w:divsChild>
                <w:div w:id="17532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207">
      <w:bodyDiv w:val="1"/>
      <w:marLeft w:val="0"/>
      <w:marRight w:val="0"/>
      <w:marTop w:val="0"/>
      <w:marBottom w:val="0"/>
      <w:divBdr>
        <w:top w:val="none" w:sz="0" w:space="0" w:color="auto"/>
        <w:left w:val="none" w:sz="0" w:space="0" w:color="auto"/>
        <w:bottom w:val="none" w:sz="0" w:space="0" w:color="auto"/>
        <w:right w:val="none" w:sz="0" w:space="0" w:color="auto"/>
      </w:divBdr>
    </w:div>
    <w:div w:id="1899241040">
      <w:bodyDiv w:val="1"/>
      <w:marLeft w:val="0"/>
      <w:marRight w:val="0"/>
      <w:marTop w:val="0"/>
      <w:marBottom w:val="0"/>
      <w:divBdr>
        <w:top w:val="none" w:sz="0" w:space="0" w:color="auto"/>
        <w:left w:val="none" w:sz="0" w:space="0" w:color="auto"/>
        <w:bottom w:val="none" w:sz="0" w:space="0" w:color="auto"/>
        <w:right w:val="none" w:sz="0" w:space="0" w:color="auto"/>
      </w:divBdr>
      <w:divsChild>
        <w:div w:id="996348953">
          <w:marLeft w:val="0"/>
          <w:marRight w:val="0"/>
          <w:marTop w:val="0"/>
          <w:marBottom w:val="0"/>
          <w:divBdr>
            <w:top w:val="none" w:sz="0" w:space="0" w:color="auto"/>
            <w:left w:val="none" w:sz="0" w:space="0" w:color="auto"/>
            <w:bottom w:val="none" w:sz="0" w:space="0" w:color="auto"/>
            <w:right w:val="none" w:sz="0" w:space="0" w:color="auto"/>
          </w:divBdr>
        </w:div>
        <w:div w:id="188496406">
          <w:marLeft w:val="0"/>
          <w:marRight w:val="0"/>
          <w:marTop w:val="0"/>
          <w:marBottom w:val="0"/>
          <w:divBdr>
            <w:top w:val="none" w:sz="0" w:space="0" w:color="auto"/>
            <w:left w:val="none" w:sz="0" w:space="0" w:color="auto"/>
            <w:bottom w:val="none" w:sz="0" w:space="0" w:color="auto"/>
            <w:right w:val="none" w:sz="0" w:space="0" w:color="auto"/>
          </w:divBdr>
        </w:div>
        <w:div w:id="1829788217">
          <w:marLeft w:val="0"/>
          <w:marRight w:val="0"/>
          <w:marTop w:val="0"/>
          <w:marBottom w:val="0"/>
          <w:divBdr>
            <w:top w:val="none" w:sz="0" w:space="0" w:color="auto"/>
            <w:left w:val="none" w:sz="0" w:space="0" w:color="auto"/>
            <w:bottom w:val="none" w:sz="0" w:space="0" w:color="auto"/>
            <w:right w:val="none" w:sz="0" w:space="0" w:color="auto"/>
          </w:divBdr>
        </w:div>
        <w:div w:id="1694260864">
          <w:marLeft w:val="0"/>
          <w:marRight w:val="0"/>
          <w:marTop w:val="0"/>
          <w:marBottom w:val="0"/>
          <w:divBdr>
            <w:top w:val="none" w:sz="0" w:space="0" w:color="auto"/>
            <w:left w:val="none" w:sz="0" w:space="0" w:color="auto"/>
            <w:bottom w:val="none" w:sz="0" w:space="0" w:color="auto"/>
            <w:right w:val="none" w:sz="0" w:space="0" w:color="auto"/>
          </w:divBdr>
        </w:div>
        <w:div w:id="1818377493">
          <w:marLeft w:val="0"/>
          <w:marRight w:val="0"/>
          <w:marTop w:val="0"/>
          <w:marBottom w:val="0"/>
          <w:divBdr>
            <w:top w:val="none" w:sz="0" w:space="0" w:color="auto"/>
            <w:left w:val="none" w:sz="0" w:space="0" w:color="auto"/>
            <w:bottom w:val="none" w:sz="0" w:space="0" w:color="auto"/>
            <w:right w:val="none" w:sz="0" w:space="0" w:color="auto"/>
          </w:divBdr>
        </w:div>
      </w:divsChild>
    </w:div>
    <w:div w:id="1908808305">
      <w:bodyDiv w:val="1"/>
      <w:marLeft w:val="0"/>
      <w:marRight w:val="0"/>
      <w:marTop w:val="0"/>
      <w:marBottom w:val="0"/>
      <w:divBdr>
        <w:top w:val="none" w:sz="0" w:space="0" w:color="auto"/>
        <w:left w:val="none" w:sz="0" w:space="0" w:color="auto"/>
        <w:bottom w:val="none" w:sz="0" w:space="0" w:color="auto"/>
        <w:right w:val="none" w:sz="0" w:space="0" w:color="auto"/>
      </w:divBdr>
      <w:divsChild>
        <w:div w:id="762805558">
          <w:marLeft w:val="0"/>
          <w:marRight w:val="0"/>
          <w:marTop w:val="0"/>
          <w:marBottom w:val="0"/>
          <w:divBdr>
            <w:top w:val="none" w:sz="0" w:space="0" w:color="auto"/>
            <w:left w:val="none" w:sz="0" w:space="0" w:color="auto"/>
            <w:bottom w:val="none" w:sz="0" w:space="0" w:color="auto"/>
            <w:right w:val="none" w:sz="0" w:space="0" w:color="auto"/>
          </w:divBdr>
        </w:div>
        <w:div w:id="1020006599">
          <w:marLeft w:val="0"/>
          <w:marRight w:val="0"/>
          <w:marTop w:val="0"/>
          <w:marBottom w:val="0"/>
          <w:divBdr>
            <w:top w:val="none" w:sz="0" w:space="0" w:color="auto"/>
            <w:left w:val="none" w:sz="0" w:space="0" w:color="auto"/>
            <w:bottom w:val="none" w:sz="0" w:space="0" w:color="auto"/>
            <w:right w:val="none" w:sz="0" w:space="0" w:color="auto"/>
          </w:divBdr>
        </w:div>
        <w:div w:id="632949403">
          <w:marLeft w:val="0"/>
          <w:marRight w:val="0"/>
          <w:marTop w:val="0"/>
          <w:marBottom w:val="0"/>
          <w:divBdr>
            <w:top w:val="none" w:sz="0" w:space="0" w:color="auto"/>
            <w:left w:val="none" w:sz="0" w:space="0" w:color="auto"/>
            <w:bottom w:val="none" w:sz="0" w:space="0" w:color="auto"/>
            <w:right w:val="none" w:sz="0" w:space="0" w:color="auto"/>
          </w:divBdr>
        </w:div>
        <w:div w:id="1816801709">
          <w:marLeft w:val="0"/>
          <w:marRight w:val="0"/>
          <w:marTop w:val="0"/>
          <w:marBottom w:val="0"/>
          <w:divBdr>
            <w:top w:val="none" w:sz="0" w:space="0" w:color="auto"/>
            <w:left w:val="none" w:sz="0" w:space="0" w:color="auto"/>
            <w:bottom w:val="none" w:sz="0" w:space="0" w:color="auto"/>
            <w:right w:val="none" w:sz="0" w:space="0" w:color="auto"/>
          </w:divBdr>
        </w:div>
        <w:div w:id="1366910390">
          <w:marLeft w:val="0"/>
          <w:marRight w:val="0"/>
          <w:marTop w:val="0"/>
          <w:marBottom w:val="0"/>
          <w:divBdr>
            <w:top w:val="none" w:sz="0" w:space="0" w:color="auto"/>
            <w:left w:val="none" w:sz="0" w:space="0" w:color="auto"/>
            <w:bottom w:val="none" w:sz="0" w:space="0" w:color="auto"/>
            <w:right w:val="none" w:sz="0" w:space="0" w:color="auto"/>
          </w:divBdr>
        </w:div>
        <w:div w:id="385028882">
          <w:marLeft w:val="0"/>
          <w:marRight w:val="0"/>
          <w:marTop w:val="0"/>
          <w:marBottom w:val="0"/>
          <w:divBdr>
            <w:top w:val="none" w:sz="0" w:space="0" w:color="auto"/>
            <w:left w:val="none" w:sz="0" w:space="0" w:color="auto"/>
            <w:bottom w:val="none" w:sz="0" w:space="0" w:color="auto"/>
            <w:right w:val="none" w:sz="0" w:space="0" w:color="auto"/>
          </w:divBdr>
        </w:div>
        <w:div w:id="583952409">
          <w:marLeft w:val="0"/>
          <w:marRight w:val="0"/>
          <w:marTop w:val="0"/>
          <w:marBottom w:val="0"/>
          <w:divBdr>
            <w:top w:val="none" w:sz="0" w:space="0" w:color="auto"/>
            <w:left w:val="none" w:sz="0" w:space="0" w:color="auto"/>
            <w:bottom w:val="none" w:sz="0" w:space="0" w:color="auto"/>
            <w:right w:val="none" w:sz="0" w:space="0" w:color="auto"/>
          </w:divBdr>
        </w:div>
        <w:div w:id="675766329">
          <w:marLeft w:val="0"/>
          <w:marRight w:val="0"/>
          <w:marTop w:val="0"/>
          <w:marBottom w:val="0"/>
          <w:divBdr>
            <w:top w:val="none" w:sz="0" w:space="0" w:color="auto"/>
            <w:left w:val="none" w:sz="0" w:space="0" w:color="auto"/>
            <w:bottom w:val="none" w:sz="0" w:space="0" w:color="auto"/>
            <w:right w:val="none" w:sz="0" w:space="0" w:color="auto"/>
          </w:divBdr>
        </w:div>
        <w:div w:id="244848361">
          <w:marLeft w:val="0"/>
          <w:marRight w:val="0"/>
          <w:marTop w:val="0"/>
          <w:marBottom w:val="0"/>
          <w:divBdr>
            <w:top w:val="none" w:sz="0" w:space="0" w:color="auto"/>
            <w:left w:val="none" w:sz="0" w:space="0" w:color="auto"/>
            <w:bottom w:val="none" w:sz="0" w:space="0" w:color="auto"/>
            <w:right w:val="none" w:sz="0" w:space="0" w:color="auto"/>
          </w:divBdr>
        </w:div>
      </w:divsChild>
    </w:div>
    <w:div w:id="1910265040">
      <w:bodyDiv w:val="1"/>
      <w:marLeft w:val="0"/>
      <w:marRight w:val="0"/>
      <w:marTop w:val="0"/>
      <w:marBottom w:val="0"/>
      <w:divBdr>
        <w:top w:val="none" w:sz="0" w:space="0" w:color="auto"/>
        <w:left w:val="none" w:sz="0" w:space="0" w:color="auto"/>
        <w:bottom w:val="none" w:sz="0" w:space="0" w:color="auto"/>
        <w:right w:val="none" w:sz="0" w:space="0" w:color="auto"/>
      </w:divBdr>
      <w:divsChild>
        <w:div w:id="379670653">
          <w:marLeft w:val="0"/>
          <w:marRight w:val="0"/>
          <w:marTop w:val="0"/>
          <w:marBottom w:val="0"/>
          <w:divBdr>
            <w:top w:val="none" w:sz="0" w:space="0" w:color="auto"/>
            <w:left w:val="none" w:sz="0" w:space="0" w:color="auto"/>
            <w:bottom w:val="none" w:sz="0" w:space="0" w:color="auto"/>
            <w:right w:val="none" w:sz="0" w:space="0" w:color="auto"/>
          </w:divBdr>
          <w:divsChild>
            <w:div w:id="2020765864">
              <w:marLeft w:val="0"/>
              <w:marRight w:val="0"/>
              <w:marTop w:val="0"/>
              <w:marBottom w:val="0"/>
              <w:divBdr>
                <w:top w:val="none" w:sz="0" w:space="0" w:color="auto"/>
                <w:left w:val="none" w:sz="0" w:space="0" w:color="auto"/>
                <w:bottom w:val="none" w:sz="0" w:space="0" w:color="auto"/>
                <w:right w:val="none" w:sz="0" w:space="0" w:color="auto"/>
              </w:divBdr>
              <w:divsChild>
                <w:div w:id="20303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349">
      <w:bodyDiv w:val="1"/>
      <w:marLeft w:val="0"/>
      <w:marRight w:val="0"/>
      <w:marTop w:val="0"/>
      <w:marBottom w:val="0"/>
      <w:divBdr>
        <w:top w:val="none" w:sz="0" w:space="0" w:color="auto"/>
        <w:left w:val="none" w:sz="0" w:space="0" w:color="auto"/>
        <w:bottom w:val="none" w:sz="0" w:space="0" w:color="auto"/>
        <w:right w:val="none" w:sz="0" w:space="0" w:color="auto"/>
      </w:divBdr>
      <w:divsChild>
        <w:div w:id="685523819">
          <w:marLeft w:val="0"/>
          <w:marRight w:val="0"/>
          <w:marTop w:val="0"/>
          <w:marBottom w:val="0"/>
          <w:divBdr>
            <w:top w:val="none" w:sz="0" w:space="0" w:color="auto"/>
            <w:left w:val="none" w:sz="0" w:space="0" w:color="auto"/>
            <w:bottom w:val="none" w:sz="0" w:space="0" w:color="auto"/>
            <w:right w:val="none" w:sz="0" w:space="0" w:color="auto"/>
          </w:divBdr>
          <w:divsChild>
            <w:div w:id="1517770682">
              <w:marLeft w:val="0"/>
              <w:marRight w:val="0"/>
              <w:marTop w:val="0"/>
              <w:marBottom w:val="0"/>
              <w:divBdr>
                <w:top w:val="none" w:sz="0" w:space="0" w:color="auto"/>
                <w:left w:val="none" w:sz="0" w:space="0" w:color="auto"/>
                <w:bottom w:val="none" w:sz="0" w:space="0" w:color="auto"/>
                <w:right w:val="none" w:sz="0" w:space="0" w:color="auto"/>
              </w:divBdr>
              <w:divsChild>
                <w:div w:id="2057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66">
      <w:bodyDiv w:val="1"/>
      <w:marLeft w:val="0"/>
      <w:marRight w:val="0"/>
      <w:marTop w:val="0"/>
      <w:marBottom w:val="0"/>
      <w:divBdr>
        <w:top w:val="none" w:sz="0" w:space="0" w:color="auto"/>
        <w:left w:val="none" w:sz="0" w:space="0" w:color="auto"/>
        <w:bottom w:val="none" w:sz="0" w:space="0" w:color="auto"/>
        <w:right w:val="none" w:sz="0" w:space="0" w:color="auto"/>
      </w:divBdr>
      <w:divsChild>
        <w:div w:id="155539863">
          <w:marLeft w:val="0"/>
          <w:marRight w:val="0"/>
          <w:marTop w:val="0"/>
          <w:marBottom w:val="0"/>
          <w:divBdr>
            <w:top w:val="none" w:sz="0" w:space="0" w:color="auto"/>
            <w:left w:val="none" w:sz="0" w:space="0" w:color="auto"/>
            <w:bottom w:val="none" w:sz="0" w:space="0" w:color="auto"/>
            <w:right w:val="none" w:sz="0" w:space="0" w:color="auto"/>
          </w:divBdr>
        </w:div>
        <w:div w:id="677779485">
          <w:marLeft w:val="0"/>
          <w:marRight w:val="0"/>
          <w:marTop w:val="0"/>
          <w:marBottom w:val="0"/>
          <w:divBdr>
            <w:top w:val="none" w:sz="0" w:space="0" w:color="auto"/>
            <w:left w:val="none" w:sz="0" w:space="0" w:color="auto"/>
            <w:bottom w:val="none" w:sz="0" w:space="0" w:color="auto"/>
            <w:right w:val="none" w:sz="0" w:space="0" w:color="auto"/>
          </w:divBdr>
        </w:div>
        <w:div w:id="488056765">
          <w:marLeft w:val="0"/>
          <w:marRight w:val="0"/>
          <w:marTop w:val="0"/>
          <w:marBottom w:val="0"/>
          <w:divBdr>
            <w:top w:val="none" w:sz="0" w:space="0" w:color="auto"/>
            <w:left w:val="none" w:sz="0" w:space="0" w:color="auto"/>
            <w:bottom w:val="none" w:sz="0" w:space="0" w:color="auto"/>
            <w:right w:val="none" w:sz="0" w:space="0" w:color="auto"/>
          </w:divBdr>
        </w:div>
        <w:div w:id="335230375">
          <w:marLeft w:val="0"/>
          <w:marRight w:val="0"/>
          <w:marTop w:val="0"/>
          <w:marBottom w:val="0"/>
          <w:divBdr>
            <w:top w:val="none" w:sz="0" w:space="0" w:color="auto"/>
            <w:left w:val="none" w:sz="0" w:space="0" w:color="auto"/>
            <w:bottom w:val="none" w:sz="0" w:space="0" w:color="auto"/>
            <w:right w:val="none" w:sz="0" w:space="0" w:color="auto"/>
          </w:divBdr>
        </w:div>
      </w:divsChild>
    </w:div>
    <w:div w:id="1920285067">
      <w:bodyDiv w:val="1"/>
      <w:marLeft w:val="0"/>
      <w:marRight w:val="0"/>
      <w:marTop w:val="0"/>
      <w:marBottom w:val="0"/>
      <w:divBdr>
        <w:top w:val="none" w:sz="0" w:space="0" w:color="auto"/>
        <w:left w:val="none" w:sz="0" w:space="0" w:color="auto"/>
        <w:bottom w:val="none" w:sz="0" w:space="0" w:color="auto"/>
        <w:right w:val="none" w:sz="0" w:space="0" w:color="auto"/>
      </w:divBdr>
      <w:divsChild>
        <w:div w:id="986545132">
          <w:marLeft w:val="0"/>
          <w:marRight w:val="0"/>
          <w:marTop w:val="0"/>
          <w:marBottom w:val="0"/>
          <w:divBdr>
            <w:top w:val="none" w:sz="0" w:space="0" w:color="auto"/>
            <w:left w:val="none" w:sz="0" w:space="0" w:color="auto"/>
            <w:bottom w:val="none" w:sz="0" w:space="0" w:color="auto"/>
            <w:right w:val="none" w:sz="0" w:space="0" w:color="auto"/>
          </w:divBdr>
          <w:divsChild>
            <w:div w:id="1180504088">
              <w:marLeft w:val="0"/>
              <w:marRight w:val="0"/>
              <w:marTop w:val="0"/>
              <w:marBottom w:val="0"/>
              <w:divBdr>
                <w:top w:val="none" w:sz="0" w:space="0" w:color="auto"/>
                <w:left w:val="none" w:sz="0" w:space="0" w:color="auto"/>
                <w:bottom w:val="none" w:sz="0" w:space="0" w:color="auto"/>
                <w:right w:val="none" w:sz="0" w:space="0" w:color="auto"/>
              </w:divBdr>
              <w:divsChild>
                <w:div w:id="906766140">
                  <w:marLeft w:val="0"/>
                  <w:marRight w:val="0"/>
                  <w:marTop w:val="0"/>
                  <w:marBottom w:val="0"/>
                  <w:divBdr>
                    <w:top w:val="none" w:sz="0" w:space="0" w:color="auto"/>
                    <w:left w:val="none" w:sz="0" w:space="0" w:color="auto"/>
                    <w:bottom w:val="none" w:sz="0" w:space="0" w:color="auto"/>
                    <w:right w:val="none" w:sz="0" w:space="0" w:color="auto"/>
                  </w:divBdr>
                </w:div>
              </w:divsChild>
            </w:div>
            <w:div w:id="318116402">
              <w:marLeft w:val="0"/>
              <w:marRight w:val="0"/>
              <w:marTop w:val="0"/>
              <w:marBottom w:val="0"/>
              <w:divBdr>
                <w:top w:val="none" w:sz="0" w:space="0" w:color="auto"/>
                <w:left w:val="none" w:sz="0" w:space="0" w:color="auto"/>
                <w:bottom w:val="none" w:sz="0" w:space="0" w:color="auto"/>
                <w:right w:val="none" w:sz="0" w:space="0" w:color="auto"/>
              </w:divBdr>
              <w:divsChild>
                <w:div w:id="686322793">
                  <w:marLeft w:val="0"/>
                  <w:marRight w:val="0"/>
                  <w:marTop w:val="0"/>
                  <w:marBottom w:val="0"/>
                  <w:divBdr>
                    <w:top w:val="none" w:sz="0" w:space="0" w:color="auto"/>
                    <w:left w:val="none" w:sz="0" w:space="0" w:color="auto"/>
                    <w:bottom w:val="none" w:sz="0" w:space="0" w:color="auto"/>
                    <w:right w:val="none" w:sz="0" w:space="0" w:color="auto"/>
                  </w:divBdr>
                </w:div>
              </w:divsChild>
            </w:div>
            <w:div w:id="1638728820">
              <w:marLeft w:val="0"/>
              <w:marRight w:val="0"/>
              <w:marTop w:val="0"/>
              <w:marBottom w:val="0"/>
              <w:divBdr>
                <w:top w:val="none" w:sz="0" w:space="0" w:color="auto"/>
                <w:left w:val="none" w:sz="0" w:space="0" w:color="auto"/>
                <w:bottom w:val="none" w:sz="0" w:space="0" w:color="auto"/>
                <w:right w:val="none" w:sz="0" w:space="0" w:color="auto"/>
              </w:divBdr>
              <w:divsChild>
                <w:div w:id="637808696">
                  <w:marLeft w:val="0"/>
                  <w:marRight w:val="0"/>
                  <w:marTop w:val="0"/>
                  <w:marBottom w:val="0"/>
                  <w:divBdr>
                    <w:top w:val="none" w:sz="0" w:space="0" w:color="auto"/>
                    <w:left w:val="none" w:sz="0" w:space="0" w:color="auto"/>
                    <w:bottom w:val="none" w:sz="0" w:space="0" w:color="auto"/>
                    <w:right w:val="none" w:sz="0" w:space="0" w:color="auto"/>
                  </w:divBdr>
                </w:div>
              </w:divsChild>
            </w:div>
            <w:div w:id="265045932">
              <w:marLeft w:val="0"/>
              <w:marRight w:val="0"/>
              <w:marTop w:val="0"/>
              <w:marBottom w:val="0"/>
              <w:divBdr>
                <w:top w:val="none" w:sz="0" w:space="0" w:color="auto"/>
                <w:left w:val="none" w:sz="0" w:space="0" w:color="auto"/>
                <w:bottom w:val="none" w:sz="0" w:space="0" w:color="auto"/>
                <w:right w:val="none" w:sz="0" w:space="0" w:color="auto"/>
              </w:divBdr>
              <w:divsChild>
                <w:div w:id="1785732669">
                  <w:marLeft w:val="0"/>
                  <w:marRight w:val="0"/>
                  <w:marTop w:val="0"/>
                  <w:marBottom w:val="0"/>
                  <w:divBdr>
                    <w:top w:val="none" w:sz="0" w:space="0" w:color="auto"/>
                    <w:left w:val="none" w:sz="0" w:space="0" w:color="auto"/>
                    <w:bottom w:val="none" w:sz="0" w:space="0" w:color="auto"/>
                    <w:right w:val="none" w:sz="0" w:space="0" w:color="auto"/>
                  </w:divBdr>
                </w:div>
              </w:divsChild>
            </w:div>
            <w:div w:id="83649277">
              <w:marLeft w:val="0"/>
              <w:marRight w:val="0"/>
              <w:marTop w:val="0"/>
              <w:marBottom w:val="0"/>
              <w:divBdr>
                <w:top w:val="none" w:sz="0" w:space="0" w:color="auto"/>
                <w:left w:val="none" w:sz="0" w:space="0" w:color="auto"/>
                <w:bottom w:val="none" w:sz="0" w:space="0" w:color="auto"/>
                <w:right w:val="none" w:sz="0" w:space="0" w:color="auto"/>
              </w:divBdr>
              <w:divsChild>
                <w:div w:id="500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0464">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797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734">
      <w:bodyDiv w:val="1"/>
      <w:marLeft w:val="0"/>
      <w:marRight w:val="0"/>
      <w:marTop w:val="0"/>
      <w:marBottom w:val="0"/>
      <w:divBdr>
        <w:top w:val="none" w:sz="0" w:space="0" w:color="auto"/>
        <w:left w:val="none" w:sz="0" w:space="0" w:color="auto"/>
        <w:bottom w:val="none" w:sz="0" w:space="0" w:color="auto"/>
        <w:right w:val="none" w:sz="0" w:space="0" w:color="auto"/>
      </w:divBdr>
      <w:divsChild>
        <w:div w:id="1798839688">
          <w:marLeft w:val="0"/>
          <w:marRight w:val="0"/>
          <w:marTop w:val="0"/>
          <w:marBottom w:val="0"/>
          <w:divBdr>
            <w:top w:val="none" w:sz="0" w:space="0" w:color="auto"/>
            <w:left w:val="none" w:sz="0" w:space="0" w:color="auto"/>
            <w:bottom w:val="none" w:sz="0" w:space="0" w:color="auto"/>
            <w:right w:val="none" w:sz="0" w:space="0" w:color="auto"/>
          </w:divBdr>
          <w:divsChild>
            <w:div w:id="1624075735">
              <w:marLeft w:val="0"/>
              <w:marRight w:val="0"/>
              <w:marTop w:val="0"/>
              <w:marBottom w:val="0"/>
              <w:divBdr>
                <w:top w:val="none" w:sz="0" w:space="0" w:color="auto"/>
                <w:left w:val="none" w:sz="0" w:space="0" w:color="auto"/>
                <w:bottom w:val="none" w:sz="0" w:space="0" w:color="auto"/>
                <w:right w:val="none" w:sz="0" w:space="0" w:color="auto"/>
              </w:divBdr>
              <w:divsChild>
                <w:div w:id="363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276">
      <w:bodyDiv w:val="1"/>
      <w:marLeft w:val="0"/>
      <w:marRight w:val="0"/>
      <w:marTop w:val="0"/>
      <w:marBottom w:val="0"/>
      <w:divBdr>
        <w:top w:val="none" w:sz="0" w:space="0" w:color="auto"/>
        <w:left w:val="none" w:sz="0" w:space="0" w:color="auto"/>
        <w:bottom w:val="none" w:sz="0" w:space="0" w:color="auto"/>
        <w:right w:val="none" w:sz="0" w:space="0" w:color="auto"/>
      </w:divBdr>
      <w:divsChild>
        <w:div w:id="1743412334">
          <w:marLeft w:val="0"/>
          <w:marRight w:val="0"/>
          <w:marTop w:val="0"/>
          <w:marBottom w:val="0"/>
          <w:divBdr>
            <w:top w:val="none" w:sz="0" w:space="0" w:color="auto"/>
            <w:left w:val="none" w:sz="0" w:space="0" w:color="auto"/>
            <w:bottom w:val="none" w:sz="0" w:space="0" w:color="auto"/>
            <w:right w:val="none" w:sz="0" w:space="0" w:color="auto"/>
          </w:divBdr>
        </w:div>
        <w:div w:id="279192081">
          <w:marLeft w:val="0"/>
          <w:marRight w:val="0"/>
          <w:marTop w:val="0"/>
          <w:marBottom w:val="0"/>
          <w:divBdr>
            <w:top w:val="none" w:sz="0" w:space="0" w:color="auto"/>
            <w:left w:val="none" w:sz="0" w:space="0" w:color="auto"/>
            <w:bottom w:val="none" w:sz="0" w:space="0" w:color="auto"/>
            <w:right w:val="none" w:sz="0" w:space="0" w:color="auto"/>
          </w:divBdr>
        </w:div>
        <w:div w:id="33972360">
          <w:marLeft w:val="0"/>
          <w:marRight w:val="0"/>
          <w:marTop w:val="0"/>
          <w:marBottom w:val="0"/>
          <w:divBdr>
            <w:top w:val="none" w:sz="0" w:space="0" w:color="auto"/>
            <w:left w:val="none" w:sz="0" w:space="0" w:color="auto"/>
            <w:bottom w:val="none" w:sz="0" w:space="0" w:color="auto"/>
            <w:right w:val="none" w:sz="0" w:space="0" w:color="auto"/>
          </w:divBdr>
        </w:div>
      </w:divsChild>
    </w:div>
    <w:div w:id="1925801563">
      <w:bodyDiv w:val="1"/>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83435">
      <w:bodyDiv w:val="1"/>
      <w:marLeft w:val="0"/>
      <w:marRight w:val="0"/>
      <w:marTop w:val="0"/>
      <w:marBottom w:val="0"/>
      <w:divBdr>
        <w:top w:val="none" w:sz="0" w:space="0" w:color="auto"/>
        <w:left w:val="none" w:sz="0" w:space="0" w:color="auto"/>
        <w:bottom w:val="none" w:sz="0" w:space="0" w:color="auto"/>
        <w:right w:val="none" w:sz="0" w:space="0" w:color="auto"/>
      </w:divBdr>
    </w:div>
    <w:div w:id="1940021026">
      <w:bodyDiv w:val="1"/>
      <w:marLeft w:val="0"/>
      <w:marRight w:val="0"/>
      <w:marTop w:val="0"/>
      <w:marBottom w:val="0"/>
      <w:divBdr>
        <w:top w:val="none" w:sz="0" w:space="0" w:color="auto"/>
        <w:left w:val="none" w:sz="0" w:space="0" w:color="auto"/>
        <w:bottom w:val="none" w:sz="0" w:space="0" w:color="auto"/>
        <w:right w:val="none" w:sz="0" w:space="0" w:color="auto"/>
      </w:divBdr>
      <w:divsChild>
        <w:div w:id="934361165">
          <w:marLeft w:val="0"/>
          <w:marRight w:val="0"/>
          <w:marTop w:val="0"/>
          <w:marBottom w:val="0"/>
          <w:divBdr>
            <w:top w:val="none" w:sz="0" w:space="0" w:color="auto"/>
            <w:left w:val="none" w:sz="0" w:space="0" w:color="auto"/>
            <w:bottom w:val="none" w:sz="0" w:space="0" w:color="auto"/>
            <w:right w:val="none" w:sz="0" w:space="0" w:color="auto"/>
          </w:divBdr>
          <w:divsChild>
            <w:div w:id="1838155901">
              <w:marLeft w:val="0"/>
              <w:marRight w:val="0"/>
              <w:marTop w:val="0"/>
              <w:marBottom w:val="0"/>
              <w:divBdr>
                <w:top w:val="none" w:sz="0" w:space="0" w:color="auto"/>
                <w:left w:val="none" w:sz="0" w:space="0" w:color="auto"/>
                <w:bottom w:val="none" w:sz="0" w:space="0" w:color="auto"/>
                <w:right w:val="none" w:sz="0" w:space="0" w:color="auto"/>
              </w:divBdr>
              <w:divsChild>
                <w:div w:id="1423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8506">
      <w:bodyDiv w:val="1"/>
      <w:marLeft w:val="0"/>
      <w:marRight w:val="0"/>
      <w:marTop w:val="0"/>
      <w:marBottom w:val="0"/>
      <w:divBdr>
        <w:top w:val="none" w:sz="0" w:space="0" w:color="auto"/>
        <w:left w:val="none" w:sz="0" w:space="0" w:color="auto"/>
        <w:bottom w:val="none" w:sz="0" w:space="0" w:color="auto"/>
        <w:right w:val="none" w:sz="0" w:space="0" w:color="auto"/>
      </w:divBdr>
    </w:div>
    <w:div w:id="1966424095">
      <w:bodyDiv w:val="1"/>
      <w:marLeft w:val="0"/>
      <w:marRight w:val="0"/>
      <w:marTop w:val="0"/>
      <w:marBottom w:val="0"/>
      <w:divBdr>
        <w:top w:val="none" w:sz="0" w:space="0" w:color="auto"/>
        <w:left w:val="none" w:sz="0" w:space="0" w:color="auto"/>
        <w:bottom w:val="none" w:sz="0" w:space="0" w:color="auto"/>
        <w:right w:val="none" w:sz="0" w:space="0" w:color="auto"/>
      </w:divBdr>
      <w:divsChild>
        <w:div w:id="833836328">
          <w:marLeft w:val="0"/>
          <w:marRight w:val="0"/>
          <w:marTop w:val="0"/>
          <w:marBottom w:val="0"/>
          <w:divBdr>
            <w:top w:val="none" w:sz="0" w:space="0" w:color="auto"/>
            <w:left w:val="none" w:sz="0" w:space="0" w:color="auto"/>
            <w:bottom w:val="none" w:sz="0" w:space="0" w:color="auto"/>
            <w:right w:val="none" w:sz="0" w:space="0" w:color="auto"/>
          </w:divBdr>
          <w:divsChild>
            <w:div w:id="1828520571">
              <w:marLeft w:val="0"/>
              <w:marRight w:val="0"/>
              <w:marTop w:val="0"/>
              <w:marBottom w:val="0"/>
              <w:divBdr>
                <w:top w:val="none" w:sz="0" w:space="0" w:color="auto"/>
                <w:left w:val="none" w:sz="0" w:space="0" w:color="auto"/>
                <w:bottom w:val="none" w:sz="0" w:space="0" w:color="auto"/>
                <w:right w:val="none" w:sz="0" w:space="0" w:color="auto"/>
              </w:divBdr>
              <w:divsChild>
                <w:div w:id="554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97491112">
      <w:bodyDiv w:val="1"/>
      <w:marLeft w:val="0"/>
      <w:marRight w:val="0"/>
      <w:marTop w:val="0"/>
      <w:marBottom w:val="0"/>
      <w:divBdr>
        <w:top w:val="none" w:sz="0" w:space="0" w:color="auto"/>
        <w:left w:val="none" w:sz="0" w:space="0" w:color="auto"/>
        <w:bottom w:val="none" w:sz="0" w:space="0" w:color="auto"/>
        <w:right w:val="none" w:sz="0" w:space="0" w:color="auto"/>
      </w:divBdr>
      <w:divsChild>
        <w:div w:id="781073777">
          <w:marLeft w:val="0"/>
          <w:marRight w:val="0"/>
          <w:marTop w:val="0"/>
          <w:marBottom w:val="0"/>
          <w:divBdr>
            <w:top w:val="none" w:sz="0" w:space="0" w:color="auto"/>
            <w:left w:val="none" w:sz="0" w:space="0" w:color="auto"/>
            <w:bottom w:val="none" w:sz="0" w:space="0" w:color="auto"/>
            <w:right w:val="none" w:sz="0" w:space="0" w:color="auto"/>
          </w:divBdr>
        </w:div>
        <w:div w:id="1091856501">
          <w:marLeft w:val="0"/>
          <w:marRight w:val="0"/>
          <w:marTop w:val="0"/>
          <w:marBottom w:val="0"/>
          <w:divBdr>
            <w:top w:val="none" w:sz="0" w:space="0" w:color="auto"/>
            <w:left w:val="none" w:sz="0" w:space="0" w:color="auto"/>
            <w:bottom w:val="none" w:sz="0" w:space="0" w:color="auto"/>
            <w:right w:val="none" w:sz="0" w:space="0" w:color="auto"/>
          </w:divBdr>
        </w:div>
        <w:div w:id="5013491">
          <w:marLeft w:val="0"/>
          <w:marRight w:val="0"/>
          <w:marTop w:val="0"/>
          <w:marBottom w:val="0"/>
          <w:divBdr>
            <w:top w:val="none" w:sz="0" w:space="0" w:color="auto"/>
            <w:left w:val="none" w:sz="0" w:space="0" w:color="auto"/>
            <w:bottom w:val="none" w:sz="0" w:space="0" w:color="auto"/>
            <w:right w:val="none" w:sz="0" w:space="0" w:color="auto"/>
          </w:divBdr>
        </w:div>
        <w:div w:id="689262810">
          <w:marLeft w:val="0"/>
          <w:marRight w:val="0"/>
          <w:marTop w:val="0"/>
          <w:marBottom w:val="0"/>
          <w:divBdr>
            <w:top w:val="none" w:sz="0" w:space="0" w:color="auto"/>
            <w:left w:val="none" w:sz="0" w:space="0" w:color="auto"/>
            <w:bottom w:val="none" w:sz="0" w:space="0" w:color="auto"/>
            <w:right w:val="none" w:sz="0" w:space="0" w:color="auto"/>
          </w:divBdr>
        </w:div>
        <w:div w:id="1356806337">
          <w:marLeft w:val="0"/>
          <w:marRight w:val="0"/>
          <w:marTop w:val="0"/>
          <w:marBottom w:val="0"/>
          <w:divBdr>
            <w:top w:val="none" w:sz="0" w:space="0" w:color="auto"/>
            <w:left w:val="none" w:sz="0" w:space="0" w:color="auto"/>
            <w:bottom w:val="none" w:sz="0" w:space="0" w:color="auto"/>
            <w:right w:val="none" w:sz="0" w:space="0" w:color="auto"/>
          </w:divBdr>
        </w:div>
        <w:div w:id="1851790611">
          <w:marLeft w:val="0"/>
          <w:marRight w:val="0"/>
          <w:marTop w:val="0"/>
          <w:marBottom w:val="0"/>
          <w:divBdr>
            <w:top w:val="none" w:sz="0" w:space="0" w:color="auto"/>
            <w:left w:val="none" w:sz="0" w:space="0" w:color="auto"/>
            <w:bottom w:val="none" w:sz="0" w:space="0" w:color="auto"/>
            <w:right w:val="none" w:sz="0" w:space="0" w:color="auto"/>
          </w:divBdr>
        </w:div>
      </w:divsChild>
    </w:div>
    <w:div w:id="2000645980">
      <w:bodyDiv w:val="1"/>
      <w:marLeft w:val="0"/>
      <w:marRight w:val="0"/>
      <w:marTop w:val="0"/>
      <w:marBottom w:val="0"/>
      <w:divBdr>
        <w:top w:val="none" w:sz="0" w:space="0" w:color="auto"/>
        <w:left w:val="none" w:sz="0" w:space="0" w:color="auto"/>
        <w:bottom w:val="none" w:sz="0" w:space="0" w:color="auto"/>
        <w:right w:val="none" w:sz="0" w:space="0" w:color="auto"/>
      </w:divBdr>
      <w:divsChild>
        <w:div w:id="382751376">
          <w:marLeft w:val="0"/>
          <w:marRight w:val="0"/>
          <w:marTop w:val="0"/>
          <w:marBottom w:val="0"/>
          <w:divBdr>
            <w:top w:val="none" w:sz="0" w:space="0" w:color="auto"/>
            <w:left w:val="none" w:sz="0" w:space="0" w:color="auto"/>
            <w:bottom w:val="none" w:sz="0" w:space="0" w:color="auto"/>
            <w:right w:val="none" w:sz="0" w:space="0" w:color="auto"/>
          </w:divBdr>
          <w:divsChild>
            <w:div w:id="648748124">
              <w:marLeft w:val="0"/>
              <w:marRight w:val="0"/>
              <w:marTop w:val="0"/>
              <w:marBottom w:val="0"/>
              <w:divBdr>
                <w:top w:val="none" w:sz="0" w:space="0" w:color="auto"/>
                <w:left w:val="none" w:sz="0" w:space="0" w:color="auto"/>
                <w:bottom w:val="none" w:sz="0" w:space="0" w:color="auto"/>
                <w:right w:val="none" w:sz="0" w:space="0" w:color="auto"/>
              </w:divBdr>
              <w:divsChild>
                <w:div w:id="2140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392">
      <w:bodyDiv w:val="1"/>
      <w:marLeft w:val="0"/>
      <w:marRight w:val="0"/>
      <w:marTop w:val="0"/>
      <w:marBottom w:val="0"/>
      <w:divBdr>
        <w:top w:val="none" w:sz="0" w:space="0" w:color="auto"/>
        <w:left w:val="none" w:sz="0" w:space="0" w:color="auto"/>
        <w:bottom w:val="none" w:sz="0" w:space="0" w:color="auto"/>
        <w:right w:val="none" w:sz="0" w:space="0" w:color="auto"/>
      </w:divBdr>
      <w:divsChild>
        <w:div w:id="268389378">
          <w:marLeft w:val="0"/>
          <w:marRight w:val="0"/>
          <w:marTop w:val="0"/>
          <w:marBottom w:val="0"/>
          <w:divBdr>
            <w:top w:val="none" w:sz="0" w:space="0" w:color="auto"/>
            <w:left w:val="none" w:sz="0" w:space="0" w:color="auto"/>
            <w:bottom w:val="none" w:sz="0" w:space="0" w:color="auto"/>
            <w:right w:val="none" w:sz="0" w:space="0" w:color="auto"/>
          </w:divBdr>
          <w:divsChild>
            <w:div w:id="328949523">
              <w:marLeft w:val="0"/>
              <w:marRight w:val="0"/>
              <w:marTop w:val="0"/>
              <w:marBottom w:val="0"/>
              <w:divBdr>
                <w:top w:val="none" w:sz="0" w:space="0" w:color="auto"/>
                <w:left w:val="none" w:sz="0" w:space="0" w:color="auto"/>
                <w:bottom w:val="none" w:sz="0" w:space="0" w:color="auto"/>
                <w:right w:val="none" w:sz="0" w:space="0" w:color="auto"/>
              </w:divBdr>
              <w:divsChild>
                <w:div w:id="168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2617">
      <w:bodyDiv w:val="1"/>
      <w:marLeft w:val="0"/>
      <w:marRight w:val="0"/>
      <w:marTop w:val="0"/>
      <w:marBottom w:val="0"/>
      <w:divBdr>
        <w:top w:val="none" w:sz="0" w:space="0" w:color="auto"/>
        <w:left w:val="none" w:sz="0" w:space="0" w:color="auto"/>
        <w:bottom w:val="none" w:sz="0" w:space="0" w:color="auto"/>
        <w:right w:val="none" w:sz="0" w:space="0" w:color="auto"/>
      </w:divBdr>
      <w:divsChild>
        <w:div w:id="602110844">
          <w:marLeft w:val="0"/>
          <w:marRight w:val="0"/>
          <w:marTop w:val="0"/>
          <w:marBottom w:val="0"/>
          <w:divBdr>
            <w:top w:val="none" w:sz="0" w:space="0" w:color="auto"/>
            <w:left w:val="none" w:sz="0" w:space="0" w:color="auto"/>
            <w:bottom w:val="none" w:sz="0" w:space="0" w:color="auto"/>
            <w:right w:val="none" w:sz="0" w:space="0" w:color="auto"/>
          </w:divBdr>
          <w:divsChild>
            <w:div w:id="762801691">
              <w:marLeft w:val="0"/>
              <w:marRight w:val="0"/>
              <w:marTop w:val="0"/>
              <w:marBottom w:val="0"/>
              <w:divBdr>
                <w:top w:val="none" w:sz="0" w:space="0" w:color="auto"/>
                <w:left w:val="none" w:sz="0" w:space="0" w:color="auto"/>
                <w:bottom w:val="none" w:sz="0" w:space="0" w:color="auto"/>
                <w:right w:val="none" w:sz="0" w:space="0" w:color="auto"/>
              </w:divBdr>
              <w:divsChild>
                <w:div w:id="3693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04988">
          <w:marLeft w:val="0"/>
          <w:marRight w:val="0"/>
          <w:marTop w:val="0"/>
          <w:marBottom w:val="0"/>
          <w:divBdr>
            <w:top w:val="none" w:sz="0" w:space="0" w:color="auto"/>
            <w:left w:val="none" w:sz="0" w:space="0" w:color="auto"/>
            <w:bottom w:val="none" w:sz="0" w:space="0" w:color="auto"/>
            <w:right w:val="none" w:sz="0" w:space="0" w:color="auto"/>
          </w:divBdr>
          <w:divsChild>
            <w:div w:id="233510962">
              <w:marLeft w:val="0"/>
              <w:marRight w:val="0"/>
              <w:marTop w:val="0"/>
              <w:marBottom w:val="0"/>
              <w:divBdr>
                <w:top w:val="none" w:sz="0" w:space="0" w:color="auto"/>
                <w:left w:val="none" w:sz="0" w:space="0" w:color="auto"/>
                <w:bottom w:val="none" w:sz="0" w:space="0" w:color="auto"/>
                <w:right w:val="none" w:sz="0" w:space="0" w:color="auto"/>
              </w:divBdr>
              <w:divsChild>
                <w:div w:id="13854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34">
      <w:bodyDiv w:val="1"/>
      <w:marLeft w:val="0"/>
      <w:marRight w:val="0"/>
      <w:marTop w:val="0"/>
      <w:marBottom w:val="0"/>
      <w:divBdr>
        <w:top w:val="none" w:sz="0" w:space="0" w:color="auto"/>
        <w:left w:val="none" w:sz="0" w:space="0" w:color="auto"/>
        <w:bottom w:val="none" w:sz="0" w:space="0" w:color="auto"/>
        <w:right w:val="none" w:sz="0" w:space="0" w:color="auto"/>
      </w:divBdr>
      <w:divsChild>
        <w:div w:id="736779931">
          <w:marLeft w:val="0"/>
          <w:marRight w:val="0"/>
          <w:marTop w:val="0"/>
          <w:marBottom w:val="0"/>
          <w:divBdr>
            <w:top w:val="none" w:sz="0" w:space="0" w:color="auto"/>
            <w:left w:val="none" w:sz="0" w:space="0" w:color="auto"/>
            <w:bottom w:val="none" w:sz="0" w:space="0" w:color="auto"/>
            <w:right w:val="none" w:sz="0" w:space="0" w:color="auto"/>
          </w:divBdr>
        </w:div>
        <w:div w:id="197595766">
          <w:marLeft w:val="0"/>
          <w:marRight w:val="0"/>
          <w:marTop w:val="0"/>
          <w:marBottom w:val="0"/>
          <w:divBdr>
            <w:top w:val="none" w:sz="0" w:space="0" w:color="auto"/>
            <w:left w:val="none" w:sz="0" w:space="0" w:color="auto"/>
            <w:bottom w:val="none" w:sz="0" w:space="0" w:color="auto"/>
            <w:right w:val="none" w:sz="0" w:space="0" w:color="auto"/>
          </w:divBdr>
        </w:div>
        <w:div w:id="870336569">
          <w:marLeft w:val="0"/>
          <w:marRight w:val="0"/>
          <w:marTop w:val="0"/>
          <w:marBottom w:val="0"/>
          <w:divBdr>
            <w:top w:val="none" w:sz="0" w:space="0" w:color="auto"/>
            <w:left w:val="none" w:sz="0" w:space="0" w:color="auto"/>
            <w:bottom w:val="none" w:sz="0" w:space="0" w:color="auto"/>
            <w:right w:val="none" w:sz="0" w:space="0" w:color="auto"/>
          </w:divBdr>
        </w:div>
        <w:div w:id="1556623153">
          <w:marLeft w:val="0"/>
          <w:marRight w:val="0"/>
          <w:marTop w:val="0"/>
          <w:marBottom w:val="0"/>
          <w:divBdr>
            <w:top w:val="none" w:sz="0" w:space="0" w:color="auto"/>
            <w:left w:val="none" w:sz="0" w:space="0" w:color="auto"/>
            <w:bottom w:val="none" w:sz="0" w:space="0" w:color="auto"/>
            <w:right w:val="none" w:sz="0" w:space="0" w:color="auto"/>
          </w:divBdr>
        </w:div>
        <w:div w:id="1874614778">
          <w:marLeft w:val="0"/>
          <w:marRight w:val="0"/>
          <w:marTop w:val="0"/>
          <w:marBottom w:val="0"/>
          <w:divBdr>
            <w:top w:val="none" w:sz="0" w:space="0" w:color="auto"/>
            <w:left w:val="none" w:sz="0" w:space="0" w:color="auto"/>
            <w:bottom w:val="none" w:sz="0" w:space="0" w:color="auto"/>
            <w:right w:val="none" w:sz="0" w:space="0" w:color="auto"/>
          </w:divBdr>
        </w:div>
        <w:div w:id="1861357304">
          <w:marLeft w:val="0"/>
          <w:marRight w:val="0"/>
          <w:marTop w:val="0"/>
          <w:marBottom w:val="0"/>
          <w:divBdr>
            <w:top w:val="none" w:sz="0" w:space="0" w:color="auto"/>
            <w:left w:val="none" w:sz="0" w:space="0" w:color="auto"/>
            <w:bottom w:val="none" w:sz="0" w:space="0" w:color="auto"/>
            <w:right w:val="none" w:sz="0" w:space="0" w:color="auto"/>
          </w:divBdr>
        </w:div>
        <w:div w:id="1446005260">
          <w:marLeft w:val="0"/>
          <w:marRight w:val="0"/>
          <w:marTop w:val="0"/>
          <w:marBottom w:val="0"/>
          <w:divBdr>
            <w:top w:val="none" w:sz="0" w:space="0" w:color="auto"/>
            <w:left w:val="none" w:sz="0" w:space="0" w:color="auto"/>
            <w:bottom w:val="none" w:sz="0" w:space="0" w:color="auto"/>
            <w:right w:val="none" w:sz="0" w:space="0" w:color="auto"/>
          </w:divBdr>
        </w:div>
        <w:div w:id="1258178238">
          <w:marLeft w:val="0"/>
          <w:marRight w:val="0"/>
          <w:marTop w:val="0"/>
          <w:marBottom w:val="0"/>
          <w:divBdr>
            <w:top w:val="none" w:sz="0" w:space="0" w:color="auto"/>
            <w:left w:val="none" w:sz="0" w:space="0" w:color="auto"/>
            <w:bottom w:val="none" w:sz="0" w:space="0" w:color="auto"/>
            <w:right w:val="none" w:sz="0" w:space="0" w:color="auto"/>
          </w:divBdr>
        </w:div>
      </w:divsChild>
    </w:div>
    <w:div w:id="2037925248">
      <w:bodyDiv w:val="1"/>
      <w:marLeft w:val="0"/>
      <w:marRight w:val="0"/>
      <w:marTop w:val="0"/>
      <w:marBottom w:val="0"/>
      <w:divBdr>
        <w:top w:val="none" w:sz="0" w:space="0" w:color="auto"/>
        <w:left w:val="none" w:sz="0" w:space="0" w:color="auto"/>
        <w:bottom w:val="none" w:sz="0" w:space="0" w:color="auto"/>
        <w:right w:val="none" w:sz="0" w:space="0" w:color="auto"/>
      </w:divBdr>
      <w:divsChild>
        <w:div w:id="1568761222">
          <w:marLeft w:val="0"/>
          <w:marRight w:val="0"/>
          <w:marTop w:val="0"/>
          <w:marBottom w:val="0"/>
          <w:divBdr>
            <w:top w:val="none" w:sz="0" w:space="0" w:color="auto"/>
            <w:left w:val="none" w:sz="0" w:space="0" w:color="auto"/>
            <w:bottom w:val="none" w:sz="0" w:space="0" w:color="auto"/>
            <w:right w:val="none" w:sz="0" w:space="0" w:color="auto"/>
          </w:divBdr>
        </w:div>
      </w:divsChild>
    </w:div>
    <w:div w:id="2108698406">
      <w:bodyDiv w:val="1"/>
      <w:marLeft w:val="0"/>
      <w:marRight w:val="0"/>
      <w:marTop w:val="0"/>
      <w:marBottom w:val="0"/>
      <w:divBdr>
        <w:top w:val="none" w:sz="0" w:space="0" w:color="auto"/>
        <w:left w:val="none" w:sz="0" w:space="0" w:color="auto"/>
        <w:bottom w:val="none" w:sz="0" w:space="0" w:color="auto"/>
        <w:right w:val="none" w:sz="0" w:space="0" w:color="auto"/>
      </w:divBdr>
    </w:div>
    <w:div w:id="2116365167">
      <w:bodyDiv w:val="1"/>
      <w:marLeft w:val="0"/>
      <w:marRight w:val="0"/>
      <w:marTop w:val="0"/>
      <w:marBottom w:val="0"/>
      <w:divBdr>
        <w:top w:val="none" w:sz="0" w:space="0" w:color="auto"/>
        <w:left w:val="none" w:sz="0" w:space="0" w:color="auto"/>
        <w:bottom w:val="none" w:sz="0" w:space="0" w:color="auto"/>
        <w:right w:val="none" w:sz="0" w:space="0" w:color="auto"/>
      </w:divBdr>
      <w:divsChild>
        <w:div w:id="938172398">
          <w:marLeft w:val="0"/>
          <w:marRight w:val="0"/>
          <w:marTop w:val="0"/>
          <w:marBottom w:val="0"/>
          <w:divBdr>
            <w:top w:val="none" w:sz="0" w:space="0" w:color="auto"/>
            <w:left w:val="none" w:sz="0" w:space="0" w:color="auto"/>
            <w:bottom w:val="none" w:sz="0" w:space="0" w:color="auto"/>
            <w:right w:val="none" w:sz="0" w:space="0" w:color="auto"/>
          </w:divBdr>
        </w:div>
        <w:div w:id="1163620416">
          <w:marLeft w:val="0"/>
          <w:marRight w:val="0"/>
          <w:marTop w:val="0"/>
          <w:marBottom w:val="0"/>
          <w:divBdr>
            <w:top w:val="none" w:sz="0" w:space="0" w:color="auto"/>
            <w:left w:val="none" w:sz="0" w:space="0" w:color="auto"/>
            <w:bottom w:val="none" w:sz="0" w:space="0" w:color="auto"/>
            <w:right w:val="none" w:sz="0" w:space="0" w:color="auto"/>
          </w:divBdr>
        </w:div>
      </w:divsChild>
    </w:div>
    <w:div w:id="2120752575">
      <w:bodyDiv w:val="1"/>
      <w:marLeft w:val="0"/>
      <w:marRight w:val="0"/>
      <w:marTop w:val="0"/>
      <w:marBottom w:val="0"/>
      <w:divBdr>
        <w:top w:val="none" w:sz="0" w:space="0" w:color="auto"/>
        <w:left w:val="none" w:sz="0" w:space="0" w:color="auto"/>
        <w:bottom w:val="none" w:sz="0" w:space="0" w:color="auto"/>
        <w:right w:val="none" w:sz="0" w:space="0" w:color="auto"/>
      </w:divBdr>
      <w:divsChild>
        <w:div w:id="610165546">
          <w:marLeft w:val="0"/>
          <w:marRight w:val="0"/>
          <w:marTop w:val="0"/>
          <w:marBottom w:val="0"/>
          <w:divBdr>
            <w:top w:val="none" w:sz="0" w:space="0" w:color="auto"/>
            <w:left w:val="none" w:sz="0" w:space="0" w:color="auto"/>
            <w:bottom w:val="none" w:sz="0" w:space="0" w:color="auto"/>
            <w:right w:val="none" w:sz="0" w:space="0" w:color="auto"/>
          </w:divBdr>
        </w:div>
        <w:div w:id="1962762265">
          <w:marLeft w:val="0"/>
          <w:marRight w:val="0"/>
          <w:marTop w:val="0"/>
          <w:marBottom w:val="0"/>
          <w:divBdr>
            <w:top w:val="none" w:sz="0" w:space="0" w:color="auto"/>
            <w:left w:val="none" w:sz="0" w:space="0" w:color="auto"/>
            <w:bottom w:val="none" w:sz="0" w:space="0" w:color="auto"/>
            <w:right w:val="none" w:sz="0" w:space="0" w:color="auto"/>
          </w:divBdr>
        </w:div>
        <w:div w:id="829567100">
          <w:marLeft w:val="0"/>
          <w:marRight w:val="0"/>
          <w:marTop w:val="0"/>
          <w:marBottom w:val="0"/>
          <w:divBdr>
            <w:top w:val="none" w:sz="0" w:space="0" w:color="auto"/>
            <w:left w:val="none" w:sz="0" w:space="0" w:color="auto"/>
            <w:bottom w:val="none" w:sz="0" w:space="0" w:color="auto"/>
            <w:right w:val="none" w:sz="0" w:space="0" w:color="auto"/>
          </w:divBdr>
        </w:div>
        <w:div w:id="654993959">
          <w:marLeft w:val="0"/>
          <w:marRight w:val="0"/>
          <w:marTop w:val="0"/>
          <w:marBottom w:val="0"/>
          <w:divBdr>
            <w:top w:val="none" w:sz="0" w:space="0" w:color="auto"/>
            <w:left w:val="none" w:sz="0" w:space="0" w:color="auto"/>
            <w:bottom w:val="none" w:sz="0" w:space="0" w:color="auto"/>
            <w:right w:val="none" w:sz="0" w:space="0" w:color="auto"/>
          </w:divBdr>
        </w:div>
        <w:div w:id="1888298993">
          <w:marLeft w:val="0"/>
          <w:marRight w:val="0"/>
          <w:marTop w:val="0"/>
          <w:marBottom w:val="0"/>
          <w:divBdr>
            <w:top w:val="none" w:sz="0" w:space="0" w:color="auto"/>
            <w:left w:val="none" w:sz="0" w:space="0" w:color="auto"/>
            <w:bottom w:val="none" w:sz="0" w:space="0" w:color="auto"/>
            <w:right w:val="none" w:sz="0" w:space="0" w:color="auto"/>
          </w:divBdr>
        </w:div>
        <w:div w:id="1827235761">
          <w:marLeft w:val="0"/>
          <w:marRight w:val="0"/>
          <w:marTop w:val="0"/>
          <w:marBottom w:val="0"/>
          <w:divBdr>
            <w:top w:val="none" w:sz="0" w:space="0" w:color="auto"/>
            <w:left w:val="none" w:sz="0" w:space="0" w:color="auto"/>
            <w:bottom w:val="none" w:sz="0" w:space="0" w:color="auto"/>
            <w:right w:val="none" w:sz="0" w:space="0" w:color="auto"/>
          </w:divBdr>
        </w:div>
        <w:div w:id="43667652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464156281">
          <w:marLeft w:val="0"/>
          <w:marRight w:val="0"/>
          <w:marTop w:val="0"/>
          <w:marBottom w:val="0"/>
          <w:divBdr>
            <w:top w:val="none" w:sz="0" w:space="0" w:color="auto"/>
            <w:left w:val="none" w:sz="0" w:space="0" w:color="auto"/>
            <w:bottom w:val="none" w:sz="0" w:space="0" w:color="auto"/>
            <w:right w:val="none" w:sz="0" w:space="0" w:color="auto"/>
          </w:divBdr>
        </w:div>
      </w:divsChild>
    </w:div>
    <w:div w:id="2127313188">
      <w:bodyDiv w:val="1"/>
      <w:marLeft w:val="0"/>
      <w:marRight w:val="0"/>
      <w:marTop w:val="0"/>
      <w:marBottom w:val="0"/>
      <w:divBdr>
        <w:top w:val="none" w:sz="0" w:space="0" w:color="auto"/>
        <w:left w:val="none" w:sz="0" w:space="0" w:color="auto"/>
        <w:bottom w:val="none" w:sz="0" w:space="0" w:color="auto"/>
        <w:right w:val="none" w:sz="0" w:space="0" w:color="auto"/>
      </w:divBdr>
      <w:divsChild>
        <w:div w:id="2144349440">
          <w:marLeft w:val="0"/>
          <w:marRight w:val="0"/>
          <w:marTop w:val="0"/>
          <w:marBottom w:val="0"/>
          <w:divBdr>
            <w:top w:val="none" w:sz="0" w:space="0" w:color="auto"/>
            <w:left w:val="none" w:sz="0" w:space="0" w:color="auto"/>
            <w:bottom w:val="none" w:sz="0" w:space="0" w:color="auto"/>
            <w:right w:val="none" w:sz="0" w:space="0" w:color="auto"/>
          </w:divBdr>
        </w:div>
        <w:div w:id="2038694420">
          <w:marLeft w:val="0"/>
          <w:marRight w:val="0"/>
          <w:marTop w:val="0"/>
          <w:marBottom w:val="0"/>
          <w:divBdr>
            <w:top w:val="none" w:sz="0" w:space="0" w:color="auto"/>
            <w:left w:val="none" w:sz="0" w:space="0" w:color="auto"/>
            <w:bottom w:val="none" w:sz="0" w:space="0" w:color="auto"/>
            <w:right w:val="none" w:sz="0" w:space="0" w:color="auto"/>
          </w:divBdr>
        </w:div>
        <w:div w:id="804783447">
          <w:marLeft w:val="0"/>
          <w:marRight w:val="0"/>
          <w:marTop w:val="0"/>
          <w:marBottom w:val="0"/>
          <w:divBdr>
            <w:top w:val="none" w:sz="0" w:space="0" w:color="auto"/>
            <w:left w:val="none" w:sz="0" w:space="0" w:color="auto"/>
            <w:bottom w:val="none" w:sz="0" w:space="0" w:color="auto"/>
            <w:right w:val="none" w:sz="0" w:space="0" w:color="auto"/>
          </w:divBdr>
        </w:div>
        <w:div w:id="1630236519">
          <w:marLeft w:val="0"/>
          <w:marRight w:val="0"/>
          <w:marTop w:val="0"/>
          <w:marBottom w:val="0"/>
          <w:divBdr>
            <w:top w:val="none" w:sz="0" w:space="0" w:color="auto"/>
            <w:left w:val="none" w:sz="0" w:space="0" w:color="auto"/>
            <w:bottom w:val="none" w:sz="0" w:space="0" w:color="auto"/>
            <w:right w:val="none" w:sz="0" w:space="0" w:color="auto"/>
          </w:divBdr>
        </w:div>
        <w:div w:id="1977250426">
          <w:marLeft w:val="0"/>
          <w:marRight w:val="0"/>
          <w:marTop w:val="0"/>
          <w:marBottom w:val="0"/>
          <w:divBdr>
            <w:top w:val="none" w:sz="0" w:space="0" w:color="auto"/>
            <w:left w:val="none" w:sz="0" w:space="0" w:color="auto"/>
            <w:bottom w:val="none" w:sz="0" w:space="0" w:color="auto"/>
            <w:right w:val="none" w:sz="0" w:space="0" w:color="auto"/>
          </w:divBdr>
        </w:div>
        <w:div w:id="1703899400">
          <w:marLeft w:val="0"/>
          <w:marRight w:val="0"/>
          <w:marTop w:val="0"/>
          <w:marBottom w:val="0"/>
          <w:divBdr>
            <w:top w:val="none" w:sz="0" w:space="0" w:color="auto"/>
            <w:left w:val="none" w:sz="0" w:space="0" w:color="auto"/>
            <w:bottom w:val="none" w:sz="0" w:space="0" w:color="auto"/>
            <w:right w:val="none" w:sz="0" w:space="0" w:color="auto"/>
          </w:divBdr>
        </w:div>
        <w:div w:id="2024234584">
          <w:marLeft w:val="0"/>
          <w:marRight w:val="0"/>
          <w:marTop w:val="0"/>
          <w:marBottom w:val="0"/>
          <w:divBdr>
            <w:top w:val="none" w:sz="0" w:space="0" w:color="auto"/>
            <w:left w:val="none" w:sz="0" w:space="0" w:color="auto"/>
            <w:bottom w:val="none" w:sz="0" w:space="0" w:color="auto"/>
            <w:right w:val="none" w:sz="0" w:space="0" w:color="auto"/>
          </w:divBdr>
        </w:div>
        <w:div w:id="1943878633">
          <w:marLeft w:val="0"/>
          <w:marRight w:val="0"/>
          <w:marTop w:val="0"/>
          <w:marBottom w:val="0"/>
          <w:divBdr>
            <w:top w:val="none" w:sz="0" w:space="0" w:color="auto"/>
            <w:left w:val="none" w:sz="0" w:space="0" w:color="auto"/>
            <w:bottom w:val="none" w:sz="0" w:space="0" w:color="auto"/>
            <w:right w:val="none" w:sz="0" w:space="0" w:color="auto"/>
          </w:divBdr>
        </w:div>
        <w:div w:id="1898516429">
          <w:marLeft w:val="0"/>
          <w:marRight w:val="0"/>
          <w:marTop w:val="0"/>
          <w:marBottom w:val="0"/>
          <w:divBdr>
            <w:top w:val="none" w:sz="0" w:space="0" w:color="auto"/>
            <w:left w:val="none" w:sz="0" w:space="0" w:color="auto"/>
            <w:bottom w:val="none" w:sz="0" w:space="0" w:color="auto"/>
            <w:right w:val="none" w:sz="0" w:space="0" w:color="auto"/>
          </w:divBdr>
        </w:div>
        <w:div w:id="945573464">
          <w:marLeft w:val="0"/>
          <w:marRight w:val="0"/>
          <w:marTop w:val="0"/>
          <w:marBottom w:val="0"/>
          <w:divBdr>
            <w:top w:val="none" w:sz="0" w:space="0" w:color="auto"/>
            <w:left w:val="none" w:sz="0" w:space="0" w:color="auto"/>
            <w:bottom w:val="none" w:sz="0" w:space="0" w:color="auto"/>
            <w:right w:val="none" w:sz="0" w:space="0" w:color="auto"/>
          </w:divBdr>
        </w:div>
        <w:div w:id="404571858">
          <w:marLeft w:val="0"/>
          <w:marRight w:val="0"/>
          <w:marTop w:val="0"/>
          <w:marBottom w:val="0"/>
          <w:divBdr>
            <w:top w:val="none" w:sz="0" w:space="0" w:color="auto"/>
            <w:left w:val="none" w:sz="0" w:space="0" w:color="auto"/>
            <w:bottom w:val="none" w:sz="0" w:space="0" w:color="auto"/>
            <w:right w:val="none" w:sz="0" w:space="0" w:color="auto"/>
          </w:divBdr>
        </w:div>
        <w:div w:id="2109999609">
          <w:marLeft w:val="0"/>
          <w:marRight w:val="0"/>
          <w:marTop w:val="0"/>
          <w:marBottom w:val="0"/>
          <w:divBdr>
            <w:top w:val="none" w:sz="0" w:space="0" w:color="auto"/>
            <w:left w:val="none" w:sz="0" w:space="0" w:color="auto"/>
            <w:bottom w:val="none" w:sz="0" w:space="0" w:color="auto"/>
            <w:right w:val="none" w:sz="0" w:space="0" w:color="auto"/>
          </w:divBdr>
        </w:div>
        <w:div w:id="271057328">
          <w:marLeft w:val="0"/>
          <w:marRight w:val="0"/>
          <w:marTop w:val="0"/>
          <w:marBottom w:val="0"/>
          <w:divBdr>
            <w:top w:val="none" w:sz="0" w:space="0" w:color="auto"/>
            <w:left w:val="none" w:sz="0" w:space="0" w:color="auto"/>
            <w:bottom w:val="none" w:sz="0" w:space="0" w:color="auto"/>
            <w:right w:val="none" w:sz="0" w:space="0" w:color="auto"/>
          </w:divBdr>
        </w:div>
        <w:div w:id="1296985762">
          <w:marLeft w:val="0"/>
          <w:marRight w:val="0"/>
          <w:marTop w:val="0"/>
          <w:marBottom w:val="0"/>
          <w:divBdr>
            <w:top w:val="none" w:sz="0" w:space="0" w:color="auto"/>
            <w:left w:val="none" w:sz="0" w:space="0" w:color="auto"/>
            <w:bottom w:val="none" w:sz="0" w:space="0" w:color="auto"/>
            <w:right w:val="none" w:sz="0" w:space="0" w:color="auto"/>
          </w:divBdr>
        </w:div>
        <w:div w:id="1834712176">
          <w:marLeft w:val="0"/>
          <w:marRight w:val="0"/>
          <w:marTop w:val="0"/>
          <w:marBottom w:val="0"/>
          <w:divBdr>
            <w:top w:val="none" w:sz="0" w:space="0" w:color="auto"/>
            <w:left w:val="none" w:sz="0" w:space="0" w:color="auto"/>
            <w:bottom w:val="none" w:sz="0" w:space="0" w:color="auto"/>
            <w:right w:val="none" w:sz="0" w:space="0" w:color="auto"/>
          </w:divBdr>
        </w:div>
      </w:divsChild>
    </w:div>
    <w:div w:id="2139179940">
      <w:bodyDiv w:val="1"/>
      <w:marLeft w:val="0"/>
      <w:marRight w:val="0"/>
      <w:marTop w:val="0"/>
      <w:marBottom w:val="0"/>
      <w:divBdr>
        <w:top w:val="none" w:sz="0" w:space="0" w:color="auto"/>
        <w:left w:val="none" w:sz="0" w:space="0" w:color="auto"/>
        <w:bottom w:val="none" w:sz="0" w:space="0" w:color="auto"/>
        <w:right w:val="none" w:sz="0" w:space="0" w:color="auto"/>
      </w:divBdr>
      <w:divsChild>
        <w:div w:id="127087132">
          <w:marLeft w:val="0"/>
          <w:marRight w:val="0"/>
          <w:marTop w:val="0"/>
          <w:marBottom w:val="0"/>
          <w:divBdr>
            <w:top w:val="none" w:sz="0" w:space="0" w:color="auto"/>
            <w:left w:val="none" w:sz="0" w:space="0" w:color="auto"/>
            <w:bottom w:val="none" w:sz="0" w:space="0" w:color="auto"/>
            <w:right w:val="none" w:sz="0" w:space="0" w:color="auto"/>
          </w:divBdr>
          <w:divsChild>
            <w:div w:id="1819686166">
              <w:marLeft w:val="0"/>
              <w:marRight w:val="0"/>
              <w:marTop w:val="0"/>
              <w:marBottom w:val="0"/>
              <w:divBdr>
                <w:top w:val="none" w:sz="0" w:space="0" w:color="auto"/>
                <w:left w:val="none" w:sz="0" w:space="0" w:color="auto"/>
                <w:bottom w:val="none" w:sz="0" w:space="0" w:color="auto"/>
                <w:right w:val="none" w:sz="0" w:space="0" w:color="auto"/>
              </w:divBdr>
              <w:divsChild>
                <w:div w:id="1362827138">
                  <w:marLeft w:val="0"/>
                  <w:marRight w:val="0"/>
                  <w:marTop w:val="0"/>
                  <w:marBottom w:val="0"/>
                  <w:divBdr>
                    <w:top w:val="none" w:sz="0" w:space="0" w:color="auto"/>
                    <w:left w:val="none" w:sz="0" w:space="0" w:color="auto"/>
                    <w:bottom w:val="none" w:sz="0" w:space="0" w:color="auto"/>
                    <w:right w:val="none" w:sz="0" w:space="0" w:color="auto"/>
                  </w:divBdr>
                </w:div>
              </w:divsChild>
            </w:div>
            <w:div w:id="217395928">
              <w:marLeft w:val="0"/>
              <w:marRight w:val="0"/>
              <w:marTop w:val="0"/>
              <w:marBottom w:val="0"/>
              <w:divBdr>
                <w:top w:val="none" w:sz="0" w:space="0" w:color="auto"/>
                <w:left w:val="none" w:sz="0" w:space="0" w:color="auto"/>
                <w:bottom w:val="none" w:sz="0" w:space="0" w:color="auto"/>
                <w:right w:val="none" w:sz="0" w:space="0" w:color="auto"/>
              </w:divBdr>
              <w:divsChild>
                <w:div w:id="924651965">
                  <w:marLeft w:val="0"/>
                  <w:marRight w:val="0"/>
                  <w:marTop w:val="0"/>
                  <w:marBottom w:val="0"/>
                  <w:divBdr>
                    <w:top w:val="none" w:sz="0" w:space="0" w:color="auto"/>
                    <w:left w:val="none" w:sz="0" w:space="0" w:color="auto"/>
                    <w:bottom w:val="none" w:sz="0" w:space="0" w:color="auto"/>
                    <w:right w:val="none" w:sz="0" w:space="0" w:color="auto"/>
                  </w:divBdr>
                </w:div>
              </w:divsChild>
            </w:div>
            <w:div w:id="1515028466">
              <w:marLeft w:val="0"/>
              <w:marRight w:val="0"/>
              <w:marTop w:val="0"/>
              <w:marBottom w:val="0"/>
              <w:divBdr>
                <w:top w:val="none" w:sz="0" w:space="0" w:color="auto"/>
                <w:left w:val="none" w:sz="0" w:space="0" w:color="auto"/>
                <w:bottom w:val="none" w:sz="0" w:space="0" w:color="auto"/>
                <w:right w:val="none" w:sz="0" w:space="0" w:color="auto"/>
              </w:divBdr>
              <w:divsChild>
                <w:div w:id="516696916">
                  <w:marLeft w:val="0"/>
                  <w:marRight w:val="0"/>
                  <w:marTop w:val="0"/>
                  <w:marBottom w:val="0"/>
                  <w:divBdr>
                    <w:top w:val="none" w:sz="0" w:space="0" w:color="auto"/>
                    <w:left w:val="none" w:sz="0" w:space="0" w:color="auto"/>
                    <w:bottom w:val="none" w:sz="0" w:space="0" w:color="auto"/>
                    <w:right w:val="none" w:sz="0" w:space="0" w:color="auto"/>
                  </w:divBdr>
                </w:div>
              </w:divsChild>
            </w:div>
            <w:div w:id="828331063">
              <w:marLeft w:val="0"/>
              <w:marRight w:val="0"/>
              <w:marTop w:val="0"/>
              <w:marBottom w:val="0"/>
              <w:divBdr>
                <w:top w:val="none" w:sz="0" w:space="0" w:color="auto"/>
                <w:left w:val="none" w:sz="0" w:space="0" w:color="auto"/>
                <w:bottom w:val="none" w:sz="0" w:space="0" w:color="auto"/>
                <w:right w:val="none" w:sz="0" w:space="0" w:color="auto"/>
              </w:divBdr>
              <w:divsChild>
                <w:div w:id="252669681">
                  <w:marLeft w:val="0"/>
                  <w:marRight w:val="0"/>
                  <w:marTop w:val="0"/>
                  <w:marBottom w:val="0"/>
                  <w:divBdr>
                    <w:top w:val="none" w:sz="0" w:space="0" w:color="auto"/>
                    <w:left w:val="none" w:sz="0" w:space="0" w:color="auto"/>
                    <w:bottom w:val="none" w:sz="0" w:space="0" w:color="auto"/>
                    <w:right w:val="none" w:sz="0" w:space="0" w:color="auto"/>
                  </w:divBdr>
                </w:div>
              </w:divsChild>
            </w:div>
            <w:div w:id="1503348958">
              <w:marLeft w:val="0"/>
              <w:marRight w:val="0"/>
              <w:marTop w:val="0"/>
              <w:marBottom w:val="0"/>
              <w:divBdr>
                <w:top w:val="none" w:sz="0" w:space="0" w:color="auto"/>
                <w:left w:val="none" w:sz="0" w:space="0" w:color="auto"/>
                <w:bottom w:val="none" w:sz="0" w:space="0" w:color="auto"/>
                <w:right w:val="none" w:sz="0" w:space="0" w:color="auto"/>
              </w:divBdr>
              <w:divsChild>
                <w:div w:id="1794902419">
                  <w:marLeft w:val="0"/>
                  <w:marRight w:val="0"/>
                  <w:marTop w:val="0"/>
                  <w:marBottom w:val="0"/>
                  <w:divBdr>
                    <w:top w:val="none" w:sz="0" w:space="0" w:color="auto"/>
                    <w:left w:val="none" w:sz="0" w:space="0" w:color="auto"/>
                    <w:bottom w:val="none" w:sz="0" w:space="0" w:color="auto"/>
                    <w:right w:val="none" w:sz="0" w:space="0" w:color="auto"/>
                  </w:divBdr>
                </w:div>
              </w:divsChild>
            </w:div>
            <w:div w:id="737825750">
              <w:marLeft w:val="0"/>
              <w:marRight w:val="0"/>
              <w:marTop w:val="0"/>
              <w:marBottom w:val="0"/>
              <w:divBdr>
                <w:top w:val="none" w:sz="0" w:space="0" w:color="auto"/>
                <w:left w:val="none" w:sz="0" w:space="0" w:color="auto"/>
                <w:bottom w:val="none" w:sz="0" w:space="0" w:color="auto"/>
                <w:right w:val="none" w:sz="0" w:space="0" w:color="auto"/>
              </w:divBdr>
              <w:divsChild>
                <w:div w:id="2047292974">
                  <w:marLeft w:val="0"/>
                  <w:marRight w:val="0"/>
                  <w:marTop w:val="0"/>
                  <w:marBottom w:val="0"/>
                  <w:divBdr>
                    <w:top w:val="none" w:sz="0" w:space="0" w:color="auto"/>
                    <w:left w:val="none" w:sz="0" w:space="0" w:color="auto"/>
                    <w:bottom w:val="none" w:sz="0" w:space="0" w:color="auto"/>
                    <w:right w:val="none" w:sz="0" w:space="0" w:color="auto"/>
                  </w:divBdr>
                </w:div>
              </w:divsChild>
            </w:div>
            <w:div w:id="898520862">
              <w:marLeft w:val="0"/>
              <w:marRight w:val="0"/>
              <w:marTop w:val="0"/>
              <w:marBottom w:val="0"/>
              <w:divBdr>
                <w:top w:val="none" w:sz="0" w:space="0" w:color="auto"/>
                <w:left w:val="none" w:sz="0" w:space="0" w:color="auto"/>
                <w:bottom w:val="none" w:sz="0" w:space="0" w:color="auto"/>
                <w:right w:val="none" w:sz="0" w:space="0" w:color="auto"/>
              </w:divBdr>
              <w:divsChild>
                <w:div w:id="1497652842">
                  <w:marLeft w:val="0"/>
                  <w:marRight w:val="0"/>
                  <w:marTop w:val="0"/>
                  <w:marBottom w:val="0"/>
                  <w:divBdr>
                    <w:top w:val="none" w:sz="0" w:space="0" w:color="auto"/>
                    <w:left w:val="none" w:sz="0" w:space="0" w:color="auto"/>
                    <w:bottom w:val="none" w:sz="0" w:space="0" w:color="auto"/>
                    <w:right w:val="none" w:sz="0" w:space="0" w:color="auto"/>
                  </w:divBdr>
                </w:div>
              </w:divsChild>
            </w:div>
            <w:div w:id="285543681">
              <w:marLeft w:val="0"/>
              <w:marRight w:val="0"/>
              <w:marTop w:val="0"/>
              <w:marBottom w:val="0"/>
              <w:divBdr>
                <w:top w:val="none" w:sz="0" w:space="0" w:color="auto"/>
                <w:left w:val="none" w:sz="0" w:space="0" w:color="auto"/>
                <w:bottom w:val="none" w:sz="0" w:space="0" w:color="auto"/>
                <w:right w:val="none" w:sz="0" w:space="0" w:color="auto"/>
              </w:divBdr>
              <w:divsChild>
                <w:div w:id="976028369">
                  <w:marLeft w:val="0"/>
                  <w:marRight w:val="0"/>
                  <w:marTop w:val="0"/>
                  <w:marBottom w:val="0"/>
                  <w:divBdr>
                    <w:top w:val="none" w:sz="0" w:space="0" w:color="auto"/>
                    <w:left w:val="none" w:sz="0" w:space="0" w:color="auto"/>
                    <w:bottom w:val="none" w:sz="0" w:space="0" w:color="auto"/>
                    <w:right w:val="none" w:sz="0" w:space="0" w:color="auto"/>
                  </w:divBdr>
                </w:div>
              </w:divsChild>
            </w:div>
            <w:div w:id="487870777">
              <w:marLeft w:val="0"/>
              <w:marRight w:val="0"/>
              <w:marTop w:val="0"/>
              <w:marBottom w:val="0"/>
              <w:divBdr>
                <w:top w:val="none" w:sz="0" w:space="0" w:color="auto"/>
                <w:left w:val="none" w:sz="0" w:space="0" w:color="auto"/>
                <w:bottom w:val="none" w:sz="0" w:space="0" w:color="auto"/>
                <w:right w:val="none" w:sz="0" w:space="0" w:color="auto"/>
              </w:divBdr>
              <w:divsChild>
                <w:div w:id="1539852777">
                  <w:marLeft w:val="0"/>
                  <w:marRight w:val="0"/>
                  <w:marTop w:val="0"/>
                  <w:marBottom w:val="0"/>
                  <w:divBdr>
                    <w:top w:val="none" w:sz="0" w:space="0" w:color="auto"/>
                    <w:left w:val="none" w:sz="0" w:space="0" w:color="auto"/>
                    <w:bottom w:val="none" w:sz="0" w:space="0" w:color="auto"/>
                    <w:right w:val="none" w:sz="0" w:space="0" w:color="auto"/>
                  </w:divBdr>
                </w:div>
              </w:divsChild>
            </w:div>
            <w:div w:id="895817801">
              <w:marLeft w:val="0"/>
              <w:marRight w:val="0"/>
              <w:marTop w:val="0"/>
              <w:marBottom w:val="0"/>
              <w:divBdr>
                <w:top w:val="none" w:sz="0" w:space="0" w:color="auto"/>
                <w:left w:val="none" w:sz="0" w:space="0" w:color="auto"/>
                <w:bottom w:val="none" w:sz="0" w:space="0" w:color="auto"/>
                <w:right w:val="none" w:sz="0" w:space="0" w:color="auto"/>
              </w:divBdr>
              <w:divsChild>
                <w:div w:id="403841401">
                  <w:marLeft w:val="0"/>
                  <w:marRight w:val="0"/>
                  <w:marTop w:val="0"/>
                  <w:marBottom w:val="0"/>
                  <w:divBdr>
                    <w:top w:val="none" w:sz="0" w:space="0" w:color="auto"/>
                    <w:left w:val="none" w:sz="0" w:space="0" w:color="auto"/>
                    <w:bottom w:val="none" w:sz="0" w:space="0" w:color="auto"/>
                    <w:right w:val="none" w:sz="0" w:space="0" w:color="auto"/>
                  </w:divBdr>
                </w:div>
              </w:divsChild>
            </w:div>
            <w:div w:id="1304697751">
              <w:marLeft w:val="0"/>
              <w:marRight w:val="0"/>
              <w:marTop w:val="0"/>
              <w:marBottom w:val="0"/>
              <w:divBdr>
                <w:top w:val="none" w:sz="0" w:space="0" w:color="auto"/>
                <w:left w:val="none" w:sz="0" w:space="0" w:color="auto"/>
                <w:bottom w:val="none" w:sz="0" w:space="0" w:color="auto"/>
                <w:right w:val="none" w:sz="0" w:space="0" w:color="auto"/>
              </w:divBdr>
              <w:divsChild>
                <w:div w:id="804856673">
                  <w:marLeft w:val="0"/>
                  <w:marRight w:val="0"/>
                  <w:marTop w:val="0"/>
                  <w:marBottom w:val="0"/>
                  <w:divBdr>
                    <w:top w:val="none" w:sz="0" w:space="0" w:color="auto"/>
                    <w:left w:val="none" w:sz="0" w:space="0" w:color="auto"/>
                    <w:bottom w:val="none" w:sz="0" w:space="0" w:color="auto"/>
                    <w:right w:val="none" w:sz="0" w:space="0" w:color="auto"/>
                  </w:divBdr>
                </w:div>
              </w:divsChild>
            </w:div>
            <w:div w:id="1402633238">
              <w:marLeft w:val="0"/>
              <w:marRight w:val="0"/>
              <w:marTop w:val="0"/>
              <w:marBottom w:val="0"/>
              <w:divBdr>
                <w:top w:val="none" w:sz="0" w:space="0" w:color="auto"/>
                <w:left w:val="none" w:sz="0" w:space="0" w:color="auto"/>
                <w:bottom w:val="none" w:sz="0" w:space="0" w:color="auto"/>
                <w:right w:val="none" w:sz="0" w:space="0" w:color="auto"/>
              </w:divBdr>
              <w:divsChild>
                <w:div w:id="1892111221">
                  <w:marLeft w:val="0"/>
                  <w:marRight w:val="0"/>
                  <w:marTop w:val="0"/>
                  <w:marBottom w:val="0"/>
                  <w:divBdr>
                    <w:top w:val="none" w:sz="0" w:space="0" w:color="auto"/>
                    <w:left w:val="none" w:sz="0" w:space="0" w:color="auto"/>
                    <w:bottom w:val="none" w:sz="0" w:space="0" w:color="auto"/>
                    <w:right w:val="none" w:sz="0" w:space="0" w:color="auto"/>
                  </w:divBdr>
                </w:div>
              </w:divsChild>
            </w:div>
            <w:div w:id="1195192232">
              <w:marLeft w:val="0"/>
              <w:marRight w:val="0"/>
              <w:marTop w:val="0"/>
              <w:marBottom w:val="0"/>
              <w:divBdr>
                <w:top w:val="none" w:sz="0" w:space="0" w:color="auto"/>
                <w:left w:val="none" w:sz="0" w:space="0" w:color="auto"/>
                <w:bottom w:val="none" w:sz="0" w:space="0" w:color="auto"/>
                <w:right w:val="none" w:sz="0" w:space="0" w:color="auto"/>
              </w:divBdr>
              <w:divsChild>
                <w:div w:id="1926186598">
                  <w:marLeft w:val="0"/>
                  <w:marRight w:val="0"/>
                  <w:marTop w:val="0"/>
                  <w:marBottom w:val="0"/>
                  <w:divBdr>
                    <w:top w:val="none" w:sz="0" w:space="0" w:color="auto"/>
                    <w:left w:val="none" w:sz="0" w:space="0" w:color="auto"/>
                    <w:bottom w:val="none" w:sz="0" w:space="0" w:color="auto"/>
                    <w:right w:val="none" w:sz="0" w:space="0" w:color="auto"/>
                  </w:divBdr>
                </w:div>
              </w:divsChild>
            </w:div>
            <w:div w:id="1035354582">
              <w:marLeft w:val="0"/>
              <w:marRight w:val="0"/>
              <w:marTop w:val="0"/>
              <w:marBottom w:val="0"/>
              <w:divBdr>
                <w:top w:val="none" w:sz="0" w:space="0" w:color="auto"/>
                <w:left w:val="none" w:sz="0" w:space="0" w:color="auto"/>
                <w:bottom w:val="none" w:sz="0" w:space="0" w:color="auto"/>
                <w:right w:val="none" w:sz="0" w:space="0" w:color="auto"/>
              </w:divBdr>
              <w:divsChild>
                <w:div w:id="1461878601">
                  <w:marLeft w:val="0"/>
                  <w:marRight w:val="0"/>
                  <w:marTop w:val="0"/>
                  <w:marBottom w:val="0"/>
                  <w:divBdr>
                    <w:top w:val="none" w:sz="0" w:space="0" w:color="auto"/>
                    <w:left w:val="none" w:sz="0" w:space="0" w:color="auto"/>
                    <w:bottom w:val="none" w:sz="0" w:space="0" w:color="auto"/>
                    <w:right w:val="none" w:sz="0" w:space="0" w:color="auto"/>
                  </w:divBdr>
                </w:div>
              </w:divsChild>
            </w:div>
            <w:div w:id="1714037003">
              <w:marLeft w:val="0"/>
              <w:marRight w:val="0"/>
              <w:marTop w:val="0"/>
              <w:marBottom w:val="0"/>
              <w:divBdr>
                <w:top w:val="none" w:sz="0" w:space="0" w:color="auto"/>
                <w:left w:val="none" w:sz="0" w:space="0" w:color="auto"/>
                <w:bottom w:val="none" w:sz="0" w:space="0" w:color="auto"/>
                <w:right w:val="none" w:sz="0" w:space="0" w:color="auto"/>
              </w:divBdr>
              <w:divsChild>
                <w:div w:id="1174147369">
                  <w:marLeft w:val="0"/>
                  <w:marRight w:val="0"/>
                  <w:marTop w:val="0"/>
                  <w:marBottom w:val="0"/>
                  <w:divBdr>
                    <w:top w:val="none" w:sz="0" w:space="0" w:color="auto"/>
                    <w:left w:val="none" w:sz="0" w:space="0" w:color="auto"/>
                    <w:bottom w:val="none" w:sz="0" w:space="0" w:color="auto"/>
                    <w:right w:val="none" w:sz="0" w:space="0" w:color="auto"/>
                  </w:divBdr>
                </w:div>
              </w:divsChild>
            </w:div>
            <w:div w:id="1893342264">
              <w:marLeft w:val="0"/>
              <w:marRight w:val="0"/>
              <w:marTop w:val="0"/>
              <w:marBottom w:val="0"/>
              <w:divBdr>
                <w:top w:val="none" w:sz="0" w:space="0" w:color="auto"/>
                <w:left w:val="none" w:sz="0" w:space="0" w:color="auto"/>
                <w:bottom w:val="none" w:sz="0" w:space="0" w:color="auto"/>
                <w:right w:val="none" w:sz="0" w:space="0" w:color="auto"/>
              </w:divBdr>
              <w:divsChild>
                <w:div w:id="753360051">
                  <w:marLeft w:val="0"/>
                  <w:marRight w:val="0"/>
                  <w:marTop w:val="0"/>
                  <w:marBottom w:val="0"/>
                  <w:divBdr>
                    <w:top w:val="none" w:sz="0" w:space="0" w:color="auto"/>
                    <w:left w:val="none" w:sz="0" w:space="0" w:color="auto"/>
                    <w:bottom w:val="none" w:sz="0" w:space="0" w:color="auto"/>
                    <w:right w:val="none" w:sz="0" w:space="0" w:color="auto"/>
                  </w:divBdr>
                </w:div>
              </w:divsChild>
            </w:div>
            <w:div w:id="310066854">
              <w:marLeft w:val="0"/>
              <w:marRight w:val="0"/>
              <w:marTop w:val="0"/>
              <w:marBottom w:val="0"/>
              <w:divBdr>
                <w:top w:val="none" w:sz="0" w:space="0" w:color="auto"/>
                <w:left w:val="none" w:sz="0" w:space="0" w:color="auto"/>
                <w:bottom w:val="none" w:sz="0" w:space="0" w:color="auto"/>
                <w:right w:val="none" w:sz="0" w:space="0" w:color="auto"/>
              </w:divBdr>
              <w:divsChild>
                <w:div w:id="391345210">
                  <w:marLeft w:val="0"/>
                  <w:marRight w:val="0"/>
                  <w:marTop w:val="0"/>
                  <w:marBottom w:val="0"/>
                  <w:divBdr>
                    <w:top w:val="none" w:sz="0" w:space="0" w:color="auto"/>
                    <w:left w:val="none" w:sz="0" w:space="0" w:color="auto"/>
                    <w:bottom w:val="none" w:sz="0" w:space="0" w:color="auto"/>
                    <w:right w:val="none" w:sz="0" w:space="0" w:color="auto"/>
                  </w:divBdr>
                </w:div>
              </w:divsChild>
            </w:div>
            <w:div w:id="2129425526">
              <w:marLeft w:val="0"/>
              <w:marRight w:val="0"/>
              <w:marTop w:val="0"/>
              <w:marBottom w:val="0"/>
              <w:divBdr>
                <w:top w:val="none" w:sz="0" w:space="0" w:color="auto"/>
                <w:left w:val="none" w:sz="0" w:space="0" w:color="auto"/>
                <w:bottom w:val="none" w:sz="0" w:space="0" w:color="auto"/>
                <w:right w:val="none" w:sz="0" w:space="0" w:color="auto"/>
              </w:divBdr>
              <w:divsChild>
                <w:div w:id="233585631">
                  <w:marLeft w:val="0"/>
                  <w:marRight w:val="0"/>
                  <w:marTop w:val="0"/>
                  <w:marBottom w:val="0"/>
                  <w:divBdr>
                    <w:top w:val="none" w:sz="0" w:space="0" w:color="auto"/>
                    <w:left w:val="none" w:sz="0" w:space="0" w:color="auto"/>
                    <w:bottom w:val="none" w:sz="0" w:space="0" w:color="auto"/>
                    <w:right w:val="none" w:sz="0" w:space="0" w:color="auto"/>
                  </w:divBdr>
                </w:div>
              </w:divsChild>
            </w:div>
            <w:div w:id="859511827">
              <w:marLeft w:val="0"/>
              <w:marRight w:val="0"/>
              <w:marTop w:val="0"/>
              <w:marBottom w:val="0"/>
              <w:divBdr>
                <w:top w:val="none" w:sz="0" w:space="0" w:color="auto"/>
                <w:left w:val="none" w:sz="0" w:space="0" w:color="auto"/>
                <w:bottom w:val="none" w:sz="0" w:space="0" w:color="auto"/>
                <w:right w:val="none" w:sz="0" w:space="0" w:color="auto"/>
              </w:divBdr>
              <w:divsChild>
                <w:div w:id="1947535492">
                  <w:marLeft w:val="0"/>
                  <w:marRight w:val="0"/>
                  <w:marTop w:val="0"/>
                  <w:marBottom w:val="0"/>
                  <w:divBdr>
                    <w:top w:val="none" w:sz="0" w:space="0" w:color="auto"/>
                    <w:left w:val="none" w:sz="0" w:space="0" w:color="auto"/>
                    <w:bottom w:val="none" w:sz="0" w:space="0" w:color="auto"/>
                    <w:right w:val="none" w:sz="0" w:space="0" w:color="auto"/>
                  </w:divBdr>
                </w:div>
              </w:divsChild>
            </w:div>
            <w:div w:id="1325625292">
              <w:marLeft w:val="0"/>
              <w:marRight w:val="0"/>
              <w:marTop w:val="0"/>
              <w:marBottom w:val="0"/>
              <w:divBdr>
                <w:top w:val="none" w:sz="0" w:space="0" w:color="auto"/>
                <w:left w:val="none" w:sz="0" w:space="0" w:color="auto"/>
                <w:bottom w:val="none" w:sz="0" w:space="0" w:color="auto"/>
                <w:right w:val="none" w:sz="0" w:space="0" w:color="auto"/>
              </w:divBdr>
              <w:divsChild>
                <w:div w:id="191264074">
                  <w:marLeft w:val="0"/>
                  <w:marRight w:val="0"/>
                  <w:marTop w:val="0"/>
                  <w:marBottom w:val="0"/>
                  <w:divBdr>
                    <w:top w:val="none" w:sz="0" w:space="0" w:color="auto"/>
                    <w:left w:val="none" w:sz="0" w:space="0" w:color="auto"/>
                    <w:bottom w:val="none" w:sz="0" w:space="0" w:color="auto"/>
                    <w:right w:val="none" w:sz="0" w:space="0" w:color="auto"/>
                  </w:divBdr>
                </w:div>
              </w:divsChild>
            </w:div>
            <w:div w:id="1651448531">
              <w:marLeft w:val="0"/>
              <w:marRight w:val="0"/>
              <w:marTop w:val="0"/>
              <w:marBottom w:val="0"/>
              <w:divBdr>
                <w:top w:val="none" w:sz="0" w:space="0" w:color="auto"/>
                <w:left w:val="none" w:sz="0" w:space="0" w:color="auto"/>
                <w:bottom w:val="none" w:sz="0" w:space="0" w:color="auto"/>
                <w:right w:val="none" w:sz="0" w:space="0" w:color="auto"/>
              </w:divBdr>
              <w:divsChild>
                <w:div w:id="362900046">
                  <w:marLeft w:val="0"/>
                  <w:marRight w:val="0"/>
                  <w:marTop w:val="0"/>
                  <w:marBottom w:val="0"/>
                  <w:divBdr>
                    <w:top w:val="none" w:sz="0" w:space="0" w:color="auto"/>
                    <w:left w:val="none" w:sz="0" w:space="0" w:color="auto"/>
                    <w:bottom w:val="none" w:sz="0" w:space="0" w:color="auto"/>
                    <w:right w:val="none" w:sz="0" w:space="0" w:color="auto"/>
                  </w:divBdr>
                </w:div>
              </w:divsChild>
            </w:div>
            <w:div w:id="1939632931">
              <w:marLeft w:val="0"/>
              <w:marRight w:val="0"/>
              <w:marTop w:val="0"/>
              <w:marBottom w:val="0"/>
              <w:divBdr>
                <w:top w:val="none" w:sz="0" w:space="0" w:color="auto"/>
                <w:left w:val="none" w:sz="0" w:space="0" w:color="auto"/>
                <w:bottom w:val="none" w:sz="0" w:space="0" w:color="auto"/>
                <w:right w:val="none" w:sz="0" w:space="0" w:color="auto"/>
              </w:divBdr>
              <w:divsChild>
                <w:div w:id="759257407">
                  <w:marLeft w:val="0"/>
                  <w:marRight w:val="0"/>
                  <w:marTop w:val="0"/>
                  <w:marBottom w:val="0"/>
                  <w:divBdr>
                    <w:top w:val="none" w:sz="0" w:space="0" w:color="auto"/>
                    <w:left w:val="none" w:sz="0" w:space="0" w:color="auto"/>
                    <w:bottom w:val="none" w:sz="0" w:space="0" w:color="auto"/>
                    <w:right w:val="none" w:sz="0" w:space="0" w:color="auto"/>
                  </w:divBdr>
                </w:div>
              </w:divsChild>
            </w:div>
            <w:div w:id="1935942913">
              <w:marLeft w:val="0"/>
              <w:marRight w:val="0"/>
              <w:marTop w:val="0"/>
              <w:marBottom w:val="0"/>
              <w:divBdr>
                <w:top w:val="none" w:sz="0" w:space="0" w:color="auto"/>
                <w:left w:val="none" w:sz="0" w:space="0" w:color="auto"/>
                <w:bottom w:val="none" w:sz="0" w:space="0" w:color="auto"/>
                <w:right w:val="none" w:sz="0" w:space="0" w:color="auto"/>
              </w:divBdr>
              <w:divsChild>
                <w:div w:id="1065836337">
                  <w:marLeft w:val="0"/>
                  <w:marRight w:val="0"/>
                  <w:marTop w:val="0"/>
                  <w:marBottom w:val="0"/>
                  <w:divBdr>
                    <w:top w:val="none" w:sz="0" w:space="0" w:color="auto"/>
                    <w:left w:val="none" w:sz="0" w:space="0" w:color="auto"/>
                    <w:bottom w:val="none" w:sz="0" w:space="0" w:color="auto"/>
                    <w:right w:val="none" w:sz="0" w:space="0" w:color="auto"/>
                  </w:divBdr>
                </w:div>
              </w:divsChild>
            </w:div>
            <w:div w:id="251088588">
              <w:marLeft w:val="0"/>
              <w:marRight w:val="0"/>
              <w:marTop w:val="0"/>
              <w:marBottom w:val="0"/>
              <w:divBdr>
                <w:top w:val="none" w:sz="0" w:space="0" w:color="auto"/>
                <w:left w:val="none" w:sz="0" w:space="0" w:color="auto"/>
                <w:bottom w:val="none" w:sz="0" w:space="0" w:color="auto"/>
                <w:right w:val="none" w:sz="0" w:space="0" w:color="auto"/>
              </w:divBdr>
              <w:divsChild>
                <w:div w:id="34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712">
      <w:bodyDiv w:val="1"/>
      <w:marLeft w:val="0"/>
      <w:marRight w:val="0"/>
      <w:marTop w:val="0"/>
      <w:marBottom w:val="0"/>
      <w:divBdr>
        <w:top w:val="none" w:sz="0" w:space="0" w:color="auto"/>
        <w:left w:val="none" w:sz="0" w:space="0" w:color="auto"/>
        <w:bottom w:val="none" w:sz="0" w:space="0" w:color="auto"/>
        <w:right w:val="none" w:sz="0" w:space="0" w:color="auto"/>
      </w:divBdr>
      <w:divsChild>
        <w:div w:id="138037460">
          <w:marLeft w:val="0"/>
          <w:marRight w:val="0"/>
          <w:marTop w:val="0"/>
          <w:marBottom w:val="0"/>
          <w:divBdr>
            <w:top w:val="none" w:sz="0" w:space="0" w:color="auto"/>
            <w:left w:val="none" w:sz="0" w:space="0" w:color="auto"/>
            <w:bottom w:val="none" w:sz="0" w:space="0" w:color="auto"/>
            <w:right w:val="none" w:sz="0" w:space="0" w:color="auto"/>
          </w:divBdr>
          <w:divsChild>
            <w:div w:id="1357582374">
              <w:marLeft w:val="0"/>
              <w:marRight w:val="0"/>
              <w:marTop w:val="0"/>
              <w:marBottom w:val="0"/>
              <w:divBdr>
                <w:top w:val="none" w:sz="0" w:space="0" w:color="auto"/>
                <w:left w:val="none" w:sz="0" w:space="0" w:color="auto"/>
                <w:bottom w:val="none" w:sz="0" w:space="0" w:color="auto"/>
                <w:right w:val="none" w:sz="0" w:space="0" w:color="auto"/>
              </w:divBdr>
              <w:divsChild>
                <w:div w:id="546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C36D-9F3F-AB4C-949B-DF22F0F6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168</Pages>
  <Words>73958</Words>
  <Characters>421561</Characters>
  <Application>Microsoft Office Word</Application>
  <DocSecurity>0</DocSecurity>
  <Lines>3513</Lines>
  <Paragraphs>989</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494530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Comune di Canneto sull'Oglio</cp:lastModifiedBy>
  <cp:revision>5</cp:revision>
  <cp:lastPrinted>2019-01-07T12:55:00Z</cp:lastPrinted>
  <dcterms:created xsi:type="dcterms:W3CDTF">2022-05-27T11:37:00Z</dcterms:created>
  <dcterms:modified xsi:type="dcterms:W3CDTF">2022-05-30T14:03:00Z</dcterms:modified>
</cp:coreProperties>
</file>