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Polizia amministrativa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Pugliese Annamaria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Calcolo e stima entrate da sanzioni per formazione bilancio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amministrativa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Affidamento del contenzioso GdP e Tribunale alla difesa esterna mediante il sistema dell'affidamento diretto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amministrativa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Gestione del contenzioso in proprio: elaborazione controdeduzioni per GdP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amministrativa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Rilievo incidente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amministrativa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Gestione del contenzioso: Udienze GdP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amministrativa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Contrassegno per veicoli esclusivamente elettrici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amministrativa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Annullamento d'ufficio di verbali per violazioni a norme di legge nazionale o regionale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amministrativa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Ordinanze di confisca e provvedimenti di dissequestro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amministrativa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Convenzione per adesione al servizio di consultazione Archivio Veicoli Rubati C.E.D. Interforze tramite i servizi telematici Ancitel</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amministrativa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Convenzione per adesione all'utenza per il servizio di consultazione del C.E.D. della Direzione Generale della Motorizzazione Civile - Ministero delle Infrastrutture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amministrativa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Convenzione per la fornitura, mediante supporto informatico, di dati contenuti nel sistema informativo del Pubblico Registro Automobilistico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amministrativa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Sequestri denaro o cose ai sensi del Reg. di P.U.</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amministrativa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Concessioni per occupazione temporanee di suolo pubblico - Controllo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amministrativa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Commercio su aree pubbliche con posteggio in mercati - Controllo autorizzazioni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amministrativa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Ordinanza di ingiunzione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amministrativa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